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D720B" w14:textId="77777777" w:rsidR="00366ECC" w:rsidRPr="00366ECC" w:rsidRDefault="00366ECC" w:rsidP="00366ECC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sz w:val="24"/>
          <w:szCs w:val="24"/>
        </w:rPr>
      </w:pPr>
      <w:r w:rsidRPr="00366EC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BAC923B" wp14:editId="352C6A68">
            <wp:simplePos x="0" y="0"/>
            <wp:positionH relativeFrom="margin">
              <wp:posOffset>-1068705</wp:posOffset>
            </wp:positionH>
            <wp:positionV relativeFrom="paragraph">
              <wp:posOffset>-718820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ECC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14:paraId="053D0723" w14:textId="4CF3B522" w:rsidR="00366ECC" w:rsidRPr="00366ECC" w:rsidRDefault="00366ECC" w:rsidP="00366EC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366ECC">
        <w:rPr>
          <w:rFonts w:ascii="Times New Roman" w:hAnsi="Times New Roman" w:cs="Times New Roman"/>
          <w:sz w:val="24"/>
          <w:szCs w:val="24"/>
          <w:lang w:val="uk-UA"/>
        </w:rPr>
        <w:t>Ф</w:t>
      </w:r>
      <w:proofErr w:type="spellStart"/>
      <w:r w:rsidRPr="00366ECC">
        <w:rPr>
          <w:rFonts w:ascii="Times New Roman" w:hAnsi="Times New Roman" w:cs="Times New Roman"/>
          <w:sz w:val="24"/>
          <w:szCs w:val="24"/>
        </w:rPr>
        <w:t>едеральное</w:t>
      </w:r>
      <w:proofErr w:type="spellEnd"/>
      <w:r w:rsidRPr="00366ECC">
        <w:rPr>
          <w:rFonts w:ascii="Times New Roman" w:hAnsi="Times New Roman" w:cs="Times New Roman"/>
          <w:sz w:val="24"/>
          <w:szCs w:val="24"/>
        </w:rPr>
        <w:t xml:space="preserve"> государственное бюджетное образовательное учреждение высшего образования</w:t>
      </w:r>
    </w:p>
    <w:p w14:paraId="114775DA" w14:textId="77777777" w:rsidR="00366ECC" w:rsidRPr="00366ECC" w:rsidRDefault="00366ECC" w:rsidP="00366ECC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366ECC">
        <w:rPr>
          <w:rFonts w:ascii="Times New Roman" w:hAnsi="Times New Roman" w:cs="Times New Roman"/>
          <w:sz w:val="24"/>
          <w:szCs w:val="24"/>
        </w:rPr>
        <w:t>«Тольяттинский государственный университет»</w:t>
      </w:r>
    </w:p>
    <w:p w14:paraId="7D80DF25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FD7C10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5"/>
      </w:tblGrid>
      <w:tr w:rsidR="00366ECC" w:rsidRPr="00366ECC" w14:paraId="4C20A869" w14:textId="77777777" w:rsidTr="00A4086C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D41C3" w14:textId="77777777" w:rsidR="00366ECC" w:rsidRPr="00366ECC" w:rsidRDefault="00366ECC" w:rsidP="00366ECC">
            <w:pPr>
              <w:jc w:val="center"/>
              <w:rPr>
                <w:rFonts w:ascii="Times New Roman" w:hAnsi="Times New Roman" w:cs="Times New Roman"/>
                <w:i/>
                <w:iCs/>
                <w:vertAlign w:val="superscript"/>
              </w:rPr>
            </w:pPr>
            <w:r w:rsidRPr="00366ECC">
              <w:rPr>
                <w:rFonts w:ascii="Times New Roman" w:hAnsi="Times New Roman" w:cs="Times New Roman"/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366ECC" w:rsidRPr="00366ECC" w14:paraId="6D55D318" w14:textId="77777777" w:rsidTr="00A4086C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9A46E" w14:textId="77777777" w:rsidR="00366ECC" w:rsidRPr="00366ECC" w:rsidRDefault="00366ECC" w:rsidP="00366ECC">
            <w:pPr>
              <w:tabs>
                <w:tab w:val="left" w:pos="5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6EC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366ECC" w:rsidRPr="00366ECC" w14:paraId="0781230A" w14:textId="77777777" w:rsidTr="00A4086C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903655" w14:textId="77777777" w:rsidR="00366ECC" w:rsidRPr="00366ECC" w:rsidRDefault="00366ECC" w:rsidP="00366ECC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66ECC">
              <w:rPr>
                <w:rFonts w:ascii="Times New Roman" w:hAnsi="Times New Roman" w:cs="Times New Roman"/>
                <w:vertAlign w:val="superscript"/>
              </w:rPr>
              <w:t>(</w:t>
            </w:r>
            <w:r w:rsidRPr="00366ECC">
              <w:rPr>
                <w:rFonts w:ascii="Times New Roman" w:hAnsi="Times New Roman" w:cs="Times New Roman"/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66ECC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</w:tr>
      <w:tr w:rsidR="00366ECC" w:rsidRPr="00366ECC" w14:paraId="62912B25" w14:textId="77777777" w:rsidTr="00A4086C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29E70A" w14:textId="77777777" w:rsidR="00366ECC" w:rsidRPr="00366ECC" w:rsidRDefault="00366ECC" w:rsidP="00366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ECC" w:rsidRPr="00366ECC" w14:paraId="53BFE438" w14:textId="77777777" w:rsidTr="00A4086C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11357" w14:textId="77777777" w:rsidR="00366ECC" w:rsidRPr="00366ECC" w:rsidRDefault="00366ECC" w:rsidP="00366ECC">
            <w:pPr>
              <w:jc w:val="center"/>
              <w:rPr>
                <w:rFonts w:ascii="Times New Roman" w:hAnsi="Times New Roman" w:cs="Times New Roman"/>
                <w:i/>
                <w:iCs/>
                <w:vertAlign w:val="superscript"/>
              </w:rPr>
            </w:pPr>
            <w:r w:rsidRPr="00366ECC">
              <w:rPr>
                <w:rFonts w:ascii="Times New Roman" w:hAnsi="Times New Roman" w:cs="Times New Roman"/>
                <w:i/>
                <w:iCs/>
                <w:vertAlign w:val="superscript"/>
              </w:rPr>
              <w:t>(код и наименование направления подготовки / специальности)</w:t>
            </w:r>
          </w:p>
        </w:tc>
      </w:tr>
      <w:tr w:rsidR="00366ECC" w:rsidRPr="00366ECC" w14:paraId="238FD4A4" w14:textId="77777777" w:rsidTr="00A4086C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31CAD" w14:textId="77777777" w:rsidR="00366ECC" w:rsidRPr="00366ECC" w:rsidRDefault="00366ECC" w:rsidP="00366ECC">
            <w:pPr>
              <w:tabs>
                <w:tab w:val="left" w:pos="42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6EC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366ECC" w:rsidRPr="00366ECC" w14:paraId="4D0A2AE8" w14:textId="77777777" w:rsidTr="00A4086C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5FDD6F78" w14:textId="77777777" w:rsidR="00366ECC" w:rsidRPr="00366ECC" w:rsidRDefault="00366ECC" w:rsidP="00366ECC">
            <w:pPr>
              <w:jc w:val="center"/>
              <w:rPr>
                <w:rFonts w:ascii="Times New Roman" w:hAnsi="Times New Roman" w:cs="Times New Roman"/>
                <w:i/>
                <w:iCs/>
                <w:vertAlign w:val="superscript"/>
              </w:rPr>
            </w:pPr>
            <w:r w:rsidRPr="00366ECC">
              <w:rPr>
                <w:rFonts w:ascii="Times New Roman" w:hAnsi="Times New Roman" w:cs="Times New Roman"/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A1CD7BB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8CE56B" w14:textId="77777777" w:rsid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62BB5D3E" w14:textId="77777777" w:rsid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48F50DCE" w14:textId="77777777" w:rsid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7C1F8275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3B4A1476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caps/>
          <w:sz w:val="32"/>
          <w:szCs w:val="32"/>
        </w:rPr>
      </w:pPr>
      <w:r w:rsidRPr="00366ECC">
        <w:rPr>
          <w:rFonts w:ascii="Times New Roman" w:hAnsi="Times New Roman" w:cs="Times New Roman"/>
          <w:b/>
          <w:bCs/>
          <w:caps/>
          <w:sz w:val="32"/>
          <w:szCs w:val="32"/>
        </w:rPr>
        <w:t>Практическое задание №___</w:t>
      </w:r>
    </w:p>
    <w:p w14:paraId="23FFBD7F" w14:textId="77777777" w:rsidR="00366ECC" w:rsidRPr="00366ECC" w:rsidRDefault="00366ECC" w:rsidP="00366E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587AE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ECC">
        <w:rPr>
          <w:rFonts w:ascii="Times New Roman" w:hAnsi="Times New Roman" w:cs="Times New Roman"/>
          <w:sz w:val="28"/>
          <w:szCs w:val="28"/>
        </w:rPr>
        <w:t>по учебному курсу «</w:t>
      </w:r>
      <w:r w:rsidRPr="00366EC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66EC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66EC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66EC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66EC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66EC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66ECC">
        <w:rPr>
          <w:rFonts w:ascii="Times New Roman" w:hAnsi="Times New Roman" w:cs="Times New Roman"/>
          <w:sz w:val="28"/>
          <w:szCs w:val="28"/>
        </w:rPr>
        <w:t>»</w:t>
      </w:r>
    </w:p>
    <w:p w14:paraId="4602F02F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i/>
          <w:iCs/>
          <w:vertAlign w:val="superscript"/>
        </w:rPr>
      </w:pPr>
      <w:r w:rsidRPr="00366ECC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366ECC">
        <w:rPr>
          <w:rFonts w:ascii="Times New Roman" w:hAnsi="Times New Roman" w:cs="Times New Roman"/>
          <w:i/>
          <w:iCs/>
          <w:vertAlign w:val="superscript"/>
        </w:rPr>
        <w:t>(наименование учебного курса)</w:t>
      </w:r>
    </w:p>
    <w:p w14:paraId="79C509F8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1C7990" w14:textId="6EF908D0" w:rsid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66ECC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3F0FEC">
        <w:rPr>
          <w:rFonts w:ascii="Times New Roman" w:hAnsi="Times New Roman" w:cs="Times New Roman"/>
          <w:sz w:val="28"/>
          <w:szCs w:val="28"/>
        </w:rPr>
        <w:t>1</w:t>
      </w:r>
      <w:r w:rsidR="009E6D0E">
        <w:rPr>
          <w:rFonts w:ascii="Times New Roman" w:hAnsi="Times New Roman" w:cs="Times New Roman"/>
          <w:sz w:val="28"/>
          <w:szCs w:val="28"/>
        </w:rPr>
        <w:t>2</w:t>
      </w:r>
    </w:p>
    <w:p w14:paraId="5FDCAE8D" w14:textId="77777777" w:rsid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0212E5E" w14:textId="77777777" w:rsid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3FC8925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A705690" w14:textId="77777777" w:rsidR="00366ECC" w:rsidRPr="00366ECC" w:rsidRDefault="00366ECC" w:rsidP="00366E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B5B692" w14:textId="77777777" w:rsidR="00366ECC" w:rsidRPr="00366ECC" w:rsidRDefault="00366ECC" w:rsidP="00366E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29B3DE" w14:textId="77777777" w:rsidR="00366ECC" w:rsidRPr="00366ECC" w:rsidRDefault="00366ECC" w:rsidP="00366E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366ECC" w:rsidRPr="00366ECC" w14:paraId="4172498A" w14:textId="77777777" w:rsidTr="00A4086C">
        <w:tc>
          <w:tcPr>
            <w:tcW w:w="2532" w:type="dxa"/>
            <w:vAlign w:val="bottom"/>
          </w:tcPr>
          <w:p w14:paraId="2AE6014D" w14:textId="77777777" w:rsidR="00366ECC" w:rsidRPr="00366ECC" w:rsidRDefault="00366ECC" w:rsidP="00366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6ECC"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54CCB38C" w14:textId="77592DFC" w:rsidR="00366ECC" w:rsidRPr="00646ACD" w:rsidRDefault="003F0FEC" w:rsidP="00366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Ко</w:t>
            </w:r>
            <w:r w:rsidR="000503BD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злов С.В.</w:t>
            </w:r>
          </w:p>
        </w:tc>
        <w:tc>
          <w:tcPr>
            <w:tcW w:w="2952" w:type="dxa"/>
          </w:tcPr>
          <w:p w14:paraId="4C10F420" w14:textId="77777777" w:rsidR="00366ECC" w:rsidRPr="00366ECC" w:rsidRDefault="00366ECC" w:rsidP="00366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ECC" w:rsidRPr="00366ECC" w14:paraId="23320139" w14:textId="77777777" w:rsidTr="00A4086C">
        <w:trPr>
          <w:trHeight w:val="50"/>
        </w:trPr>
        <w:tc>
          <w:tcPr>
            <w:tcW w:w="2532" w:type="dxa"/>
          </w:tcPr>
          <w:p w14:paraId="587C0BC6" w14:textId="77777777" w:rsidR="00366ECC" w:rsidRPr="00366ECC" w:rsidRDefault="00366ECC" w:rsidP="00366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9DC8033" w14:textId="77777777" w:rsidR="00366ECC" w:rsidRPr="00366ECC" w:rsidRDefault="00366ECC" w:rsidP="00366E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66ECC">
              <w:rPr>
                <w:rFonts w:ascii="Times New Roman" w:hAnsi="Times New Roman" w:cs="Times New Roman"/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0B2EF321" w14:textId="77777777" w:rsidR="00366ECC" w:rsidRPr="00366ECC" w:rsidRDefault="00366ECC" w:rsidP="00366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ECC" w:rsidRPr="00366ECC" w14:paraId="10A34611" w14:textId="77777777" w:rsidTr="00A4086C">
        <w:trPr>
          <w:trHeight w:val="130"/>
        </w:trPr>
        <w:tc>
          <w:tcPr>
            <w:tcW w:w="2532" w:type="dxa"/>
          </w:tcPr>
          <w:p w14:paraId="50659F14" w14:textId="77777777" w:rsidR="00366ECC" w:rsidRPr="00366ECC" w:rsidRDefault="00366ECC" w:rsidP="00366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6ECC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6594A505" w14:textId="2270D305" w:rsidR="00366ECC" w:rsidRPr="00646ACD" w:rsidRDefault="00646ACD" w:rsidP="00646A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AC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СТРб</w:t>
            </w:r>
            <w:r w:rsidR="00F676E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в</w:t>
            </w:r>
            <w:r w:rsidR="000503B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д</w:t>
            </w:r>
            <w:r w:rsidRPr="00646AC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-2103</w:t>
            </w:r>
            <w:r w:rsidR="003F0FE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б</w:t>
            </w:r>
          </w:p>
        </w:tc>
        <w:tc>
          <w:tcPr>
            <w:tcW w:w="2952" w:type="dxa"/>
          </w:tcPr>
          <w:p w14:paraId="128B9A18" w14:textId="77777777" w:rsidR="00366ECC" w:rsidRPr="00366ECC" w:rsidRDefault="00366ECC" w:rsidP="00366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ECC" w:rsidRPr="00366ECC" w14:paraId="2AD88944" w14:textId="77777777" w:rsidTr="00A4086C">
        <w:trPr>
          <w:trHeight w:val="50"/>
        </w:trPr>
        <w:tc>
          <w:tcPr>
            <w:tcW w:w="2532" w:type="dxa"/>
          </w:tcPr>
          <w:p w14:paraId="62C3A841" w14:textId="77777777" w:rsidR="00366ECC" w:rsidRPr="00366ECC" w:rsidRDefault="00366ECC" w:rsidP="00366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71ABAA8" w14:textId="77777777" w:rsidR="00366ECC" w:rsidRPr="00366ECC" w:rsidRDefault="00366ECC" w:rsidP="00366E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14:paraId="277767DE" w14:textId="77777777" w:rsidR="00366ECC" w:rsidRPr="00366ECC" w:rsidRDefault="00366ECC" w:rsidP="00366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ECC" w:rsidRPr="00366ECC" w14:paraId="4CAB52A4" w14:textId="77777777" w:rsidTr="00A4086C">
        <w:tc>
          <w:tcPr>
            <w:tcW w:w="2532" w:type="dxa"/>
          </w:tcPr>
          <w:p w14:paraId="5016B278" w14:textId="77777777" w:rsidR="00366ECC" w:rsidRPr="00366ECC" w:rsidRDefault="00366ECC" w:rsidP="00366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6ECC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1C98B59" w14:textId="7E606A3A" w:rsidR="00366ECC" w:rsidRPr="00366ECC" w:rsidRDefault="000503BD" w:rsidP="00646A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  <w:tc>
          <w:tcPr>
            <w:tcW w:w="2952" w:type="dxa"/>
          </w:tcPr>
          <w:p w14:paraId="7BF3A26E" w14:textId="77777777" w:rsidR="00366ECC" w:rsidRPr="00366ECC" w:rsidRDefault="00366ECC" w:rsidP="00366E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66ECC" w:rsidRPr="00366ECC" w14:paraId="3A9902A5" w14:textId="77777777" w:rsidTr="00A4086C">
        <w:tc>
          <w:tcPr>
            <w:tcW w:w="2532" w:type="dxa"/>
          </w:tcPr>
          <w:p w14:paraId="638E4102" w14:textId="77777777" w:rsidR="00366ECC" w:rsidRPr="00366ECC" w:rsidRDefault="00366ECC" w:rsidP="00366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6360C4FD" w14:textId="77777777" w:rsidR="00366ECC" w:rsidRPr="00366ECC" w:rsidRDefault="00366ECC" w:rsidP="00366E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66ECC">
              <w:rPr>
                <w:rFonts w:ascii="Times New Roman" w:hAnsi="Times New Roman" w:cs="Times New Roman"/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127200E5" w14:textId="77777777" w:rsidR="00366ECC" w:rsidRPr="00366ECC" w:rsidRDefault="00366ECC" w:rsidP="00366E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B07494A" w14:textId="77777777" w:rsidR="00366ECC" w:rsidRPr="00366ECC" w:rsidRDefault="00366ECC" w:rsidP="00366E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934B17" w14:textId="77777777" w:rsidR="00366ECC" w:rsidRPr="00366ECC" w:rsidRDefault="00366ECC" w:rsidP="00366E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B47578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0B3457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E3D857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EF64F5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0105D0" w14:textId="77777777" w:rsid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C6C68A" w14:textId="77777777" w:rsidR="00366ECC" w:rsidRP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E92482" w14:textId="77777777" w:rsidR="00366ECC" w:rsidRDefault="00366ECC" w:rsidP="00366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C29489" w14:textId="2E5300EC" w:rsidR="003F5165" w:rsidRPr="00DC059F" w:rsidRDefault="00366ECC" w:rsidP="00366ECC">
      <w:pPr>
        <w:spacing w:after="0" w:line="240" w:lineRule="auto"/>
        <w:jc w:val="center"/>
        <w:rPr>
          <w:b/>
        </w:rPr>
      </w:pPr>
      <w:r w:rsidRPr="00DC059F">
        <w:rPr>
          <w:rFonts w:ascii="Times New Roman" w:hAnsi="Times New Roman" w:cs="Times New Roman"/>
          <w:b/>
          <w:sz w:val="28"/>
          <w:szCs w:val="28"/>
        </w:rPr>
        <w:t>Тольятти</w:t>
      </w:r>
      <w:r w:rsidR="00952085" w:rsidRPr="00DC059F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Pr="00DC059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DC059F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9B14CD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</w:p>
    <w:p w14:paraId="55D546FB" w14:textId="6FAD953A" w:rsidR="003F5165" w:rsidRDefault="003F5165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40098088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032AA77" w14:textId="1C0C05B0" w:rsidR="003F5165" w:rsidRPr="003F5165" w:rsidRDefault="003F5165" w:rsidP="003F5165">
          <w:pPr>
            <w:pStyle w:val="af3"/>
            <w:spacing w:before="0" w:line="3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3F5165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14:paraId="34865CA6" w14:textId="77777777" w:rsidR="00855284" w:rsidRPr="00855284" w:rsidRDefault="003F5165" w:rsidP="00855284">
          <w:pPr>
            <w:pStyle w:val="35"/>
            <w:tabs>
              <w:tab w:val="left" w:pos="284"/>
              <w:tab w:val="right" w:leader="dot" w:pos="9345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3F5165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3F5165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F5165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61758460" w:history="1">
            <w:r w:rsidR="00855284" w:rsidRPr="00855284">
              <w:rPr>
                <w:rStyle w:val="af2"/>
                <w:rFonts w:ascii="Times New Roman" w:eastAsia="Calibri" w:hAnsi="Times New Roman" w:cs="Times New Roman"/>
                <w:noProof/>
                <w:sz w:val="28"/>
                <w:szCs w:val="28"/>
              </w:rPr>
              <w:t>1.</w:t>
            </w:r>
            <w:r w:rsidR="00855284" w:rsidRPr="0085528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55284" w:rsidRPr="00855284">
              <w:rPr>
                <w:rStyle w:val="af2"/>
                <w:rFonts w:ascii="Times New Roman" w:eastAsia="Calibri" w:hAnsi="Times New Roman" w:cs="Times New Roman"/>
                <w:noProof/>
                <w:sz w:val="28"/>
                <w:szCs w:val="28"/>
              </w:rPr>
              <w:t>Исходные данные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_Toc161758460 \h </w:instrTex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D27CB" w14:textId="77777777" w:rsidR="00855284" w:rsidRPr="00855284" w:rsidRDefault="009D3235" w:rsidP="00855284">
          <w:pPr>
            <w:pStyle w:val="35"/>
            <w:tabs>
              <w:tab w:val="left" w:pos="284"/>
              <w:tab w:val="right" w:leader="dot" w:pos="9345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758461" w:history="1"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855284" w:rsidRPr="0085528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Определение расходов воды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_Toc161758461 \h </w:instrTex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0C6845" w14:textId="77777777" w:rsidR="00855284" w:rsidRPr="00855284" w:rsidRDefault="009D3235" w:rsidP="00855284">
          <w:pPr>
            <w:pStyle w:val="35"/>
            <w:tabs>
              <w:tab w:val="left" w:pos="284"/>
              <w:tab w:val="right" w:leader="dot" w:pos="9345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758462" w:history="1"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855284" w:rsidRPr="0085528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Конструирование системы водоснабжения здания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_Toc161758462 \h </w:instrTex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08EA84" w14:textId="77777777" w:rsidR="00855284" w:rsidRPr="00855284" w:rsidRDefault="009D3235" w:rsidP="00855284">
          <w:pPr>
            <w:pStyle w:val="35"/>
            <w:tabs>
              <w:tab w:val="left" w:pos="284"/>
              <w:tab w:val="right" w:leader="dot" w:pos="9345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758463" w:history="1"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855284" w:rsidRPr="00855284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Выполнение гидравлического расчета системы водоснабжения.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_Toc161758463 \h </w:instrTex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EBD806" w14:textId="77777777" w:rsidR="00855284" w:rsidRPr="00855284" w:rsidRDefault="009D3235" w:rsidP="00855284">
          <w:pPr>
            <w:pStyle w:val="35"/>
            <w:tabs>
              <w:tab w:val="left" w:pos="284"/>
              <w:tab w:val="right" w:leader="dot" w:pos="9345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758465" w:history="1"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5. Подбор водосчетчиков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_Toc161758465 \h </w:instrTex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CB3133" w14:textId="77777777" w:rsidR="00855284" w:rsidRPr="00855284" w:rsidRDefault="009D3235" w:rsidP="00855284">
          <w:pPr>
            <w:pStyle w:val="35"/>
            <w:tabs>
              <w:tab w:val="left" w:pos="284"/>
              <w:tab w:val="right" w:leader="dot" w:pos="9345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758466" w:history="1"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6. Определение требуемого напора на вводе водопровода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_Toc161758466 \h </w:instrTex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2B5543" w14:textId="77777777" w:rsidR="00855284" w:rsidRPr="00855284" w:rsidRDefault="009D3235" w:rsidP="00855284">
          <w:pPr>
            <w:pStyle w:val="35"/>
            <w:tabs>
              <w:tab w:val="left" w:pos="284"/>
              <w:tab w:val="right" w:leader="dot" w:pos="9345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758467" w:history="1"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7. Подбор повысительного насоса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_Toc161758467 \h </w:instrTex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7295D4" w14:textId="77777777" w:rsidR="00855284" w:rsidRPr="00855284" w:rsidRDefault="009D3235" w:rsidP="00855284">
          <w:pPr>
            <w:pStyle w:val="35"/>
            <w:tabs>
              <w:tab w:val="left" w:pos="284"/>
              <w:tab w:val="right" w:leader="dot" w:pos="9345"/>
            </w:tabs>
            <w:spacing w:after="0" w:line="36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1758468" w:history="1">
            <w:r w:rsidR="00855284" w:rsidRPr="00855284">
              <w:rPr>
                <w:rStyle w:val="af2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используемой литературы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_Toc161758468 \h </w:instrTex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855284" w:rsidRPr="0085528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C265AD" w14:textId="3EFC88D4" w:rsidR="003F5165" w:rsidRDefault="003F5165" w:rsidP="003F5165">
          <w:pPr>
            <w:tabs>
              <w:tab w:val="left" w:pos="284"/>
            </w:tabs>
            <w:spacing w:after="0" w:line="360" w:lineRule="auto"/>
            <w:jc w:val="center"/>
          </w:pPr>
          <w:r w:rsidRPr="003F5165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225BF93D" w14:textId="479FE45C" w:rsidR="003F5165" w:rsidRDefault="003F5165" w:rsidP="003F5165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br w:type="page"/>
      </w:r>
    </w:p>
    <w:p w14:paraId="5834F8F2" w14:textId="524B70F6" w:rsidR="003F5165" w:rsidRDefault="003F5165" w:rsidP="003F5165">
      <w:pPr>
        <w:pStyle w:val="3"/>
        <w:numPr>
          <w:ilvl w:val="0"/>
          <w:numId w:val="24"/>
        </w:numPr>
        <w:ind w:left="0" w:firstLine="0"/>
        <w:rPr>
          <w:rFonts w:eastAsia="Calibri"/>
        </w:rPr>
      </w:pPr>
      <w:bookmarkStart w:id="0" w:name="_Toc161758460"/>
      <w:r>
        <w:rPr>
          <w:rFonts w:eastAsia="Calibri"/>
        </w:rPr>
        <w:lastRenderedPageBreak/>
        <w:t>Исходные данные</w:t>
      </w:r>
      <w:bookmarkEnd w:id="0"/>
    </w:p>
    <w:p w14:paraId="33397751" w14:textId="6DFC147E" w:rsidR="003F5165" w:rsidRDefault="003F5165" w:rsidP="003F5165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3F5165">
        <w:rPr>
          <w:rFonts w:ascii="Times New Roman" w:hAnsi="Times New Roman" w:cs="Times New Roman"/>
          <w:sz w:val="28"/>
          <w:szCs w:val="28"/>
          <w:lang w:eastAsia="ru-RU"/>
        </w:rPr>
        <w:t>Таблица 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Исходные данные</w:t>
      </w:r>
    </w:p>
    <w:tbl>
      <w:tblPr>
        <w:tblStyle w:val="11"/>
        <w:tblW w:w="5000" w:type="pct"/>
        <w:jc w:val="center"/>
        <w:tblLook w:val="04A0" w:firstRow="1" w:lastRow="0" w:firstColumn="1" w:lastColumn="0" w:noHBand="0" w:noVBand="1"/>
      </w:tblPr>
      <w:tblGrid>
        <w:gridCol w:w="606"/>
        <w:gridCol w:w="641"/>
        <w:gridCol w:w="719"/>
        <w:gridCol w:w="886"/>
        <w:gridCol w:w="802"/>
        <w:gridCol w:w="615"/>
        <w:gridCol w:w="815"/>
        <w:gridCol w:w="610"/>
        <w:gridCol w:w="615"/>
        <w:gridCol w:w="992"/>
        <w:gridCol w:w="1089"/>
        <w:gridCol w:w="955"/>
      </w:tblGrid>
      <w:tr w:rsidR="006240E3" w:rsidRPr="006240E3" w14:paraId="23B97278" w14:textId="77777777" w:rsidTr="009B14CD">
        <w:trPr>
          <w:trHeight w:val="1350"/>
          <w:jc w:val="center"/>
        </w:trPr>
        <w:tc>
          <w:tcPr>
            <w:tcW w:w="324" w:type="pct"/>
            <w:vAlign w:val="center"/>
          </w:tcPr>
          <w:p w14:paraId="07E07676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Вариант</w:t>
            </w:r>
          </w:p>
        </w:tc>
        <w:tc>
          <w:tcPr>
            <w:tcW w:w="343" w:type="pct"/>
            <w:vAlign w:val="center"/>
          </w:tcPr>
          <w:p w14:paraId="492D39D3" w14:textId="60C3539D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Вариант плана типового этажа (прил.3)</w:t>
            </w:r>
          </w:p>
        </w:tc>
        <w:tc>
          <w:tcPr>
            <w:tcW w:w="385" w:type="pct"/>
            <w:vAlign w:val="center"/>
          </w:tcPr>
          <w:p w14:paraId="67102CE4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Этажность здания, м</w:t>
            </w:r>
          </w:p>
        </w:tc>
        <w:tc>
          <w:tcPr>
            <w:tcW w:w="474" w:type="pct"/>
            <w:vAlign w:val="center"/>
          </w:tcPr>
          <w:p w14:paraId="72970D7A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Расположение город. сетей</w:t>
            </w:r>
          </w:p>
        </w:tc>
        <w:tc>
          <w:tcPr>
            <w:tcW w:w="429" w:type="pct"/>
            <w:vAlign w:val="center"/>
          </w:tcPr>
          <w:p w14:paraId="27ECFBAE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Высота </w:t>
            </w:r>
            <w:proofErr w:type="spellStart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помещ</w:t>
            </w:r>
            <w:proofErr w:type="spellEnd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/толщ </w:t>
            </w:r>
            <w:proofErr w:type="spellStart"/>
            <w:proofErr w:type="gramStart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перекр</w:t>
            </w:r>
            <w:proofErr w:type="spellEnd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,,</w:t>
            </w:r>
            <w:proofErr w:type="gramEnd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 м</w:t>
            </w:r>
          </w:p>
        </w:tc>
        <w:tc>
          <w:tcPr>
            <w:tcW w:w="329" w:type="pct"/>
            <w:vAlign w:val="center"/>
          </w:tcPr>
          <w:p w14:paraId="49800D83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Высота подвала, м</w:t>
            </w:r>
          </w:p>
        </w:tc>
        <w:tc>
          <w:tcPr>
            <w:tcW w:w="436" w:type="pct"/>
            <w:vAlign w:val="center"/>
          </w:tcPr>
          <w:p w14:paraId="5093497C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Глубина промерзания грунта, м</w:t>
            </w:r>
          </w:p>
        </w:tc>
        <w:tc>
          <w:tcPr>
            <w:tcW w:w="326" w:type="pct"/>
            <w:vAlign w:val="center"/>
          </w:tcPr>
          <w:p w14:paraId="3D76ED4B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Отметка земли у здания, м</w:t>
            </w:r>
          </w:p>
        </w:tc>
        <w:tc>
          <w:tcPr>
            <w:tcW w:w="329" w:type="pct"/>
            <w:vAlign w:val="center"/>
          </w:tcPr>
          <w:p w14:paraId="167A2885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Отметка пола подвала, м</w:t>
            </w:r>
          </w:p>
        </w:tc>
        <w:tc>
          <w:tcPr>
            <w:tcW w:w="531" w:type="pct"/>
            <w:vAlign w:val="center"/>
          </w:tcPr>
          <w:p w14:paraId="67713AB9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Расстояние от </w:t>
            </w:r>
            <w:proofErr w:type="spellStart"/>
            <w:proofErr w:type="gramStart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гор.водопровода</w:t>
            </w:r>
            <w:proofErr w:type="spellEnd"/>
            <w:proofErr w:type="gramEnd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 до стены </w:t>
            </w:r>
            <w:proofErr w:type="spellStart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здания,м</w:t>
            </w:r>
            <w:proofErr w:type="spellEnd"/>
          </w:p>
        </w:tc>
        <w:tc>
          <w:tcPr>
            <w:tcW w:w="583" w:type="pct"/>
            <w:vAlign w:val="center"/>
          </w:tcPr>
          <w:p w14:paraId="7DE6C530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 xml:space="preserve">Отметка верха трубы </w:t>
            </w:r>
            <w:proofErr w:type="spellStart"/>
            <w:proofErr w:type="gramStart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гор.водопровода</w:t>
            </w:r>
            <w:proofErr w:type="gramEnd"/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,м</w:t>
            </w:r>
            <w:proofErr w:type="spellEnd"/>
          </w:p>
        </w:tc>
        <w:tc>
          <w:tcPr>
            <w:tcW w:w="511" w:type="pct"/>
            <w:vAlign w:val="center"/>
          </w:tcPr>
          <w:p w14:paraId="1927B78E" w14:textId="77777777" w:rsidR="006240E3" w:rsidRPr="006240E3" w:rsidRDefault="006240E3" w:rsidP="006240E3">
            <w:pPr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6240E3">
              <w:rPr>
                <w:rFonts w:ascii="Times New Roman" w:eastAsia="Calibri" w:hAnsi="Times New Roman" w:cs="Times New Roman"/>
                <w:sz w:val="16"/>
                <w:szCs w:val="24"/>
              </w:rPr>
              <w:t>Гарантируемый напор, м</w:t>
            </w:r>
          </w:p>
        </w:tc>
      </w:tr>
      <w:tr w:rsidR="003A65A4" w:rsidRPr="006240E3" w14:paraId="387BD27F" w14:textId="77777777" w:rsidTr="009B14CD">
        <w:trPr>
          <w:trHeight w:val="432"/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982FB9" w14:textId="2FB6D36D" w:rsidR="003A65A4" w:rsidRPr="009B14CD" w:rsidRDefault="003A65A4" w:rsidP="003A65A4">
            <w:pPr>
              <w:widowControl w:val="0"/>
              <w:spacing w:line="21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6B9A48" w14:textId="23A31F4A" w:rsidR="003A65A4" w:rsidRPr="009B14CD" w:rsidRDefault="003A65A4" w:rsidP="003A65A4">
            <w:pPr>
              <w:widowControl w:val="0"/>
              <w:spacing w:line="21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85" w:type="pct"/>
            <w:vAlign w:val="center"/>
          </w:tcPr>
          <w:p w14:paraId="320AA056" w14:textId="068B9EC2" w:rsidR="003A65A4" w:rsidRPr="009B14CD" w:rsidRDefault="003A65A4" w:rsidP="003A65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B5D776" w14:textId="47650FDA" w:rsidR="003A65A4" w:rsidRPr="009B14CD" w:rsidRDefault="003A65A4" w:rsidP="003A65A4">
            <w:pPr>
              <w:widowControl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Ю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17AA00" w14:textId="1A8D02BE" w:rsidR="003A65A4" w:rsidRPr="009B14CD" w:rsidRDefault="003A65A4" w:rsidP="003A65A4">
            <w:pPr>
              <w:widowControl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2,7/0,3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19D8F" w14:textId="082F1E45" w:rsidR="003A65A4" w:rsidRPr="009B14CD" w:rsidRDefault="003A65A4" w:rsidP="003A65A4">
            <w:pPr>
              <w:widowControl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2,5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6675CD" w14:textId="74D6450A" w:rsidR="003A65A4" w:rsidRPr="009B14CD" w:rsidRDefault="003A65A4" w:rsidP="003A65A4">
            <w:pPr>
              <w:widowControl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1,4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C2273E" w14:textId="7AAF7F25" w:rsidR="003A65A4" w:rsidRPr="009B14CD" w:rsidRDefault="003A65A4" w:rsidP="003A65A4">
            <w:pPr>
              <w:widowControl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22,90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685369" w14:textId="547F7F61" w:rsidR="003A65A4" w:rsidRPr="009B14CD" w:rsidRDefault="003A65A4" w:rsidP="003A65A4">
            <w:pPr>
              <w:widowControl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21,60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4AD78" w14:textId="3E4AA22C" w:rsidR="003A65A4" w:rsidRPr="009B14CD" w:rsidRDefault="003A65A4" w:rsidP="003A65A4">
            <w:pPr>
              <w:widowControl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FDBFD" w14:textId="3255A4EC" w:rsidR="003A65A4" w:rsidRPr="001B0133" w:rsidRDefault="003A65A4" w:rsidP="003A65A4">
            <w:pPr>
              <w:widowControl w:val="0"/>
              <w:spacing w:line="240" w:lineRule="exact"/>
              <w:jc w:val="center"/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val="en-US" w:bidi="ru-RU"/>
              </w:rPr>
              <w:t>20,7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F75B70" w14:textId="3EB83CDC" w:rsidR="003A65A4" w:rsidRPr="009B14CD" w:rsidRDefault="003A65A4" w:rsidP="003A65A4">
            <w:pPr>
              <w:widowControl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898">
              <w:rPr>
                <w:rFonts w:ascii="Times New Roman" w:eastAsia="Sylfae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43</w:t>
            </w:r>
          </w:p>
        </w:tc>
      </w:tr>
    </w:tbl>
    <w:p w14:paraId="298A56D5" w14:textId="77777777" w:rsidR="006240E3" w:rsidRDefault="006240E3" w:rsidP="003F5165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AAB0514" w14:textId="5750B046" w:rsidR="003F5165" w:rsidRDefault="003A65A4" w:rsidP="00A4086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3789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34175DE" wp14:editId="27BEA1C4">
            <wp:extent cx="5940425" cy="4897474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97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55A3D" w14:textId="35725A12" w:rsidR="003F5165" w:rsidRDefault="003F5165" w:rsidP="003F516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Рисунок 1 – План здания</w:t>
      </w:r>
    </w:p>
    <w:p w14:paraId="4B7A023C" w14:textId="77777777" w:rsidR="009E6D0E" w:rsidRPr="003F5165" w:rsidRDefault="009E6D0E" w:rsidP="003F516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86DE8E1" w14:textId="361B59A9" w:rsidR="003F5165" w:rsidRPr="003F5165" w:rsidRDefault="003F5165" w:rsidP="003F5165">
      <w:pPr>
        <w:pStyle w:val="3"/>
        <w:numPr>
          <w:ilvl w:val="0"/>
          <w:numId w:val="24"/>
        </w:numPr>
      </w:pPr>
      <w:bookmarkStart w:id="1" w:name="_Toc161758461"/>
      <w:r>
        <w:t>Определение расходов воды</w:t>
      </w:r>
      <w:bookmarkEnd w:id="1"/>
    </w:p>
    <w:p w14:paraId="5B8BF7EC" w14:textId="77777777" w:rsidR="003F5165" w:rsidRPr="00137898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жителей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U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по формуле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3F5165" w:rsidRPr="00137898" w14:paraId="7B0034F7" w14:textId="77777777" w:rsidTr="00DD61DB">
        <w:trPr>
          <w:trHeight w:val="843"/>
          <w:jc w:val="center"/>
        </w:trPr>
        <w:tc>
          <w:tcPr>
            <w:tcW w:w="2804" w:type="dxa"/>
          </w:tcPr>
          <w:p w14:paraId="23B30010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2" w:type="dxa"/>
          </w:tcPr>
          <w:p w14:paraId="25162BCC" w14:textId="77777777" w:rsidR="003F5165" w:rsidRPr="00137898" w:rsidRDefault="003F5165" w:rsidP="004E12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30"/>
                <w:sz w:val="28"/>
                <w:szCs w:val="28"/>
                <w:lang w:eastAsia="ru-RU"/>
              </w:rPr>
              <w:object w:dxaOrig="720" w:dyaOrig="680" w14:anchorId="1E04D0A6">
                <v:shape id="_x0000_i1026" type="#_x0000_t75" style="width:36pt;height:33.6pt" o:ole="" fillcolor="window">
                  <v:imagedata r:id="rId10" o:title=""/>
                </v:shape>
                <o:OLEObject Type="Embed" ProgID="Equation.3" ShapeID="_x0000_i1026" DrawAspect="Content" ObjectID="_1804578893" r:id="rId11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</w:t>
            </w:r>
            <w:proofErr w:type="gramStart"/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чел.</w: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</w:p>
        </w:tc>
        <w:tc>
          <w:tcPr>
            <w:tcW w:w="2533" w:type="dxa"/>
            <w:vAlign w:val="center"/>
          </w:tcPr>
          <w:p w14:paraId="5E9AFD9C" w14:textId="77777777" w:rsidR="003F5165" w:rsidRPr="00137898" w:rsidRDefault="003F5165" w:rsidP="00DD61D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(1)</w:t>
            </w:r>
          </w:p>
        </w:tc>
      </w:tr>
    </w:tbl>
    <w:p w14:paraId="51FCEC21" w14:textId="33783BF5" w:rsidR="003F5165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где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жилая площадь в здании,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A0F355" w14:textId="34A51655" w:rsidR="00323139" w:rsidRPr="00137898" w:rsidRDefault="00323139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(11,</w:t>
      </w:r>
      <w:r w:rsidR="00D1175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152ACC">
        <w:rPr>
          <w:rFonts w:ascii="Times New Roman" w:eastAsia="Times New Roman" w:hAnsi="Times New Roman" w:cs="Times New Roman"/>
          <w:sz w:val="28"/>
          <w:szCs w:val="28"/>
          <w:lang w:eastAsia="ru-RU"/>
        </w:rPr>
        <w:t>16,8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152ACC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+1</w:t>
      </w:r>
      <w:r w:rsidR="00D11756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D11756">
        <w:rPr>
          <w:rFonts w:ascii="Times New Roman" w:eastAsia="Times New Roman" w:hAnsi="Times New Roman" w:cs="Times New Roman"/>
          <w:sz w:val="28"/>
          <w:szCs w:val="28"/>
          <w:lang w:eastAsia="ru-RU"/>
        </w:rPr>
        <w:t>11,2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D11756">
        <w:rPr>
          <w:rFonts w:ascii="Times New Roman" w:eastAsia="Times New Roman" w:hAnsi="Times New Roman" w:cs="Times New Roman"/>
          <w:sz w:val="28"/>
          <w:szCs w:val="28"/>
          <w:lang w:eastAsia="ru-RU"/>
        </w:rPr>
        <w:t>11,</w:t>
      </w:r>
      <w:proofErr w:type="gramStart"/>
      <w:r w:rsidR="00152AC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)*</w:t>
      </w:r>
      <w:proofErr w:type="gramEnd"/>
      <w:r w:rsidR="00747A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152ACC">
        <w:rPr>
          <w:rFonts w:ascii="Times New Roman" w:eastAsia="Times New Roman" w:hAnsi="Times New Roman" w:cs="Times New Roman"/>
          <w:sz w:val="28"/>
          <w:szCs w:val="28"/>
          <w:lang w:eastAsia="ru-RU"/>
        </w:rPr>
        <w:t>223,5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231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6EFB8654" w14:textId="7732310F" w:rsidR="003F5165" w:rsidRDefault="003F5165" w:rsidP="003F5165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санитарная норма в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человека, принимается 12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13789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112F2" w14:textId="61539180" w:rsidR="003F5165" w:rsidRPr="00137898" w:rsidRDefault="002E0D6C" w:rsidP="002E0D6C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U=</m:t>
        </m:r>
        <m:f>
          <m:f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223,5</m:t>
            </m:r>
          </m:num>
          <m:den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12</m:t>
            </m:r>
          </m:den>
        </m:f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=19</m:t>
        </m:r>
      </m:oMath>
      <w:r w:rsidR="00F604E3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4E3"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чел.</w:t>
      </w:r>
    </w:p>
    <w:p w14:paraId="5CCED514" w14:textId="77777777" w:rsidR="002122ED" w:rsidRDefault="003F5165" w:rsidP="003F516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 xml:space="preserve">Сети внутреннего водопровода рассчитываются на пропуск расчетных секундных расходов воды ко всем водоразборным устройствам в здании. </w:t>
      </w:r>
    </w:p>
    <w:p w14:paraId="0A4570AB" w14:textId="05D14652" w:rsidR="003F5165" w:rsidRPr="00137898" w:rsidRDefault="003F5165" w:rsidP="003F516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Показателем нормальной работы сети служит подача нормативного расхода к диктующему водоразборному устройству (наиболее высоко и далеко расположенному) от ввода водопровода в здание.</w:t>
      </w:r>
      <w:r w:rsidRPr="00137898">
        <w:rPr>
          <w:sz w:val="28"/>
          <w:szCs w:val="28"/>
        </w:rPr>
        <w:t xml:space="preserve"> </w:t>
      </w:r>
      <w:r w:rsidRPr="00137898">
        <w:rPr>
          <w:rFonts w:ascii="Times New Roman" w:hAnsi="Times New Roman" w:cs="Times New Roman"/>
          <w:sz w:val="28"/>
          <w:szCs w:val="28"/>
        </w:rPr>
        <w:t xml:space="preserve">По степени благоустройства проектируемого жилого здания (наличие централизованного холодного и горячего водоснабжения, с ваннами </w:t>
      </w:r>
      <w:r>
        <w:rPr>
          <w:rFonts w:ascii="Times New Roman" w:hAnsi="Times New Roman" w:cs="Times New Roman"/>
          <w:sz w:val="28"/>
          <w:szCs w:val="28"/>
        </w:rPr>
        <w:t xml:space="preserve">длиной </w:t>
      </w:r>
      <w:r w:rsidRPr="00137898">
        <w:rPr>
          <w:rFonts w:ascii="Times New Roman" w:hAnsi="Times New Roman" w:cs="Times New Roman"/>
          <w:sz w:val="28"/>
          <w:szCs w:val="28"/>
        </w:rPr>
        <w:t>от 1500 мм, оборудованными душами) нормы расхода воды составят</w:t>
      </w:r>
      <w:r>
        <w:rPr>
          <w:rFonts w:ascii="Times New Roman" w:hAnsi="Times New Roman" w:cs="Times New Roman"/>
          <w:sz w:val="28"/>
          <w:szCs w:val="28"/>
        </w:rPr>
        <w:t xml:space="preserve"> выбираются по </w:t>
      </w:r>
      <w:r w:rsidRPr="00137898">
        <w:rPr>
          <w:rFonts w:ascii="Times New Roman" w:hAnsi="Times New Roman" w:cs="Times New Roman"/>
          <w:sz w:val="28"/>
          <w:szCs w:val="28"/>
        </w:rPr>
        <w:t xml:space="preserve">табл. А.2 СП 30.13330.2020 </w:t>
      </w:r>
      <w:r w:rsidRPr="00137898">
        <w:rPr>
          <w:rFonts w:ascii="Times New Roman" w:eastAsia="Calibri" w:hAnsi="Times New Roman" w:cs="Times New Roman"/>
          <w:sz w:val="28"/>
          <w:szCs w:val="28"/>
        </w:rPr>
        <w:t>[3]</w:t>
      </w:r>
      <w:r w:rsidRPr="00137898">
        <w:rPr>
          <w:rFonts w:ascii="Times New Roman" w:hAnsi="Times New Roman" w:cs="Times New Roman"/>
          <w:sz w:val="28"/>
          <w:szCs w:val="28"/>
        </w:rPr>
        <w:t>.</w:t>
      </w:r>
    </w:p>
    <w:p w14:paraId="24FFFE6E" w14:textId="451D7098" w:rsidR="003F5165" w:rsidRPr="00137898" w:rsidRDefault="003F5165" w:rsidP="003F5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суточный расход холодной воды: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3F5165" w:rsidRPr="00137898" w14:paraId="250FC126" w14:textId="77777777" w:rsidTr="00DD61DB">
        <w:trPr>
          <w:trHeight w:val="975"/>
          <w:jc w:val="center"/>
        </w:trPr>
        <w:tc>
          <w:tcPr>
            <w:tcW w:w="2803" w:type="dxa"/>
          </w:tcPr>
          <w:p w14:paraId="0BD07F2E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14:paraId="58ABCA8C" w14:textId="77777777" w:rsidR="003F5165" w:rsidRPr="00137898" w:rsidRDefault="003F5165" w:rsidP="004E12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24"/>
                <w:sz w:val="28"/>
                <w:szCs w:val="28"/>
                <w:lang w:eastAsia="ru-RU"/>
              </w:rPr>
              <w:object w:dxaOrig="1180" w:dyaOrig="660" w14:anchorId="39C53623">
                <v:shape id="_x0000_i1027" type="#_x0000_t75" style="width:59.4pt;height:33.6pt" o:ole="">
                  <v:imagedata r:id="rId12" o:title=""/>
                </v:shape>
                <o:OLEObject Type="Embed" ProgID="Equation.3" ShapeID="_x0000_i1027" DrawAspect="Content" ObjectID="_1804578894" r:id="rId13"/>
              </w:object>
            </w:r>
            <w:r w:rsidRPr="00137898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80" w:dyaOrig="340" w14:anchorId="5DBAC1A4">
                <v:shape id="_x0000_i1028" type="#_x0000_t75" style="width:9.6pt;height:17.4pt" o:ole="">
                  <v:imagedata r:id="rId14" o:title=""/>
                </v:shape>
                <o:OLEObject Type="Embed" ProgID="Equation.3" ShapeID="_x0000_i1028" DrawAspect="Content" ObjectID="_1804578895" r:id="rId15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position w:val="-22"/>
                <w:sz w:val="28"/>
                <w:szCs w:val="28"/>
                <w:lang w:eastAsia="ru-RU"/>
              </w:rPr>
              <w:object w:dxaOrig="820" w:dyaOrig="560" w14:anchorId="60A3A41E">
                <v:shape id="_x0000_i1029" type="#_x0000_t75" style="width:40.8pt;height:27.6pt" o:ole="" fillcolor="window">
                  <v:imagedata r:id="rId16" o:title=""/>
                </v:shape>
                <o:OLEObject Type="Embed" ProgID="Equation.3" ShapeID="_x0000_i1029" DrawAspect="Content" ObjectID="_1804578896" r:id="rId17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2531" w:type="dxa"/>
            <w:vAlign w:val="center"/>
          </w:tcPr>
          <w:p w14:paraId="51863799" w14:textId="77777777" w:rsidR="003F5165" w:rsidRPr="00137898" w:rsidRDefault="003F5165" w:rsidP="00DD61D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(2)</w:t>
            </w:r>
          </w:p>
        </w:tc>
      </w:tr>
    </w:tbl>
    <w:p w14:paraId="68719D1A" w14:textId="77777777" w:rsidR="003F5165" w:rsidRPr="00137898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val="en-US" w:eastAsia="ru-RU"/>
        </w:rPr>
        <w:object w:dxaOrig="279" w:dyaOrig="380" w14:anchorId="00DBF030">
          <v:shape id="_x0000_i1030" type="#_x0000_t75" style="width:14.4pt;height:18.6pt" o:ole="">
            <v:imagedata r:id="rId18" o:title=""/>
          </v:shape>
          <o:OLEObject Type="Embed" ProgID="Equation.3" ShapeID="_x0000_i1030" DrawAspect="Content" ObjectID="_1804578897" r:id="rId19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норма расхода холодной воды потребителем в сутки наибольшего водопотребления, </w:t>
      </w:r>
      <w:r w:rsidRPr="00137898">
        <w:rPr>
          <w:rFonts w:ascii="Times New Roman" w:eastAsia="Times New Roman" w:hAnsi="Times New Roman" w:cs="Times New Roman"/>
          <w:position w:val="-22"/>
          <w:sz w:val="28"/>
          <w:szCs w:val="28"/>
          <w:lang w:eastAsia="ru-RU"/>
        </w:rPr>
        <w:object w:dxaOrig="680" w:dyaOrig="520" w14:anchorId="109A1A63">
          <v:shape id="_x0000_i1031" type="#_x0000_t75" style="width:33.6pt;height:25.8pt" o:ole="" fillcolor="window">
            <v:imagedata r:id="rId20" o:title=""/>
          </v:shape>
          <o:OLEObject Type="Embed" ProgID="Equation.3" ShapeID="_x0000_i1031" DrawAspect="Content" ObjectID="_1804578898" r:id="rId21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37898">
        <w:rPr>
          <w:rFonts w:ascii="Times New Roman" w:hAnsi="Times New Roman" w:cs="Times New Roman"/>
          <w:sz w:val="28"/>
          <w:szCs w:val="28"/>
        </w:rPr>
        <w:t xml:space="preserve">по </w:t>
      </w:r>
      <w:r w:rsidRPr="00137898">
        <w:rPr>
          <w:rFonts w:ascii="Times New Roman" w:eastAsia="Calibri" w:hAnsi="Times New Roman" w:cs="Times New Roman"/>
          <w:sz w:val="28"/>
          <w:szCs w:val="28"/>
        </w:rPr>
        <w:t>[3]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A4E787" w14:textId="6790A98D" w:rsidR="003F5165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260" w:dyaOrig="279" w14:anchorId="02F2FD3E">
          <v:shape id="_x0000_i1032" type="#_x0000_t75" style="width:12.6pt;height:14.4pt" o:ole="" fillcolor="window">
            <v:imagedata r:id="rId22" o:title=""/>
          </v:shape>
          <o:OLEObject Type="Embed" ProgID="Equation.3" ShapeID="_x0000_i1032" DrawAspect="Content" ObjectID="_1804578899" r:id="rId23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число жителей в здании, определяется по формуле (1).</w:t>
      </w:r>
    </w:p>
    <w:p w14:paraId="33C565AF" w14:textId="2B462D05" w:rsidR="003F5165" w:rsidRPr="00137898" w:rsidRDefault="009D3235" w:rsidP="002E0D6C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Sup>
          <m:sSubSup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u</m:t>
            </m:r>
          </m:sub>
          <m:sup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c</m:t>
            </m:r>
          </m:sup>
        </m:sSubSup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19</m:t>
            </m:r>
            <m:r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m:t>⋅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1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8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0</m:t>
            </m:r>
          </m:num>
          <m:den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1000</m:t>
            </m:r>
          </m:den>
        </m:f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3,42</m:t>
        </m:r>
      </m:oMath>
      <w:r w:rsidR="00F604E3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4E3" w:rsidRPr="00137898">
        <w:rPr>
          <w:rFonts w:ascii="Times New Roman" w:eastAsia="Times New Roman" w:hAnsi="Times New Roman" w:cs="Times New Roman"/>
          <w:position w:val="-22"/>
          <w:sz w:val="28"/>
          <w:szCs w:val="28"/>
          <w:lang w:eastAsia="ru-RU"/>
        </w:rPr>
        <w:object w:dxaOrig="820" w:dyaOrig="560" w14:anchorId="390F411E">
          <v:shape id="_x0000_i1033" type="#_x0000_t75" style="width:40.8pt;height:27.6pt" o:ole="" fillcolor="window">
            <v:imagedata r:id="rId16" o:title=""/>
          </v:shape>
          <o:OLEObject Type="Embed" ProgID="Equation.3" ShapeID="_x0000_i1033" DrawAspect="Content" ObjectID="_1804578900" r:id="rId24"/>
        </w:object>
      </w:r>
      <w:r w:rsidR="00F604E3"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6531442" w14:textId="4F57B93C" w:rsidR="003F5165" w:rsidRPr="00137898" w:rsidRDefault="003F5165" w:rsidP="003F5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Максимальный секундный расход холодной воды:</w: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2803"/>
        <w:gridCol w:w="4319"/>
        <w:gridCol w:w="2531"/>
      </w:tblGrid>
      <w:tr w:rsidR="003F5165" w:rsidRPr="00137898" w14:paraId="23BFAC3B" w14:textId="77777777" w:rsidTr="00DD61DB">
        <w:trPr>
          <w:trHeight w:val="734"/>
          <w:jc w:val="center"/>
        </w:trPr>
        <w:tc>
          <w:tcPr>
            <w:tcW w:w="2803" w:type="dxa"/>
          </w:tcPr>
          <w:p w14:paraId="6C3D2F98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14:paraId="0257D1BC" w14:textId="77777777" w:rsidR="003F5165" w:rsidRPr="00137898" w:rsidRDefault="003F5165" w:rsidP="007014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1340" w:dyaOrig="400" w14:anchorId="3EE9F81F">
                <v:shape id="_x0000_i1034" type="#_x0000_t75" style="width:67.2pt;height:19.8pt" o:ole="">
                  <v:imagedata r:id="rId25" o:title=""/>
                </v:shape>
                <o:OLEObject Type="Embed" ProgID="Equation.3" ShapeID="_x0000_i1034" DrawAspect="Content" ObjectID="_1804578901" r:id="rId26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</w:t>
            </w:r>
            <w:r w:rsidRPr="00137898">
              <w:rPr>
                <w:rFonts w:ascii="Times New Roman" w:eastAsia="Times New Roman" w:hAnsi="Times New Roman" w:cs="Times New Roman"/>
                <w:position w:val="-18"/>
                <w:sz w:val="28"/>
                <w:szCs w:val="28"/>
                <w:lang w:eastAsia="ru-RU"/>
              </w:rPr>
              <w:object w:dxaOrig="380" w:dyaOrig="480" w14:anchorId="30E08F20">
                <v:shape id="_x0000_i1035" type="#_x0000_t75" style="width:18.6pt;height:24pt" o:ole="" fillcolor="window">
                  <v:imagedata r:id="rId27" o:title=""/>
                </v:shape>
                <o:OLEObject Type="Embed" ProgID="Equation.3" ShapeID="_x0000_i1035" DrawAspect="Content" ObjectID="_1804578902" r:id="rId28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2531" w:type="dxa"/>
            <w:vAlign w:val="center"/>
          </w:tcPr>
          <w:p w14:paraId="7E15C1FB" w14:textId="77777777" w:rsidR="003F5165" w:rsidRPr="00137898" w:rsidRDefault="003F5165" w:rsidP="00DD61D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(3)</w:t>
            </w:r>
          </w:p>
        </w:tc>
      </w:tr>
    </w:tbl>
    <w:p w14:paraId="0B3F0929" w14:textId="298BDCD0" w:rsidR="003F5165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79" w:dyaOrig="380" w14:anchorId="31DF86DB">
          <v:shape id="_x0000_i1036" type="#_x0000_t75" style="width:14.4pt;height:18.6pt" o:ole="">
            <v:imagedata r:id="rId29" o:title=""/>
          </v:shape>
          <o:OLEObject Type="Embed" ProgID="Equation.3" ShapeID="_x0000_i1036" DrawAspect="Content" ObjectID="_1804578903" r:id="rId30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секундный расход холодной воды прибором с максимальным расходом, </w:t>
      </w:r>
      <w:r w:rsidRPr="00137898">
        <w:rPr>
          <w:rFonts w:ascii="Times New Roman" w:eastAsia="Times New Roman" w:hAnsi="Times New Roman" w:cs="Times New Roman"/>
          <w:position w:val="-18"/>
          <w:sz w:val="28"/>
          <w:szCs w:val="28"/>
          <w:lang w:eastAsia="ru-RU"/>
        </w:rPr>
        <w:object w:dxaOrig="380" w:dyaOrig="480" w14:anchorId="67455D4B">
          <v:shape id="_x0000_i1037" type="#_x0000_t75" style="width:18.6pt;height:24pt" o:ole="" fillcolor="window">
            <v:imagedata r:id="rId27" o:title=""/>
          </v:shape>
          <o:OLEObject Type="Embed" ProgID="Equation.3" ShapeID="_x0000_i1037" DrawAspect="Content" ObjectID="_1804578904" r:id="rId31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определяемый по приложению </w:t>
      </w:r>
      <w:r w:rsidRPr="00137898">
        <w:rPr>
          <w:rFonts w:ascii="Times New Roman" w:eastAsia="Calibri" w:hAnsi="Times New Roman" w:cs="Times New Roman"/>
          <w:sz w:val="28"/>
          <w:szCs w:val="28"/>
        </w:rPr>
        <w:t>[3]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9DEA22" w14:textId="77777777" w:rsidR="005F3041" w:rsidRPr="002D1DC3" w:rsidRDefault="005F3041" w:rsidP="005F304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DC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260" w:dyaOrig="380" w14:anchorId="02F1FDB0">
          <v:shape id="_x0000_i1038" type="#_x0000_t75" style="width:64.8pt;height:21.6pt" o:ole="">
            <v:imagedata r:id="rId32" o:title=""/>
          </v:shape>
          <o:OLEObject Type="Embed" ProgID="Equation.DSMT4" ShapeID="_x0000_i1038" DrawAspect="Content" ObjectID="_1804578905" r:id="rId33"/>
        </w:object>
      </w:r>
      <w:r w:rsidRPr="002D1D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4F2671" w14:textId="3A652400" w:rsidR="003F5165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sym w:font="Symbol" w:char="F061"/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определяемый согласно Приложению 5 в зависимости от общего числа приборов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расчетном участке сети и вероятности их действия </w:t>
      </w:r>
      <w:proofErr w:type="spell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с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вычисляемой по формуле (4). </w:t>
      </w:r>
    </w:p>
    <w:p w14:paraId="5522E9F1" w14:textId="20DA98CC" w:rsidR="00F604E3" w:rsidRPr="00137898" w:rsidRDefault="009D3235" w:rsidP="00A91AF9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Sup>
          <m:sSubSup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q</m:t>
            </m:r>
          </m:e>
          <m:sub/>
          <m:sup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c</m:t>
            </m:r>
          </m:sup>
        </m:sSubSup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=5</m:t>
        </m:r>
        <m:r>
          <w:rPr>
            <w:rFonts w:ascii="Cambria Math" w:eastAsia="Times New Roman" w:hAnsi="Cambria Math" w:cs="Cambria Math"/>
            <w:sz w:val="28"/>
            <w:szCs w:val="28"/>
            <w:lang w:eastAsia="ru-RU"/>
          </w:rPr>
          <m:t>⋅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0,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542</m:t>
        </m:r>
        <m:r>
          <w:rPr>
            <w:rFonts w:ascii="Cambria Math" w:eastAsia="Times New Roman" w:hAnsi="Cambria Math" w:cs="Cambria Math"/>
            <w:sz w:val="28"/>
            <w:szCs w:val="28"/>
            <w:lang w:eastAsia="ru-RU"/>
          </w:rPr>
          <m:t>⋅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0,2=0,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542</m:t>
        </m:r>
      </m:oMath>
      <w:r w:rsidR="006240E3" w:rsidRPr="00137898">
        <w:rPr>
          <w:rFonts w:ascii="Times New Roman" w:eastAsia="Times New Roman" w:hAnsi="Times New Roman" w:cs="Times New Roman"/>
          <w:position w:val="-18"/>
          <w:sz w:val="28"/>
          <w:szCs w:val="28"/>
          <w:lang w:eastAsia="ru-RU"/>
        </w:rPr>
        <w:object w:dxaOrig="380" w:dyaOrig="480" w14:anchorId="7F3CE86E">
          <v:shape id="_x0000_i1039" type="#_x0000_t75" style="width:18.6pt;height:24pt" o:ole="" fillcolor="window">
            <v:imagedata r:id="rId27" o:title=""/>
          </v:shape>
          <o:OLEObject Type="Embed" ProgID="Equation.3" ShapeID="_x0000_i1039" DrawAspect="Content" ObjectID="_1804578906" r:id="rId34"/>
        </w:object>
      </w:r>
    </w:p>
    <w:p w14:paraId="53826789" w14:textId="77777777" w:rsidR="003F5165" w:rsidRPr="00137898" w:rsidRDefault="003F5165" w:rsidP="003F5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Вероятность действия санитарно-технических приборов:</w:t>
      </w:r>
    </w:p>
    <w:tbl>
      <w:tblPr>
        <w:tblW w:w="9719" w:type="dxa"/>
        <w:jc w:val="center"/>
        <w:tblLayout w:type="fixed"/>
        <w:tblLook w:val="0000" w:firstRow="0" w:lastRow="0" w:firstColumn="0" w:lastColumn="0" w:noHBand="0" w:noVBand="0"/>
      </w:tblPr>
      <w:tblGrid>
        <w:gridCol w:w="2822"/>
        <w:gridCol w:w="4349"/>
        <w:gridCol w:w="2548"/>
      </w:tblGrid>
      <w:tr w:rsidR="003F5165" w:rsidRPr="00137898" w14:paraId="2A1389A3" w14:textId="77777777" w:rsidTr="00DD61DB">
        <w:trPr>
          <w:trHeight w:val="888"/>
          <w:jc w:val="center"/>
        </w:trPr>
        <w:tc>
          <w:tcPr>
            <w:tcW w:w="2822" w:type="dxa"/>
          </w:tcPr>
          <w:p w14:paraId="4CCACC3C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49" w:type="dxa"/>
          </w:tcPr>
          <w:p w14:paraId="1B09EEFE" w14:textId="77777777" w:rsidR="003F5165" w:rsidRPr="00137898" w:rsidRDefault="003F5165" w:rsidP="004E12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30"/>
                <w:sz w:val="28"/>
                <w:szCs w:val="28"/>
                <w:lang w:eastAsia="ru-RU"/>
              </w:rPr>
              <w:object w:dxaOrig="1760" w:dyaOrig="740" w14:anchorId="6B18E900">
                <v:shape id="_x0000_i1040" type="#_x0000_t75" style="width:88.8pt;height:36.6pt" o:ole="" fillcolor="window">
                  <v:imagedata r:id="rId35" o:title=""/>
                </v:shape>
                <o:OLEObject Type="Embed" ProgID="Equation.3" ShapeID="_x0000_i1040" DrawAspect="Content" ObjectID="_1804578907" r:id="rId36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</w:p>
        </w:tc>
        <w:tc>
          <w:tcPr>
            <w:tcW w:w="2548" w:type="dxa"/>
            <w:vAlign w:val="center"/>
          </w:tcPr>
          <w:p w14:paraId="67224DE7" w14:textId="77777777" w:rsidR="003F5165" w:rsidRPr="00137898" w:rsidRDefault="003F5165" w:rsidP="00DD61D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(4)</w:t>
            </w:r>
          </w:p>
        </w:tc>
      </w:tr>
    </w:tbl>
    <w:p w14:paraId="4A93E936" w14:textId="4B026BD0" w:rsidR="003F5165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80" w:dyaOrig="340" w14:anchorId="35AF8E46">
          <v:shape id="_x0000_i1041" type="#_x0000_t75" style="width:9.6pt;height:17.4pt" o:ole="">
            <v:imagedata r:id="rId14" o:title=""/>
          </v:shape>
          <o:OLEObject Type="Embed" ProgID="Equation.3" ShapeID="_x0000_i1041" DrawAspect="Content" ObjectID="_1804578908" r:id="rId37"/>
        </w:object>
      </w:r>
      <w:r w:rsidRPr="0013789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60" w:dyaOrig="400" w14:anchorId="2AF1F536">
          <v:shape id="_x0000_i1042" type="#_x0000_t75" style="width:23.4pt;height:19.8pt" o:ole="">
            <v:imagedata r:id="rId38" o:title=""/>
          </v:shape>
          <o:OLEObject Type="Embed" ProgID="Equation.3" ShapeID="_x0000_i1042" DrawAspect="Content" ObjectID="_1804578909" r:id="rId39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норма расхода холодной воды, </w:t>
      </w:r>
      <w:r w:rsidRPr="00137898">
        <w:rPr>
          <w:rFonts w:ascii="Times New Roman" w:eastAsia="Times New Roman" w:hAnsi="Times New Roman" w:cs="Times New Roman"/>
          <w:position w:val="-18"/>
          <w:sz w:val="28"/>
          <w:szCs w:val="28"/>
          <w:lang w:eastAsia="ru-RU"/>
        </w:rPr>
        <w:object w:dxaOrig="580" w:dyaOrig="480" w14:anchorId="1F58F408">
          <v:shape id="_x0000_i1043" type="#_x0000_t75" style="width:29.4pt;height:24pt" o:ole="" fillcolor="window">
            <v:imagedata r:id="rId40" o:title=""/>
          </v:shape>
          <o:OLEObject Type="Embed" ProgID="Equation.3" ShapeID="_x0000_i1043" DrawAspect="Content" ObjectID="_1804578910" r:id="rId41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одним потребителем в час наибольшего водопотребления </w:t>
      </w:r>
      <w:r w:rsidRPr="00137898">
        <w:rPr>
          <w:rFonts w:ascii="Times New Roman" w:eastAsia="Calibri" w:hAnsi="Times New Roman" w:cs="Times New Roman"/>
          <w:sz w:val="28"/>
          <w:szCs w:val="28"/>
        </w:rPr>
        <w:t>[3]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766A2E5" w14:textId="77777777" w:rsidR="003F5165" w:rsidRPr="00137898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общее число приборов в здании;</w:t>
      </w:r>
    </w:p>
    <w:p w14:paraId="278402B6" w14:textId="77777777" w:rsidR="003F5165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число жителей в здании.</w:t>
      </w:r>
    </w:p>
    <w:p w14:paraId="3B7BC8DE" w14:textId="3E662426" w:rsidR="006240E3" w:rsidRPr="008A3561" w:rsidRDefault="009D3235" w:rsidP="00A23DA2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Р</m:t>
              </m:r>
            </m:e>
            <m:sup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c</m:t>
              </m: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eastAsia="ru-RU"/>
                </w:rPr>
              </m:ctrlPr>
            </m:sup>
          </m:sSup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11,6</m:t>
              </m:r>
              <m:r>
                <w:rPr>
                  <w:rFonts w:ascii="Cambria Math" w:eastAsia="Times New Roman" w:hAnsi="Cambria Math" w:cs="Cambria Math"/>
                  <w:sz w:val="28"/>
                  <w:szCs w:val="28"/>
                  <w:lang w:eastAsia="ru-RU"/>
                </w:rPr>
                <m:t>⋅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19</m:t>
              </m:r>
            </m:num>
            <m:den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3600</m:t>
              </m:r>
              <m:r>
                <w:rPr>
                  <w:rFonts w:ascii="Cambria Math" w:eastAsia="Times New Roman" w:hAnsi="Cambria Math" w:cs="Cambria Math"/>
                  <w:sz w:val="28"/>
                  <w:szCs w:val="28"/>
                  <w:lang w:eastAsia="ru-RU"/>
                </w:rPr>
                <m:t>⋅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0,2</m:t>
              </m:r>
              <m:r>
                <w:rPr>
                  <w:rFonts w:ascii="Cambria Math" w:eastAsia="Times New Roman" w:hAnsi="Cambria Math" w:cs="Cambria Math"/>
                  <w:sz w:val="28"/>
                  <w:szCs w:val="28"/>
                  <w:lang w:eastAsia="ru-RU"/>
                </w:rPr>
                <m:t>⋅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36</m:t>
              </m:r>
            </m:den>
          </m:f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=0,00</m:t>
          </m:r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85</m:t>
          </m:r>
        </m:oMath>
      </m:oMathPara>
    </w:p>
    <w:p w14:paraId="513733B8" w14:textId="030A836B" w:rsidR="008A3561" w:rsidRPr="002D1DC3" w:rsidRDefault="008A3561" w:rsidP="008A356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N</m:t>
          </m:r>
          <m:r>
            <w:rPr>
              <w:rFonts w:ascii="Cambria Math" w:eastAsia="Times New Roman" w:hAnsi="Cambria Math" w:cs="Cambria Math"/>
              <w:sz w:val="28"/>
              <w:szCs w:val="28"/>
              <w:lang w:eastAsia="ru-RU"/>
            </w:rPr>
            <m:t>⋅</m:t>
          </m:r>
          <m:sSup>
            <m:sSup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P</m:t>
              </m:r>
            </m:e>
            <m:sup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c</m:t>
              </m:r>
            </m:sup>
          </m:sSup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=36</m:t>
          </m:r>
          <m:r>
            <w:rPr>
              <w:rFonts w:ascii="Cambria Math" w:eastAsia="Times New Roman" w:hAnsi="Cambria Math" w:cs="Cambria Math"/>
              <w:sz w:val="28"/>
              <w:szCs w:val="28"/>
              <w:lang w:eastAsia="ru-RU"/>
            </w:rPr>
            <m:t>⋅</m:t>
          </m:r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0,00</m:t>
          </m:r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85</m:t>
          </m:r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=0,</m:t>
          </m:r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31</m:t>
          </m:r>
        </m:oMath>
      </m:oMathPara>
    </w:p>
    <w:p w14:paraId="4DC7FB7A" w14:textId="6FC67706" w:rsidR="008A3561" w:rsidRPr="008A3561" w:rsidRDefault="008A3561" w:rsidP="008A356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D1D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α</w:t>
      </w:r>
      <w:r w:rsidRPr="00A402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=0,</w:t>
      </w:r>
      <w:r w:rsidR="00397F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542</w:t>
      </w:r>
    </w:p>
    <w:p w14:paraId="0E68B997" w14:textId="452BE9A1" w:rsidR="003F5165" w:rsidRPr="00137898" w:rsidRDefault="003F5165" w:rsidP="003F5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Максимальный часовой расход холодной воды: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3F5165" w:rsidRPr="00137898" w14:paraId="15546350" w14:textId="77777777" w:rsidTr="00DD61DB">
        <w:trPr>
          <w:trHeight w:val="589"/>
          <w:jc w:val="center"/>
        </w:trPr>
        <w:tc>
          <w:tcPr>
            <w:tcW w:w="2804" w:type="dxa"/>
          </w:tcPr>
          <w:p w14:paraId="62A4958B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2" w:type="dxa"/>
          </w:tcPr>
          <w:p w14:paraId="5F09DE78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6B6">
              <w:rPr>
                <w:rFonts w:ascii="Times New Roman" w:eastAsia="Times New Roman" w:hAnsi="Times New Roman" w:cs="Times New Roman"/>
                <w:position w:val="-20"/>
                <w:sz w:val="28"/>
                <w:szCs w:val="28"/>
                <w:lang w:eastAsia="ru-RU"/>
              </w:rPr>
              <w:object w:dxaOrig="2640" w:dyaOrig="520" w14:anchorId="3296A176">
                <v:shape id="_x0000_i1044" type="#_x0000_t75" style="width:132pt;height:25.8pt" o:ole="">
                  <v:imagedata r:id="rId42" o:title=""/>
                </v:shape>
                <o:OLEObject Type="Embed" ProgID="Equation.3" ShapeID="_x0000_i1044" DrawAspect="Content" ObjectID="_1804578911" r:id="rId43"/>
              </w:objec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perscript"/>
                <w:lang w:eastAsia="ru-RU"/>
              </w:rPr>
              <w:t>3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/</w:t>
            </w:r>
            <w:proofErr w:type="gramStart"/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час</w: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</w:p>
        </w:tc>
        <w:tc>
          <w:tcPr>
            <w:tcW w:w="2533" w:type="dxa"/>
            <w:vAlign w:val="center"/>
          </w:tcPr>
          <w:p w14:paraId="18A88DCB" w14:textId="77777777" w:rsidR="003F5165" w:rsidRPr="00137898" w:rsidRDefault="003F5165" w:rsidP="00DD61D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(5)</w:t>
            </w:r>
          </w:p>
        </w:tc>
      </w:tr>
    </w:tbl>
    <w:p w14:paraId="6172C13D" w14:textId="77777777" w:rsidR="003F5165" w:rsidRPr="00137898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60" w:dyaOrig="400" w14:anchorId="57BCFB71">
          <v:shape id="_x0000_i1045" type="#_x0000_t75" style="width:23.4pt;height:19.8pt" o:ole="">
            <v:imagedata r:id="rId44" o:title=""/>
          </v:shape>
          <o:OLEObject Type="Embed" ProgID="Equation.3" ShapeID="_x0000_i1045" DrawAspect="Content" ObjectID="_1804578912" r:id="rId45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расход воды одним прибором в час наибольшего водопотребления, </w:t>
      </w:r>
      <w:r w:rsidRPr="00137898">
        <w:rPr>
          <w:rFonts w:ascii="Times New Roman" w:eastAsia="Times New Roman" w:hAnsi="Times New Roman" w:cs="Times New Roman"/>
          <w:position w:val="-18"/>
          <w:sz w:val="28"/>
          <w:szCs w:val="28"/>
          <w:lang w:eastAsia="ru-RU"/>
        </w:rPr>
        <w:object w:dxaOrig="580" w:dyaOrig="480" w14:anchorId="0806F426">
          <v:shape id="_x0000_i1046" type="#_x0000_t75" style="width:29.4pt;height:24pt" o:ole="" fillcolor="window">
            <v:imagedata r:id="rId46" o:title=""/>
          </v:shape>
          <o:OLEObject Type="Embed" ProgID="Equation.3" ShapeID="_x0000_i1046" DrawAspect="Content" ObjectID="_1804578913" r:id="rId47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принимается по </w:t>
      </w:r>
      <w:r w:rsidRPr="00137898">
        <w:rPr>
          <w:rFonts w:ascii="Times New Roman" w:eastAsia="Calibri" w:hAnsi="Times New Roman" w:cs="Times New Roman"/>
          <w:sz w:val="28"/>
          <w:szCs w:val="28"/>
        </w:rPr>
        <w:t>[3]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6C1E73" w14:textId="58B6184B" w:rsidR="003F5165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80" w:dyaOrig="360" w14:anchorId="0DD0FDF8">
          <v:shape id="_x0000_i1047" type="#_x0000_t75" style="width:18.6pt;height:18pt" o:ole="">
            <v:imagedata r:id="rId48" o:title=""/>
          </v:shape>
          <o:OLEObject Type="Embed" ProgID="Equation.3" ShapeID="_x0000_i1047" DrawAspect="Content" ObjectID="_1804578914" r:id="rId49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коэффициент, определяемый, в зависимости от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val="en-US" w:eastAsia="ru-RU"/>
        </w:rPr>
        <w:object w:dxaOrig="340" w:dyaOrig="380" w14:anchorId="25ABD45C">
          <v:shape id="_x0000_i1048" type="#_x0000_t75" style="width:17.4pt;height:18.6pt" o:ole="">
            <v:imagedata r:id="rId50" o:title=""/>
          </v:shape>
          <o:OLEObject Type="Embed" ProgID="Equation.3" ShapeID="_x0000_i1048" DrawAspect="Content" ObjectID="_1804578915" r:id="rId51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02943F" w14:textId="5B9623F9" w:rsidR="006240E3" w:rsidRPr="00137898" w:rsidRDefault="009D3235" w:rsidP="00EB37CA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m:oMath>
        <m:sSubSup>
          <m:sSubSup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h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r</m:t>
            </m:r>
          </m:sub>
          <m:sup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c</m:t>
            </m:r>
          </m:sup>
        </m:sSubSup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=0,005</m:t>
        </m:r>
        <m:r>
          <w:rPr>
            <w:rFonts w:ascii="Cambria Math" w:eastAsia="Times New Roman" w:hAnsi="Cambria Math" w:cs="Cambria Math"/>
            <w:sz w:val="28"/>
            <w:szCs w:val="28"/>
            <w:lang w:eastAsia="ru-RU"/>
          </w:rPr>
          <m:t>⋅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1,021</m:t>
        </m:r>
        <m:r>
          <w:rPr>
            <w:rFonts w:ascii="Cambria Math" w:eastAsia="Times New Roman" w:hAnsi="Cambria Math" w:cs="Cambria Math"/>
            <w:sz w:val="28"/>
            <w:szCs w:val="28"/>
            <w:lang w:eastAsia="ru-RU"/>
          </w:rPr>
          <m:t>⋅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200=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1,021</m:t>
        </m:r>
      </m:oMath>
      <w:r w:rsidR="006240E3" w:rsidRPr="006240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240E3"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="006240E3"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3</w:t>
      </w:r>
      <w:r w:rsidR="006240E3"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/час</w:t>
      </w:r>
    </w:p>
    <w:p w14:paraId="70D8DAB8" w14:textId="77777777" w:rsidR="003F5165" w:rsidRPr="00137898" w:rsidRDefault="003F5165" w:rsidP="003F5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Вероятность одновременного действия приборов в час:</w:t>
      </w:r>
    </w:p>
    <w:tbl>
      <w:tblPr>
        <w:tblW w:w="9598" w:type="dxa"/>
        <w:jc w:val="center"/>
        <w:tblLayout w:type="fixed"/>
        <w:tblLook w:val="0000" w:firstRow="0" w:lastRow="0" w:firstColumn="0" w:lastColumn="0" w:noHBand="0" w:noVBand="0"/>
      </w:tblPr>
      <w:tblGrid>
        <w:gridCol w:w="2787"/>
        <w:gridCol w:w="4295"/>
        <w:gridCol w:w="2516"/>
      </w:tblGrid>
      <w:tr w:rsidR="003F5165" w:rsidRPr="00137898" w14:paraId="31EB6398" w14:textId="77777777" w:rsidTr="00DD61DB">
        <w:trPr>
          <w:trHeight w:val="1041"/>
          <w:jc w:val="center"/>
        </w:trPr>
        <w:tc>
          <w:tcPr>
            <w:tcW w:w="2787" w:type="dxa"/>
          </w:tcPr>
          <w:p w14:paraId="4A4BC6D8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5" w:type="dxa"/>
          </w:tcPr>
          <w:p w14:paraId="58182C00" w14:textId="77777777" w:rsidR="003F5165" w:rsidRPr="00137898" w:rsidRDefault="003F5165" w:rsidP="004E12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32"/>
                <w:sz w:val="28"/>
                <w:szCs w:val="28"/>
                <w:lang w:eastAsia="ru-RU"/>
              </w:rPr>
              <w:object w:dxaOrig="1780" w:dyaOrig="740" w14:anchorId="4BFE88EA">
                <v:shape id="_x0000_i1049" type="#_x0000_t75" style="width:89.4pt;height:36.6pt" o:ole="">
                  <v:imagedata r:id="rId52" o:title=""/>
                </v:shape>
                <o:OLEObject Type="Embed" ProgID="Equation.3" ShapeID="_x0000_i1049" DrawAspect="Content" ObjectID="_1804578916" r:id="rId53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2516" w:type="dxa"/>
            <w:vAlign w:val="center"/>
          </w:tcPr>
          <w:p w14:paraId="325CEC8B" w14:textId="77777777" w:rsidR="003F5165" w:rsidRPr="00137898" w:rsidRDefault="003F5165" w:rsidP="00DD61D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(6)</w:t>
            </w:r>
          </w:p>
        </w:tc>
      </w:tr>
    </w:tbl>
    <w:p w14:paraId="2E58828E" w14:textId="77777777" w:rsidR="003F5165" w:rsidRPr="00A4086C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en-US" w:eastAsia="ru-RU"/>
        </w:rPr>
        <w:t>c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вероятность одновременного действия санитарно-технических приборов (см. формулу 4);</w:t>
      </w:r>
    </w:p>
    <w:p w14:paraId="14954E3E" w14:textId="77777777" w:rsidR="003F5165" w:rsidRPr="00137898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79" w:dyaOrig="380" w14:anchorId="7ED75B63">
          <v:shape id="_x0000_i1050" type="#_x0000_t75" style="width:14.4pt;height:18.6pt" o:ole="">
            <v:imagedata r:id="rId29" o:title=""/>
          </v:shape>
          <o:OLEObject Type="Embed" ProgID="Equation.3" ShapeID="_x0000_i1050" DrawAspect="Content" ObjectID="_1804578917" r:id="rId54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секундный расход холодной воды прибором, л/с, </w:t>
      </w:r>
      <w:r w:rsidRPr="00137898">
        <w:rPr>
          <w:rFonts w:ascii="Times New Roman" w:eastAsia="Calibri" w:hAnsi="Times New Roman" w:cs="Times New Roman"/>
          <w:sz w:val="28"/>
          <w:szCs w:val="28"/>
        </w:rPr>
        <w:t>[3]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E74D08" w14:textId="54119092" w:rsidR="003F5165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60" w:dyaOrig="400" w14:anchorId="26D9D1C3">
          <v:shape id="_x0000_i1051" type="#_x0000_t75" style="width:23.4pt;height:19.8pt" o:ole="">
            <v:imagedata r:id="rId44" o:title=""/>
          </v:shape>
          <o:OLEObject Type="Embed" ProgID="Equation.3" ShapeID="_x0000_i1051" DrawAspect="Content" ObjectID="_1804578918" r:id="rId55"/>
        </w:objec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расход воды одним прибором в час наибольшего водопотребления, л/ч,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[5</w:t>
      </w:r>
      <w:r w:rsidRPr="00137898">
        <w:rPr>
          <w:rFonts w:ascii="Times New Roman" w:eastAsia="Calibri" w:hAnsi="Times New Roman" w:cs="Times New Roman"/>
          <w:sz w:val="28"/>
          <w:szCs w:val="28"/>
        </w:rPr>
        <w:t xml:space="preserve">]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по СП.</w:t>
      </w:r>
    </w:p>
    <w:p w14:paraId="0770D64C" w14:textId="1ACF2A21" w:rsidR="006240E3" w:rsidRDefault="009D3235" w:rsidP="004B7138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m:oMath>
        <m:sSubSup>
          <m:sSubSup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h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r</m:t>
            </m:r>
          </m:sub>
          <m:sup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c</m:t>
            </m:r>
          </m:sup>
        </m:sSubSup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3600</m:t>
            </m:r>
            <m:r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m:t>⋅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0,00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85</m:t>
            </m:r>
            <m:r>
              <w:rPr>
                <w:rFonts w:ascii="Cambria Math" w:eastAsia="Times New Roman" w:hAnsi="Cambria Math" w:cs="Cambria Math"/>
                <w:sz w:val="28"/>
                <w:szCs w:val="28"/>
                <w:lang w:eastAsia="ru-RU"/>
              </w:rPr>
              <m:t>⋅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0,2</m:t>
            </m:r>
          </m:num>
          <m:den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200</m:t>
            </m:r>
          </m:den>
        </m:f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=0,0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306</m:t>
        </m:r>
      </m:oMath>
      <w:r w:rsidR="00366E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3B5835A" w14:textId="561C45A1" w:rsidR="008A3561" w:rsidRPr="008A3561" w:rsidRDefault="008A3561" w:rsidP="008A356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N</m:t>
          </m:r>
          <m:r>
            <w:rPr>
              <w:rFonts w:ascii="Cambria Math" w:eastAsia="Times New Roman" w:hAnsi="Cambria Math" w:cs="Cambria Math"/>
              <w:sz w:val="28"/>
              <w:szCs w:val="28"/>
              <w:lang w:eastAsia="ru-RU"/>
            </w:rPr>
            <m:t>⋅</m:t>
          </m:r>
          <m:sSubSup>
            <m:sSubSupPr>
              <m:ctrlPr>
                <w:rPr>
                  <w:rFonts w:ascii="Cambria Math" w:eastAsia="Times New Roman" w:hAnsi="Times New Roman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P</m:t>
              </m:r>
            </m:e>
            <m:sub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h</m:t>
              </m:r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r</m:t>
              </m:r>
            </m:sub>
            <m:sup>
              <m:r>
                <w:rPr>
                  <w:rFonts w:ascii="Cambria Math" w:eastAsia="Times New Roman" w:hAnsi="Times New Roman" w:cs="Times New Roman"/>
                  <w:sz w:val="28"/>
                  <w:szCs w:val="28"/>
                  <w:lang w:eastAsia="ru-RU"/>
                </w:rPr>
                <m:t>c</m:t>
              </m:r>
            </m:sup>
          </m:sSubSup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=36</m:t>
          </m:r>
          <m:r>
            <w:rPr>
              <w:rFonts w:ascii="Cambria Math" w:eastAsia="Times New Roman" w:hAnsi="Cambria Math" w:cs="Cambria Math"/>
              <w:sz w:val="28"/>
              <w:szCs w:val="28"/>
              <w:lang w:eastAsia="ru-RU"/>
            </w:rPr>
            <m:t>⋅</m:t>
          </m:r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0,0</m:t>
          </m:r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306</m:t>
          </m:r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=</m:t>
          </m:r>
          <m:r>
            <w:rPr>
              <w:rFonts w:ascii="Cambria Math" w:eastAsia="Times New Roman" w:hAnsi="Times New Roman" w:cs="Times New Roman"/>
              <w:sz w:val="28"/>
              <w:szCs w:val="28"/>
              <w:lang w:eastAsia="ru-RU"/>
            </w:rPr>
            <m:t>1,1</m:t>
          </m:r>
        </m:oMath>
      </m:oMathPara>
    </w:p>
    <w:p w14:paraId="636B6481" w14:textId="01242E31" w:rsidR="008A3561" w:rsidRPr="008A3561" w:rsidRDefault="008A3561" w:rsidP="008A356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D1D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α</w:t>
      </w:r>
      <w:r w:rsidRPr="002D1DC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=</w:t>
      </w:r>
      <w:r w:rsidR="00397F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1,021</w:t>
      </w:r>
    </w:p>
    <w:p w14:paraId="40E4228E" w14:textId="3E30026B" w:rsidR="003F5165" w:rsidRPr="003F5165" w:rsidRDefault="003F5165" w:rsidP="003F5165">
      <w:pPr>
        <w:pStyle w:val="3"/>
        <w:numPr>
          <w:ilvl w:val="0"/>
          <w:numId w:val="24"/>
        </w:numPr>
      </w:pPr>
      <w:bookmarkStart w:id="2" w:name="_Toc161758462"/>
      <w:r>
        <w:t>Конструирование системы водоснабжения здания</w:t>
      </w:r>
      <w:bookmarkEnd w:id="2"/>
    </w:p>
    <w:p w14:paraId="5398BCBE" w14:textId="77777777" w:rsidR="003F5165" w:rsidRPr="00137898" w:rsidRDefault="003F5165" w:rsidP="003F5165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7898">
        <w:rPr>
          <w:rFonts w:ascii="Times New Roman" w:hAnsi="Times New Roman" w:cs="Times New Roman"/>
          <w:sz w:val="28"/>
          <w:szCs w:val="28"/>
        </w:rPr>
        <w:t>Водомерный узел (ВУ) располагается в подвале здания непосредственно за вводом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Так как в нем часто устана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>вл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ивается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повысительный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насос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 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азмещают под нежилым помещением (кухня, коридор, СУ).</w:t>
      </w:r>
    </w:p>
    <w:p w14:paraId="258DA562" w14:textId="77777777" w:rsidR="003F5165" w:rsidRPr="00137898" w:rsidRDefault="003F5165" w:rsidP="003F516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водомерного узла входит запорная арматура, фильтр, счётчика, контрольно-спускной кран.</w:t>
      </w:r>
      <w:r w:rsidRPr="001378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в здании проектируется один ввод</w:t>
      </w:r>
      <w:r w:rsidRPr="0013789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то обязательно монтируется обводная линия (байпас)</w:t>
      </w:r>
      <w:r w:rsidRPr="00137898">
        <w:rPr>
          <w:rFonts w:ascii="Times New Roman" w:hAnsi="Times New Roman" w:cs="Times New Roman"/>
          <w:sz w:val="28"/>
          <w:szCs w:val="28"/>
        </w:rPr>
        <w:t xml:space="preserve"> с опломбированной в закрытом положении задвижкой. От водомерного узла магистраль </w:t>
      </w:r>
      <w:r>
        <w:rPr>
          <w:rFonts w:ascii="Times New Roman" w:hAnsi="Times New Roman" w:cs="Times New Roman"/>
          <w:sz w:val="28"/>
          <w:szCs w:val="28"/>
        </w:rPr>
        <w:t xml:space="preserve">прокладывается </w:t>
      </w:r>
      <w:r w:rsidRPr="00137898">
        <w:rPr>
          <w:rFonts w:ascii="Times New Roman" w:hAnsi="Times New Roman" w:cs="Times New Roman"/>
          <w:sz w:val="28"/>
          <w:szCs w:val="28"/>
        </w:rPr>
        <w:t>вдоль внутренней стены</w:t>
      </w:r>
      <w:r>
        <w:rPr>
          <w:rFonts w:ascii="Times New Roman" w:hAnsi="Times New Roman" w:cs="Times New Roman"/>
          <w:sz w:val="28"/>
          <w:szCs w:val="28"/>
        </w:rPr>
        <w:t xml:space="preserve"> подвала</w:t>
      </w:r>
      <w:r w:rsidRPr="0013789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0E6AB5" w14:textId="77777777" w:rsidR="003F5165" w:rsidRPr="00137898" w:rsidRDefault="003F5165" w:rsidP="003F516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 xml:space="preserve">Нанести стояки и магистрали водоснабжения на план подвала и 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обозначить их аналогично, как на плане этажа </w:t>
      </w:r>
      <w:r w:rsidRPr="00137898">
        <w:rPr>
          <w:rFonts w:ascii="Times New Roman" w:eastAsia="Calibri" w:hAnsi="Times New Roman" w:cs="Times New Roman"/>
          <w:sz w:val="28"/>
          <w:szCs w:val="28"/>
        </w:rPr>
        <w:t>[2]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206DE2" w14:textId="77777777" w:rsidR="003F5165" w:rsidRPr="00137898" w:rsidRDefault="003F5165" w:rsidP="003F516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Магистральные участки системы водоснабжения крепятся к стенам, под потолком подвала. </w:t>
      </w:r>
      <w:r w:rsidRPr="00137898">
        <w:rPr>
          <w:rFonts w:ascii="Times New Roman" w:hAnsi="Times New Roman" w:cs="Times New Roman"/>
          <w:sz w:val="28"/>
          <w:szCs w:val="28"/>
        </w:rPr>
        <w:t xml:space="preserve">От магистрали водопровода под прямым углом прокладывают ответвления к стоякам. </w:t>
      </w:r>
    </w:p>
    <w:p w14:paraId="21243F8F" w14:textId="7CC650D6" w:rsidR="003F5165" w:rsidRDefault="003F5165" w:rsidP="003F516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Определить отметки ввода и выпуска</w:t>
      </w:r>
      <w:r>
        <w:rPr>
          <w:rFonts w:ascii="Times New Roman" w:hAnsi="Times New Roman" w:cs="Times New Roman"/>
          <w:sz w:val="28"/>
          <w:szCs w:val="28"/>
        </w:rPr>
        <w:t xml:space="preserve">. При этом принимается диаметр наружной водопроводной сети 200 мм. </w:t>
      </w:r>
    </w:p>
    <w:p w14:paraId="06A71D3B" w14:textId="77777777" w:rsidR="003F5165" w:rsidRPr="00137898" w:rsidRDefault="003F5165" w:rsidP="003F516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>Начертить аксонометрическую схему водоснабжения в М1:100.</w:t>
      </w:r>
    </w:p>
    <w:p w14:paraId="54191076" w14:textId="77777777" w:rsidR="003F5165" w:rsidRPr="00137898" w:rsidRDefault="003F5165" w:rsidP="003F516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С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хема водопровода вычерчивается в трехмерном пространстве в аксонометрической проекции. </w:t>
      </w:r>
      <w:r>
        <w:rPr>
          <w:rFonts w:ascii="Times New Roman" w:eastAsia="TimesNewRomanPSMT" w:hAnsi="Times New Roman" w:cs="Times New Roman"/>
          <w:sz w:val="28"/>
          <w:szCs w:val="28"/>
        </w:rPr>
        <w:t>«</w:t>
      </w:r>
      <w:r w:rsidRPr="00137898">
        <w:rPr>
          <w:rFonts w:ascii="Times New Roman" w:eastAsia="TimesNewRomanPSMT" w:hAnsi="Times New Roman" w:cs="Times New Roman"/>
          <w:sz w:val="28"/>
          <w:szCs w:val="28"/>
        </w:rPr>
        <w:t xml:space="preserve">Построение аксонометрической схемы начинается с вычерчивания осей ввода, магистральных сетей, стояков и подводок к водоразборной арматуре. </w:t>
      </w:r>
      <w:r w:rsidRPr="00137898">
        <w:rPr>
          <w:rFonts w:ascii="Times New Roman" w:eastAsia="Calibri" w:hAnsi="Times New Roman" w:cs="Times New Roman"/>
          <w:sz w:val="28"/>
          <w:szCs w:val="28"/>
        </w:rPr>
        <w:t xml:space="preserve">Аксонометрическая схема вычерчивается так, чтобы все горизонтально расположенные на плане трубопроводы оставались горизонтальными на схеме, а все вертикально расположенные на плане трубопроводы были развернуты на схеме по часовой </w:t>
      </w:r>
      <w:r w:rsidRPr="00137898">
        <w:rPr>
          <w:rFonts w:ascii="Times New Roman" w:eastAsia="Calibri" w:hAnsi="Times New Roman" w:cs="Times New Roman"/>
          <w:sz w:val="28"/>
          <w:szCs w:val="28"/>
        </w:rPr>
        <w:lastRenderedPageBreak/>
        <w:t>стрелке на 45</w:t>
      </w:r>
      <w:r w:rsidRPr="00137898">
        <w:rPr>
          <w:rFonts w:ascii="Times New Roman" w:eastAsia="Calibri" w:hAnsi="Times New Roman" w:cs="Times New Roman"/>
          <w:sz w:val="28"/>
          <w:szCs w:val="28"/>
          <w:vertAlign w:val="superscript"/>
        </w:rPr>
        <w:t>0</w:t>
      </w:r>
      <w:r w:rsidRPr="00137898">
        <w:rPr>
          <w:rFonts w:ascii="Times New Roman" w:eastAsia="Calibri" w:hAnsi="Times New Roman" w:cs="Times New Roman"/>
          <w:sz w:val="28"/>
          <w:szCs w:val="28"/>
        </w:rPr>
        <w:t>. Стояки и водоразборная арматура располагается на схеме вертикально.</w:t>
      </w:r>
    </w:p>
    <w:p w14:paraId="60996944" w14:textId="329DFF78" w:rsidR="003F5165" w:rsidRPr="00366ECC" w:rsidRDefault="003F5165" w:rsidP="003F516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6ECC">
        <w:rPr>
          <w:rFonts w:ascii="Times New Roman" w:eastAsia="TimesNewRomanPSMT" w:hAnsi="Times New Roman" w:cs="Times New Roman"/>
          <w:sz w:val="28"/>
          <w:szCs w:val="28"/>
        </w:rPr>
        <w:t>Длины всех сетей, без изменения размеров, откладываются на осях в масштабе планов, причем для определения длин горизонтальных участков используются планы подвала и типового этажа, а для определения длин вертикальных участков – высота подвала, толщина перекрытия, высота этажа.</w:t>
      </w:r>
    </w:p>
    <w:p w14:paraId="78682CD7" w14:textId="77777777" w:rsidR="003F5165" w:rsidRPr="00366ECC" w:rsidRDefault="003F5165" w:rsidP="003F516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ECC">
        <w:rPr>
          <w:rFonts w:ascii="Times New Roman" w:eastAsia="Calibri" w:hAnsi="Times New Roman" w:cs="Times New Roman"/>
          <w:sz w:val="28"/>
          <w:szCs w:val="28"/>
        </w:rPr>
        <w:t>На аксонометрической схеме должны быть чётко отображены все трубопроводы, запорная и регулирующая арматура, водоразборные краны, водомерный узел, ввод. Все элементы показываются установленными условными обозначениями согласно ГОСТ [1,2].</w:t>
      </w:r>
    </w:p>
    <w:p w14:paraId="4F8D3DD3" w14:textId="77777777" w:rsidR="003F5165" w:rsidRPr="00366ECC" w:rsidRDefault="003F5165" w:rsidP="003F516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6ECC">
        <w:rPr>
          <w:rFonts w:ascii="Times New Roman" w:eastAsia="Calibri" w:hAnsi="Times New Roman" w:cs="Times New Roman"/>
          <w:sz w:val="28"/>
          <w:szCs w:val="28"/>
        </w:rPr>
        <w:t xml:space="preserve">В тех случаях, когда близко расположенные стояки на чертеже накладываются друг на друга, следует один из них отнести на свободное место, как бы отсекая стояк у пола первого этажа, точки отсечения соединить прямой пунктирной линией с буквенным обозначением строчной буквы русского алфавита </w:t>
      </w:r>
    </w:p>
    <w:p w14:paraId="78899C18" w14:textId="77777777" w:rsidR="003F5165" w:rsidRPr="00366ECC" w:rsidRDefault="003F5165" w:rsidP="003F5165">
      <w:pPr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6ECC">
        <w:rPr>
          <w:rFonts w:ascii="Times New Roman" w:eastAsia="TimesNewRomanPSMT" w:hAnsi="Times New Roman" w:cs="Times New Roman"/>
          <w:sz w:val="28"/>
          <w:szCs w:val="28"/>
        </w:rPr>
        <w:t>Водомерный узел располагается на высоте 1,0 м от пола подвала, магистральные трубопроводы прокладываются</w:t>
      </w:r>
      <w:r w:rsidRPr="00366ECC">
        <w:rPr>
          <w:rFonts w:ascii="Times New Roman" w:eastAsia="Calibri" w:hAnsi="Times New Roman" w:cs="Times New Roman"/>
          <w:sz w:val="28"/>
          <w:szCs w:val="28"/>
        </w:rPr>
        <w:t xml:space="preserve"> с уклоном не менее 0,002 в сторону ввода</w:t>
      </w:r>
      <w:r w:rsidRPr="00366ECC">
        <w:rPr>
          <w:rFonts w:ascii="Times New Roman" w:eastAsia="TimesNewRomanPSMT" w:hAnsi="Times New Roman" w:cs="Times New Roman"/>
          <w:sz w:val="28"/>
          <w:szCs w:val="28"/>
        </w:rPr>
        <w:t xml:space="preserve"> на расстоянии 0,5 м от потолка подвала, подводки к приборам – на высоте 0,3 м над полом этажа. На подводке в каждую квартиру после запорной арматуры устанавливается прибор учёта – </w:t>
      </w:r>
      <w:proofErr w:type="spellStart"/>
      <w:r w:rsidRPr="00366ECC">
        <w:rPr>
          <w:rFonts w:ascii="Times New Roman" w:eastAsia="TimesNewRomanPSMT" w:hAnsi="Times New Roman" w:cs="Times New Roman"/>
          <w:sz w:val="28"/>
          <w:szCs w:val="28"/>
        </w:rPr>
        <w:t>водосчётчик</w:t>
      </w:r>
      <w:proofErr w:type="spellEnd"/>
      <w:r w:rsidRPr="00366ECC">
        <w:rPr>
          <w:rFonts w:ascii="Times New Roman" w:eastAsia="TimesNewRomanPSMT" w:hAnsi="Times New Roman" w:cs="Times New Roman"/>
          <w:sz w:val="28"/>
          <w:szCs w:val="28"/>
        </w:rPr>
        <w:t xml:space="preserve">» </w:t>
      </w:r>
      <w:r w:rsidRPr="00366ECC">
        <w:rPr>
          <w:rFonts w:ascii="Times New Roman" w:eastAsia="Calibri" w:hAnsi="Times New Roman" w:cs="Times New Roman"/>
          <w:sz w:val="28"/>
          <w:szCs w:val="28"/>
        </w:rPr>
        <w:t>[5]</w:t>
      </w:r>
      <w:r w:rsidRPr="00366ECC">
        <w:rPr>
          <w:rFonts w:ascii="Times New Roman" w:eastAsia="TimesNewRomanPSMT" w:hAnsi="Times New Roman" w:cs="Times New Roman"/>
          <w:sz w:val="28"/>
          <w:szCs w:val="28"/>
        </w:rPr>
        <w:t>. Высота его установки не нормируется, но для удобства монтажа и эксплуатации обычно принимается 1,0 м над уровнем пола этажа.</w:t>
      </w:r>
    </w:p>
    <w:p w14:paraId="523639C2" w14:textId="77777777" w:rsidR="003F5165" w:rsidRPr="00366ECC" w:rsidRDefault="003F5165" w:rsidP="003F516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ECC">
        <w:rPr>
          <w:rFonts w:ascii="Times New Roman" w:eastAsia="Calibri" w:hAnsi="Times New Roman" w:cs="Times New Roman"/>
          <w:sz w:val="28"/>
          <w:szCs w:val="28"/>
        </w:rPr>
        <w:t>Запорная арматура устанавливается в водомерном узле, у основания каждого стояка и на подводках в каждую квартиру вблизи стояка.</w:t>
      </w:r>
    </w:p>
    <w:p w14:paraId="055296D4" w14:textId="77777777" w:rsidR="003F5165" w:rsidRPr="00366ECC" w:rsidRDefault="003F5165" w:rsidP="003F516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ECC">
        <w:rPr>
          <w:rFonts w:ascii="Times New Roman" w:eastAsia="Calibri" w:hAnsi="Times New Roman" w:cs="Times New Roman"/>
          <w:sz w:val="28"/>
          <w:szCs w:val="28"/>
        </w:rPr>
        <w:t>Высота расположение водоразборной арматуры над полом [4]:</w:t>
      </w:r>
    </w:p>
    <w:p w14:paraId="4C710434" w14:textId="77777777" w:rsidR="003F5165" w:rsidRPr="00366ECC" w:rsidRDefault="003F5165" w:rsidP="003F5165">
      <w:pPr>
        <w:numPr>
          <w:ilvl w:val="0"/>
          <w:numId w:val="2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ECC">
        <w:rPr>
          <w:rFonts w:ascii="Times New Roman" w:eastAsia="Calibri" w:hAnsi="Times New Roman" w:cs="Times New Roman"/>
          <w:sz w:val="28"/>
          <w:szCs w:val="28"/>
        </w:rPr>
        <w:t>кран водоразборный у кухонной раковины – 1000…1100 мм;</w:t>
      </w:r>
    </w:p>
    <w:p w14:paraId="26BB19C8" w14:textId="77777777" w:rsidR="003F5165" w:rsidRPr="00366ECC" w:rsidRDefault="003F5165" w:rsidP="003F5165">
      <w:pPr>
        <w:numPr>
          <w:ilvl w:val="0"/>
          <w:numId w:val="2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ECC">
        <w:rPr>
          <w:rFonts w:ascii="Times New Roman" w:eastAsia="Calibri" w:hAnsi="Times New Roman" w:cs="Times New Roman"/>
          <w:sz w:val="28"/>
          <w:szCs w:val="28"/>
        </w:rPr>
        <w:t>общий смеситель ванны и умывальника – 1100 мм;</w:t>
      </w:r>
    </w:p>
    <w:p w14:paraId="72D8CDCB" w14:textId="77777777" w:rsidR="003F5165" w:rsidRPr="00366ECC" w:rsidRDefault="003F5165" w:rsidP="003F5165">
      <w:pPr>
        <w:numPr>
          <w:ilvl w:val="0"/>
          <w:numId w:val="2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ECC">
        <w:rPr>
          <w:rFonts w:ascii="Times New Roman" w:eastAsia="Calibri" w:hAnsi="Times New Roman" w:cs="Times New Roman"/>
          <w:sz w:val="28"/>
          <w:szCs w:val="28"/>
        </w:rPr>
        <w:t>душевая сетка с гибким шлангом – 1850 мм;</w:t>
      </w:r>
    </w:p>
    <w:p w14:paraId="025BD12C" w14:textId="77777777" w:rsidR="003F5165" w:rsidRPr="00366ECC" w:rsidRDefault="003F5165" w:rsidP="003F5165">
      <w:pPr>
        <w:numPr>
          <w:ilvl w:val="0"/>
          <w:numId w:val="2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ECC">
        <w:rPr>
          <w:rFonts w:ascii="Times New Roman" w:eastAsia="Calibri" w:hAnsi="Times New Roman" w:cs="Times New Roman"/>
          <w:sz w:val="28"/>
          <w:szCs w:val="28"/>
        </w:rPr>
        <w:t>поплавковый кран унитаза с бочком «Компакт» - 680мм мм.</w:t>
      </w:r>
    </w:p>
    <w:p w14:paraId="1774322B" w14:textId="77777777" w:rsidR="003F5165" w:rsidRPr="00366ECC" w:rsidRDefault="003F5165" w:rsidP="003F5165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6EC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«На каждые 60-70 м периметра здания следует предусматривать по одному поливочному крану…в нишах наружных стен здания» </w:t>
      </w:r>
      <w:r w:rsidRPr="00366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[3] диаметром 25-32 мм </w:t>
      </w:r>
      <w:r w:rsidRPr="00366ECC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высоте 0,3 – 0,35 м от уровня отмостки для полива зеленых насаждений.</w:t>
      </w:r>
    </w:p>
    <w:p w14:paraId="5FB56367" w14:textId="77777777" w:rsidR="003F5165" w:rsidRPr="00366ECC" w:rsidRDefault="003F5165" w:rsidP="003F516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6ECC">
        <w:rPr>
          <w:rFonts w:ascii="Times New Roman" w:eastAsia="TimesNewRomanPSMT" w:hAnsi="Times New Roman" w:cs="Times New Roman"/>
          <w:sz w:val="28"/>
          <w:szCs w:val="28"/>
        </w:rPr>
        <w:t>На схеме проставляются отметки земли, этажей, поэтажной подводки к приборам и наиболее удаленного от ввода водоразборного крана.</w:t>
      </w:r>
    </w:p>
    <w:p w14:paraId="4CB357B6" w14:textId="78EC8B17" w:rsidR="003F5165" w:rsidRPr="00137898" w:rsidRDefault="003F5165" w:rsidP="003F5165">
      <w:pPr>
        <w:pStyle w:val="3"/>
        <w:numPr>
          <w:ilvl w:val="0"/>
          <w:numId w:val="24"/>
        </w:numPr>
      </w:pPr>
      <w:bookmarkStart w:id="3" w:name="_Toc161758463"/>
      <w:r w:rsidRPr="00137898">
        <w:t>Выполн</w:t>
      </w:r>
      <w:r>
        <w:t>ение</w:t>
      </w:r>
      <w:r w:rsidRPr="00137898">
        <w:t xml:space="preserve"> гидравлическ</w:t>
      </w:r>
      <w:r>
        <w:t>ого</w:t>
      </w:r>
      <w:r w:rsidRPr="00137898">
        <w:t xml:space="preserve"> расчет</w:t>
      </w:r>
      <w:r>
        <w:t>а</w:t>
      </w:r>
      <w:r w:rsidRPr="00137898">
        <w:t xml:space="preserve"> системы водоснабжения.</w:t>
      </w:r>
      <w:bookmarkEnd w:id="3"/>
    </w:p>
    <w:p w14:paraId="1738AD2C" w14:textId="77777777" w:rsidR="003F5165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гидравлического расчёта является определение диаметров труб и потерь напора по участкам и в системе водоснабжения здания. </w:t>
      </w:r>
    </w:p>
    <w:p w14:paraId="74583278" w14:textId="00929DF1" w:rsidR="003F5165" w:rsidRPr="002D2408" w:rsidRDefault="003F5165" w:rsidP="002D2408">
      <w:pPr>
        <w:spacing w:after="0" w:line="360" w:lineRule="auto"/>
        <w:ind w:firstLine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D24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Порядок гидравлического расчёта:</w:t>
      </w:r>
    </w:p>
    <w:p w14:paraId="76951C5A" w14:textId="77777777" w:rsidR="003F5165" w:rsidRPr="002D2408" w:rsidRDefault="003F5165" w:rsidP="003F5165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D24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 аксонометрической схеме определить расчетное направление от диктующего прибора (самый удалённый и высокорасположенный прибор от ввода - точка 1) до точки присоединения внутреннего водопровода к городской водопроводной сети.</w:t>
      </w:r>
    </w:p>
    <w:p w14:paraId="516DA527" w14:textId="77777777" w:rsidR="003F5165" w:rsidRPr="002D2408" w:rsidRDefault="003F5165" w:rsidP="003F5165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D24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Разбить расчётное направление на расчетные участки. Расчетным участком называется участок трубопровода, где расход не меняется.</w:t>
      </w:r>
    </w:p>
    <w:p w14:paraId="766597C4" w14:textId="074BD30C" w:rsidR="003F5165" w:rsidRPr="002D2408" w:rsidRDefault="003F5165" w:rsidP="003F5165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D24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каждого участка определить количество приборов, расчетный расход, скорость, диаметр и потери напора.</w:t>
      </w:r>
    </w:p>
    <w:p w14:paraId="327C28CC" w14:textId="368F88F4" w:rsidR="003F5165" w:rsidRPr="00137898" w:rsidRDefault="003F5165" w:rsidP="002D240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гидравлического расчета сводятся в таблицу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35F7D8" w14:textId="15423FE2" w:rsidR="003F5165" w:rsidRPr="00137898" w:rsidRDefault="003F5165" w:rsidP="002D2408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Гидравлический расчёт водопровода</w:t>
      </w:r>
    </w:p>
    <w:tbl>
      <w:tblPr>
        <w:tblStyle w:val="a6"/>
        <w:tblW w:w="9418" w:type="dxa"/>
        <w:tblInd w:w="-5" w:type="dxa"/>
        <w:tblLook w:val="04A0" w:firstRow="1" w:lastRow="0" w:firstColumn="1" w:lastColumn="0" w:noHBand="0" w:noVBand="1"/>
      </w:tblPr>
      <w:tblGrid>
        <w:gridCol w:w="849"/>
        <w:gridCol w:w="706"/>
        <w:gridCol w:w="1117"/>
        <w:gridCol w:w="1118"/>
        <w:gridCol w:w="840"/>
        <w:gridCol w:w="735"/>
        <w:gridCol w:w="987"/>
        <w:gridCol w:w="661"/>
        <w:gridCol w:w="717"/>
        <w:gridCol w:w="717"/>
        <w:gridCol w:w="971"/>
      </w:tblGrid>
      <w:tr w:rsidR="003F5165" w:rsidRPr="00F541EE" w14:paraId="762A34CD" w14:textId="77777777" w:rsidTr="00AB384A">
        <w:trPr>
          <w:cantSplit/>
          <w:trHeight w:val="1749"/>
        </w:trPr>
        <w:tc>
          <w:tcPr>
            <w:tcW w:w="849" w:type="dxa"/>
            <w:textDirection w:val="btLr"/>
            <w:vAlign w:val="center"/>
          </w:tcPr>
          <w:p w14:paraId="1171FC3A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 xml:space="preserve">№ </w:t>
            </w:r>
            <w:proofErr w:type="spellStart"/>
            <w:r w:rsidRPr="00F541EE">
              <w:rPr>
                <w:rFonts w:ascii="Times New Roman" w:hAnsi="Times New Roman" w:cs="Times New Roman"/>
                <w:szCs w:val="24"/>
              </w:rPr>
              <w:t>уч</w:t>
            </w:r>
            <w:proofErr w:type="spellEnd"/>
            <w:r w:rsidRPr="00F541EE">
              <w:rPr>
                <w:rFonts w:ascii="Times New Roman" w:hAnsi="Times New Roman" w:cs="Times New Roman"/>
                <w:szCs w:val="24"/>
              </w:rPr>
              <w:t>-ка</w:t>
            </w:r>
          </w:p>
        </w:tc>
        <w:tc>
          <w:tcPr>
            <w:tcW w:w="706" w:type="dxa"/>
            <w:textDirection w:val="btLr"/>
            <w:vAlign w:val="center"/>
          </w:tcPr>
          <w:p w14:paraId="5CE5FFFB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 xml:space="preserve">Длина </w:t>
            </w:r>
            <w:proofErr w:type="spellStart"/>
            <w:r w:rsidRPr="00F541EE">
              <w:rPr>
                <w:rFonts w:ascii="Times New Roman" w:hAnsi="Times New Roman" w:cs="Times New Roman"/>
                <w:szCs w:val="24"/>
              </w:rPr>
              <w:t>уч</w:t>
            </w:r>
            <w:proofErr w:type="spellEnd"/>
            <w:r w:rsidRPr="00F541EE">
              <w:rPr>
                <w:rFonts w:ascii="Times New Roman" w:hAnsi="Times New Roman" w:cs="Times New Roman"/>
                <w:szCs w:val="24"/>
              </w:rPr>
              <w:t xml:space="preserve">-ка, </w:t>
            </w:r>
            <w:proofErr w:type="gramStart"/>
            <w:r w:rsidRPr="00F541EE">
              <w:rPr>
                <w:rFonts w:ascii="Times New Roman" w:hAnsi="Times New Roman" w:cs="Times New Roman"/>
                <w:szCs w:val="24"/>
                <w:lang w:val="en-US"/>
              </w:rPr>
              <w:t>l</w:t>
            </w:r>
            <w:r w:rsidRPr="00F541EE">
              <w:rPr>
                <w:rFonts w:ascii="Times New Roman" w:hAnsi="Times New Roman" w:cs="Times New Roman"/>
                <w:szCs w:val="24"/>
              </w:rPr>
              <w:t>,м</w:t>
            </w:r>
            <w:proofErr w:type="gramEnd"/>
          </w:p>
        </w:tc>
        <w:tc>
          <w:tcPr>
            <w:tcW w:w="1117" w:type="dxa"/>
            <w:textDirection w:val="btLr"/>
            <w:vAlign w:val="center"/>
          </w:tcPr>
          <w:p w14:paraId="7E9A21E3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 xml:space="preserve">Число приборов на участке, </w:t>
            </w:r>
            <w:r w:rsidRPr="00F541EE">
              <w:rPr>
                <w:rFonts w:ascii="Times New Roman" w:hAnsi="Times New Roman" w:cs="Times New Roman"/>
                <w:szCs w:val="24"/>
                <w:lang w:val="en-US"/>
              </w:rPr>
              <w:t>N</w:t>
            </w:r>
          </w:p>
        </w:tc>
        <w:tc>
          <w:tcPr>
            <w:tcW w:w="1118" w:type="dxa"/>
            <w:textDirection w:val="btLr"/>
            <w:vAlign w:val="center"/>
          </w:tcPr>
          <w:p w14:paraId="7A12FC45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 xml:space="preserve">Вероятность действия приборов, </w:t>
            </w:r>
            <w:proofErr w:type="spellStart"/>
            <w:r w:rsidRPr="00F541EE">
              <w:rPr>
                <w:rFonts w:ascii="Times New Roman" w:hAnsi="Times New Roman" w:cs="Times New Roman"/>
                <w:szCs w:val="24"/>
              </w:rPr>
              <w:t>Р</w:t>
            </w:r>
            <w:r w:rsidRPr="00F541EE">
              <w:rPr>
                <w:rFonts w:ascii="Times New Roman" w:hAnsi="Times New Roman" w:cs="Times New Roman"/>
                <w:szCs w:val="24"/>
                <w:vertAlign w:val="superscript"/>
              </w:rPr>
              <w:t>с</w:t>
            </w:r>
            <w:proofErr w:type="spellEnd"/>
          </w:p>
        </w:tc>
        <w:tc>
          <w:tcPr>
            <w:tcW w:w="840" w:type="dxa"/>
            <w:textDirection w:val="btLr"/>
            <w:vAlign w:val="center"/>
          </w:tcPr>
          <w:p w14:paraId="4564D82E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F541EE">
              <w:rPr>
                <w:rFonts w:ascii="Times New Roman" w:hAnsi="Times New Roman" w:cs="Times New Roman"/>
                <w:szCs w:val="24"/>
                <w:lang w:val="en-US"/>
              </w:rPr>
              <w:t>N P</w:t>
            </w:r>
            <w:r w:rsidRPr="00F541EE">
              <w:rPr>
                <w:rFonts w:ascii="Times New Roman" w:hAnsi="Times New Roman" w:cs="Times New Roman"/>
                <w:szCs w:val="24"/>
                <w:vertAlign w:val="superscript"/>
              </w:rPr>
              <w:t>с</w:t>
            </w:r>
          </w:p>
        </w:tc>
        <w:tc>
          <w:tcPr>
            <w:tcW w:w="735" w:type="dxa"/>
            <w:textDirection w:val="btLr"/>
            <w:vAlign w:val="center"/>
          </w:tcPr>
          <w:p w14:paraId="48C632F4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Значение α</w:t>
            </w:r>
          </w:p>
        </w:tc>
        <w:tc>
          <w:tcPr>
            <w:tcW w:w="987" w:type="dxa"/>
            <w:textDirection w:val="btLr"/>
            <w:vAlign w:val="center"/>
          </w:tcPr>
          <w:p w14:paraId="769D9719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 xml:space="preserve">Расчётный расход, </w:t>
            </w:r>
            <w:proofErr w:type="gramStart"/>
            <w:r w:rsidRPr="00F541EE">
              <w:rPr>
                <w:rFonts w:ascii="Times New Roman" w:hAnsi="Times New Roman" w:cs="Times New Roman"/>
                <w:szCs w:val="24"/>
                <w:lang w:val="en-US"/>
              </w:rPr>
              <w:t>q</w:t>
            </w:r>
            <w:r w:rsidRPr="00F541EE"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  <w:t>c</w:t>
            </w:r>
            <w:r w:rsidRPr="00F541EE">
              <w:rPr>
                <w:rFonts w:ascii="Times New Roman" w:hAnsi="Times New Roman" w:cs="Times New Roman"/>
                <w:szCs w:val="24"/>
              </w:rPr>
              <w:t>,л</w:t>
            </w:r>
            <w:proofErr w:type="gramEnd"/>
            <w:r w:rsidRPr="00F541EE">
              <w:rPr>
                <w:rFonts w:ascii="Times New Roman" w:hAnsi="Times New Roman" w:cs="Times New Roman"/>
                <w:szCs w:val="24"/>
              </w:rPr>
              <w:t>/с</w:t>
            </w:r>
          </w:p>
        </w:tc>
        <w:tc>
          <w:tcPr>
            <w:tcW w:w="661" w:type="dxa"/>
            <w:textDirection w:val="btLr"/>
            <w:vAlign w:val="center"/>
          </w:tcPr>
          <w:p w14:paraId="16BA9FD5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 xml:space="preserve">Диаметр, </w:t>
            </w:r>
            <w:r w:rsidRPr="00F541EE">
              <w:rPr>
                <w:rFonts w:ascii="Times New Roman" w:hAnsi="Times New Roman" w:cs="Times New Roman"/>
                <w:szCs w:val="24"/>
                <w:lang w:val="en-US"/>
              </w:rPr>
              <w:t>d</w:t>
            </w:r>
            <w:r w:rsidRPr="00F541EE">
              <w:rPr>
                <w:rFonts w:ascii="Times New Roman" w:hAnsi="Times New Roman" w:cs="Times New Roman"/>
                <w:szCs w:val="24"/>
              </w:rPr>
              <w:t>, мм</w:t>
            </w:r>
          </w:p>
        </w:tc>
        <w:tc>
          <w:tcPr>
            <w:tcW w:w="717" w:type="dxa"/>
            <w:textDirection w:val="btLr"/>
            <w:vAlign w:val="center"/>
          </w:tcPr>
          <w:p w14:paraId="10926AB3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 xml:space="preserve">Скорость, </w:t>
            </w:r>
            <w:r w:rsidRPr="00F541EE">
              <w:rPr>
                <w:rFonts w:ascii="Times New Roman" w:hAnsi="Times New Roman" w:cs="Times New Roman"/>
                <w:szCs w:val="24"/>
                <w:lang w:val="en-US"/>
              </w:rPr>
              <w:t>V</w:t>
            </w:r>
            <w:r w:rsidRPr="00F541EE">
              <w:rPr>
                <w:rFonts w:ascii="Times New Roman" w:hAnsi="Times New Roman" w:cs="Times New Roman"/>
                <w:szCs w:val="24"/>
              </w:rPr>
              <w:t>, м/с</w:t>
            </w:r>
          </w:p>
        </w:tc>
        <w:tc>
          <w:tcPr>
            <w:tcW w:w="717" w:type="dxa"/>
            <w:textDirection w:val="btLr"/>
            <w:vAlign w:val="center"/>
          </w:tcPr>
          <w:p w14:paraId="5C1410F8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 xml:space="preserve">Потери напора на 1 м, </w:t>
            </w:r>
            <w:proofErr w:type="spellStart"/>
            <w:r w:rsidRPr="00F541EE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proofErr w:type="spellEnd"/>
            <w:r w:rsidRPr="00F541EE">
              <w:rPr>
                <w:rFonts w:ascii="Times New Roman" w:hAnsi="Times New Roman" w:cs="Times New Roman"/>
                <w:szCs w:val="24"/>
              </w:rPr>
              <w:t>, м</w:t>
            </w:r>
          </w:p>
        </w:tc>
        <w:tc>
          <w:tcPr>
            <w:tcW w:w="971" w:type="dxa"/>
            <w:textDirection w:val="btLr"/>
            <w:vAlign w:val="center"/>
          </w:tcPr>
          <w:p w14:paraId="08DBDFED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 xml:space="preserve">Потери напора на участке, </w:t>
            </w:r>
            <w:proofErr w:type="spellStart"/>
            <w:r w:rsidRPr="00F541EE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proofErr w:type="spellEnd"/>
            <w:r w:rsidRPr="00F541E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541EE">
              <w:rPr>
                <w:rFonts w:ascii="Times New Roman" w:hAnsi="Times New Roman" w:cs="Times New Roman"/>
                <w:szCs w:val="24"/>
                <w:lang w:val="en-US"/>
              </w:rPr>
              <w:t>l</w:t>
            </w:r>
            <w:r w:rsidRPr="00F541EE">
              <w:rPr>
                <w:rFonts w:ascii="Times New Roman" w:hAnsi="Times New Roman" w:cs="Times New Roman"/>
                <w:szCs w:val="24"/>
              </w:rPr>
              <w:t>, м</w:t>
            </w:r>
          </w:p>
        </w:tc>
      </w:tr>
      <w:tr w:rsidR="003F5165" w:rsidRPr="00F541EE" w14:paraId="32B4F200" w14:textId="77777777" w:rsidTr="00AB384A">
        <w:trPr>
          <w:cantSplit/>
          <w:trHeight w:val="258"/>
        </w:trPr>
        <w:tc>
          <w:tcPr>
            <w:tcW w:w="849" w:type="dxa"/>
            <w:vAlign w:val="center"/>
          </w:tcPr>
          <w:p w14:paraId="4C389508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706" w:type="dxa"/>
            <w:vAlign w:val="center"/>
          </w:tcPr>
          <w:p w14:paraId="31BA37C9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117" w:type="dxa"/>
            <w:vAlign w:val="center"/>
          </w:tcPr>
          <w:p w14:paraId="4FFAF8BA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118" w:type="dxa"/>
            <w:vAlign w:val="center"/>
          </w:tcPr>
          <w:p w14:paraId="6A24E82F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840" w:type="dxa"/>
            <w:vAlign w:val="center"/>
          </w:tcPr>
          <w:p w14:paraId="24EC5381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735" w:type="dxa"/>
            <w:vAlign w:val="center"/>
          </w:tcPr>
          <w:p w14:paraId="194C3C14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987" w:type="dxa"/>
            <w:vAlign w:val="center"/>
          </w:tcPr>
          <w:p w14:paraId="1CA9984B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661" w:type="dxa"/>
            <w:vAlign w:val="center"/>
          </w:tcPr>
          <w:p w14:paraId="31444499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717" w:type="dxa"/>
            <w:vAlign w:val="center"/>
          </w:tcPr>
          <w:p w14:paraId="230862C6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717" w:type="dxa"/>
            <w:vAlign w:val="center"/>
          </w:tcPr>
          <w:p w14:paraId="13C1FA75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971" w:type="dxa"/>
            <w:vAlign w:val="center"/>
          </w:tcPr>
          <w:p w14:paraId="13B21AA5" w14:textId="77777777" w:rsidR="003F5165" w:rsidRPr="00F541EE" w:rsidRDefault="003F5165" w:rsidP="0070148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541EE">
              <w:rPr>
                <w:rFonts w:ascii="Times New Roman" w:hAnsi="Times New Roman" w:cs="Times New Roman"/>
                <w:szCs w:val="24"/>
              </w:rPr>
              <w:t>11</w:t>
            </w:r>
          </w:p>
        </w:tc>
      </w:tr>
      <w:tr w:rsidR="00AB384A" w:rsidRPr="00F541EE" w14:paraId="2CE31362" w14:textId="77777777" w:rsidTr="00AB384A">
        <w:trPr>
          <w:trHeight w:val="2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4BD78" w14:textId="248C4BB3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1-2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58BC5" w14:textId="11197536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0,8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FE2F9" w14:textId="0B6E82C6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36590" w14:textId="308C6F82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0,0085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C2FEF" w14:textId="5BF39044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0,0085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7CFDF" w14:textId="52D0096D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0,200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E7501" w14:textId="356E19C8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0,09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CB7CC8" w14:textId="37594977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7EE132" w14:textId="5959B1C8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0,592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91FB27" w14:textId="429720F2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0,100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CE5A7" w14:textId="040A0A99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0,08</w:t>
            </w:r>
          </w:p>
        </w:tc>
      </w:tr>
      <w:tr w:rsidR="00AB384A" w:rsidRPr="00F541EE" w14:paraId="509B1DFA" w14:textId="77777777" w:rsidTr="00AB384A">
        <w:trPr>
          <w:trHeight w:val="203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B56AB" w14:textId="49B20493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2-3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89D37" w14:textId="67B35648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3,1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3F835" w14:textId="760A8E79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2,00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5F00E" w14:textId="1B324F6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0,0085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72B05" w14:textId="403BA706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0,0170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A21CD" w14:textId="0A3D810C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0,207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9E27" w14:textId="768D7FEA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0,19</w:t>
            </w:r>
          </w:p>
        </w:tc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E2E820" w14:textId="680A0EAC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F0090A" w14:textId="479FC053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1,186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97A74F" w14:textId="22CD76C8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0,361</w:t>
            </w: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A8A5F" w14:textId="5FC306E8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1,12</w:t>
            </w:r>
          </w:p>
        </w:tc>
      </w:tr>
      <w:tr w:rsidR="00AB384A" w:rsidRPr="00F541EE" w14:paraId="584E0535" w14:textId="77777777" w:rsidTr="00AB384A">
        <w:trPr>
          <w:trHeight w:val="203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5EB43" w14:textId="33486876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3-4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F3E76" w14:textId="49F7D0A1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BF588" w14:textId="2DEBBCF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4,00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732E2" w14:textId="465120BE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0,0085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7BEB9" w14:textId="17E2409D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0,0340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CA901" w14:textId="616809A8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0,245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C777D" w14:textId="7CFF5FC0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0,38</w:t>
            </w:r>
          </w:p>
        </w:tc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60AE01" w14:textId="3CEFB6FD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005406" w14:textId="2176908B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1,253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A4472A" w14:textId="33380A6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0,266</w:t>
            </w: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B0010" w14:textId="60E0CAF2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0,80</w:t>
            </w:r>
          </w:p>
        </w:tc>
      </w:tr>
      <w:tr w:rsidR="00AB384A" w:rsidRPr="00F541EE" w14:paraId="31C1D3EE" w14:textId="77777777" w:rsidTr="00AB384A">
        <w:trPr>
          <w:trHeight w:val="203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8089D" w14:textId="05AA35DA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4-5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F340B" w14:textId="5F3785B0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2,80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C6EFF" w14:textId="468EBB9E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6,00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B2725" w14:textId="20E55144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0,0085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98FAE" w14:textId="6C717134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0,0510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9ECDE" w14:textId="3845503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0,275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0AE47" w14:textId="6F01059C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0,57</w:t>
            </w:r>
          </w:p>
        </w:tc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0ACB63" w14:textId="7D37FD54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295688" w14:textId="288DB225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1,877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E9506A" w14:textId="67FCED8D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0,598</w:t>
            </w: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E9E0B" w14:textId="35B9D5AA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1,67</w:t>
            </w:r>
          </w:p>
        </w:tc>
      </w:tr>
      <w:tr w:rsidR="00AB384A" w:rsidRPr="00F541EE" w14:paraId="0E945D16" w14:textId="77777777" w:rsidTr="00AB384A">
        <w:trPr>
          <w:trHeight w:val="203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17C68" w14:textId="757118E8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5-6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E807D" w14:textId="2B9A5AE3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2,60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42C08" w14:textId="43AAD50E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18,00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9E29B" w14:textId="4CDBB62E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0,0085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73AE3" w14:textId="382DF5B7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0,1530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AEEF4" w14:textId="4468F0C0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0,403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DF456" w14:textId="4DEB85CC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1,95</w:t>
            </w:r>
          </w:p>
        </w:tc>
        <w:tc>
          <w:tcPr>
            <w:tcW w:w="6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735E16" w14:textId="34ED13D9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ED3979" w14:textId="7802F1B0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2,362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C2BBBC" w14:textId="064F4AA8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0,514</w:t>
            </w: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900E7" w14:textId="4A4AEF4E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1,34</w:t>
            </w:r>
          </w:p>
        </w:tc>
      </w:tr>
      <w:tr w:rsidR="00AB384A" w:rsidRPr="00F541EE" w14:paraId="5A7345EF" w14:textId="77777777" w:rsidTr="00AB384A">
        <w:trPr>
          <w:trHeight w:val="2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6B1DD" w14:textId="0F973AF6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6-7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27154" w14:textId="048F8271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5,90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2A211" w14:textId="60A65811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24,00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05E6F" w14:textId="671A3DE5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0,0085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3B6B1" w14:textId="54F2BD83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0,2040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49392" w14:textId="348D5326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0,454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E17C3" w14:textId="4B40DC9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2,76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277DE" w14:textId="08071D65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D6C4B" w14:textId="4549596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2,394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061A0" w14:textId="48D6516E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DEB92" w14:textId="29C5F5A9" w:rsidR="00AB384A" w:rsidRPr="003E6C1B" w:rsidRDefault="00AB384A" w:rsidP="00AB38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2,36</w:t>
            </w:r>
          </w:p>
        </w:tc>
      </w:tr>
      <w:tr w:rsidR="00AB384A" w:rsidRPr="00F541EE" w14:paraId="187DEA60" w14:textId="77777777" w:rsidTr="00AB384A">
        <w:trPr>
          <w:trHeight w:val="2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2D744" w14:textId="5FB14850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7-8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93641" w14:textId="61581E4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2,50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31A54" w14:textId="7F4F129B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36,00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5E3A0" w14:textId="3787B833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0,0085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A6C88" w14:textId="11715CC5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0,3060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27D8B" w14:textId="477A49A1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0,540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6F2B2" w14:textId="6EE44CF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4,14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96F28" w14:textId="6863B10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A18DD" w14:textId="5072E60F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1,847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8AD21" w14:textId="439C8715" w:rsidR="00AB384A" w:rsidRPr="004801D2" w:rsidRDefault="00AB384A" w:rsidP="00AB384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0,171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69278" w14:textId="2F8D016E" w:rsidR="00AB384A" w:rsidRPr="003E6C1B" w:rsidRDefault="00AB384A" w:rsidP="00AB384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0,43</w:t>
            </w:r>
          </w:p>
        </w:tc>
      </w:tr>
      <w:tr w:rsidR="00D576EB" w:rsidRPr="00F541EE" w14:paraId="0484183F" w14:textId="77777777" w:rsidTr="00AB384A">
        <w:trPr>
          <w:trHeight w:val="2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633A72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62451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C2FC3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11ABD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BA8C4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63475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72A65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23FE1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976BF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D7FB0" w14:textId="77777777" w:rsidR="00D576EB" w:rsidRPr="004801D2" w:rsidRDefault="00D576EB" w:rsidP="00D576E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857FA" w14:textId="35877E16" w:rsidR="00D576EB" w:rsidRPr="003E6C1B" w:rsidRDefault="005B1951" w:rsidP="00D576E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7,8</w:t>
            </w:r>
          </w:p>
        </w:tc>
      </w:tr>
    </w:tbl>
    <w:p w14:paraId="69D9D3E3" w14:textId="77777777" w:rsidR="003F5165" w:rsidRPr="00137898" w:rsidRDefault="003F5165" w:rsidP="003F5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2A406" w14:textId="77777777" w:rsidR="003F5165" w:rsidRPr="00137898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Расчетный расход для каждого участка определяется по формуле (3). Диаметры подбираются по скоростям: для стальных труб - 0,7–1,5 м/с, экономичные скорости 0,9 – 1,2 м/с.</w:t>
      </w:r>
    </w:p>
    <w:p w14:paraId="4E7B5DFC" w14:textId="77777777" w:rsidR="003F5165" w:rsidRPr="00137898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графе 11 расчётной таблицы записывается величины потерь напора на всём расчётном участке, которые определяются путём умножения данных графы 10 на длину расчётного участка (графа 2).</w:t>
      </w:r>
    </w:p>
    <w:p w14:paraId="6DD16449" w14:textId="77777777" w:rsidR="003F5165" w:rsidRPr="00137898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заполнения таблицы необходимо найти сумму потерь напора по длине в системе водоснабжения (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53"/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графы 11).</w:t>
      </w:r>
    </w:p>
    <w:p w14:paraId="15013943" w14:textId="77777777" w:rsidR="003F5165" w:rsidRPr="00137898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сетях хозяйственно-питьевого водопровода жилых зданий величину потерь напора на местные сопротивления в фасонных частях и арматуре принимают в размере 30% от величины потерь напора на трение по длине трубопроводов [3]. Потери напора с учётом местных сопротивлений определяются по формуле</w:t>
      </w:r>
    </w:p>
    <w:tbl>
      <w:tblPr>
        <w:tblW w:w="9659" w:type="dxa"/>
        <w:jc w:val="center"/>
        <w:tblLayout w:type="fixed"/>
        <w:tblLook w:val="0000" w:firstRow="0" w:lastRow="0" w:firstColumn="0" w:lastColumn="0" w:noHBand="0" w:noVBand="0"/>
      </w:tblPr>
      <w:tblGrid>
        <w:gridCol w:w="2804"/>
        <w:gridCol w:w="4322"/>
        <w:gridCol w:w="2533"/>
      </w:tblGrid>
      <w:tr w:rsidR="003F5165" w:rsidRPr="00137898" w14:paraId="2521816D" w14:textId="77777777" w:rsidTr="00E76F63">
        <w:trPr>
          <w:trHeight w:val="589"/>
          <w:jc w:val="center"/>
        </w:trPr>
        <w:tc>
          <w:tcPr>
            <w:tcW w:w="2804" w:type="dxa"/>
          </w:tcPr>
          <w:p w14:paraId="6AFE72D0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2" w:type="dxa"/>
          </w:tcPr>
          <w:p w14:paraId="3E878D99" w14:textId="43AEE5D5" w:rsidR="003F5165" w:rsidRPr="00137898" w:rsidRDefault="003F5165" w:rsidP="00ED456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579" w:dyaOrig="320" w14:anchorId="0D50F5CB">
                <v:shape id="_x0000_i1052" type="#_x0000_t75" style="width:78.6pt;height:16.2pt" o:ole="">
                  <v:imagedata r:id="rId56" o:title=""/>
                </v:shape>
                <o:OLEObject Type="Embed" ProgID="Equation.3" ShapeID="_x0000_i1052" DrawAspect="Content" ObjectID="_1804578919" r:id="rId57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2533" w:type="dxa"/>
            <w:vAlign w:val="center"/>
          </w:tcPr>
          <w:p w14:paraId="7150001E" w14:textId="77777777" w:rsidR="003F5165" w:rsidRPr="00137898" w:rsidRDefault="003F5165" w:rsidP="00DD61D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(7)</w:t>
            </w:r>
          </w:p>
        </w:tc>
      </w:tr>
    </w:tbl>
    <w:p w14:paraId="7BEDEE3D" w14:textId="3DF40A10" w:rsidR="003F5165" w:rsidRPr="00E76F63" w:rsidRDefault="007A135E" w:rsidP="007A135E">
      <w:pPr>
        <w:pStyle w:val="3"/>
        <w:ind w:left="720" w:firstLine="0"/>
        <w:rPr>
          <w:b w:val="0"/>
        </w:rPr>
      </w:pPr>
      <w:bookmarkStart w:id="4" w:name="_Toc161758464"/>
      <m:oMath>
        <m:r>
          <m:rPr>
            <m:sty m:val="bi"/>
          </m:rPr>
          <w:rPr>
            <w:rFonts w:ascii="Cambria Math"/>
            <w:szCs w:val="28"/>
          </w:rPr>
          <m:t>H=7,8</m:t>
        </m:r>
        <m:r>
          <m:rPr>
            <m:sty m:val="bi"/>
          </m:rPr>
          <w:rPr>
            <w:rFonts w:ascii="Cambria Math" w:hAnsi="Cambria Math" w:cs="Cambria Math"/>
            <w:szCs w:val="28"/>
          </w:rPr>
          <m:t>⋅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/>
                <w:szCs w:val="28"/>
              </w:rPr>
              <m:t>1+0,3</m:t>
            </m:r>
          </m:e>
        </m:d>
        <m:r>
          <m:rPr>
            <m:sty m:val="bi"/>
          </m:rPr>
          <w:rPr>
            <w:rFonts w:ascii="Cambria Math"/>
            <w:szCs w:val="28"/>
          </w:rPr>
          <m:t>=10,1</m:t>
        </m:r>
      </m:oMath>
      <w:r w:rsidR="00E76F63" w:rsidRPr="00E76F63">
        <w:rPr>
          <w:b w:val="0"/>
          <w:szCs w:val="28"/>
        </w:rPr>
        <w:t xml:space="preserve"> </w:t>
      </w:r>
      <w:r w:rsidR="00E76F63" w:rsidRPr="00E76F63">
        <w:rPr>
          <w:b w:val="0"/>
          <w:i/>
          <w:szCs w:val="28"/>
        </w:rPr>
        <w:t>м</w:t>
      </w:r>
      <w:bookmarkEnd w:id="4"/>
    </w:p>
    <w:p w14:paraId="116EF643" w14:textId="4D5B88A0" w:rsidR="003F5165" w:rsidRPr="00137898" w:rsidRDefault="003F5165" w:rsidP="003F5165">
      <w:pPr>
        <w:pStyle w:val="3"/>
        <w:ind w:left="720" w:firstLine="0"/>
      </w:pPr>
      <w:bookmarkStart w:id="5" w:name="_Toc161758465"/>
      <w:r>
        <w:t xml:space="preserve">5. </w:t>
      </w:r>
      <w:r w:rsidRPr="00137898">
        <w:t>Под</w:t>
      </w:r>
      <w:r>
        <w:t>бор</w:t>
      </w:r>
      <w:r w:rsidRPr="00137898">
        <w:t xml:space="preserve"> водосчетчик</w:t>
      </w:r>
      <w:r>
        <w:t>ов</w:t>
      </w:r>
      <w:bookmarkEnd w:id="5"/>
    </w:p>
    <w:p w14:paraId="68EA1CA3" w14:textId="77777777" w:rsidR="003F5165" w:rsidRPr="00137898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счётчиков воды производится с таким расчётом, чтобы потеря напора в них, определяемая по формуле (8), не превышала: для крыльчатого – 5 м, для турбинного – 2,5 м и при пожаротушении – 10 м. Калибр счётчика может быть равен диаметру трубопровода или меньше его.</w:t>
      </w:r>
    </w:p>
    <w:p w14:paraId="7859912C" w14:textId="77777777" w:rsidR="003F5165" w:rsidRPr="00137898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Потери напора в счётчике следует определять по формуле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32"/>
        <w:gridCol w:w="3240"/>
        <w:gridCol w:w="3240"/>
      </w:tblGrid>
      <w:tr w:rsidR="003F5165" w:rsidRPr="00137898" w14:paraId="7FF81176" w14:textId="77777777" w:rsidTr="00DD61DB">
        <w:trPr>
          <w:trHeight w:val="652"/>
        </w:trPr>
        <w:tc>
          <w:tcPr>
            <w:tcW w:w="3132" w:type="dxa"/>
          </w:tcPr>
          <w:p w14:paraId="1F233DC5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</w:tcPr>
          <w:p w14:paraId="260580EA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960" w:dyaOrig="360" w14:anchorId="75F218F3">
                <v:shape id="_x0000_i1053" type="#_x0000_t75" style="width:48pt;height:18pt" o:ole="" fillcolor="window">
                  <v:imagedata r:id="rId58" o:title=""/>
                </v:shape>
                <o:OLEObject Type="Embed" ProgID="Equation.3" ShapeID="_x0000_i1053" DrawAspect="Content" ObjectID="_1804578920" r:id="rId59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</w: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3240" w:type="dxa"/>
            <w:vAlign w:val="center"/>
          </w:tcPr>
          <w:p w14:paraId="3C2F5C63" w14:textId="77777777" w:rsidR="003F5165" w:rsidRPr="00137898" w:rsidRDefault="003F5165" w:rsidP="00DD61D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(8)</w:t>
            </w:r>
          </w:p>
        </w:tc>
      </w:tr>
    </w:tbl>
    <w:p w14:paraId="6AC2D15A" w14:textId="77777777" w:rsidR="003F5165" w:rsidRPr="00137898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расчётный расход воды на участке установки счетчика, л/с;</w:t>
      </w:r>
    </w:p>
    <w:p w14:paraId="4EE662B4" w14:textId="5A23A391" w:rsidR="003F5165" w:rsidRPr="00137898" w:rsidRDefault="003F5165" w:rsidP="003F516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сопротивление счётчика, принимается по табл. </w:t>
      </w:r>
      <w:r w:rsidR="002D24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7657AA4" w14:textId="77777777" w:rsidR="003F5165" w:rsidRPr="00137898" w:rsidRDefault="003F5165" w:rsidP="003F5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 – Расчетные параметры крыльчатых водосчетчиков</w:t>
      </w:r>
    </w:p>
    <w:tbl>
      <w:tblPr>
        <w:tblW w:w="96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386"/>
        <w:gridCol w:w="1386"/>
        <w:gridCol w:w="1583"/>
        <w:gridCol w:w="1193"/>
        <w:gridCol w:w="1386"/>
        <w:gridCol w:w="1390"/>
      </w:tblGrid>
      <w:tr w:rsidR="003F5165" w:rsidRPr="00E76F63" w14:paraId="027E69EC" w14:textId="77777777" w:rsidTr="00366ECC">
        <w:trPr>
          <w:cantSplit/>
          <w:trHeight w:val="329"/>
        </w:trPr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ECAF6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Диаметр условного прохода счетчика, </w:t>
            </w:r>
            <w:r w:rsidRPr="00E76F6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</w:t>
            </w:r>
          </w:p>
        </w:tc>
        <w:tc>
          <w:tcPr>
            <w:tcW w:w="832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CE9B4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Параметры</w:t>
            </w:r>
          </w:p>
        </w:tc>
      </w:tr>
      <w:tr w:rsidR="003F5165" w:rsidRPr="00E76F63" w14:paraId="468C86C1" w14:textId="77777777" w:rsidTr="00366ECC">
        <w:trPr>
          <w:cantSplit/>
          <w:trHeight w:val="101"/>
        </w:trPr>
        <w:tc>
          <w:tcPr>
            <w:tcW w:w="1278" w:type="dxa"/>
            <w:vMerge/>
            <w:tcBorders>
              <w:left w:val="single" w:sz="4" w:space="0" w:color="auto"/>
            </w:tcBorders>
            <w:vAlign w:val="center"/>
          </w:tcPr>
          <w:p w14:paraId="46B239CE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355" w:type="dxa"/>
            <w:gridSpan w:val="3"/>
            <w:vAlign w:val="center"/>
          </w:tcPr>
          <w:p w14:paraId="3E608116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Расход воды, м</w:t>
            </w:r>
            <w:r w:rsidRPr="00E76F63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3</w:t>
            </w: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/ч</w:t>
            </w:r>
          </w:p>
        </w:tc>
        <w:tc>
          <w:tcPr>
            <w:tcW w:w="1193" w:type="dxa"/>
            <w:vMerge w:val="restart"/>
            <w:vAlign w:val="center"/>
          </w:tcPr>
          <w:p w14:paraId="1744ED08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порог чувствительности, м</w:t>
            </w:r>
            <w:r w:rsidRPr="00E76F63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3</w:t>
            </w: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/ч, не более</w:t>
            </w:r>
          </w:p>
        </w:tc>
        <w:tc>
          <w:tcPr>
            <w:tcW w:w="1386" w:type="dxa"/>
            <w:vMerge w:val="restart"/>
            <w:vAlign w:val="center"/>
          </w:tcPr>
          <w:p w14:paraId="4A45FCAF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максимальный объем воды за сутки, </w:t>
            </w:r>
            <w:r w:rsidRPr="00E76F6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</w:t>
            </w:r>
            <w:r w:rsidRPr="00E76F63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  <w:vAlign w:val="center"/>
          </w:tcPr>
          <w:p w14:paraId="79FBA8ED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гидравлическое сопротивление счетчика, </w:t>
            </w:r>
            <w:r w:rsidRPr="00E76F63">
              <w:rPr>
                <w:rFonts w:ascii="Times New Roman" w:eastAsia="Times New Roman" w:hAnsi="Times New Roman" w:cs="Times New Roman"/>
                <w:i/>
                <w:szCs w:val="24"/>
                <w:lang w:val="en-US" w:eastAsia="ru-RU"/>
              </w:rPr>
              <w:t>S</w:t>
            </w: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м/(л/с)</w:t>
            </w:r>
          </w:p>
        </w:tc>
      </w:tr>
      <w:tr w:rsidR="003F5165" w:rsidRPr="00E76F63" w14:paraId="3CCA38BC" w14:textId="77777777" w:rsidTr="00366ECC">
        <w:trPr>
          <w:cantSplit/>
          <w:trHeight w:val="1057"/>
        </w:trPr>
        <w:tc>
          <w:tcPr>
            <w:tcW w:w="1278" w:type="dxa"/>
            <w:vMerge/>
            <w:tcBorders>
              <w:left w:val="single" w:sz="4" w:space="0" w:color="auto"/>
            </w:tcBorders>
            <w:vAlign w:val="center"/>
          </w:tcPr>
          <w:p w14:paraId="181A814B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386" w:type="dxa"/>
            <w:vAlign w:val="center"/>
          </w:tcPr>
          <w:p w14:paraId="4BDED24B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минимальный</w:t>
            </w:r>
          </w:p>
        </w:tc>
        <w:tc>
          <w:tcPr>
            <w:tcW w:w="1386" w:type="dxa"/>
            <w:vAlign w:val="center"/>
          </w:tcPr>
          <w:p w14:paraId="3E365BFE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эксплуатационный</w:t>
            </w:r>
          </w:p>
        </w:tc>
        <w:tc>
          <w:tcPr>
            <w:tcW w:w="1581" w:type="dxa"/>
            <w:vAlign w:val="center"/>
          </w:tcPr>
          <w:p w14:paraId="4673E375" w14:textId="77777777" w:rsidR="003F5165" w:rsidRPr="00E76F63" w:rsidRDefault="003F5165" w:rsidP="00366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максимальный</w:t>
            </w:r>
          </w:p>
        </w:tc>
        <w:tc>
          <w:tcPr>
            <w:tcW w:w="1193" w:type="dxa"/>
            <w:vMerge/>
            <w:vAlign w:val="center"/>
          </w:tcPr>
          <w:p w14:paraId="66E9E495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386" w:type="dxa"/>
            <w:vMerge/>
            <w:vAlign w:val="center"/>
          </w:tcPr>
          <w:p w14:paraId="35F3033E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  <w:vAlign w:val="center"/>
          </w:tcPr>
          <w:p w14:paraId="46D03691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  <w:tr w:rsidR="003F5165" w:rsidRPr="00E76F63" w14:paraId="35D66AA9" w14:textId="77777777" w:rsidTr="00366ECC">
        <w:trPr>
          <w:trHeight w:val="339"/>
        </w:trPr>
        <w:tc>
          <w:tcPr>
            <w:tcW w:w="1278" w:type="dxa"/>
            <w:tcBorders>
              <w:left w:val="single" w:sz="4" w:space="0" w:color="auto"/>
            </w:tcBorders>
          </w:tcPr>
          <w:p w14:paraId="34EF58E4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386" w:type="dxa"/>
          </w:tcPr>
          <w:p w14:paraId="5D31FF70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0,03</w:t>
            </w:r>
          </w:p>
        </w:tc>
        <w:tc>
          <w:tcPr>
            <w:tcW w:w="1386" w:type="dxa"/>
          </w:tcPr>
          <w:p w14:paraId="62215902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1,2</w:t>
            </w:r>
          </w:p>
        </w:tc>
        <w:tc>
          <w:tcPr>
            <w:tcW w:w="1581" w:type="dxa"/>
          </w:tcPr>
          <w:p w14:paraId="34607C17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193" w:type="dxa"/>
          </w:tcPr>
          <w:p w14:paraId="74855A71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0,015</w:t>
            </w:r>
          </w:p>
        </w:tc>
        <w:tc>
          <w:tcPr>
            <w:tcW w:w="1386" w:type="dxa"/>
          </w:tcPr>
          <w:p w14:paraId="3AEB83F5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45</w:t>
            </w:r>
          </w:p>
        </w:tc>
        <w:tc>
          <w:tcPr>
            <w:tcW w:w="1388" w:type="dxa"/>
            <w:tcBorders>
              <w:right w:val="single" w:sz="4" w:space="0" w:color="auto"/>
            </w:tcBorders>
          </w:tcPr>
          <w:p w14:paraId="78321ED9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14,5</w:t>
            </w:r>
          </w:p>
        </w:tc>
      </w:tr>
      <w:tr w:rsidR="003F5165" w:rsidRPr="00E76F63" w14:paraId="1CB679A6" w14:textId="77777777" w:rsidTr="00366ECC">
        <w:trPr>
          <w:trHeight w:val="339"/>
        </w:trPr>
        <w:tc>
          <w:tcPr>
            <w:tcW w:w="1278" w:type="dxa"/>
            <w:tcBorders>
              <w:left w:val="single" w:sz="4" w:space="0" w:color="auto"/>
            </w:tcBorders>
          </w:tcPr>
          <w:p w14:paraId="7DC6AABC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1386" w:type="dxa"/>
          </w:tcPr>
          <w:p w14:paraId="4990EA3A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0,05</w:t>
            </w:r>
          </w:p>
        </w:tc>
        <w:tc>
          <w:tcPr>
            <w:tcW w:w="1386" w:type="dxa"/>
          </w:tcPr>
          <w:p w14:paraId="57769DB1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581" w:type="dxa"/>
          </w:tcPr>
          <w:p w14:paraId="7C8C7B58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193" w:type="dxa"/>
          </w:tcPr>
          <w:p w14:paraId="3464DC53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0,025</w:t>
            </w:r>
          </w:p>
        </w:tc>
        <w:tc>
          <w:tcPr>
            <w:tcW w:w="1386" w:type="dxa"/>
          </w:tcPr>
          <w:p w14:paraId="1C6531A6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70</w:t>
            </w:r>
          </w:p>
        </w:tc>
        <w:tc>
          <w:tcPr>
            <w:tcW w:w="1388" w:type="dxa"/>
            <w:tcBorders>
              <w:right w:val="single" w:sz="4" w:space="0" w:color="auto"/>
            </w:tcBorders>
          </w:tcPr>
          <w:p w14:paraId="712E6A72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5,18</w:t>
            </w:r>
          </w:p>
        </w:tc>
      </w:tr>
      <w:tr w:rsidR="003F5165" w:rsidRPr="00E76F63" w14:paraId="1EA40CA9" w14:textId="77777777" w:rsidTr="00366ECC">
        <w:trPr>
          <w:trHeight w:val="339"/>
        </w:trPr>
        <w:tc>
          <w:tcPr>
            <w:tcW w:w="1278" w:type="dxa"/>
            <w:tcBorders>
              <w:left w:val="single" w:sz="4" w:space="0" w:color="auto"/>
            </w:tcBorders>
          </w:tcPr>
          <w:p w14:paraId="1F658DE1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25</w:t>
            </w:r>
          </w:p>
        </w:tc>
        <w:tc>
          <w:tcPr>
            <w:tcW w:w="1386" w:type="dxa"/>
          </w:tcPr>
          <w:p w14:paraId="1600A989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0,07</w:t>
            </w:r>
          </w:p>
        </w:tc>
        <w:tc>
          <w:tcPr>
            <w:tcW w:w="1386" w:type="dxa"/>
          </w:tcPr>
          <w:p w14:paraId="3274BA79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2,8</w:t>
            </w:r>
          </w:p>
        </w:tc>
        <w:tc>
          <w:tcPr>
            <w:tcW w:w="1581" w:type="dxa"/>
          </w:tcPr>
          <w:p w14:paraId="4322754B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1193" w:type="dxa"/>
          </w:tcPr>
          <w:p w14:paraId="1BFAA713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0,035</w:t>
            </w:r>
          </w:p>
        </w:tc>
        <w:tc>
          <w:tcPr>
            <w:tcW w:w="1386" w:type="dxa"/>
          </w:tcPr>
          <w:p w14:paraId="79E83BCC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100</w:t>
            </w:r>
          </w:p>
        </w:tc>
        <w:tc>
          <w:tcPr>
            <w:tcW w:w="1388" w:type="dxa"/>
            <w:tcBorders>
              <w:right w:val="single" w:sz="4" w:space="0" w:color="auto"/>
            </w:tcBorders>
          </w:tcPr>
          <w:p w14:paraId="5D4AEE47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2,64</w:t>
            </w:r>
          </w:p>
        </w:tc>
      </w:tr>
      <w:tr w:rsidR="003F5165" w:rsidRPr="00E76F63" w14:paraId="233D7DC9" w14:textId="77777777" w:rsidTr="00366ECC">
        <w:trPr>
          <w:trHeight w:val="339"/>
        </w:trPr>
        <w:tc>
          <w:tcPr>
            <w:tcW w:w="1278" w:type="dxa"/>
            <w:tcBorders>
              <w:left w:val="single" w:sz="4" w:space="0" w:color="auto"/>
            </w:tcBorders>
          </w:tcPr>
          <w:p w14:paraId="16867455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</w:t>
            </w:r>
          </w:p>
        </w:tc>
        <w:tc>
          <w:tcPr>
            <w:tcW w:w="1386" w:type="dxa"/>
          </w:tcPr>
          <w:p w14:paraId="3F29988D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0,1</w:t>
            </w:r>
          </w:p>
        </w:tc>
        <w:tc>
          <w:tcPr>
            <w:tcW w:w="1386" w:type="dxa"/>
          </w:tcPr>
          <w:p w14:paraId="39CE317D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581" w:type="dxa"/>
          </w:tcPr>
          <w:p w14:paraId="364D6133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1193" w:type="dxa"/>
          </w:tcPr>
          <w:p w14:paraId="5196C4BB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0,05</w:t>
            </w:r>
          </w:p>
        </w:tc>
        <w:tc>
          <w:tcPr>
            <w:tcW w:w="1386" w:type="dxa"/>
          </w:tcPr>
          <w:p w14:paraId="200626A8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140</w:t>
            </w:r>
          </w:p>
        </w:tc>
        <w:tc>
          <w:tcPr>
            <w:tcW w:w="1388" w:type="dxa"/>
            <w:tcBorders>
              <w:right w:val="single" w:sz="4" w:space="0" w:color="auto"/>
            </w:tcBorders>
          </w:tcPr>
          <w:p w14:paraId="2705C403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1,3</w:t>
            </w:r>
          </w:p>
        </w:tc>
      </w:tr>
      <w:tr w:rsidR="003F5165" w:rsidRPr="00E76F63" w14:paraId="1394B0B1" w14:textId="77777777" w:rsidTr="00366ECC">
        <w:trPr>
          <w:trHeight w:val="329"/>
        </w:trPr>
        <w:tc>
          <w:tcPr>
            <w:tcW w:w="1278" w:type="dxa"/>
            <w:tcBorders>
              <w:left w:val="single" w:sz="4" w:space="0" w:color="auto"/>
            </w:tcBorders>
          </w:tcPr>
          <w:p w14:paraId="090F4191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40</w:t>
            </w:r>
          </w:p>
        </w:tc>
        <w:tc>
          <w:tcPr>
            <w:tcW w:w="1386" w:type="dxa"/>
          </w:tcPr>
          <w:p w14:paraId="29531E56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0,16</w:t>
            </w:r>
          </w:p>
        </w:tc>
        <w:tc>
          <w:tcPr>
            <w:tcW w:w="1386" w:type="dxa"/>
          </w:tcPr>
          <w:p w14:paraId="74BF87BB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6,4</w:t>
            </w:r>
          </w:p>
        </w:tc>
        <w:tc>
          <w:tcPr>
            <w:tcW w:w="1581" w:type="dxa"/>
          </w:tcPr>
          <w:p w14:paraId="72C6FD80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</w:t>
            </w:r>
          </w:p>
        </w:tc>
        <w:tc>
          <w:tcPr>
            <w:tcW w:w="1193" w:type="dxa"/>
          </w:tcPr>
          <w:p w14:paraId="56F81F58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0,08</w:t>
            </w:r>
          </w:p>
        </w:tc>
        <w:tc>
          <w:tcPr>
            <w:tcW w:w="1386" w:type="dxa"/>
          </w:tcPr>
          <w:p w14:paraId="07D758F3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230</w:t>
            </w:r>
          </w:p>
        </w:tc>
        <w:tc>
          <w:tcPr>
            <w:tcW w:w="1388" w:type="dxa"/>
            <w:tcBorders>
              <w:right w:val="single" w:sz="4" w:space="0" w:color="auto"/>
            </w:tcBorders>
          </w:tcPr>
          <w:p w14:paraId="6B7C1DEB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0,5</w:t>
            </w:r>
          </w:p>
        </w:tc>
      </w:tr>
      <w:tr w:rsidR="003F5165" w:rsidRPr="00E76F63" w14:paraId="1F5048BC" w14:textId="77777777" w:rsidTr="00366ECC">
        <w:trPr>
          <w:trHeight w:val="350"/>
        </w:trPr>
        <w:tc>
          <w:tcPr>
            <w:tcW w:w="1278" w:type="dxa"/>
            <w:tcBorders>
              <w:left w:val="single" w:sz="4" w:space="0" w:color="auto"/>
            </w:tcBorders>
          </w:tcPr>
          <w:p w14:paraId="4A4B3491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50</w:t>
            </w:r>
          </w:p>
        </w:tc>
        <w:tc>
          <w:tcPr>
            <w:tcW w:w="1386" w:type="dxa"/>
          </w:tcPr>
          <w:p w14:paraId="422C7658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0,3</w:t>
            </w:r>
          </w:p>
        </w:tc>
        <w:tc>
          <w:tcPr>
            <w:tcW w:w="1386" w:type="dxa"/>
          </w:tcPr>
          <w:p w14:paraId="3EC4D560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1581" w:type="dxa"/>
          </w:tcPr>
          <w:p w14:paraId="203AA1B0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30</w:t>
            </w:r>
          </w:p>
        </w:tc>
        <w:tc>
          <w:tcPr>
            <w:tcW w:w="1193" w:type="dxa"/>
          </w:tcPr>
          <w:p w14:paraId="0459A04D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0,15</w:t>
            </w:r>
          </w:p>
        </w:tc>
        <w:tc>
          <w:tcPr>
            <w:tcW w:w="1386" w:type="dxa"/>
          </w:tcPr>
          <w:p w14:paraId="7D6768C2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450</w:t>
            </w:r>
          </w:p>
        </w:tc>
        <w:tc>
          <w:tcPr>
            <w:tcW w:w="1388" w:type="dxa"/>
            <w:tcBorders>
              <w:right w:val="single" w:sz="4" w:space="0" w:color="auto"/>
            </w:tcBorders>
          </w:tcPr>
          <w:p w14:paraId="032AE2ED" w14:textId="77777777" w:rsidR="003F5165" w:rsidRPr="00E76F63" w:rsidRDefault="003F5165" w:rsidP="00366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F6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0,143</w:t>
            </w:r>
          </w:p>
        </w:tc>
      </w:tr>
    </w:tbl>
    <w:p w14:paraId="68665BD6" w14:textId="77777777" w:rsidR="00366ECC" w:rsidRDefault="00366ECC" w:rsidP="002751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2D17D" w14:textId="4E4D83BA" w:rsidR="002751B3" w:rsidRPr="00E76F63" w:rsidRDefault="002751B3" w:rsidP="002751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Потери напора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квартиры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E76F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счетчике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2D2408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D155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Pr="002D2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находим:</w:t>
      </w:r>
    </w:p>
    <w:p w14:paraId="787B5E6E" w14:textId="4C85B044" w:rsidR="002751B3" w:rsidRPr="00E76F63" w:rsidRDefault="007A135E" w:rsidP="007A135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m:oMath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h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=5,18</m:t>
        </m:r>
        <m:r>
          <w:rPr>
            <w:rFonts w:ascii="Cambria Math" w:eastAsia="Times New Roman" w:hAnsi="Cambria Math" w:cs="Cambria Math"/>
            <w:sz w:val="28"/>
            <w:szCs w:val="28"/>
            <w:lang w:eastAsia="ru-RU"/>
          </w:rPr>
          <m:t>⋅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0,</m:t>
        </m:r>
        <m:sSup>
          <m:sSup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5</m:t>
            </m:r>
          </m:e>
          <m:sup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=1,3</m:t>
        </m:r>
      </m:oMath>
      <w:r w:rsidR="002751B3"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="002751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51B3" w:rsidRPr="0027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1D8FED" w14:textId="77777777" w:rsidR="00D1550D" w:rsidRPr="00E76F63" w:rsidRDefault="00D1550D" w:rsidP="00D155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Потери напора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здания</w:t>
      </w:r>
      <w:r w:rsidRPr="00E76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76F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счетчике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</w:t>
      </w:r>
      <w:r w:rsidRPr="002D2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находим:</w:t>
      </w:r>
    </w:p>
    <w:p w14:paraId="1E2729AD" w14:textId="5003E269" w:rsidR="00D1550D" w:rsidRPr="00137898" w:rsidRDefault="00D1550D" w:rsidP="00D1550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h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=14,5</m:t>
        </m:r>
        <m:r>
          <w:rPr>
            <w:rFonts w:ascii="Cambria Math" w:eastAsia="Times New Roman" w:hAnsi="Cambria Math" w:cs="Cambria Math"/>
            <w:sz w:val="28"/>
            <w:szCs w:val="28"/>
            <w:lang w:eastAsia="ru-RU"/>
          </w:rPr>
          <m:t>⋅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0,</m:t>
        </m:r>
        <m:sSup>
          <m:sSup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2</m:t>
            </m:r>
          </m:e>
          <m:sup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=0,58</m:t>
        </m:r>
      </m:oMath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3F709F" w14:textId="77777777" w:rsidR="002D2408" w:rsidRPr="00137898" w:rsidRDefault="002D2408" w:rsidP="003F5165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566833" w14:textId="36780C6C" w:rsidR="003F5165" w:rsidRPr="00137898" w:rsidRDefault="003F5165" w:rsidP="003F5165">
      <w:pPr>
        <w:pStyle w:val="3"/>
      </w:pPr>
      <w:bookmarkStart w:id="6" w:name="_Toc161758466"/>
      <w:r>
        <w:t xml:space="preserve">6. </w:t>
      </w:r>
      <w:r w:rsidRPr="00137898">
        <w:t>Определ</w:t>
      </w:r>
      <w:r>
        <w:t>ение</w:t>
      </w:r>
      <w:r w:rsidRPr="00137898">
        <w:t xml:space="preserve"> требуем</w:t>
      </w:r>
      <w:r>
        <w:t>ого</w:t>
      </w:r>
      <w:r w:rsidRPr="00137898">
        <w:t xml:space="preserve"> напор</w:t>
      </w:r>
      <w:r>
        <w:t>а</w:t>
      </w:r>
      <w:r w:rsidRPr="00137898">
        <w:t xml:space="preserve"> на вводе водопровода</w:t>
      </w:r>
      <w:bookmarkEnd w:id="6"/>
    </w:p>
    <w:p w14:paraId="50E82BD7" w14:textId="77777777" w:rsidR="003F5165" w:rsidRPr="00137898" w:rsidRDefault="003F5165" w:rsidP="003F51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Требуемый напор в сети водопровода для хозяйственно-питьевых нужд определяется как сумма величин из равенства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34"/>
        <w:gridCol w:w="3242"/>
        <w:gridCol w:w="3242"/>
      </w:tblGrid>
      <w:tr w:rsidR="003F5165" w:rsidRPr="00137898" w14:paraId="429EA2B0" w14:textId="77777777" w:rsidTr="00DD61DB">
        <w:trPr>
          <w:trHeight w:val="672"/>
        </w:trPr>
        <w:tc>
          <w:tcPr>
            <w:tcW w:w="3134" w:type="dxa"/>
          </w:tcPr>
          <w:p w14:paraId="75E6C399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2" w:type="dxa"/>
          </w:tcPr>
          <w:p w14:paraId="30EAC563" w14:textId="77777777" w:rsidR="003F5165" w:rsidRPr="00137898" w:rsidRDefault="003F5165" w:rsidP="00DD61D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2340" w:dyaOrig="380" w14:anchorId="63B428EC">
                <v:shape id="_x0000_i1054" type="#_x0000_t75" style="width:117.6pt;height:18.6pt" o:ole="" fillcolor="window">
                  <v:imagedata r:id="rId60" o:title=""/>
                </v:shape>
                <o:OLEObject Type="Embed" ProgID="Equation.3" ShapeID="_x0000_i1054" DrawAspect="Content" ObjectID="_1804578921" r:id="rId61"/>
              </w:object>
            </w: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378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м,</w:t>
            </w:r>
          </w:p>
        </w:tc>
        <w:tc>
          <w:tcPr>
            <w:tcW w:w="3242" w:type="dxa"/>
          </w:tcPr>
          <w:p w14:paraId="39A323BB" w14:textId="77777777" w:rsidR="003F5165" w:rsidRPr="00137898" w:rsidRDefault="003F5165" w:rsidP="00DD61D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(9)</w:t>
            </w:r>
          </w:p>
        </w:tc>
      </w:tr>
    </w:tbl>
    <w:p w14:paraId="5AD4070A" w14:textId="77777777" w:rsidR="003F5165" w:rsidRPr="00137898" w:rsidRDefault="003F5165" w:rsidP="00366E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геодезическая высота расположения диктующей точки. Эта высота вычисляется как разность в абсолютных отметках диктующего прибора (точки 1) и верха трубы городского водопровода;</w:t>
      </w:r>
    </w:p>
    <w:p w14:paraId="131EE0F4" w14:textId="77777777" w:rsidR="003F5165" w:rsidRPr="00137898" w:rsidRDefault="003F5165" w:rsidP="00366E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137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сумма потерь напора в узлах учета потребляемой воды (общем для общедомовом, индивидуальном), м </w:t>
      </w:r>
      <w:proofErr w:type="spellStart"/>
      <w:r w:rsidRPr="00137898">
        <w:rPr>
          <w:rFonts w:ascii="Times New Roman" w:hAnsi="Times New Roman" w:cs="Times New Roman"/>
          <w:sz w:val="28"/>
          <w:szCs w:val="28"/>
          <w:shd w:val="clear" w:color="auto" w:fill="FFFFFF"/>
        </w:rPr>
        <w:t>вод.ст</w:t>
      </w:r>
      <w:proofErr w:type="spellEnd"/>
      <w:r w:rsidRPr="0013789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A8ADB6" w14:textId="77777777" w:rsidR="003F5165" w:rsidRPr="00137898" w:rsidRDefault="003F5165" w:rsidP="00366E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потерь напора в сети, вычисленной по формуле (7);</w:t>
      </w:r>
    </w:p>
    <w:p w14:paraId="3C1CD404" w14:textId="77777777" w:rsidR="003F5165" w:rsidRDefault="003F5165" w:rsidP="00366E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4</w:t>
      </w:r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свободный напор у самой высокой точки водопотребления (диктующего прибора), принятой в расчёте. Величина этого напора принимается в соответствии с п.8.21 [3].</w:t>
      </w:r>
    </w:p>
    <w:p w14:paraId="7151131A" w14:textId="091EECD0" w:rsidR="00E76F63" w:rsidRPr="007C45B6" w:rsidRDefault="009D3235" w:rsidP="0021017A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Н</m:t>
            </m:r>
          </m:e>
          <m:sub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тр</m:t>
            </m:r>
          </m:sub>
        </m:sSub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=8,7+1,3+10,1+20=40,1</m:t>
        </m:r>
      </m:oMath>
      <w:r w:rsidR="007C45B6" w:rsidRPr="007C45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м</w:t>
      </w:r>
    </w:p>
    <w:p w14:paraId="38FE806F" w14:textId="77777777" w:rsidR="003F5165" w:rsidRPr="00137898" w:rsidRDefault="003F5165" w:rsidP="002606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Сравнивается требуемый напор с напором в городской водопроводной сети (гарантированным напором).</w:t>
      </w:r>
    </w:p>
    <w:p w14:paraId="1691FA25" w14:textId="36E32929" w:rsidR="003F5165" w:rsidRPr="00137898" w:rsidRDefault="003F5165" w:rsidP="002606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Гарантированный напор в городской водопроводной сети </w:t>
      </w:r>
      <w:proofErr w:type="spellStart"/>
      <w:r w:rsidRPr="001378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13789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гар</w:t>
      </w:r>
      <w:proofErr w:type="spellEnd"/>
      <w:r w:rsidRPr="00137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даётся в задании.</w:t>
      </w:r>
    </w:p>
    <w:p w14:paraId="66EA2E7F" w14:textId="77777777" w:rsidR="00E91F0B" w:rsidRPr="00137898" w:rsidRDefault="00E91F0B" w:rsidP="00E91F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Сравнивается требуемый напор с напором в городской водопроводной сети (гарантированным напором).</w:t>
      </w:r>
    </w:p>
    <w:p w14:paraId="60B5EE78" w14:textId="2F28277A" w:rsidR="00156634" w:rsidRPr="0026213D" w:rsidRDefault="00156634" w:rsidP="001566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Т.к. </w:t>
      </w:r>
      <w:proofErr w:type="spellStart"/>
      <w:proofErr w:type="gramStart"/>
      <w:r w:rsidRPr="002621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26213D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тр</w:t>
      </w:r>
      <w:proofErr w:type="spellEnd"/>
      <w:r w:rsidRPr="002621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&lt;</w:t>
      </w:r>
      <w:proofErr w:type="spellStart"/>
      <w:proofErr w:type="gramEnd"/>
      <w:r w:rsidRPr="002621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26213D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гар</w:t>
      </w:r>
      <w:proofErr w:type="spellEnd"/>
      <w:r w:rsidRPr="0026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62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0,5….5,0 </w:t>
      </w:r>
      <w:r w:rsidRPr="002621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AE33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40,1</w:t>
      </w:r>
      <w:r w:rsidRPr="002621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&lt;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6850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разница </w:t>
      </w:r>
      <w:r w:rsidR="00AE33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2,9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м)</w:t>
      </w:r>
      <w:r w:rsidRPr="0026213D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гидравлический расчет можно считать удовлетворительным.</w:t>
      </w:r>
    </w:p>
    <w:p w14:paraId="378AC644" w14:textId="77777777" w:rsidR="00E91F0B" w:rsidRPr="00137898" w:rsidRDefault="00E91F0B" w:rsidP="00E91F0B">
      <w:pPr>
        <w:pStyle w:val="3"/>
        <w:ind w:left="720" w:firstLine="0"/>
      </w:pPr>
      <w:r>
        <w:rPr>
          <w:szCs w:val="28"/>
        </w:rPr>
        <w:br w:type="page"/>
      </w:r>
      <w:bookmarkStart w:id="7" w:name="_Toc160538747"/>
      <w:bookmarkStart w:id="8" w:name="_Toc161144098"/>
      <w:bookmarkStart w:id="9" w:name="_Toc161758467"/>
      <w:r>
        <w:lastRenderedPageBreak/>
        <w:t xml:space="preserve">7. </w:t>
      </w:r>
      <w:r w:rsidRPr="00137898">
        <w:t xml:space="preserve">Подбор </w:t>
      </w:r>
      <w:proofErr w:type="spellStart"/>
      <w:r w:rsidRPr="00137898">
        <w:t>повысительного</w:t>
      </w:r>
      <w:proofErr w:type="spellEnd"/>
      <w:r w:rsidRPr="00137898">
        <w:t xml:space="preserve"> насоса</w:t>
      </w:r>
      <w:bookmarkEnd w:id="7"/>
      <w:bookmarkEnd w:id="8"/>
      <w:bookmarkEnd w:id="9"/>
    </w:p>
    <w:p w14:paraId="3E9270D8" w14:textId="77777777" w:rsidR="00156634" w:rsidRPr="0026213D" w:rsidRDefault="00156634" w:rsidP="001566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Т.к. гарантированный напор в городской водопроводной сети больше требуемого, то </w:t>
      </w:r>
      <w:proofErr w:type="spellStart"/>
      <w:r w:rsidRPr="002621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повысительный</w:t>
      </w:r>
      <w:proofErr w:type="spellEnd"/>
      <w:r w:rsidRPr="00262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насос не требуется.</w:t>
      </w:r>
    </w:p>
    <w:p w14:paraId="5CDBFDA1" w14:textId="6E1534AB" w:rsidR="003F5165" w:rsidRDefault="003F5165" w:rsidP="00E91F0B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E9DEE0A" w14:textId="5B161A7D" w:rsidR="003F5165" w:rsidRPr="00137898" w:rsidRDefault="003F5165" w:rsidP="003F5165">
      <w:pPr>
        <w:pStyle w:val="3"/>
      </w:pPr>
      <w:bookmarkStart w:id="10" w:name="_Toc161758468"/>
      <w:r w:rsidRPr="00137898">
        <w:lastRenderedPageBreak/>
        <w:t>Список используемой литературы</w:t>
      </w:r>
      <w:bookmarkEnd w:id="10"/>
    </w:p>
    <w:p w14:paraId="0BC1ECB3" w14:textId="77777777" w:rsidR="003F5165" w:rsidRPr="00137898" w:rsidRDefault="003F5165" w:rsidP="003F5165">
      <w:pPr>
        <w:pStyle w:val="a3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 xml:space="preserve">ГОСТ 21.205-2016 Условные обозначения элементов трубопроводных систем зданий и сооружений </w:t>
      </w:r>
      <m:oMath>
        <m:d>
          <m:dPr>
            <m:begChr m:val="["/>
            <m:endChr m:val="]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="Calibri" w:hAnsi="Times New Roman" w:cs="Times New Roman"/>
                <w:sz w:val="28"/>
                <w:szCs w:val="28"/>
              </w:rPr>
              <m:t>Электронный ресурс</m:t>
            </m:r>
          </m:e>
        </m:d>
      </m:oMath>
      <w:r w:rsidRPr="00137898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</w:rPr>
        <w:t>Введ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</w:rPr>
        <w:t>. 2017-04-01. - Режим доступа:</w:t>
      </w:r>
      <w:r w:rsidRPr="00137898">
        <w:t xml:space="preserve"> </w:t>
      </w:r>
      <w:hyperlink r:id="rId62" w:history="1">
        <w:r w:rsidRPr="00137898">
          <w:rPr>
            <w:rStyle w:val="af2"/>
            <w:rFonts w:ascii="Times New Roman" w:eastAsia="Times New Roman" w:hAnsi="Times New Roman" w:cs="Times New Roman"/>
            <w:i w:val="0"/>
            <w:sz w:val="28"/>
            <w:szCs w:val="28"/>
          </w:rPr>
          <w:t>https://docs.cntd.ru/document/1200141109</w:t>
        </w:r>
      </w:hyperlink>
    </w:p>
    <w:p w14:paraId="29A23445" w14:textId="77777777" w:rsidR="003F5165" w:rsidRPr="00137898" w:rsidRDefault="003F5165" w:rsidP="003F5165">
      <w:pPr>
        <w:pStyle w:val="a3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898">
        <w:rPr>
          <w:rFonts w:ascii="Times New Roman" w:hAnsi="Times New Roman" w:cs="Times New Roman"/>
          <w:sz w:val="28"/>
          <w:szCs w:val="28"/>
        </w:rPr>
        <w:t xml:space="preserve">ГОСТ 21.601-2011 Правила выполнения рабочей документации внутренних систем водоснабжения и канализации </w:t>
      </w:r>
      <m:oMath>
        <m:d>
          <m:dPr>
            <m:begChr m:val="["/>
            <m:endChr m:val="]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="Calibri" w:hAnsi="Times New Roman" w:cs="Times New Roman"/>
                <w:sz w:val="28"/>
                <w:szCs w:val="28"/>
              </w:rPr>
              <m:t>Электронный ресурс</m:t>
            </m:r>
          </m:e>
        </m:d>
      </m:oMath>
      <w:r w:rsidRPr="00137898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</w:rPr>
        <w:t>Введ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</w:rPr>
        <w:t>. 2013-05-01. - Режим доступа:</w:t>
      </w:r>
      <w:r w:rsidRPr="00137898">
        <w:t xml:space="preserve"> </w:t>
      </w:r>
      <w:r w:rsidRPr="00137898">
        <w:rPr>
          <w:rFonts w:ascii="Times New Roman" w:hAnsi="Times New Roman" w:cs="Times New Roman"/>
          <w:sz w:val="28"/>
          <w:szCs w:val="28"/>
        </w:rPr>
        <w:t>https://docs.cntd.ru/document/1200095704</w:t>
      </w:r>
    </w:p>
    <w:p w14:paraId="4EBBF91B" w14:textId="77777777" w:rsidR="003F5165" w:rsidRPr="00137898" w:rsidRDefault="003F5165" w:rsidP="003F5165">
      <w:pPr>
        <w:pStyle w:val="a3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898">
        <w:rPr>
          <w:rFonts w:ascii="Times New Roman" w:eastAsia="Calibri" w:hAnsi="Times New Roman" w:cs="Times New Roman"/>
          <w:sz w:val="28"/>
          <w:szCs w:val="28"/>
        </w:rPr>
        <w:t xml:space="preserve">СП 30.13330.2020. Внутренний водопровод и канализация зданий. </w:t>
      </w:r>
      <m:oMath>
        <m:d>
          <m:dPr>
            <m:begChr m:val="["/>
            <m:endChr m:val="]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="Calibri" w:hAnsi="Times New Roman" w:cs="Times New Roman"/>
                <w:sz w:val="28"/>
                <w:szCs w:val="28"/>
              </w:rPr>
              <m:t>Электронный ресурс</m:t>
            </m:r>
          </m:e>
        </m:d>
      </m:oMath>
      <w:r w:rsidRPr="00137898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</w:rPr>
        <w:t>Введ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</w:rPr>
        <w:t>. 2021-07-01. - Режим доступа: https://docs.cntd.ru/document/573741260</w:t>
      </w:r>
    </w:p>
    <w:p w14:paraId="1C5069EF" w14:textId="77777777" w:rsidR="003F5165" w:rsidRPr="00083264" w:rsidRDefault="003F5165" w:rsidP="003F5165">
      <w:pPr>
        <w:pStyle w:val="a3"/>
        <w:numPr>
          <w:ilvl w:val="0"/>
          <w:numId w:val="21"/>
        </w:numPr>
        <w:spacing w:after="0" w:line="360" w:lineRule="auto"/>
        <w:ind w:left="0" w:firstLine="0"/>
        <w:jc w:val="both"/>
        <w:rPr>
          <w:rStyle w:val="af2"/>
          <w:rFonts w:ascii="Times New Roman" w:eastAsia="Times New Roman" w:hAnsi="Times New Roman" w:cs="Times New Roman"/>
          <w:i w:val="0"/>
          <w:iCs w:val="0"/>
          <w:sz w:val="28"/>
          <w:szCs w:val="28"/>
        </w:rPr>
      </w:pPr>
      <w:r w:rsidRPr="00137898">
        <w:rPr>
          <w:rFonts w:ascii="Times New Roman" w:eastAsia="Calibri" w:hAnsi="Times New Roman" w:cs="Times New Roman"/>
          <w:bCs/>
          <w:sz w:val="28"/>
          <w:szCs w:val="28"/>
        </w:rPr>
        <w:t>СП 73.13330.2016 Внутренние санитарно-технические системы зданий. СНиП 3.05.01-85 (с Изменением N 1)</w:t>
      </w:r>
      <m:oMath>
        <m:r>
          <w:rPr>
            <w:rFonts w:ascii="Cambria Math" w:eastAsia="Calibri" w:hAnsi="Times New Roman" w:cs="Times New Roman"/>
            <w:sz w:val="28"/>
            <w:szCs w:val="28"/>
          </w:rPr>
          <m:t xml:space="preserve"> </m:t>
        </m:r>
        <m:d>
          <m:dPr>
            <m:begChr m:val="["/>
            <m:endChr m:val="]"/>
            <m:ctrlPr>
              <w:rPr>
                <w:rFonts w:ascii="Cambria Math" w:eastAsia="Calibri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="Calibri" w:hAnsi="Times New Roman" w:cs="Times New Roman"/>
                <w:sz w:val="28"/>
                <w:szCs w:val="28"/>
              </w:rPr>
              <m:t>Электронный ресурс</m:t>
            </m:r>
          </m:e>
        </m:d>
      </m:oMath>
      <w:r w:rsidRPr="00137898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137898">
        <w:rPr>
          <w:rFonts w:ascii="Times New Roman" w:eastAsia="Times New Roman" w:hAnsi="Times New Roman" w:cs="Times New Roman"/>
          <w:sz w:val="28"/>
          <w:szCs w:val="28"/>
        </w:rPr>
        <w:t>Введ</w:t>
      </w:r>
      <w:proofErr w:type="spellEnd"/>
      <w:r w:rsidRPr="00137898">
        <w:rPr>
          <w:rFonts w:ascii="Times New Roman" w:eastAsia="Times New Roman" w:hAnsi="Times New Roman" w:cs="Times New Roman"/>
          <w:sz w:val="28"/>
          <w:szCs w:val="28"/>
        </w:rPr>
        <w:t>. 2017-04-01. - Режим доступа:</w:t>
      </w:r>
      <w:r w:rsidRPr="00137898">
        <w:t xml:space="preserve"> </w:t>
      </w:r>
      <w:hyperlink r:id="rId63" w:history="1">
        <w:r w:rsidRPr="00137898">
          <w:rPr>
            <w:rStyle w:val="af2"/>
            <w:rFonts w:ascii="Times New Roman" w:eastAsia="Times New Roman" w:hAnsi="Times New Roman" w:cs="Times New Roman"/>
            <w:i w:val="0"/>
            <w:sz w:val="28"/>
            <w:szCs w:val="28"/>
          </w:rPr>
          <w:t>https://docs.cntd.ru/document/456029018</w:t>
        </w:r>
      </w:hyperlink>
    </w:p>
    <w:p w14:paraId="53FCC998" w14:textId="77777777" w:rsidR="003F5165" w:rsidRPr="00083264" w:rsidRDefault="003F5165" w:rsidP="003F5165">
      <w:pPr>
        <w:pStyle w:val="a3"/>
        <w:numPr>
          <w:ilvl w:val="0"/>
          <w:numId w:val="21"/>
        </w:numPr>
        <w:spacing w:after="0" w:line="360" w:lineRule="auto"/>
        <w:ind w:left="0" w:firstLine="0"/>
        <w:jc w:val="both"/>
        <w:rPr>
          <w:rStyle w:val="af2"/>
          <w:rFonts w:ascii="Times New Roman" w:eastAsia="Times New Roman" w:hAnsi="Times New Roman" w:cs="Times New Roman"/>
          <w:i w:val="0"/>
          <w:iCs w:val="0"/>
          <w:sz w:val="28"/>
          <w:szCs w:val="28"/>
        </w:rPr>
      </w:pPr>
      <w:r w:rsidRPr="00083264">
        <w:rPr>
          <w:rFonts w:ascii="Times New Roman" w:eastAsia="Calibri" w:hAnsi="Times New Roman" w:cs="Times New Roman"/>
          <w:sz w:val="28"/>
          <w:szCs w:val="28"/>
        </w:rPr>
        <w:t>Водос</w:t>
      </w:r>
      <w:r>
        <w:rPr>
          <w:rFonts w:ascii="Times New Roman" w:eastAsia="Calibri" w:hAnsi="Times New Roman" w:cs="Times New Roman"/>
          <w:sz w:val="28"/>
          <w:szCs w:val="28"/>
        </w:rPr>
        <w:t>набжение и водоотведение здания</w:t>
      </w:r>
      <w:r w:rsidRPr="00083264">
        <w:rPr>
          <w:rFonts w:ascii="Times New Roman" w:eastAsia="Calibri" w:hAnsi="Times New Roman" w:cs="Times New Roman"/>
          <w:sz w:val="28"/>
          <w:szCs w:val="28"/>
        </w:rPr>
        <w:t>: метод. указания к выполнению курсового проекта / сост. Е.А. Усманова, С.Ю. Дудина. – Тольятти: ТГУ, 2007. – 74с.</w:t>
      </w:r>
    </w:p>
    <w:p w14:paraId="10CCF595" w14:textId="77777777" w:rsidR="003F5165" w:rsidRPr="00137898" w:rsidRDefault="003F5165" w:rsidP="003F5165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0096D4" w14:textId="19963EA1" w:rsidR="003F5165" w:rsidRDefault="003F5165" w:rsidP="003F5165">
      <w:pPr>
        <w:tabs>
          <w:tab w:val="left" w:pos="510"/>
          <w:tab w:val="left" w:pos="1361"/>
          <w:tab w:val="left" w:pos="6237"/>
        </w:tabs>
        <w:spacing w:after="0" w:line="360" w:lineRule="auto"/>
        <w:ind w:firstLine="5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47CE1C" w14:textId="0C0A4540" w:rsidR="003F5165" w:rsidRDefault="003F5165"/>
    <w:sectPr w:rsidR="003F5165">
      <w:footerReference w:type="default" r:id="rId6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6CE49" w14:textId="77777777" w:rsidR="009D3235" w:rsidRDefault="009D3235" w:rsidP="00366ECC">
      <w:pPr>
        <w:spacing w:after="0" w:line="240" w:lineRule="auto"/>
      </w:pPr>
      <w:r>
        <w:separator/>
      </w:r>
    </w:p>
  </w:endnote>
  <w:endnote w:type="continuationSeparator" w:id="0">
    <w:p w14:paraId="5A976710" w14:textId="77777777" w:rsidR="009D3235" w:rsidRDefault="009D3235" w:rsidP="00366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8089984"/>
      <w:docPartObj>
        <w:docPartGallery w:val="Page Numbers (Bottom of Page)"/>
        <w:docPartUnique/>
      </w:docPartObj>
    </w:sdtPr>
    <w:sdtEndPr/>
    <w:sdtContent>
      <w:p w14:paraId="59F71D5E" w14:textId="2C9BF449" w:rsidR="00F2295F" w:rsidRDefault="00F2295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645">
          <w:rPr>
            <w:noProof/>
          </w:rPr>
          <w:t>11</w:t>
        </w:r>
        <w:r>
          <w:fldChar w:fldCharType="end"/>
        </w:r>
      </w:p>
    </w:sdtContent>
  </w:sdt>
  <w:p w14:paraId="518CAD73" w14:textId="77777777" w:rsidR="00F2295F" w:rsidRDefault="00F2295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BDEF8" w14:textId="77777777" w:rsidR="009D3235" w:rsidRDefault="009D3235" w:rsidP="00366ECC">
      <w:pPr>
        <w:spacing w:after="0" w:line="240" w:lineRule="auto"/>
      </w:pPr>
      <w:r>
        <w:separator/>
      </w:r>
    </w:p>
  </w:footnote>
  <w:footnote w:type="continuationSeparator" w:id="0">
    <w:p w14:paraId="63A2EEB8" w14:textId="77777777" w:rsidR="009D3235" w:rsidRDefault="009D3235" w:rsidP="00366E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1.4pt;height:9.6pt" o:bullet="t">
        <v:imagedata r:id="rId1" o:title="artF113"/>
      </v:shape>
    </w:pict>
  </w:numPicBullet>
  <w:abstractNum w:abstractNumId="0" w15:restartNumberingAfterBreak="0">
    <w:nsid w:val="017B7D95"/>
    <w:multiLevelType w:val="hybridMultilevel"/>
    <w:tmpl w:val="67848872"/>
    <w:lvl w:ilvl="0" w:tplc="178CAA5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7643B"/>
    <w:multiLevelType w:val="hybridMultilevel"/>
    <w:tmpl w:val="F9306982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B658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8BF2D1D"/>
    <w:multiLevelType w:val="hybridMultilevel"/>
    <w:tmpl w:val="D2D4B218"/>
    <w:lvl w:ilvl="0" w:tplc="D42C50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40E33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066BF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320A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EC253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FA1BB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2A518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4E8A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6A6F7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F2520CC"/>
    <w:multiLevelType w:val="hybridMultilevel"/>
    <w:tmpl w:val="DEB6A5A2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D6037"/>
    <w:multiLevelType w:val="hybridMultilevel"/>
    <w:tmpl w:val="CCCAEE88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00B27"/>
    <w:multiLevelType w:val="hybridMultilevel"/>
    <w:tmpl w:val="FEE8BB68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95C0F"/>
    <w:multiLevelType w:val="hybridMultilevel"/>
    <w:tmpl w:val="E9A61D8A"/>
    <w:lvl w:ilvl="0" w:tplc="E1FAE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0276B"/>
    <w:multiLevelType w:val="hybridMultilevel"/>
    <w:tmpl w:val="CCA0CB36"/>
    <w:lvl w:ilvl="0" w:tplc="978446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644E48"/>
    <w:multiLevelType w:val="hybridMultilevel"/>
    <w:tmpl w:val="B102282C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A3455"/>
    <w:multiLevelType w:val="hybridMultilevel"/>
    <w:tmpl w:val="16A403DE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43B3E"/>
    <w:multiLevelType w:val="singleLevel"/>
    <w:tmpl w:val="61C657EC"/>
    <w:lvl w:ilvl="0">
      <w:start w:val="2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12" w15:restartNumberingAfterBreak="0">
    <w:nsid w:val="36BF78D6"/>
    <w:multiLevelType w:val="hybridMultilevel"/>
    <w:tmpl w:val="54581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35E1C"/>
    <w:multiLevelType w:val="hybridMultilevel"/>
    <w:tmpl w:val="300CC454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86C2A"/>
    <w:multiLevelType w:val="hybridMultilevel"/>
    <w:tmpl w:val="A080E1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470434E"/>
    <w:multiLevelType w:val="hybridMultilevel"/>
    <w:tmpl w:val="CFA2FB48"/>
    <w:lvl w:ilvl="0" w:tplc="A6129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C71BD0"/>
    <w:multiLevelType w:val="hybridMultilevel"/>
    <w:tmpl w:val="63202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B563E0F"/>
    <w:multiLevelType w:val="hybridMultilevel"/>
    <w:tmpl w:val="0FCC591C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50BC9"/>
    <w:multiLevelType w:val="singleLevel"/>
    <w:tmpl w:val="A1B41098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68E32811"/>
    <w:multiLevelType w:val="hybridMultilevel"/>
    <w:tmpl w:val="1BD40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94D83"/>
    <w:multiLevelType w:val="hybridMultilevel"/>
    <w:tmpl w:val="C7220158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740762"/>
    <w:multiLevelType w:val="hybridMultilevel"/>
    <w:tmpl w:val="EB5A9F1C"/>
    <w:lvl w:ilvl="0" w:tplc="D430F2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633A05"/>
    <w:multiLevelType w:val="singleLevel"/>
    <w:tmpl w:val="1EF4EC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abstractNum w:abstractNumId="23" w15:restartNumberingAfterBreak="0">
    <w:nsid w:val="7DA15F46"/>
    <w:multiLevelType w:val="hybridMultilevel"/>
    <w:tmpl w:val="10C23204"/>
    <w:lvl w:ilvl="0" w:tplc="07AEF53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7"/>
  </w:num>
  <w:num w:numId="3">
    <w:abstractNumId w:val="16"/>
  </w:num>
  <w:num w:numId="4">
    <w:abstractNumId w:val="14"/>
  </w:num>
  <w:num w:numId="5">
    <w:abstractNumId w:val="15"/>
  </w:num>
  <w:num w:numId="6">
    <w:abstractNumId w:val="12"/>
  </w:num>
  <w:num w:numId="7">
    <w:abstractNumId w:val="11"/>
  </w:num>
  <w:num w:numId="8">
    <w:abstractNumId w:val="18"/>
  </w:num>
  <w:num w:numId="9">
    <w:abstractNumId w:val="22"/>
  </w:num>
  <w:num w:numId="10">
    <w:abstractNumId w:val="2"/>
  </w:num>
  <w:num w:numId="11">
    <w:abstractNumId w:val="17"/>
  </w:num>
  <w:num w:numId="12">
    <w:abstractNumId w:val="1"/>
  </w:num>
  <w:num w:numId="13">
    <w:abstractNumId w:val="6"/>
  </w:num>
  <w:num w:numId="14">
    <w:abstractNumId w:val="21"/>
  </w:num>
  <w:num w:numId="15">
    <w:abstractNumId w:val="5"/>
  </w:num>
  <w:num w:numId="16">
    <w:abstractNumId w:val="13"/>
  </w:num>
  <w:num w:numId="17">
    <w:abstractNumId w:val="4"/>
  </w:num>
  <w:num w:numId="18">
    <w:abstractNumId w:val="9"/>
  </w:num>
  <w:num w:numId="19">
    <w:abstractNumId w:val="20"/>
  </w:num>
  <w:num w:numId="20">
    <w:abstractNumId w:val="8"/>
  </w:num>
  <w:num w:numId="21">
    <w:abstractNumId w:val="0"/>
  </w:num>
  <w:num w:numId="22">
    <w:abstractNumId w:val="3"/>
  </w:num>
  <w:num w:numId="23">
    <w:abstractNumId w:val="19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00"/>
    <w:rsid w:val="000503BD"/>
    <w:rsid w:val="00052765"/>
    <w:rsid w:val="000675D2"/>
    <w:rsid w:val="0006792B"/>
    <w:rsid w:val="000750C2"/>
    <w:rsid w:val="0009386B"/>
    <w:rsid w:val="000F14A2"/>
    <w:rsid w:val="00140894"/>
    <w:rsid w:val="00152ACC"/>
    <w:rsid w:val="00156634"/>
    <w:rsid w:val="001B0133"/>
    <w:rsid w:val="001C70D3"/>
    <w:rsid w:val="001D3777"/>
    <w:rsid w:val="001D4A2E"/>
    <w:rsid w:val="0021017A"/>
    <w:rsid w:val="002122ED"/>
    <w:rsid w:val="00233D59"/>
    <w:rsid w:val="002606BD"/>
    <w:rsid w:val="002751B3"/>
    <w:rsid w:val="002A589A"/>
    <w:rsid w:val="002D2408"/>
    <w:rsid w:val="002E0D6C"/>
    <w:rsid w:val="00323139"/>
    <w:rsid w:val="0035026B"/>
    <w:rsid w:val="00366D89"/>
    <w:rsid w:val="00366ECC"/>
    <w:rsid w:val="00397FB4"/>
    <w:rsid w:val="003A65A4"/>
    <w:rsid w:val="003D4B0E"/>
    <w:rsid w:val="003E6C1B"/>
    <w:rsid w:val="003F0FEC"/>
    <w:rsid w:val="003F5165"/>
    <w:rsid w:val="003F6611"/>
    <w:rsid w:val="004702A6"/>
    <w:rsid w:val="004801D2"/>
    <w:rsid w:val="004A3F54"/>
    <w:rsid w:val="004B1F00"/>
    <w:rsid w:val="004B46CC"/>
    <w:rsid w:val="004B7138"/>
    <w:rsid w:val="004E12CB"/>
    <w:rsid w:val="004F3D9E"/>
    <w:rsid w:val="0053198C"/>
    <w:rsid w:val="005959F6"/>
    <w:rsid w:val="005A5A49"/>
    <w:rsid w:val="005B1951"/>
    <w:rsid w:val="005C24CE"/>
    <w:rsid w:val="005F3041"/>
    <w:rsid w:val="006240E3"/>
    <w:rsid w:val="00646ACD"/>
    <w:rsid w:val="00680ECD"/>
    <w:rsid w:val="006850B6"/>
    <w:rsid w:val="006C15F7"/>
    <w:rsid w:val="0070148B"/>
    <w:rsid w:val="00713B56"/>
    <w:rsid w:val="00747775"/>
    <w:rsid w:val="00747AB8"/>
    <w:rsid w:val="007554CF"/>
    <w:rsid w:val="00794188"/>
    <w:rsid w:val="007A135E"/>
    <w:rsid w:val="007C45B6"/>
    <w:rsid w:val="00853C47"/>
    <w:rsid w:val="00855284"/>
    <w:rsid w:val="008A3561"/>
    <w:rsid w:val="008F5E62"/>
    <w:rsid w:val="00952085"/>
    <w:rsid w:val="00953BA2"/>
    <w:rsid w:val="009A429E"/>
    <w:rsid w:val="009B14CD"/>
    <w:rsid w:val="009D0700"/>
    <w:rsid w:val="009D1E6A"/>
    <w:rsid w:val="009D3235"/>
    <w:rsid w:val="009E6810"/>
    <w:rsid w:val="009E6D0E"/>
    <w:rsid w:val="00A23DA2"/>
    <w:rsid w:val="00A40287"/>
    <w:rsid w:val="00A4086C"/>
    <w:rsid w:val="00A678A0"/>
    <w:rsid w:val="00A85F0C"/>
    <w:rsid w:val="00A91476"/>
    <w:rsid w:val="00A91AF9"/>
    <w:rsid w:val="00A9682C"/>
    <w:rsid w:val="00AB384A"/>
    <w:rsid w:val="00AE3325"/>
    <w:rsid w:val="00B12DA2"/>
    <w:rsid w:val="00C51E53"/>
    <w:rsid w:val="00C7137A"/>
    <w:rsid w:val="00C87A03"/>
    <w:rsid w:val="00CA4836"/>
    <w:rsid w:val="00CF21D0"/>
    <w:rsid w:val="00D11756"/>
    <w:rsid w:val="00D1550D"/>
    <w:rsid w:val="00D169A9"/>
    <w:rsid w:val="00D42CDD"/>
    <w:rsid w:val="00D576EB"/>
    <w:rsid w:val="00D806D1"/>
    <w:rsid w:val="00DC059F"/>
    <w:rsid w:val="00DC1645"/>
    <w:rsid w:val="00DC5A66"/>
    <w:rsid w:val="00DD61DB"/>
    <w:rsid w:val="00E62B27"/>
    <w:rsid w:val="00E76F63"/>
    <w:rsid w:val="00E91F0B"/>
    <w:rsid w:val="00EB37CA"/>
    <w:rsid w:val="00ED4567"/>
    <w:rsid w:val="00F12DD6"/>
    <w:rsid w:val="00F2295F"/>
    <w:rsid w:val="00F541EE"/>
    <w:rsid w:val="00F604E3"/>
    <w:rsid w:val="00F676EF"/>
    <w:rsid w:val="00F870F8"/>
    <w:rsid w:val="00FD280F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C6955D"/>
  <w15:chartTrackingRefBased/>
  <w15:docId w15:val="{F4FF33B0-861D-4661-9A0F-42F7741F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5165"/>
    <w:pPr>
      <w:keepNext/>
      <w:spacing w:after="0" w:line="312" w:lineRule="auto"/>
      <w:ind w:right="-6" w:firstLine="720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F5165"/>
    <w:pPr>
      <w:keepNext/>
      <w:spacing w:after="0" w:line="312" w:lineRule="auto"/>
      <w:jc w:val="center"/>
      <w:outlineLvl w:val="1"/>
    </w:pPr>
    <w:rPr>
      <w:rFonts w:ascii="Times New Roman" w:eastAsia="Times New Roman" w:hAnsi="Times New Roman" w:cs="Times New Roman"/>
      <w:bCs/>
      <w:sz w:val="26"/>
      <w:szCs w:val="24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3F5165"/>
    <w:pPr>
      <w:keepNext/>
      <w:spacing w:after="0" w:line="36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F5165"/>
    <w:pPr>
      <w:keepNext/>
      <w:spacing w:after="0" w:line="312" w:lineRule="auto"/>
      <w:ind w:firstLine="720"/>
      <w:jc w:val="center"/>
      <w:outlineLvl w:val="3"/>
    </w:pPr>
    <w:rPr>
      <w:rFonts w:ascii="Times New Roman" w:eastAsia="Times New Roman" w:hAnsi="Times New Roman" w:cs="Times New Roman"/>
      <w:bCs/>
      <w:sz w:val="26"/>
      <w:szCs w:val="24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3F516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3F5165"/>
    <w:pPr>
      <w:keepNext/>
      <w:framePr w:hSpace="180" w:wrap="around" w:vAnchor="text" w:hAnchor="margin" w:xAlign="center" w:y="423"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3F5165"/>
    <w:pPr>
      <w:keepNext/>
      <w:framePr w:hSpace="180" w:wrap="around" w:vAnchor="text" w:hAnchor="margin" w:x="468" w:y="423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5165"/>
    <w:pPr>
      <w:keepNext/>
      <w:framePr w:hSpace="180" w:wrap="around" w:vAnchor="text" w:hAnchor="margin" w:xAlign="center" w:y="423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F5165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516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F5165"/>
    <w:rPr>
      <w:rFonts w:ascii="Times New Roman" w:eastAsia="Times New Roman" w:hAnsi="Times New Roman" w:cs="Times New Roman"/>
      <w:bCs/>
      <w:sz w:val="26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3F516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F5165"/>
    <w:rPr>
      <w:rFonts w:ascii="Times New Roman" w:eastAsia="Times New Roman" w:hAnsi="Times New Roman" w:cs="Times New Roman"/>
      <w:bCs/>
      <w:sz w:val="26"/>
      <w:szCs w:val="24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3F516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3F5165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F51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516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F5165"/>
    <w:rPr>
      <w:rFonts w:ascii="Times New Roman" w:eastAsia="Times New Roman" w:hAnsi="Times New Roman" w:cs="Times New Roman"/>
      <w:b/>
      <w:bCs/>
      <w:szCs w:val="24"/>
      <w:lang w:val="en-US" w:eastAsia="ru-RU"/>
    </w:rPr>
  </w:style>
  <w:style w:type="paragraph" w:styleId="a3">
    <w:name w:val="List Paragraph"/>
    <w:basedOn w:val="a"/>
    <w:uiPriority w:val="34"/>
    <w:qFormat/>
    <w:rsid w:val="003F5165"/>
    <w:pPr>
      <w:ind w:left="720"/>
      <w:contextualSpacing/>
      <w:jc w:val="center"/>
    </w:pPr>
  </w:style>
  <w:style w:type="paragraph" w:styleId="a4">
    <w:name w:val="header"/>
    <w:basedOn w:val="a"/>
    <w:link w:val="a5"/>
    <w:unhideWhenUsed/>
    <w:rsid w:val="003F51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3F5165"/>
  </w:style>
  <w:style w:type="table" w:styleId="a6">
    <w:name w:val="Table Grid"/>
    <w:basedOn w:val="a1"/>
    <w:uiPriority w:val="99"/>
    <w:rsid w:val="003F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39"/>
    <w:rsid w:val="003F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semiHidden/>
    <w:rsid w:val="003F5165"/>
  </w:style>
  <w:style w:type="paragraph" w:styleId="a7">
    <w:name w:val="Block Text"/>
    <w:basedOn w:val="a"/>
    <w:rsid w:val="003F5165"/>
    <w:pPr>
      <w:spacing w:after="0" w:line="360" w:lineRule="auto"/>
      <w:ind w:left="1638" w:right="1712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3F5165"/>
    <w:pPr>
      <w:spacing w:after="0" w:line="360" w:lineRule="auto"/>
      <w:ind w:right="-5"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F516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ody Text"/>
    <w:basedOn w:val="a"/>
    <w:link w:val="ab"/>
    <w:rsid w:val="003F5165"/>
    <w:pPr>
      <w:spacing w:after="0" w:line="360" w:lineRule="auto"/>
      <w:ind w:right="-5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3F516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1">
    <w:name w:val="Body Text Indent 2"/>
    <w:basedOn w:val="a"/>
    <w:link w:val="22"/>
    <w:rsid w:val="003F5165"/>
    <w:pPr>
      <w:spacing w:after="0" w:line="360" w:lineRule="auto"/>
      <w:ind w:right="-5" w:firstLine="720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516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1">
    <w:name w:val="Body Text Indent 3"/>
    <w:basedOn w:val="a"/>
    <w:link w:val="32"/>
    <w:rsid w:val="003F5165"/>
    <w:pPr>
      <w:spacing w:after="0" w:line="312" w:lineRule="auto"/>
      <w:ind w:right="-6"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516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3">
    <w:name w:val="Body Text 2"/>
    <w:basedOn w:val="a"/>
    <w:link w:val="24"/>
    <w:rsid w:val="003F5165"/>
    <w:pPr>
      <w:spacing w:after="0" w:line="360" w:lineRule="auto"/>
      <w:ind w:right="1975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3F516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c">
    <w:name w:val="caption"/>
    <w:basedOn w:val="a"/>
    <w:next w:val="a"/>
    <w:qFormat/>
    <w:rsid w:val="003F516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33">
    <w:name w:val="Body Text 3"/>
    <w:basedOn w:val="a"/>
    <w:link w:val="34"/>
    <w:rsid w:val="003F516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51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footer"/>
    <w:basedOn w:val="a"/>
    <w:link w:val="ae"/>
    <w:uiPriority w:val="99"/>
    <w:rsid w:val="003F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3F51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3F5165"/>
  </w:style>
  <w:style w:type="paragraph" w:styleId="af0">
    <w:name w:val="Balloon Text"/>
    <w:basedOn w:val="a"/>
    <w:link w:val="af1"/>
    <w:semiHidden/>
    <w:rsid w:val="003F516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3F51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rsid w:val="003F51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F51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basedOn w:val="a0"/>
    <w:uiPriority w:val="99"/>
    <w:rsid w:val="003F5165"/>
    <w:rPr>
      <w:rFonts w:ascii="Arial" w:hAnsi="Arial" w:cs="Arial"/>
      <w:i/>
      <w:iCs/>
      <w:sz w:val="18"/>
      <w:szCs w:val="18"/>
    </w:rPr>
  </w:style>
  <w:style w:type="paragraph" w:customStyle="1" w:styleId="Context">
    <w:name w:val="Context"/>
    <w:rsid w:val="003F51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3">
    <w:name w:val="TOC Heading"/>
    <w:basedOn w:val="1"/>
    <w:next w:val="a"/>
    <w:uiPriority w:val="39"/>
    <w:unhideWhenUsed/>
    <w:qFormat/>
    <w:rsid w:val="003F5165"/>
    <w:pPr>
      <w:keepLines/>
      <w:spacing w:before="240" w:line="259" w:lineRule="auto"/>
      <w:ind w:right="0" w:firstLine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3F516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4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6.bin"/><Relationship Id="rId63" Type="http://schemas.openxmlformats.org/officeDocument/2006/relationships/hyperlink" Target="https://docs.cntd.ru/document/456029018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9" Type="http://schemas.openxmlformats.org/officeDocument/2006/relationships/image" Target="media/image13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8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9.bin"/><Relationship Id="rId19" Type="http://schemas.openxmlformats.org/officeDocument/2006/relationships/oleObject" Target="embeddings/oleObject5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9.bin"/><Relationship Id="rId48" Type="http://schemas.openxmlformats.org/officeDocument/2006/relationships/image" Target="media/image21.wmf"/><Relationship Id="rId56" Type="http://schemas.openxmlformats.org/officeDocument/2006/relationships/image" Target="media/image24.wmf"/><Relationship Id="rId64" Type="http://schemas.openxmlformats.org/officeDocument/2006/relationships/footer" Target="footer1.xml"/><Relationship Id="rId8" Type="http://schemas.openxmlformats.org/officeDocument/2006/relationships/image" Target="media/image2.jpeg"/><Relationship Id="rId51" Type="http://schemas.openxmlformats.org/officeDocument/2006/relationships/oleObject" Target="embeddings/oleObject23.bin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image" Target="media/image11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8.bin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5.bin"/><Relationship Id="rId62" Type="http://schemas.openxmlformats.org/officeDocument/2006/relationships/hyperlink" Target="https://docs.cntd.ru/document/12001411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6.w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95694-DCA6-4463-BEF8-C8EDA906E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13</Pages>
  <Words>2118</Words>
  <Characters>12073</Characters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2024-03-02T17:03:00Z</dcterms:created>
  <dcterms:modified xsi:type="dcterms:W3CDTF">2025-03-27T09:07:00Z</dcterms:modified>
</cp:coreProperties>
</file>