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5A762C" w14:textId="77777777" w:rsidR="00A50708" w:rsidRPr="00A50708" w:rsidRDefault="00A50708" w:rsidP="00A50708">
      <w:pPr>
        <w:rPr>
          <w:b/>
          <w:bCs/>
        </w:rPr>
      </w:pPr>
      <w:r w:rsidRPr="00A50708">
        <w:rPr>
          <w:b/>
          <w:bCs/>
        </w:rPr>
        <w:t>1. Введение</w:t>
      </w:r>
    </w:p>
    <w:p w14:paraId="077462A2" w14:textId="77777777" w:rsidR="00A50708" w:rsidRPr="00A50708" w:rsidRDefault="00A50708" w:rsidP="00A50708">
      <w:r w:rsidRPr="00A50708">
        <w:t>Установки для отопления и вентиляции отдельных помещений, зданий и целых комплексов играют в современной жизни человека огромную роль, так как они предназначены для улучшения его санитарно-гигиенических, культурно-бытовых и экономических условий.</w:t>
      </w:r>
    </w:p>
    <w:p w14:paraId="16F8A304" w14:textId="77777777" w:rsidR="00A50708" w:rsidRPr="00A50708" w:rsidRDefault="00A50708" w:rsidP="00A50708">
      <w:r w:rsidRPr="00A50708">
        <w:t>Перед специалистами стоят серьезные задачи по созданию экономичных систем, обеспечивающих в помещениях искусственный микроклимат.</w:t>
      </w:r>
    </w:p>
    <w:p w14:paraId="5B9292D7" w14:textId="77777777" w:rsidR="00A50708" w:rsidRPr="00A50708" w:rsidRDefault="00A50708" w:rsidP="00A50708">
      <w:r w:rsidRPr="00A50708">
        <w:t>Для успешного выполнения курсовой работы студенту необходимо использовать рекомендуемую литературу и консультации преподавателей.</w:t>
      </w:r>
    </w:p>
    <w:p w14:paraId="080C5791" w14:textId="77777777" w:rsidR="00A50708" w:rsidRPr="00A50708" w:rsidRDefault="00A50708" w:rsidP="00A50708">
      <w:pPr>
        <w:rPr>
          <w:b/>
          <w:bCs/>
        </w:rPr>
      </w:pPr>
      <w:r w:rsidRPr="00A50708">
        <w:rPr>
          <w:b/>
          <w:bCs/>
        </w:rPr>
        <w:t>2. Цель и задачи выполнения курсовой работы</w:t>
      </w:r>
    </w:p>
    <w:p w14:paraId="5C87FF2F" w14:textId="77777777" w:rsidR="00A50708" w:rsidRPr="00A50708" w:rsidRDefault="00A50708" w:rsidP="00A50708">
      <w:r w:rsidRPr="00A50708">
        <w:t>Выполнение курсовой работы - важный этап в учебном процессе при подготовке инженера-строителя. Цель курсовой работы - закрепить, углубить и обобщить теоретические знания, полученные студентом на лекциях, лабораторных занятиях по курсу "Теплогазоснабжение и вентиляция", приобрести первый опыт самостоятельного решения технических и экономических вопросов, возникающих при проектировании отопительной установки и систем вентиляции.</w:t>
      </w:r>
    </w:p>
    <w:p w14:paraId="6855A00A" w14:textId="77777777" w:rsidR="00A50708" w:rsidRPr="00A50708" w:rsidRDefault="00A50708" w:rsidP="00A50708">
      <w:r w:rsidRPr="00A50708">
        <w:t>Во время выполнения курсовой работы студент дополнительно изучает действующую нормативную, а также другую отечественную и зарубежную техническую литературу с целью использования в работе последних достижений науки и техники. В результате студент должен получить навыки самостоятельного конструирования и расчета систем отопления и вентиляции, научиться свободно и правильно разбираться в проектах отопления и вентиляции, приобрести знания по монтажу и эксплуатации данных систем с учетом экономного расхода материалов и тепловой энергии.</w:t>
      </w:r>
    </w:p>
    <w:p w14:paraId="46E85974" w14:textId="77777777" w:rsidR="00A50708" w:rsidRPr="00A50708" w:rsidRDefault="00A50708" w:rsidP="00A50708">
      <w:pPr>
        <w:rPr>
          <w:b/>
          <w:bCs/>
        </w:rPr>
      </w:pPr>
      <w:r w:rsidRPr="00A50708">
        <w:rPr>
          <w:b/>
          <w:bCs/>
        </w:rPr>
        <w:t>3. Основные требования к курсовой работе</w:t>
      </w:r>
    </w:p>
    <w:p w14:paraId="5ABC8D4F" w14:textId="77777777" w:rsidR="00A50708" w:rsidRPr="00A50708" w:rsidRDefault="00A50708" w:rsidP="00A50708">
      <w:r w:rsidRPr="00A50708">
        <w:t>3.1. Тематика</w:t>
      </w:r>
    </w:p>
    <w:p w14:paraId="0E85E532" w14:textId="77777777" w:rsidR="00A50708" w:rsidRPr="00A50708" w:rsidRDefault="00A50708" w:rsidP="00A50708">
      <w:r w:rsidRPr="00A50708">
        <w:t>Объектами курсовой работы могут быть здания объемом до 10-15 тыс. м</w:t>
      </w:r>
      <w:r w:rsidRPr="00A50708">
        <w:rPr>
          <w:vertAlign w:val="superscript"/>
        </w:rPr>
        <w:t>3</w:t>
      </w:r>
      <w:r w:rsidRPr="00A50708">
        <w:t> следующего назначения: многоэтажные гостиницы, общежития, жилые дома с встроенными магазинами, клубами, кинотеатрами и т.д.</w:t>
      </w:r>
    </w:p>
    <w:p w14:paraId="41B66C4E" w14:textId="77777777" w:rsidR="00A50708" w:rsidRPr="00A50708" w:rsidRDefault="00A50708" w:rsidP="00A50708">
      <w:r w:rsidRPr="00A50708">
        <w:t>3.2. Исходные данные к курсовой работе</w:t>
      </w:r>
    </w:p>
    <w:p w14:paraId="0E65CE92" w14:textId="77777777" w:rsidR="00A50708" w:rsidRPr="00A50708" w:rsidRDefault="00A50708" w:rsidP="00A50708">
      <w:r w:rsidRPr="00A50708">
        <w:t>Студенту </w:t>
      </w:r>
      <w:r w:rsidRPr="00A50708">
        <w:rPr>
          <w:b/>
          <w:bCs/>
        </w:rPr>
        <w:t>по запросу у тьютора на форуме "Вопросы преподавателю"</w:t>
      </w:r>
      <w:r w:rsidRPr="00A50708">
        <w:t> выдаются строительный план и разрез здания с указанием ориентации по странам света. В задании на курсовую работу указываются назначение, этажность и географическое положение здания, наличие технического этажа, подвала, источник теплоснабжения, параметры теплоносителя и схема присоединения системы отопления к тепловой сети.</w:t>
      </w:r>
    </w:p>
    <w:p w14:paraId="72B26F88" w14:textId="77777777" w:rsidR="00A50708" w:rsidRPr="00A50708" w:rsidRDefault="00A50708" w:rsidP="00A50708">
      <w:r w:rsidRPr="00A50708">
        <w:t>3.3. Задание на курсовую работу</w:t>
      </w:r>
    </w:p>
    <w:p w14:paraId="426DB2F6" w14:textId="77777777" w:rsidR="00A50708" w:rsidRPr="00A50708" w:rsidRDefault="00A50708" w:rsidP="00A50708">
      <w:r w:rsidRPr="00A50708">
        <w:t>Студент обязан рассчитывать мощность системы, на основании действующих норм и технико-экономических соображений сконструировать систему отопления и выполнить расчеты, подобрать необходимое оборудование. На всех этапах проектирования необходимо обеспечивать уменьшение расхода тепловой и электрической энергии без нарушения комфортных условий в помещениях, использовать при конструировании унифицированные узлы и детали с целью уменьшения металлоемкости и трудозатрат при монтаже, а также определить для расчетных помещений здания количество воздуха, которое должно удаляться из них системами вентиляции, сконструировать эти системы, показав их на планах и разрезах здания, и выполнить аэродинамический расчет одной приточной и одной вытяжной систем вентиляции.</w:t>
      </w:r>
    </w:p>
    <w:p w14:paraId="05775945" w14:textId="77777777" w:rsidR="00A50708" w:rsidRPr="00A50708" w:rsidRDefault="00A50708" w:rsidP="00A50708">
      <w:r w:rsidRPr="00A50708">
        <w:lastRenderedPageBreak/>
        <w:t>3.4. Объем курсовой работы</w:t>
      </w:r>
    </w:p>
    <w:p w14:paraId="4EA84DA2" w14:textId="77777777" w:rsidR="00A50708" w:rsidRPr="00A50708" w:rsidRDefault="00A50708" w:rsidP="00A50708">
      <w:r w:rsidRPr="00A50708">
        <w:t>Курсовая работа состоит из пояснительной записки и графической части. Пояснительная записка выполняется на листах формата А4, должна быть краткой (30-35 стр.) и содержать обоснование принятых решений.</w:t>
      </w:r>
    </w:p>
    <w:p w14:paraId="29B72814" w14:textId="77777777" w:rsidR="00A50708" w:rsidRPr="00A50708" w:rsidRDefault="00A50708" w:rsidP="00A50708">
      <w:r w:rsidRPr="00A50708">
        <w:t>Графическая часть работы выполняется в соответствии с требованиями ЕКСД и стандарта [2] на листе формата А1 и должна содержать необходимые планы здания с нанесением отопительного оборудования и трубопроводов, воздуховодов и каналов системы вентиляции, аксонометрические схемы расчетных систем отопления и вентиляции, отдельные узлы и детали, спецификацию.</w:t>
      </w:r>
    </w:p>
    <w:p w14:paraId="72895424" w14:textId="77777777" w:rsidR="00A50708" w:rsidRPr="00A50708" w:rsidRDefault="00A50708" w:rsidP="00A50708">
      <w:r w:rsidRPr="00A50708">
        <w:t>3.5. Трудоемкость курсовой работы</w:t>
      </w:r>
    </w:p>
    <w:p w14:paraId="196DD0DB" w14:textId="77777777" w:rsidR="00A50708" w:rsidRPr="00A50708" w:rsidRDefault="00A50708" w:rsidP="00A50708">
      <w:r w:rsidRPr="00A50708">
        <w:t>Начало проектирования и срок защиты законченной курсовой работы устанавливаются планом выполнения графических работ студентами факультета и указываются в задании. В этот период студент обязан регулярно посещать проводимые руководителем работы консультации и самостоятельно решить весь комплекс вопросов проектирования с необходимым технико-экономическим обоснованием. Руководитель работы оценивает принятые студентом решения, объясняет допущенные ошибки, утверждает правильные решения, дает необходимые указания, проводит аттестации.</w:t>
      </w:r>
    </w:p>
    <w:p w14:paraId="24F22B11" w14:textId="77777777" w:rsidR="00A50708" w:rsidRPr="00A50708" w:rsidRDefault="00A50708" w:rsidP="00A50708">
      <w:r w:rsidRPr="00A50708">
        <w:t>Примерная трудоемкость выполнения разделов проекта приведена в табл. 1.</w:t>
      </w:r>
    </w:p>
    <w:tbl>
      <w:tblPr>
        <w:tblW w:w="4000" w:type="pct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1"/>
        <w:gridCol w:w="4976"/>
        <w:gridCol w:w="1437"/>
      </w:tblGrid>
      <w:tr w:rsidR="00A50708" w:rsidRPr="00A50708" w14:paraId="150351CC" w14:textId="77777777" w:rsidTr="00A50708">
        <w:trPr>
          <w:trHeight w:val="450"/>
          <w:tblCellSpacing w:w="7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vAlign w:val="center"/>
            <w:hideMark/>
          </w:tcPr>
          <w:p w14:paraId="796AE5EB" w14:textId="77777777" w:rsidR="00A50708" w:rsidRPr="00A50708" w:rsidRDefault="00A50708" w:rsidP="00A50708">
            <w:pPr>
              <w:rPr>
                <w:i/>
                <w:iCs/>
              </w:rPr>
            </w:pPr>
            <w:r w:rsidRPr="00A50708">
              <w:rPr>
                <w:i/>
                <w:iCs/>
              </w:rPr>
              <w:t>Таблица 1 - Примерная трудоемкость выполнения разделов курсовой работы</w:t>
            </w:r>
          </w:p>
        </w:tc>
      </w:tr>
      <w:tr w:rsidR="00A50708" w:rsidRPr="00A50708" w14:paraId="6F5C63BC" w14:textId="77777777" w:rsidTr="00A50708">
        <w:trPr>
          <w:trHeight w:val="450"/>
          <w:tblCellSpacing w:w="7" w:type="dxa"/>
        </w:trPr>
        <w:tc>
          <w:tcPr>
            <w:tcW w:w="1050" w:type="dxa"/>
            <w:shd w:val="clear" w:color="auto" w:fill="87CEFA"/>
            <w:vAlign w:val="center"/>
            <w:hideMark/>
          </w:tcPr>
          <w:p w14:paraId="3B65C877" w14:textId="77777777" w:rsidR="00A50708" w:rsidRPr="00A50708" w:rsidRDefault="00A50708" w:rsidP="00A50708">
            <w:pPr>
              <w:rPr>
                <w:b/>
                <w:bCs/>
              </w:rPr>
            </w:pPr>
            <w:r w:rsidRPr="00A50708">
              <w:rPr>
                <w:b/>
                <w:bCs/>
              </w:rPr>
              <w:t>№ п/п</w:t>
            </w:r>
          </w:p>
        </w:tc>
        <w:tc>
          <w:tcPr>
            <w:tcW w:w="0" w:type="auto"/>
            <w:shd w:val="clear" w:color="auto" w:fill="87CEFA"/>
            <w:vAlign w:val="center"/>
            <w:hideMark/>
          </w:tcPr>
          <w:p w14:paraId="4AC85067" w14:textId="77777777" w:rsidR="00A50708" w:rsidRPr="00A50708" w:rsidRDefault="00A50708" w:rsidP="00A50708">
            <w:pPr>
              <w:rPr>
                <w:b/>
                <w:bCs/>
              </w:rPr>
            </w:pPr>
            <w:r w:rsidRPr="00A50708">
              <w:rPr>
                <w:b/>
                <w:bCs/>
              </w:rPr>
              <w:t>Содержание работы</w:t>
            </w:r>
          </w:p>
        </w:tc>
        <w:tc>
          <w:tcPr>
            <w:tcW w:w="0" w:type="auto"/>
            <w:shd w:val="clear" w:color="auto" w:fill="87CEFA"/>
            <w:vAlign w:val="center"/>
            <w:hideMark/>
          </w:tcPr>
          <w:p w14:paraId="01C14ABA" w14:textId="77777777" w:rsidR="00A50708" w:rsidRPr="00A50708" w:rsidRDefault="00A50708" w:rsidP="00A50708">
            <w:pPr>
              <w:rPr>
                <w:b/>
                <w:bCs/>
              </w:rPr>
            </w:pPr>
            <w:r w:rsidRPr="00A50708">
              <w:rPr>
                <w:b/>
                <w:bCs/>
              </w:rPr>
              <w:t>Трудоемкость,</w:t>
            </w:r>
            <w:r w:rsidRPr="00A50708">
              <w:rPr>
                <w:b/>
                <w:bCs/>
              </w:rPr>
              <w:br/>
              <w:t>%</w:t>
            </w:r>
          </w:p>
        </w:tc>
      </w:tr>
      <w:tr w:rsidR="00A50708" w:rsidRPr="00A50708" w14:paraId="48B657B1" w14:textId="77777777" w:rsidTr="00A50708">
        <w:trPr>
          <w:trHeight w:val="300"/>
          <w:tblCellSpacing w:w="7" w:type="dxa"/>
        </w:trPr>
        <w:tc>
          <w:tcPr>
            <w:tcW w:w="1050" w:type="dxa"/>
            <w:shd w:val="clear" w:color="auto" w:fill="87CEFA"/>
            <w:vAlign w:val="center"/>
            <w:hideMark/>
          </w:tcPr>
          <w:p w14:paraId="466B1CE8" w14:textId="77777777" w:rsidR="00A50708" w:rsidRPr="00A50708" w:rsidRDefault="00A50708" w:rsidP="00A50708">
            <w:pPr>
              <w:rPr>
                <w:b/>
                <w:bCs/>
              </w:rPr>
            </w:pPr>
            <w:r w:rsidRPr="00A50708">
              <w:rPr>
                <w:b/>
                <w:bCs/>
              </w:rPr>
              <w:t>1</w:t>
            </w:r>
          </w:p>
        </w:tc>
        <w:tc>
          <w:tcPr>
            <w:tcW w:w="0" w:type="auto"/>
            <w:shd w:val="clear" w:color="auto" w:fill="87CEFA"/>
            <w:vAlign w:val="center"/>
            <w:hideMark/>
          </w:tcPr>
          <w:p w14:paraId="1640D98F" w14:textId="77777777" w:rsidR="00A50708" w:rsidRPr="00A50708" w:rsidRDefault="00A50708" w:rsidP="00A50708">
            <w:pPr>
              <w:rPr>
                <w:b/>
                <w:bCs/>
              </w:rPr>
            </w:pPr>
            <w:r w:rsidRPr="00A50708">
              <w:rPr>
                <w:b/>
                <w:bCs/>
              </w:rPr>
              <w:t>2</w:t>
            </w:r>
          </w:p>
        </w:tc>
        <w:tc>
          <w:tcPr>
            <w:tcW w:w="0" w:type="auto"/>
            <w:shd w:val="clear" w:color="auto" w:fill="87CEFA"/>
            <w:vAlign w:val="center"/>
            <w:hideMark/>
          </w:tcPr>
          <w:p w14:paraId="50E6FE4B" w14:textId="77777777" w:rsidR="00A50708" w:rsidRPr="00A50708" w:rsidRDefault="00A50708" w:rsidP="00A50708">
            <w:pPr>
              <w:rPr>
                <w:b/>
                <w:bCs/>
              </w:rPr>
            </w:pPr>
            <w:r w:rsidRPr="00A50708">
              <w:rPr>
                <w:b/>
                <w:bCs/>
              </w:rPr>
              <w:t>3</w:t>
            </w:r>
          </w:p>
        </w:tc>
      </w:tr>
      <w:tr w:rsidR="00A50708" w:rsidRPr="00A50708" w14:paraId="3D2D9517" w14:textId="77777777" w:rsidTr="00A50708">
        <w:trPr>
          <w:trHeight w:val="300"/>
          <w:tblCellSpacing w:w="7" w:type="dxa"/>
        </w:trPr>
        <w:tc>
          <w:tcPr>
            <w:tcW w:w="105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64EEFFA" w14:textId="77777777" w:rsidR="00A50708" w:rsidRPr="00A50708" w:rsidRDefault="00A50708" w:rsidP="00A50708">
            <w:r w:rsidRPr="00A50708">
              <w:t>1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D591904" w14:textId="77777777" w:rsidR="00A50708" w:rsidRPr="00A50708" w:rsidRDefault="00A50708" w:rsidP="00A50708">
            <w:r w:rsidRPr="00A50708">
              <w:t>Ознакомление с заданием, подбор нормативной и справочной литературы, определение расчетных параметров наружного и внутреннего воздуха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E21AE6F" w14:textId="77777777" w:rsidR="00A50708" w:rsidRPr="00A50708" w:rsidRDefault="00A50708" w:rsidP="00A50708">
            <w:r w:rsidRPr="00A50708">
              <w:t>5</w:t>
            </w:r>
          </w:p>
        </w:tc>
      </w:tr>
      <w:tr w:rsidR="00A50708" w:rsidRPr="00A50708" w14:paraId="33CB3DD1" w14:textId="77777777" w:rsidTr="00A50708">
        <w:trPr>
          <w:trHeight w:val="300"/>
          <w:tblCellSpacing w:w="7" w:type="dxa"/>
        </w:trPr>
        <w:tc>
          <w:tcPr>
            <w:tcW w:w="105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8BD791C" w14:textId="77777777" w:rsidR="00A50708" w:rsidRPr="00A50708" w:rsidRDefault="00A50708" w:rsidP="00A50708">
            <w:r w:rsidRPr="00A50708">
              <w:t>2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7DBF446" w14:textId="77777777" w:rsidR="00A50708" w:rsidRPr="00A50708" w:rsidRDefault="00A50708" w:rsidP="00A50708">
            <w:r w:rsidRPr="00A50708">
              <w:t>Составление теплового баланса помещений.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C36F7C0" w14:textId="77777777" w:rsidR="00A50708" w:rsidRPr="00A50708" w:rsidRDefault="00A50708" w:rsidP="00A50708">
            <w:r w:rsidRPr="00A50708">
              <w:t>10</w:t>
            </w:r>
          </w:p>
        </w:tc>
      </w:tr>
      <w:tr w:rsidR="00A50708" w:rsidRPr="00A50708" w14:paraId="0FE8F749" w14:textId="77777777" w:rsidTr="00A50708">
        <w:trPr>
          <w:trHeight w:val="300"/>
          <w:tblCellSpacing w:w="7" w:type="dxa"/>
        </w:trPr>
        <w:tc>
          <w:tcPr>
            <w:tcW w:w="105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70F5631" w14:textId="77777777" w:rsidR="00A50708" w:rsidRPr="00A50708" w:rsidRDefault="00A50708" w:rsidP="00A50708">
            <w:r w:rsidRPr="00A50708">
              <w:t>3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26A526B" w14:textId="77777777" w:rsidR="00A50708" w:rsidRPr="00A50708" w:rsidRDefault="00A50708" w:rsidP="00A50708">
            <w:r w:rsidRPr="00A50708">
              <w:t xml:space="preserve">Выбор и конструирование (компоновка) системы отопления, вычерчивание </w:t>
            </w:r>
            <w:proofErr w:type="spellStart"/>
            <w:r w:rsidRPr="00A50708">
              <w:t>плаов</w:t>
            </w:r>
            <w:proofErr w:type="spellEnd"/>
            <w:r w:rsidRPr="00A50708">
              <w:t xml:space="preserve"> с нанесением отопительного оборудования и аксонометрической схемы.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3E8AAB1" w14:textId="77777777" w:rsidR="00A50708" w:rsidRPr="00A50708" w:rsidRDefault="00A50708" w:rsidP="00A50708">
            <w:r w:rsidRPr="00A50708">
              <w:t>10</w:t>
            </w:r>
          </w:p>
        </w:tc>
      </w:tr>
      <w:tr w:rsidR="00A50708" w:rsidRPr="00A50708" w14:paraId="518752E5" w14:textId="77777777" w:rsidTr="00A50708">
        <w:trPr>
          <w:trHeight w:val="300"/>
          <w:tblCellSpacing w:w="7" w:type="dxa"/>
        </w:trPr>
        <w:tc>
          <w:tcPr>
            <w:tcW w:w="105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7635AB9" w14:textId="77777777" w:rsidR="00A50708" w:rsidRPr="00A50708" w:rsidRDefault="00A50708" w:rsidP="00A50708">
            <w:r w:rsidRPr="00A50708">
              <w:t>4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99C55AE" w14:textId="77777777" w:rsidR="00A50708" w:rsidRPr="00A50708" w:rsidRDefault="00A50708" w:rsidP="00A50708">
            <w:r w:rsidRPr="00A50708">
              <w:t>Гидравлический расчет трубопроводов главного циркуляционного кольца системы отопления.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D8FD265" w14:textId="77777777" w:rsidR="00A50708" w:rsidRPr="00A50708" w:rsidRDefault="00A50708" w:rsidP="00A50708">
            <w:r w:rsidRPr="00A50708">
              <w:t>15</w:t>
            </w:r>
          </w:p>
        </w:tc>
      </w:tr>
      <w:tr w:rsidR="00A50708" w:rsidRPr="00A50708" w14:paraId="37D06B9D" w14:textId="77777777" w:rsidTr="00A50708">
        <w:trPr>
          <w:trHeight w:val="300"/>
          <w:tblCellSpacing w:w="7" w:type="dxa"/>
        </w:trPr>
        <w:tc>
          <w:tcPr>
            <w:tcW w:w="105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F83EBBD" w14:textId="77777777" w:rsidR="00A50708" w:rsidRPr="00A50708" w:rsidRDefault="00A50708" w:rsidP="00A50708">
            <w:r w:rsidRPr="00A50708">
              <w:t>5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2F7959E" w14:textId="77777777" w:rsidR="00A50708" w:rsidRPr="00A50708" w:rsidRDefault="00A50708" w:rsidP="00A50708">
            <w:r w:rsidRPr="00A50708">
              <w:t>Тепловой расчет отопительных приборов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F338DB7" w14:textId="77777777" w:rsidR="00A50708" w:rsidRPr="00A50708" w:rsidRDefault="00A50708" w:rsidP="00A50708">
            <w:r w:rsidRPr="00A50708">
              <w:t>5</w:t>
            </w:r>
          </w:p>
        </w:tc>
      </w:tr>
      <w:tr w:rsidR="00A50708" w:rsidRPr="00A50708" w14:paraId="08C8FC9A" w14:textId="77777777" w:rsidTr="00A50708">
        <w:trPr>
          <w:trHeight w:val="300"/>
          <w:tblCellSpacing w:w="7" w:type="dxa"/>
        </w:trPr>
        <w:tc>
          <w:tcPr>
            <w:tcW w:w="105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1BD4079" w14:textId="77777777" w:rsidR="00A50708" w:rsidRPr="00A50708" w:rsidRDefault="00A50708" w:rsidP="00A50708">
            <w:r w:rsidRPr="00A50708">
              <w:t>6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45F4503" w14:textId="77777777" w:rsidR="00A50708" w:rsidRPr="00A50708" w:rsidRDefault="00A50708" w:rsidP="00A50708">
            <w:r w:rsidRPr="00A50708">
              <w:t>Подбор оборудования системы отопления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5E762E0" w14:textId="77777777" w:rsidR="00A50708" w:rsidRPr="00A50708" w:rsidRDefault="00A50708" w:rsidP="00A50708">
            <w:r w:rsidRPr="00A50708">
              <w:t>5</w:t>
            </w:r>
          </w:p>
        </w:tc>
      </w:tr>
      <w:tr w:rsidR="00A50708" w:rsidRPr="00A50708" w14:paraId="1DA9F22B" w14:textId="77777777" w:rsidTr="00A50708">
        <w:trPr>
          <w:trHeight w:val="300"/>
          <w:tblCellSpacing w:w="7" w:type="dxa"/>
        </w:trPr>
        <w:tc>
          <w:tcPr>
            <w:tcW w:w="105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18F4F87" w14:textId="77777777" w:rsidR="00A50708" w:rsidRPr="00A50708" w:rsidRDefault="00A50708" w:rsidP="00A50708">
            <w:r w:rsidRPr="00A50708">
              <w:t>7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1EAAEA2" w14:textId="77777777" w:rsidR="00A50708" w:rsidRPr="00A50708" w:rsidRDefault="00A50708" w:rsidP="00A50708">
            <w:r w:rsidRPr="00A50708">
              <w:t>Определение воздухообмена помещений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33A465A" w14:textId="77777777" w:rsidR="00A50708" w:rsidRPr="00A50708" w:rsidRDefault="00A50708" w:rsidP="00A50708">
            <w:r w:rsidRPr="00A50708">
              <w:t>10</w:t>
            </w:r>
          </w:p>
        </w:tc>
      </w:tr>
      <w:tr w:rsidR="00A50708" w:rsidRPr="00A50708" w14:paraId="18413944" w14:textId="77777777" w:rsidTr="00A50708">
        <w:trPr>
          <w:trHeight w:val="300"/>
          <w:tblCellSpacing w:w="7" w:type="dxa"/>
        </w:trPr>
        <w:tc>
          <w:tcPr>
            <w:tcW w:w="105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BBC1EAF" w14:textId="77777777" w:rsidR="00A50708" w:rsidRPr="00A50708" w:rsidRDefault="00A50708" w:rsidP="00A50708">
            <w:r w:rsidRPr="00A50708">
              <w:t>8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AF1E8DB" w14:textId="77777777" w:rsidR="00A50708" w:rsidRPr="00A50708" w:rsidRDefault="00A50708" w:rsidP="00A50708">
            <w:r w:rsidRPr="00A50708">
              <w:t>Конструирование (компоновка) вентиляционных систем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D7EE5C3" w14:textId="77777777" w:rsidR="00A50708" w:rsidRPr="00A50708" w:rsidRDefault="00A50708" w:rsidP="00A50708">
            <w:r w:rsidRPr="00A50708">
              <w:t>10</w:t>
            </w:r>
          </w:p>
        </w:tc>
      </w:tr>
      <w:tr w:rsidR="00A50708" w:rsidRPr="00A50708" w14:paraId="3342A177" w14:textId="77777777" w:rsidTr="00A50708">
        <w:trPr>
          <w:trHeight w:val="300"/>
          <w:tblCellSpacing w:w="7" w:type="dxa"/>
        </w:trPr>
        <w:tc>
          <w:tcPr>
            <w:tcW w:w="105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93EADDD" w14:textId="77777777" w:rsidR="00A50708" w:rsidRPr="00A50708" w:rsidRDefault="00A50708" w:rsidP="00A50708">
            <w:r w:rsidRPr="00A50708">
              <w:lastRenderedPageBreak/>
              <w:t>9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4A0A7B1" w14:textId="77777777" w:rsidR="00A50708" w:rsidRPr="00A50708" w:rsidRDefault="00A50708" w:rsidP="00A50708">
            <w:r w:rsidRPr="00A50708">
              <w:t>Аэродинамический расчет воздуховодов приточной и вытяжной систем вентиляции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24DF1D0" w14:textId="77777777" w:rsidR="00A50708" w:rsidRPr="00A50708" w:rsidRDefault="00A50708" w:rsidP="00A50708">
            <w:r w:rsidRPr="00A50708">
              <w:t>15</w:t>
            </w:r>
          </w:p>
        </w:tc>
      </w:tr>
      <w:tr w:rsidR="00A50708" w:rsidRPr="00A50708" w14:paraId="1F3E5EF5" w14:textId="77777777" w:rsidTr="00A50708">
        <w:trPr>
          <w:trHeight w:val="300"/>
          <w:tblCellSpacing w:w="7" w:type="dxa"/>
        </w:trPr>
        <w:tc>
          <w:tcPr>
            <w:tcW w:w="105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E391119" w14:textId="77777777" w:rsidR="00A50708" w:rsidRPr="00A50708" w:rsidRDefault="00A50708" w:rsidP="00A50708">
            <w:r w:rsidRPr="00A50708">
              <w:t>10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E51AEC6" w14:textId="77777777" w:rsidR="00A50708" w:rsidRPr="00A50708" w:rsidRDefault="00A50708" w:rsidP="00A50708">
            <w:r w:rsidRPr="00A50708">
              <w:t>Подбор вентиляционного оборудования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EAA885E" w14:textId="77777777" w:rsidR="00A50708" w:rsidRPr="00A50708" w:rsidRDefault="00A50708" w:rsidP="00A50708">
            <w:r w:rsidRPr="00A50708">
              <w:t>5</w:t>
            </w:r>
          </w:p>
        </w:tc>
      </w:tr>
      <w:tr w:rsidR="00A50708" w:rsidRPr="00A50708" w14:paraId="562F2C90" w14:textId="77777777" w:rsidTr="00A50708">
        <w:trPr>
          <w:trHeight w:val="300"/>
          <w:tblCellSpacing w:w="7" w:type="dxa"/>
        </w:trPr>
        <w:tc>
          <w:tcPr>
            <w:tcW w:w="105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CDAA8E" w14:textId="77777777" w:rsidR="00A50708" w:rsidRPr="00A50708" w:rsidRDefault="00A50708" w:rsidP="00A50708">
            <w:r w:rsidRPr="00A50708">
              <w:t>11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B14E35B" w14:textId="77777777" w:rsidR="00A50708" w:rsidRPr="00A50708" w:rsidRDefault="00A50708" w:rsidP="00A50708">
            <w:r w:rsidRPr="00A50708">
              <w:t>Составление пояснительной записки, спецификации, окончательное оформление чертежей.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B62BE66" w14:textId="77777777" w:rsidR="00A50708" w:rsidRPr="00A50708" w:rsidRDefault="00A50708" w:rsidP="00A50708">
            <w:r w:rsidRPr="00A50708">
              <w:t>10</w:t>
            </w:r>
          </w:p>
        </w:tc>
      </w:tr>
      <w:tr w:rsidR="00A50708" w:rsidRPr="00A50708" w14:paraId="4237CD7A" w14:textId="77777777" w:rsidTr="00A50708">
        <w:trPr>
          <w:trHeight w:val="300"/>
          <w:tblCellSpacing w:w="7" w:type="dxa"/>
        </w:trPr>
        <w:tc>
          <w:tcPr>
            <w:tcW w:w="105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ACD8486" w14:textId="77777777" w:rsidR="00A50708" w:rsidRPr="00A50708" w:rsidRDefault="00A50708" w:rsidP="00A50708">
            <w:r w:rsidRPr="00A50708">
              <w:t>Всего: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961FE51" w14:textId="77777777" w:rsidR="00A50708" w:rsidRPr="00A50708" w:rsidRDefault="00A50708" w:rsidP="00A50708">
            <w:r w:rsidRPr="00A50708"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F664A28" w14:textId="77777777" w:rsidR="00A50708" w:rsidRPr="00A50708" w:rsidRDefault="00A50708" w:rsidP="00A50708">
            <w:r w:rsidRPr="00A50708">
              <w:t>100</w:t>
            </w:r>
          </w:p>
        </w:tc>
      </w:tr>
    </w:tbl>
    <w:p w14:paraId="71D29F5A" w14:textId="77777777" w:rsidR="00A50708" w:rsidRPr="00A50708" w:rsidRDefault="00A50708" w:rsidP="00A50708">
      <w:r w:rsidRPr="00A50708">
        <w:t>3.6. Защита курсовой работы</w:t>
      </w:r>
    </w:p>
    <w:p w14:paraId="38383E53" w14:textId="77777777" w:rsidR="00A50708" w:rsidRPr="00A50708" w:rsidRDefault="00A50708" w:rsidP="00A50708">
      <w:r w:rsidRPr="00A50708">
        <w:t>Законченная и подписанная студентом работа не позже, чем за два дня до защиты сдается на кафедру, проверяется и подписывается руководителем, рецензируется другим преподавателем. После защиты студентом основных положений комиссия кафедры определяет качество и дает оценку работе.</w:t>
      </w:r>
    </w:p>
    <w:p w14:paraId="60BBCF17" w14:textId="77777777" w:rsidR="00A50708" w:rsidRPr="00A50708" w:rsidRDefault="00A50708" w:rsidP="00A50708">
      <w:r w:rsidRPr="00A50708">
        <w:t>3.7. План построения и содержание разделов пояснительной записки</w:t>
      </w:r>
    </w:p>
    <w:p w14:paraId="20049680" w14:textId="77777777" w:rsidR="00A50708" w:rsidRPr="00A50708" w:rsidRDefault="00A50708" w:rsidP="00A50708">
      <w:r w:rsidRPr="00A50708">
        <w:t>Пояснительная записка должна содержать следующие разделы:</w:t>
      </w:r>
    </w:p>
    <w:p w14:paraId="6B0E6A9D" w14:textId="77777777" w:rsidR="00A50708" w:rsidRPr="00A50708" w:rsidRDefault="00A50708" w:rsidP="00A50708">
      <w:pPr>
        <w:numPr>
          <w:ilvl w:val="0"/>
          <w:numId w:val="1"/>
        </w:numPr>
      </w:pPr>
      <w:r w:rsidRPr="00A50708">
        <w:t>Введение.</w:t>
      </w:r>
    </w:p>
    <w:p w14:paraId="231CF921" w14:textId="77777777" w:rsidR="00A50708" w:rsidRPr="00A50708" w:rsidRDefault="00A50708" w:rsidP="00A50708">
      <w:pPr>
        <w:numPr>
          <w:ilvl w:val="0"/>
          <w:numId w:val="1"/>
        </w:numPr>
      </w:pPr>
      <w:r w:rsidRPr="00A50708">
        <w:t>Расчетные параметры наружного воздуха.</w:t>
      </w:r>
    </w:p>
    <w:p w14:paraId="298E36A4" w14:textId="77777777" w:rsidR="00A50708" w:rsidRPr="00A50708" w:rsidRDefault="00A50708" w:rsidP="00A50708">
      <w:pPr>
        <w:numPr>
          <w:ilvl w:val="0"/>
          <w:numId w:val="1"/>
        </w:numPr>
      </w:pPr>
      <w:r w:rsidRPr="00A50708">
        <w:t>Расчетные параметры внутреннего воздуха в помещениях.</w:t>
      </w:r>
    </w:p>
    <w:p w14:paraId="4FD2E846" w14:textId="77777777" w:rsidR="00A50708" w:rsidRPr="00A50708" w:rsidRDefault="00A50708" w:rsidP="00A50708">
      <w:pPr>
        <w:numPr>
          <w:ilvl w:val="0"/>
          <w:numId w:val="1"/>
        </w:numPr>
      </w:pPr>
      <w:r w:rsidRPr="00A50708">
        <w:t>Теплотехнические характеристики наружных ограждений.</w:t>
      </w:r>
    </w:p>
    <w:p w14:paraId="6925B632" w14:textId="77777777" w:rsidR="00A50708" w:rsidRPr="00A50708" w:rsidRDefault="00A50708" w:rsidP="00A50708">
      <w:pPr>
        <w:numPr>
          <w:ilvl w:val="0"/>
          <w:numId w:val="1"/>
        </w:numPr>
      </w:pPr>
      <w:r w:rsidRPr="00A50708">
        <w:t>Тепловой баланс помещений, определение мощности системы отопления.</w:t>
      </w:r>
    </w:p>
    <w:p w14:paraId="66CB842A" w14:textId="77777777" w:rsidR="00A50708" w:rsidRPr="00A50708" w:rsidRDefault="00A50708" w:rsidP="00A50708">
      <w:pPr>
        <w:numPr>
          <w:ilvl w:val="0"/>
          <w:numId w:val="1"/>
        </w:numPr>
      </w:pPr>
      <w:r w:rsidRPr="00A50708">
        <w:t>Выбор вида и параметров теплоносителя, схемы системы отопления, вида отопительных приборов.</w:t>
      </w:r>
    </w:p>
    <w:p w14:paraId="289A1D98" w14:textId="77777777" w:rsidR="00A50708" w:rsidRPr="00A50708" w:rsidRDefault="00A50708" w:rsidP="00A50708">
      <w:pPr>
        <w:numPr>
          <w:ilvl w:val="0"/>
          <w:numId w:val="1"/>
        </w:numPr>
      </w:pPr>
      <w:r w:rsidRPr="00A50708">
        <w:t>Конструирование (компоновка) системы отопления и теплового пункта.</w:t>
      </w:r>
    </w:p>
    <w:p w14:paraId="3B6E1DFF" w14:textId="77777777" w:rsidR="00A50708" w:rsidRPr="00A50708" w:rsidRDefault="00A50708" w:rsidP="00A50708">
      <w:pPr>
        <w:numPr>
          <w:ilvl w:val="0"/>
          <w:numId w:val="1"/>
        </w:numPr>
      </w:pPr>
      <w:r w:rsidRPr="00A50708">
        <w:t>Гидравлический расчет системы отопления.</w:t>
      </w:r>
    </w:p>
    <w:p w14:paraId="0A8187F2" w14:textId="77777777" w:rsidR="00A50708" w:rsidRPr="00A50708" w:rsidRDefault="00A50708" w:rsidP="00A50708">
      <w:pPr>
        <w:numPr>
          <w:ilvl w:val="0"/>
          <w:numId w:val="1"/>
        </w:numPr>
      </w:pPr>
      <w:r w:rsidRPr="00A50708">
        <w:t>Расчет площади нагревательной поверхности отопительных приборов.</w:t>
      </w:r>
    </w:p>
    <w:p w14:paraId="26490D42" w14:textId="77777777" w:rsidR="00A50708" w:rsidRPr="00A50708" w:rsidRDefault="00A50708" w:rsidP="00A50708">
      <w:pPr>
        <w:numPr>
          <w:ilvl w:val="0"/>
          <w:numId w:val="1"/>
        </w:numPr>
      </w:pPr>
      <w:r w:rsidRPr="00A50708">
        <w:t>Подбор вспомогательного оборудования теплового пункта.</w:t>
      </w:r>
    </w:p>
    <w:p w14:paraId="5B8E553F" w14:textId="77777777" w:rsidR="00A50708" w:rsidRPr="00A50708" w:rsidRDefault="00A50708" w:rsidP="00A50708">
      <w:pPr>
        <w:numPr>
          <w:ilvl w:val="0"/>
          <w:numId w:val="1"/>
        </w:numPr>
      </w:pPr>
      <w:r w:rsidRPr="00A50708">
        <w:t>Определение вредностей, поступающих в расчетные помещения.</w:t>
      </w:r>
    </w:p>
    <w:p w14:paraId="7E693B88" w14:textId="77777777" w:rsidR="00A50708" w:rsidRPr="00A50708" w:rsidRDefault="00A50708" w:rsidP="00A50708">
      <w:pPr>
        <w:numPr>
          <w:ilvl w:val="0"/>
          <w:numId w:val="1"/>
        </w:numPr>
      </w:pPr>
      <w:r w:rsidRPr="00A50708">
        <w:t>Определение воздухообмена для помещений (по заданию) здания.</w:t>
      </w:r>
    </w:p>
    <w:p w14:paraId="261DD4F5" w14:textId="77777777" w:rsidR="00A50708" w:rsidRPr="00A50708" w:rsidRDefault="00A50708" w:rsidP="00A50708">
      <w:pPr>
        <w:numPr>
          <w:ilvl w:val="0"/>
          <w:numId w:val="1"/>
        </w:numPr>
      </w:pPr>
      <w:r w:rsidRPr="00A50708">
        <w:t>Конструирование (компоновка) систем вентиляции (по заданию).</w:t>
      </w:r>
    </w:p>
    <w:p w14:paraId="617F7AEB" w14:textId="77777777" w:rsidR="00A50708" w:rsidRPr="00A50708" w:rsidRDefault="00A50708" w:rsidP="00A50708">
      <w:pPr>
        <w:numPr>
          <w:ilvl w:val="0"/>
          <w:numId w:val="1"/>
        </w:numPr>
      </w:pPr>
      <w:r w:rsidRPr="00A50708">
        <w:t>Аэродинамический расчет воздуховодов приточных и вытяжных вентиляционных систем.</w:t>
      </w:r>
    </w:p>
    <w:p w14:paraId="729B60E2" w14:textId="77777777" w:rsidR="00A50708" w:rsidRPr="00A50708" w:rsidRDefault="00A50708" w:rsidP="00A50708">
      <w:pPr>
        <w:numPr>
          <w:ilvl w:val="0"/>
          <w:numId w:val="1"/>
        </w:numPr>
      </w:pPr>
      <w:r w:rsidRPr="00A50708">
        <w:t>Подбор вентиляционного оборудования.</w:t>
      </w:r>
    </w:p>
    <w:p w14:paraId="4DE0C44C" w14:textId="77777777" w:rsidR="00A50708" w:rsidRPr="00A50708" w:rsidRDefault="00A50708" w:rsidP="00A50708">
      <w:pPr>
        <w:numPr>
          <w:ilvl w:val="0"/>
          <w:numId w:val="1"/>
        </w:numPr>
      </w:pPr>
      <w:r w:rsidRPr="00A50708">
        <w:t>Краткие указания по эксплуатации системы отопления и вентиляции.</w:t>
      </w:r>
    </w:p>
    <w:p w14:paraId="42D77DBD" w14:textId="77777777" w:rsidR="00A50708" w:rsidRPr="00A50708" w:rsidRDefault="00A50708" w:rsidP="00A50708">
      <w:pPr>
        <w:numPr>
          <w:ilvl w:val="0"/>
          <w:numId w:val="1"/>
        </w:numPr>
      </w:pPr>
      <w:r w:rsidRPr="00A50708">
        <w:t>Заключение.</w:t>
      </w:r>
    </w:p>
    <w:p w14:paraId="06559058" w14:textId="77777777" w:rsidR="00A50708" w:rsidRPr="00A50708" w:rsidRDefault="00A50708" w:rsidP="00A50708">
      <w:pPr>
        <w:pStyle w:val="a3"/>
        <w:numPr>
          <w:ilvl w:val="0"/>
          <w:numId w:val="1"/>
        </w:num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A50708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4. Методические указания по выполнению отдельных разделов курсовой работы</w:t>
      </w:r>
    </w:p>
    <w:p w14:paraId="1B8F231D" w14:textId="77777777" w:rsidR="00A50708" w:rsidRPr="00A50708" w:rsidRDefault="00A50708" w:rsidP="00A50708">
      <w:pPr>
        <w:pStyle w:val="a3"/>
        <w:numPr>
          <w:ilvl w:val="0"/>
          <w:numId w:val="1"/>
        </w:num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A5070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lastRenderedPageBreak/>
        <w:t>4.1. Введение</w:t>
      </w:r>
    </w:p>
    <w:p w14:paraId="5D42CA47" w14:textId="77777777" w:rsidR="00A50708" w:rsidRPr="00A50708" w:rsidRDefault="00A50708" w:rsidP="00A50708">
      <w:pPr>
        <w:pStyle w:val="a3"/>
        <w:numPr>
          <w:ilvl w:val="0"/>
          <w:numId w:val="1"/>
        </w:numPr>
        <w:shd w:val="clear" w:color="auto" w:fill="FFFFFF"/>
        <w:spacing w:beforeAutospacing="1" w:after="100" w:afterAutospacing="1" w:line="240" w:lineRule="auto"/>
        <w:ind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70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Во "Введении" необходимо кратко описать назначение отопительных и вентиляционных установок и требования к ним, их значение в решении программы </w:t>
      </w:r>
      <w:proofErr w:type="gramStart"/>
      <w:r w:rsidRPr="00A5070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капитального строительства и эксплуатации</w:t>
      </w:r>
      <w:proofErr w:type="gramEnd"/>
      <w:r w:rsidRPr="00A5070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действующего жилого, общественного и промышленного фондов, отметить задачи по экономии топливно-энергетических ресурсов, снижению металлоемкости. Необходимо дать краткую характеристику проектируемому зданию и наружным ограждениям.</w:t>
      </w:r>
    </w:p>
    <w:p w14:paraId="69794093" w14:textId="77777777" w:rsidR="00A50708" w:rsidRDefault="00A50708" w:rsidP="00A50708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4. Методические указания по выполнению отдельных разделов курсовой работы</w:t>
      </w:r>
    </w:p>
    <w:p w14:paraId="6BAF4953" w14:textId="77777777" w:rsidR="00A50708" w:rsidRDefault="00A50708" w:rsidP="00A50708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4.2. Расчетные параметры наружного воздуха</w:t>
      </w:r>
    </w:p>
    <w:p w14:paraId="3E9CF402" w14:textId="77777777" w:rsidR="00A50708" w:rsidRDefault="00A50708" w:rsidP="00A5070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Расчетные параметры наружного воздуха принимаются по нормам [3, 5].</w:t>
      </w:r>
    </w:p>
    <w:p w14:paraId="2649B823" w14:textId="77777777" w:rsidR="00A50708" w:rsidRDefault="00A50708" w:rsidP="00A5070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Параметры А принимают для систем вентиляции и воздушного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душирования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для теплого периода года;</w:t>
      </w:r>
    </w:p>
    <w:p w14:paraId="7529CE29" w14:textId="77777777" w:rsidR="00A50708" w:rsidRDefault="00A50708" w:rsidP="00A5070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Параметры Б – для систем отопления, вентиляции и воздушного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душирования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для холодного периода года, а также для систем кондиционирования для теплого и холодного периодов года.</w:t>
      </w:r>
    </w:p>
    <w:p w14:paraId="5FD6E49E" w14:textId="77777777" w:rsidR="00A50708" w:rsidRDefault="00A50708" w:rsidP="00A5070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Параметры наружного воздуха для переходных условий года следует принимать 10 °С и удельную энтальпию 26,5 кДж/кг.</w:t>
      </w:r>
    </w:p>
    <w:p w14:paraId="1D180D92" w14:textId="77777777" w:rsidR="00A50708" w:rsidRPr="00A50708" w:rsidRDefault="00A50708" w:rsidP="00A50708">
      <w:pPr>
        <w:rPr>
          <w:b/>
          <w:bCs/>
        </w:rPr>
      </w:pPr>
      <w:r w:rsidRPr="00A50708">
        <w:rPr>
          <w:b/>
          <w:bCs/>
        </w:rPr>
        <w:t>4.3. Расчетные параметры внутреннего воздуха</w:t>
      </w:r>
    </w:p>
    <w:p w14:paraId="3ECD6365" w14:textId="77777777" w:rsidR="00A50708" w:rsidRPr="00A50708" w:rsidRDefault="00A50708" w:rsidP="00A50708">
      <w:r w:rsidRPr="00A50708">
        <w:t>Расчетные параметры внутреннего воздуха, требуемый воздухообмен помещений принимаются в зависимости от назначения здания и помещений по соответствующим главам [2,3,5]. Для теплого периода года параметры внутреннего воздуха должны быть следующими: температура воздуха не более чем на 3 °С выше расчетной температуры наружного воздуха (расчетные параметры «A»), </w:t>
      </w:r>
      <w:proofErr w:type="spellStart"/>
      <w:r w:rsidRPr="00A50708">
        <w:rPr>
          <w:i/>
          <w:iCs/>
        </w:rPr>
        <w:t>φ</w:t>
      </w:r>
      <w:r w:rsidRPr="00A50708">
        <w:rPr>
          <w:i/>
          <w:iCs/>
          <w:vertAlign w:val="subscript"/>
        </w:rPr>
        <w:t>в</w:t>
      </w:r>
      <w:proofErr w:type="spellEnd"/>
      <w:r w:rsidRPr="00A50708">
        <w:t> </w:t>
      </w:r>
      <w:proofErr w:type="gramStart"/>
      <w:r w:rsidRPr="00A50708">
        <w:t>&lt; 65</w:t>
      </w:r>
      <w:proofErr w:type="gramEnd"/>
      <w:r w:rsidRPr="00A50708">
        <w:t>%, </w:t>
      </w:r>
      <w:proofErr w:type="spellStart"/>
      <w:r w:rsidRPr="00A50708">
        <w:rPr>
          <w:i/>
          <w:iCs/>
        </w:rPr>
        <w:t>υ</w:t>
      </w:r>
      <w:r w:rsidRPr="00A50708">
        <w:rPr>
          <w:i/>
          <w:iCs/>
          <w:vertAlign w:val="subscript"/>
        </w:rPr>
        <w:t>в</w:t>
      </w:r>
      <w:proofErr w:type="spellEnd"/>
      <w:r w:rsidRPr="00A50708">
        <w:t>&lt; 0,5 м/с.</w:t>
      </w:r>
    </w:p>
    <w:p w14:paraId="686AECDC" w14:textId="77777777" w:rsidR="00A50708" w:rsidRPr="00A50708" w:rsidRDefault="00A50708" w:rsidP="00A50708">
      <w:r w:rsidRPr="00A50708">
        <w:t>Допустимые концентрации углекислого газа СO</w:t>
      </w:r>
      <w:r w:rsidRPr="00A50708">
        <w:rPr>
          <w:vertAlign w:val="subscript"/>
        </w:rPr>
        <w:t>2</w:t>
      </w:r>
      <w:r w:rsidRPr="00A50708">
        <w:t> в помещении и приточном (наружном) воздухе приведены </w:t>
      </w:r>
      <w:hyperlink r:id="rId5" w:tgtFrame="_blank" w:history="1">
        <w:r w:rsidRPr="00A50708">
          <w:rPr>
            <w:rStyle w:val="a4"/>
          </w:rPr>
          <w:t>здесь</w:t>
        </w:r>
      </w:hyperlink>
      <w:r w:rsidRPr="00A50708">
        <w:t>.</w:t>
      </w:r>
    </w:p>
    <w:p w14:paraId="0DA5D863" w14:textId="77777777" w:rsidR="00A50708" w:rsidRPr="00A50708" w:rsidRDefault="00A50708" w:rsidP="00A50708">
      <w:pPr>
        <w:rPr>
          <w:b/>
          <w:bCs/>
        </w:rPr>
      </w:pPr>
      <w:r w:rsidRPr="00A50708">
        <w:rPr>
          <w:b/>
          <w:bCs/>
        </w:rPr>
        <w:t>4.4. Теплотехнические характеристики наружных ограждений</w:t>
      </w:r>
    </w:p>
    <w:p w14:paraId="2E6B01BE" w14:textId="77777777" w:rsidR="00A50708" w:rsidRPr="00A50708" w:rsidRDefault="00A50708" w:rsidP="00A50708">
      <w:r w:rsidRPr="00A50708">
        <w:t>Теплотехнические характеристики наружных ограждений принимаются в соответствии с [3].</w:t>
      </w:r>
    </w:p>
    <w:p w14:paraId="10ADB4BC" w14:textId="06BB0B44" w:rsidR="009315E5" w:rsidRDefault="00A50708">
      <w:r>
        <w:rPr>
          <w:noProof/>
        </w:rPr>
        <w:lastRenderedPageBreak/>
        <w:drawing>
          <wp:inline distT="0" distB="0" distL="0" distR="0" wp14:anchorId="50ABF3BD" wp14:editId="5F57D8B8">
            <wp:extent cx="5940425" cy="4005580"/>
            <wp:effectExtent l="0" t="0" r="3175" b="0"/>
            <wp:docPr id="143446338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46338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05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5447F7" w14:textId="0F9EC8B9" w:rsidR="00A50708" w:rsidRDefault="00A50708">
      <w:r>
        <w:rPr>
          <w:noProof/>
        </w:rPr>
        <w:drawing>
          <wp:inline distT="0" distB="0" distL="0" distR="0" wp14:anchorId="59871AC0" wp14:editId="1C77C45B">
            <wp:extent cx="5940425" cy="3810000"/>
            <wp:effectExtent l="0" t="0" r="3175" b="0"/>
            <wp:docPr id="109234605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234605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6484C0" w14:textId="21A51E87" w:rsidR="00A50708" w:rsidRDefault="00A50708">
      <w:r>
        <w:rPr>
          <w:noProof/>
        </w:rPr>
        <w:lastRenderedPageBreak/>
        <w:drawing>
          <wp:inline distT="0" distB="0" distL="0" distR="0" wp14:anchorId="5690F27D" wp14:editId="5D6A3F24">
            <wp:extent cx="5940425" cy="3653155"/>
            <wp:effectExtent l="0" t="0" r="3175" b="4445"/>
            <wp:docPr id="15213210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132102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5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600DE" w14:textId="198DDA78" w:rsidR="00A50708" w:rsidRDefault="00A50708">
      <w:r>
        <w:rPr>
          <w:noProof/>
        </w:rPr>
        <w:drawing>
          <wp:inline distT="0" distB="0" distL="0" distR="0" wp14:anchorId="7202F5AC" wp14:editId="5BBAE0B4">
            <wp:extent cx="5940425" cy="3884295"/>
            <wp:effectExtent l="0" t="0" r="3175" b="1905"/>
            <wp:docPr id="8068000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80003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84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D3EA7" w14:textId="77777777" w:rsidR="00A50708" w:rsidRDefault="00A50708"/>
    <w:p w14:paraId="298A9F21" w14:textId="375E9F77" w:rsidR="00A50708" w:rsidRDefault="00A50708">
      <w:r>
        <w:rPr>
          <w:noProof/>
        </w:rPr>
        <w:lastRenderedPageBreak/>
        <w:drawing>
          <wp:inline distT="0" distB="0" distL="0" distR="0" wp14:anchorId="441871FF" wp14:editId="64F1FF76">
            <wp:extent cx="5940425" cy="3812540"/>
            <wp:effectExtent l="0" t="0" r="3175" b="0"/>
            <wp:docPr id="759394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93947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1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FA6E04" w14:textId="77777777" w:rsidR="00A50708" w:rsidRPr="00A50708" w:rsidRDefault="00A50708" w:rsidP="00A50708">
      <w:pPr>
        <w:rPr>
          <w:b/>
          <w:bCs/>
        </w:rPr>
      </w:pPr>
      <w:r w:rsidRPr="00A50708">
        <w:rPr>
          <w:b/>
          <w:bCs/>
        </w:rPr>
        <w:t>4.6. Выбор вида и параметров теплоносителя, схемы системы отопления, вида отопительных приборов</w:t>
      </w:r>
    </w:p>
    <w:p w14:paraId="395B4B2C" w14:textId="77777777" w:rsidR="00A50708" w:rsidRPr="00A50708" w:rsidRDefault="00A50708" w:rsidP="00A50708">
      <w:r w:rsidRPr="00A50708">
        <w:t>При выборе вида и параметров теплоносителя, схемы системы отопления и способа циркуляции, вида отопительных приборов необходимо руководствоваться [5, 6, 10].</w:t>
      </w:r>
    </w:p>
    <w:p w14:paraId="7E5FA7E7" w14:textId="77777777" w:rsidR="00A50708" w:rsidRPr="00A50708" w:rsidRDefault="00A50708" w:rsidP="00A50708">
      <w:r w:rsidRPr="00A50708">
        <w:t xml:space="preserve">Расчетная температура воды в подающих магистралях системы отопления ограничивается санитарно-гигиеническими и технологическими требованиями. Для ее получения систему присоединяют к тепловой сети с повышенной температурой воды с помощью элеватора или других подмешивающих насосов (зависимое присоединение) или независимо с установкой </w:t>
      </w:r>
      <w:proofErr w:type="spellStart"/>
      <w:r w:rsidRPr="00A50708">
        <w:t>водоводяного</w:t>
      </w:r>
      <w:proofErr w:type="spellEnd"/>
      <w:r w:rsidRPr="00A50708">
        <w:t xml:space="preserve"> подогревателя. Расчетную температуру воды в обратной магистрали принимают равной 70</w:t>
      </w:r>
      <w:r w:rsidRPr="00A50708">
        <w:rPr>
          <w:vertAlign w:val="superscript"/>
        </w:rPr>
        <w:t>o</w:t>
      </w:r>
      <w:r w:rsidRPr="00A50708">
        <w:t>C хотя целесообразно обосновать ее технико-экономическим расчетом.</w:t>
      </w:r>
    </w:p>
    <w:p w14:paraId="36B94FB7" w14:textId="77777777" w:rsidR="00A50708" w:rsidRPr="00A50708" w:rsidRDefault="00A50708" w:rsidP="00A50708">
      <w:r w:rsidRPr="00A50708">
        <w:t>Место прокладки подающих магистралей зависит от архитектурно-строительного решения здания. Верхняя разводка применяется при наличии в здании чердака или технического этажа, а при его отсутствии - нижняя разводка; в одноэтажных зданиях, а также в многоэтажных зданиях при наличии в пределах этажа помещений большой протяженности рекомендуется применять горизонтальные системы - системы с поэтажной разводкой.</w:t>
      </w:r>
    </w:p>
    <w:p w14:paraId="7E33F0A0" w14:textId="77777777" w:rsidR="00A50708" w:rsidRPr="00A50708" w:rsidRDefault="00A50708" w:rsidP="00A50708">
      <w:r w:rsidRPr="00A50708">
        <w:t>По конструкции стояков или горизонтальных ветвей и схем питания приборов системы отопления могут быть двухтрубными, однотрубными и бифилярными.</w:t>
      </w:r>
    </w:p>
    <w:p w14:paraId="29A31F77" w14:textId="77777777" w:rsidR="00A50708" w:rsidRPr="00A50708" w:rsidRDefault="00A50708" w:rsidP="00A50708">
      <w:r w:rsidRPr="00A50708">
        <w:t>В случае установки термостатов на подводках к отопительным приборам в здании проектируется двухтрубная система отопления.</w:t>
      </w:r>
    </w:p>
    <w:p w14:paraId="3F3B811E" w14:textId="77777777" w:rsidR="00A50708" w:rsidRPr="00A50708" w:rsidRDefault="00A50708" w:rsidP="00A50708">
      <w:pPr>
        <w:rPr>
          <w:b/>
          <w:bCs/>
        </w:rPr>
      </w:pPr>
      <w:r w:rsidRPr="00A50708">
        <w:rPr>
          <w:b/>
          <w:bCs/>
        </w:rPr>
        <w:t>4.7. Конструирование системы отопления и теплового пункта</w:t>
      </w:r>
    </w:p>
    <w:p w14:paraId="68D5441F" w14:textId="77777777" w:rsidR="00A50708" w:rsidRPr="00A50708" w:rsidRDefault="00A50708" w:rsidP="00A50708">
      <w:r w:rsidRPr="00A50708">
        <w:t>Конструирование системы отопления ведут в следующей последовательности:</w:t>
      </w:r>
    </w:p>
    <w:p w14:paraId="58A34C80" w14:textId="77777777" w:rsidR="00A50708" w:rsidRPr="00A50708" w:rsidRDefault="00A50708" w:rsidP="00A50708">
      <w:pPr>
        <w:numPr>
          <w:ilvl w:val="0"/>
          <w:numId w:val="2"/>
        </w:numPr>
      </w:pPr>
      <w:r w:rsidRPr="00A50708">
        <w:t xml:space="preserve">размещают на планах отопительные приборы, стояки, оборудование теплового пункта и магистрали с делением системы на ветви для осуществления </w:t>
      </w:r>
      <w:proofErr w:type="spellStart"/>
      <w:r w:rsidRPr="00A50708">
        <w:t>пофасадного</w:t>
      </w:r>
      <w:proofErr w:type="spellEnd"/>
      <w:r w:rsidRPr="00A50708">
        <w:t xml:space="preserve"> регулирования;</w:t>
      </w:r>
    </w:p>
    <w:p w14:paraId="0BBAB247" w14:textId="77777777" w:rsidR="00A50708" w:rsidRPr="00A50708" w:rsidRDefault="00A50708" w:rsidP="00A50708">
      <w:pPr>
        <w:numPr>
          <w:ilvl w:val="0"/>
          <w:numId w:val="2"/>
        </w:numPr>
      </w:pPr>
      <w:r w:rsidRPr="00A50708">
        <w:lastRenderedPageBreak/>
        <w:t>назначают уклон трубопроводов для обеспечения движения, сбора и удаления воздуха, а также спуска воды при ремонте;</w:t>
      </w:r>
    </w:p>
    <w:p w14:paraId="1456173A" w14:textId="77777777" w:rsidR="00A50708" w:rsidRPr="00A50708" w:rsidRDefault="00A50708" w:rsidP="00A50708">
      <w:pPr>
        <w:numPr>
          <w:ilvl w:val="0"/>
          <w:numId w:val="2"/>
        </w:numPr>
      </w:pPr>
      <w:r w:rsidRPr="00A50708">
        <w:t>решают вопросы о компенсации температурных удлинений и тепловой изоляции трубопроводов;</w:t>
      </w:r>
    </w:p>
    <w:p w14:paraId="45C5BFD9" w14:textId="77777777" w:rsidR="00A50708" w:rsidRPr="00A50708" w:rsidRDefault="00A50708" w:rsidP="00A50708">
      <w:pPr>
        <w:numPr>
          <w:ilvl w:val="0"/>
          <w:numId w:val="2"/>
        </w:numPr>
      </w:pPr>
      <w:r w:rsidRPr="00A50708">
        <w:t>размещают запорную и регулирующую арматуру;</w:t>
      </w:r>
    </w:p>
    <w:p w14:paraId="4E5DAF03" w14:textId="77777777" w:rsidR="00A50708" w:rsidRPr="00A50708" w:rsidRDefault="00A50708" w:rsidP="00A50708">
      <w:pPr>
        <w:numPr>
          <w:ilvl w:val="0"/>
          <w:numId w:val="2"/>
        </w:numPr>
      </w:pPr>
      <w:r w:rsidRPr="00A50708">
        <w:t>вычерчивают аксонометрическую схему системы в масштабе 1:100 с учетом эскизной проработки размещения элементов системы на разрезах здания.</w:t>
      </w:r>
    </w:p>
    <w:p w14:paraId="7B0FF55B" w14:textId="77777777" w:rsidR="00A50708" w:rsidRPr="00A50708" w:rsidRDefault="00A50708" w:rsidP="00A50708">
      <w:r w:rsidRPr="00A50708">
        <w:t>Стояки наносятся на планы и нумеруются, начиная из левого верхнего угла здания по часовой стрелке: в однотрубных системах с верхней разводкой и в двухтрубных системах - одной цифрой (Ст. 1.,Ст. 2), в однотрубной системе с нижней разводкой - отдельно подъемную (Ст.1 или Ст.1А) и опускную (Ст. 1' или Ст.1Б) части стояка.</w:t>
      </w:r>
    </w:p>
    <w:p w14:paraId="2E449A26" w14:textId="77777777" w:rsidR="00A50708" w:rsidRPr="00A50708" w:rsidRDefault="00A50708" w:rsidP="00A50708">
      <w:r w:rsidRPr="00A50708">
        <w:t>Для уменьшения металлоемкости системы отопления индивидуальный тепловой пункт (ИТП) следует размещать в центре здания, выделив для него в зависимости от архитектурно-строительного решения здания, отдельное помещение в подвале, техническом подполье или первом этаже.</w:t>
      </w:r>
    </w:p>
    <w:p w14:paraId="18DA6179" w14:textId="77777777" w:rsidR="00A50708" w:rsidRPr="00A50708" w:rsidRDefault="00A50708" w:rsidP="00A50708">
      <w:r w:rsidRPr="00A50708">
        <w:t>К ИТП присоединяют системы отопления, вентиляции, горячего водоснабжения, технологические теплоиспользующие установки одного здания или его части, например, блок-секции многоэтажного дома.</w:t>
      </w:r>
    </w:p>
    <w:p w14:paraId="0CDA253E" w14:textId="77777777" w:rsidR="00A50708" w:rsidRPr="00A50708" w:rsidRDefault="00A50708" w:rsidP="00A50708">
      <w:r w:rsidRPr="00A50708">
        <w:t>Размеры помещения ИТП зависят от схемы присоединения различных потребителей тепловой энергии, габаритов подобранного в результате расчета оборудования с учетом требуемых для безопасной и удобной эксплуатации проходов. Компоновка оборудования ИТП должна обеспечивать также минимальную протяженность трубопроводов. Разрешается предположить, что к ИТП здания присоединяется только система отопления.</w:t>
      </w:r>
    </w:p>
    <w:p w14:paraId="27D37D89" w14:textId="77777777" w:rsidR="00A50708" w:rsidRPr="00A50708" w:rsidRDefault="00A50708" w:rsidP="00A50708">
      <w:r w:rsidRPr="00A50708">
        <w:t>Необходимый материал по конструированию и устройству систем водяного отопления и теплового пункта приведен в [5,6,10,11].</w:t>
      </w:r>
    </w:p>
    <w:p w14:paraId="2BFB2D2D" w14:textId="583F9A04" w:rsidR="00A50708" w:rsidRDefault="00A50708">
      <w:r>
        <w:rPr>
          <w:noProof/>
        </w:rPr>
        <w:lastRenderedPageBreak/>
        <w:drawing>
          <wp:inline distT="0" distB="0" distL="0" distR="0" wp14:anchorId="1B045E54" wp14:editId="563BB011">
            <wp:extent cx="5940425" cy="4304665"/>
            <wp:effectExtent l="0" t="0" r="3175" b="635"/>
            <wp:docPr id="325581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5812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0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CA0FC7" w14:textId="0F2A83AF" w:rsidR="00A50708" w:rsidRDefault="00A50708">
      <w:r>
        <w:rPr>
          <w:noProof/>
        </w:rPr>
        <w:drawing>
          <wp:inline distT="0" distB="0" distL="0" distR="0" wp14:anchorId="6D0A901C" wp14:editId="3E589AB9">
            <wp:extent cx="5940425" cy="3926840"/>
            <wp:effectExtent l="0" t="0" r="3175" b="0"/>
            <wp:docPr id="147743146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743146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26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E1990" w14:textId="690D7816" w:rsidR="00A50708" w:rsidRDefault="00A50708">
      <w:r>
        <w:rPr>
          <w:noProof/>
        </w:rPr>
        <w:lastRenderedPageBreak/>
        <w:drawing>
          <wp:inline distT="0" distB="0" distL="0" distR="0" wp14:anchorId="44C4C699" wp14:editId="2CCEE3A6">
            <wp:extent cx="5940425" cy="3861435"/>
            <wp:effectExtent l="0" t="0" r="3175" b="5715"/>
            <wp:docPr id="16495121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951216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61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FFCEE6" w14:textId="59E9B4C9" w:rsidR="00A50708" w:rsidRDefault="00A50708">
      <w:r>
        <w:rPr>
          <w:noProof/>
        </w:rPr>
        <w:drawing>
          <wp:inline distT="0" distB="0" distL="0" distR="0" wp14:anchorId="75C95BF5" wp14:editId="403933FD">
            <wp:extent cx="5940425" cy="3908425"/>
            <wp:effectExtent l="0" t="0" r="3175" b="0"/>
            <wp:docPr id="151386147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3861476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0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28246A" w14:textId="39B43A9A" w:rsidR="00A50708" w:rsidRDefault="00A50708">
      <w:r>
        <w:rPr>
          <w:noProof/>
        </w:rPr>
        <w:lastRenderedPageBreak/>
        <w:drawing>
          <wp:inline distT="0" distB="0" distL="0" distR="0" wp14:anchorId="5238F36C" wp14:editId="1DF3C528">
            <wp:extent cx="5940425" cy="3834130"/>
            <wp:effectExtent l="0" t="0" r="3175" b="0"/>
            <wp:docPr id="207683614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6836144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3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C35FBB" w14:textId="0B3DF649" w:rsidR="00A50708" w:rsidRDefault="00A50708">
      <w:r>
        <w:rPr>
          <w:noProof/>
        </w:rPr>
        <w:drawing>
          <wp:inline distT="0" distB="0" distL="0" distR="0" wp14:anchorId="631DFB2D" wp14:editId="0E7307AE">
            <wp:extent cx="5940425" cy="3512820"/>
            <wp:effectExtent l="0" t="0" r="3175" b="0"/>
            <wp:docPr id="150210980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109805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12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38DAC9" w14:textId="77777777" w:rsidR="00A50708" w:rsidRDefault="00A50708"/>
    <w:p w14:paraId="3187FC13" w14:textId="5AF36BCE" w:rsidR="00A50708" w:rsidRDefault="00A50708">
      <w:r>
        <w:rPr>
          <w:noProof/>
        </w:rPr>
        <w:lastRenderedPageBreak/>
        <w:drawing>
          <wp:inline distT="0" distB="0" distL="0" distR="0" wp14:anchorId="477BB738" wp14:editId="298CBA17">
            <wp:extent cx="5940425" cy="4320540"/>
            <wp:effectExtent l="0" t="0" r="3175" b="3810"/>
            <wp:docPr id="79722230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7222308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15C402" w14:textId="52AAAA1C" w:rsidR="00A50708" w:rsidRDefault="00A50708">
      <w:r>
        <w:rPr>
          <w:noProof/>
        </w:rPr>
        <w:drawing>
          <wp:inline distT="0" distB="0" distL="0" distR="0" wp14:anchorId="784CE323" wp14:editId="6B792AC3">
            <wp:extent cx="5940425" cy="3551555"/>
            <wp:effectExtent l="0" t="0" r="3175" b="0"/>
            <wp:docPr id="13805562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055625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51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BA556E" w14:textId="678F8CE6" w:rsidR="00A50708" w:rsidRDefault="00A50708">
      <w:r>
        <w:rPr>
          <w:noProof/>
        </w:rPr>
        <w:lastRenderedPageBreak/>
        <w:drawing>
          <wp:inline distT="0" distB="0" distL="0" distR="0" wp14:anchorId="091D491F" wp14:editId="780D325D">
            <wp:extent cx="5940425" cy="3975735"/>
            <wp:effectExtent l="0" t="0" r="3175" b="5715"/>
            <wp:docPr id="36236250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362506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75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CCE472" w14:textId="05915B8D" w:rsidR="00A50708" w:rsidRDefault="00A50708">
      <w:r>
        <w:rPr>
          <w:noProof/>
        </w:rPr>
        <w:drawing>
          <wp:inline distT="0" distB="0" distL="0" distR="0" wp14:anchorId="3471E546" wp14:editId="0EC86F77">
            <wp:extent cx="5940425" cy="3508375"/>
            <wp:effectExtent l="0" t="0" r="3175" b="0"/>
            <wp:docPr id="21443606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4360636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0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03466E" w14:textId="7E9BF0AD" w:rsidR="00A50708" w:rsidRDefault="00A50708">
      <w:r>
        <w:rPr>
          <w:noProof/>
        </w:rPr>
        <w:lastRenderedPageBreak/>
        <w:drawing>
          <wp:inline distT="0" distB="0" distL="0" distR="0" wp14:anchorId="3F6D0F30" wp14:editId="1019FBF7">
            <wp:extent cx="5940425" cy="4198620"/>
            <wp:effectExtent l="0" t="0" r="3175" b="0"/>
            <wp:docPr id="11612952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1295265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9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2D48B" w14:textId="088AF654" w:rsidR="00A50708" w:rsidRDefault="00A50708">
      <w:r>
        <w:rPr>
          <w:noProof/>
        </w:rPr>
        <w:drawing>
          <wp:inline distT="0" distB="0" distL="0" distR="0" wp14:anchorId="5618B8ED" wp14:editId="46FE7668">
            <wp:extent cx="5940425" cy="3155950"/>
            <wp:effectExtent l="0" t="0" r="3175" b="6350"/>
            <wp:docPr id="88455275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55275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5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C5870" w14:textId="77777777" w:rsidR="00A50708" w:rsidRPr="00A50708" w:rsidRDefault="00A50708" w:rsidP="00A50708">
      <w:pPr>
        <w:rPr>
          <w:b/>
          <w:bCs/>
        </w:rPr>
      </w:pPr>
      <w:r w:rsidRPr="00A50708">
        <w:rPr>
          <w:b/>
          <w:bCs/>
        </w:rPr>
        <w:t>4.10. Подбор вспомогательного оборудования теплового пункта</w:t>
      </w:r>
    </w:p>
    <w:p w14:paraId="4FF9B6EC" w14:textId="77777777" w:rsidR="00A50708" w:rsidRPr="00A50708" w:rsidRDefault="00A50708" w:rsidP="00A50708">
      <w:r w:rsidRPr="00A50708">
        <w:t>Подбор вспомогательного оборудования теплового пункта производится согласно [9,11,12].</w:t>
      </w:r>
    </w:p>
    <w:p w14:paraId="522EFAAF" w14:textId="72DA098D" w:rsidR="00A50708" w:rsidRDefault="00A50708">
      <w:pPr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31AD6753" wp14:editId="108A7580">
            <wp:extent cx="5940425" cy="4368165"/>
            <wp:effectExtent l="0" t="0" r="3175" b="0"/>
            <wp:docPr id="3847688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768853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68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93AA9" w14:textId="308F0FC5" w:rsidR="00A50708" w:rsidRDefault="00A50708">
      <w:pPr>
        <w:rPr>
          <w:b/>
          <w:bCs/>
        </w:rPr>
      </w:pPr>
      <w:r>
        <w:rPr>
          <w:noProof/>
        </w:rPr>
        <w:drawing>
          <wp:inline distT="0" distB="0" distL="0" distR="0" wp14:anchorId="7B5CB914" wp14:editId="6D8E78B0">
            <wp:extent cx="5940425" cy="4076700"/>
            <wp:effectExtent l="0" t="0" r="3175" b="0"/>
            <wp:docPr id="14694078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9407885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0C5D2F" w14:textId="300A43C5" w:rsidR="00A50708" w:rsidRDefault="00A50708">
      <w:pPr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14D69690" wp14:editId="3A0F3AE9">
            <wp:extent cx="5940425" cy="3103880"/>
            <wp:effectExtent l="0" t="0" r="3175" b="1270"/>
            <wp:docPr id="4853827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382778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03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91CDA5" w14:textId="23059D32" w:rsidR="00A50708" w:rsidRDefault="00A50708">
      <w:pPr>
        <w:rPr>
          <w:b/>
          <w:bCs/>
        </w:rPr>
      </w:pPr>
      <w:r>
        <w:rPr>
          <w:noProof/>
        </w:rPr>
        <w:drawing>
          <wp:inline distT="0" distB="0" distL="0" distR="0" wp14:anchorId="296C55D7" wp14:editId="3752C9B9">
            <wp:extent cx="5940425" cy="4342765"/>
            <wp:effectExtent l="0" t="0" r="3175" b="635"/>
            <wp:docPr id="9849182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918238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4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E8D727" w14:textId="4ED03130" w:rsidR="00A50708" w:rsidRDefault="00A50708">
      <w:pPr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23FBDA60" wp14:editId="6CCF3353">
            <wp:extent cx="5940425" cy="3891915"/>
            <wp:effectExtent l="0" t="0" r="3175" b="0"/>
            <wp:docPr id="21267857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6785773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91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2C5F66" w14:textId="1CFD1687" w:rsidR="00A50708" w:rsidRDefault="00A50708">
      <w:pPr>
        <w:rPr>
          <w:b/>
          <w:bCs/>
        </w:rPr>
      </w:pPr>
      <w:r>
        <w:rPr>
          <w:noProof/>
        </w:rPr>
        <w:drawing>
          <wp:inline distT="0" distB="0" distL="0" distR="0" wp14:anchorId="3455F237" wp14:editId="2C13239D">
            <wp:extent cx="5940425" cy="3754120"/>
            <wp:effectExtent l="0" t="0" r="3175" b="0"/>
            <wp:docPr id="19024068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2406842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54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60C221" w14:textId="79179ACB" w:rsidR="00A50708" w:rsidRDefault="00A50708">
      <w:pPr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199A53C3" wp14:editId="1BBC745B">
            <wp:extent cx="5940425" cy="3355975"/>
            <wp:effectExtent l="0" t="0" r="3175" b="0"/>
            <wp:docPr id="43974847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748476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5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D8C59" w14:textId="568F256B" w:rsidR="00A50708" w:rsidRDefault="00A50708">
      <w:pPr>
        <w:rPr>
          <w:b/>
          <w:bCs/>
        </w:rPr>
      </w:pPr>
      <w:r>
        <w:rPr>
          <w:noProof/>
        </w:rPr>
        <w:drawing>
          <wp:inline distT="0" distB="0" distL="0" distR="0" wp14:anchorId="4C9B592E" wp14:editId="5B6C2796">
            <wp:extent cx="5940425" cy="4201160"/>
            <wp:effectExtent l="0" t="0" r="3175" b="8890"/>
            <wp:docPr id="20919844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1984442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01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723FA1" w14:textId="7054F4FD" w:rsidR="00A50708" w:rsidRDefault="00A50708">
      <w:pPr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0647826D" wp14:editId="04C683C1">
            <wp:extent cx="5940425" cy="3934460"/>
            <wp:effectExtent l="0" t="0" r="3175" b="8890"/>
            <wp:docPr id="10625486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548664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3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DDA2A2" w14:textId="5FFF56E9" w:rsidR="00A50708" w:rsidRDefault="00A50708">
      <w:pPr>
        <w:rPr>
          <w:b/>
          <w:bCs/>
        </w:rPr>
      </w:pPr>
      <w:r>
        <w:rPr>
          <w:noProof/>
        </w:rPr>
        <w:drawing>
          <wp:inline distT="0" distB="0" distL="0" distR="0" wp14:anchorId="61B603C1" wp14:editId="35EF2DC1">
            <wp:extent cx="5940425" cy="4178935"/>
            <wp:effectExtent l="0" t="0" r="3175" b="0"/>
            <wp:docPr id="11909688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0968852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78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5A1FE8" w14:textId="4B52A61F" w:rsidR="00A50708" w:rsidRDefault="00A50708">
      <w:pPr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3CBBC575" wp14:editId="7083D9FF">
            <wp:extent cx="5940425" cy="1643380"/>
            <wp:effectExtent l="0" t="0" r="3175" b="0"/>
            <wp:docPr id="1849680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968036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4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F13D9E" w14:textId="77777777" w:rsidR="00A50708" w:rsidRDefault="00A50708">
      <w:pPr>
        <w:rPr>
          <w:b/>
          <w:bCs/>
        </w:rPr>
      </w:pPr>
    </w:p>
    <w:p w14:paraId="0AC98F5F" w14:textId="3F9C4D3D" w:rsidR="00A50708" w:rsidRDefault="00A50708">
      <w:pPr>
        <w:rPr>
          <w:b/>
          <w:bCs/>
        </w:rPr>
      </w:pPr>
      <w:r>
        <w:rPr>
          <w:noProof/>
        </w:rPr>
        <w:drawing>
          <wp:inline distT="0" distB="0" distL="0" distR="0" wp14:anchorId="6A4BEF21" wp14:editId="2BFB790D">
            <wp:extent cx="5940425" cy="4467225"/>
            <wp:effectExtent l="0" t="0" r="3175" b="9525"/>
            <wp:docPr id="76646970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46970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6249D" w14:textId="1440A80B" w:rsidR="00A50708" w:rsidRDefault="00A50708">
      <w:pPr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0F7B6C7D" wp14:editId="6DECD315">
            <wp:extent cx="5940425" cy="3894455"/>
            <wp:effectExtent l="0" t="0" r="3175" b="0"/>
            <wp:docPr id="7375523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552323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94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74C821" w14:textId="77777777" w:rsidR="00A50708" w:rsidRDefault="00A50708">
      <w:pPr>
        <w:rPr>
          <w:b/>
          <w:bCs/>
        </w:rPr>
      </w:pPr>
    </w:p>
    <w:p w14:paraId="30D5A772" w14:textId="55673E72" w:rsidR="00A50708" w:rsidRDefault="00A50708">
      <w:pPr>
        <w:rPr>
          <w:b/>
          <w:bCs/>
        </w:rPr>
      </w:pPr>
      <w:r>
        <w:rPr>
          <w:noProof/>
        </w:rPr>
        <w:drawing>
          <wp:inline distT="0" distB="0" distL="0" distR="0" wp14:anchorId="74D37D0B" wp14:editId="3EC19C45">
            <wp:extent cx="5940425" cy="4163060"/>
            <wp:effectExtent l="0" t="0" r="3175" b="8890"/>
            <wp:docPr id="14932840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3284023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6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7E9A5" w14:textId="77981741" w:rsidR="00A50708" w:rsidRDefault="00A50708">
      <w:pPr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20C12089" wp14:editId="4019DA6D">
            <wp:extent cx="5940425" cy="3902075"/>
            <wp:effectExtent l="0" t="0" r="3175" b="3175"/>
            <wp:docPr id="37861206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612063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0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ADE5D8" w14:textId="6C42F149" w:rsidR="00A50708" w:rsidRDefault="00A50708">
      <w:pPr>
        <w:rPr>
          <w:b/>
          <w:bCs/>
        </w:rPr>
      </w:pPr>
      <w:r>
        <w:rPr>
          <w:noProof/>
        </w:rPr>
        <w:drawing>
          <wp:inline distT="0" distB="0" distL="0" distR="0" wp14:anchorId="5F2F7C5F" wp14:editId="3145D88A">
            <wp:extent cx="5940425" cy="4396105"/>
            <wp:effectExtent l="0" t="0" r="3175" b="4445"/>
            <wp:docPr id="171626536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6265362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96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408D17" w14:textId="0854E7CA" w:rsidR="00A50708" w:rsidRDefault="00942A8C">
      <w:pPr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3C4CD699" wp14:editId="3E93D841">
            <wp:extent cx="5940425" cy="4092575"/>
            <wp:effectExtent l="0" t="0" r="3175" b="3175"/>
            <wp:docPr id="116081088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810889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9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4FBD93" w14:textId="47266C34" w:rsidR="00942A8C" w:rsidRDefault="00942A8C">
      <w:pPr>
        <w:rPr>
          <w:b/>
          <w:bCs/>
        </w:rPr>
      </w:pPr>
      <w:r>
        <w:rPr>
          <w:noProof/>
        </w:rPr>
        <w:drawing>
          <wp:inline distT="0" distB="0" distL="0" distR="0" wp14:anchorId="2811ED2B" wp14:editId="62218735">
            <wp:extent cx="5940425" cy="3814445"/>
            <wp:effectExtent l="0" t="0" r="3175" b="0"/>
            <wp:docPr id="93153107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531079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1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D47952" w14:textId="2EE41FA8" w:rsidR="00942A8C" w:rsidRDefault="00942A8C">
      <w:pPr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009F321F" wp14:editId="33F2EFBF">
            <wp:extent cx="5940425" cy="4253230"/>
            <wp:effectExtent l="0" t="0" r="3175" b="0"/>
            <wp:docPr id="5506329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632932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53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C6C74" w14:textId="12FB2228" w:rsidR="00942A8C" w:rsidRDefault="00942A8C">
      <w:pPr>
        <w:rPr>
          <w:b/>
          <w:bCs/>
        </w:rPr>
      </w:pPr>
      <w:r>
        <w:rPr>
          <w:noProof/>
        </w:rPr>
        <w:drawing>
          <wp:inline distT="0" distB="0" distL="0" distR="0" wp14:anchorId="475A1DD7" wp14:editId="7B76453A">
            <wp:extent cx="5940425" cy="3373120"/>
            <wp:effectExtent l="0" t="0" r="3175" b="0"/>
            <wp:docPr id="127814096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8140967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7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BAE25" w14:textId="1B3F3BB4" w:rsidR="00942A8C" w:rsidRDefault="00942A8C">
      <w:pPr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63E22A1A" wp14:editId="799DFE4C">
            <wp:extent cx="5940425" cy="4154170"/>
            <wp:effectExtent l="0" t="0" r="3175" b="0"/>
            <wp:docPr id="148469358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693583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54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070E65" w14:textId="673E3E62" w:rsidR="00942A8C" w:rsidRDefault="00942A8C">
      <w:pPr>
        <w:rPr>
          <w:b/>
          <w:bCs/>
        </w:rPr>
      </w:pPr>
      <w:r>
        <w:rPr>
          <w:noProof/>
        </w:rPr>
        <w:drawing>
          <wp:inline distT="0" distB="0" distL="0" distR="0" wp14:anchorId="59EC1296" wp14:editId="73CF6931">
            <wp:extent cx="5940425" cy="3639185"/>
            <wp:effectExtent l="0" t="0" r="3175" b="0"/>
            <wp:docPr id="58098199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981995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39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D9CCCD" w14:textId="1A96807D" w:rsidR="00942A8C" w:rsidRDefault="00942A8C">
      <w:pPr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1ACC08D0" wp14:editId="2E380F51">
            <wp:extent cx="5940425" cy="1757045"/>
            <wp:effectExtent l="0" t="0" r="3175" b="0"/>
            <wp:docPr id="16238437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84374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5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82972" w14:textId="77777777" w:rsidR="00942A8C" w:rsidRPr="00942A8C" w:rsidRDefault="00942A8C" w:rsidP="00942A8C">
      <w:pPr>
        <w:rPr>
          <w:b/>
          <w:bCs/>
        </w:rPr>
      </w:pPr>
      <w:r w:rsidRPr="00942A8C">
        <w:rPr>
          <w:b/>
          <w:bCs/>
        </w:rPr>
        <w:t>4.16. Краткие указания по эксплуатации системы отопления и вентиляции</w:t>
      </w:r>
    </w:p>
    <w:p w14:paraId="5AFAC378" w14:textId="77777777" w:rsidR="00942A8C" w:rsidRDefault="00942A8C" w:rsidP="00942A8C">
      <w:r w:rsidRPr="00942A8C">
        <w:t>Краткие указания по монтажу и эксплуатации системы отопления и вентиляции в пояснительной записке должны содержать сведения по монтажу, испытанию, приемке и эксплуатации запроектированных систем отопления и вентиляции, порядок отключения и опорожнения системы отопления, отдельных ее частей для выполнения ремонтных работ, возможность регулирования их тепловой мощности, эксплуатации систем вентиляции.</w:t>
      </w:r>
    </w:p>
    <w:p w14:paraId="4D5A8764" w14:textId="77777777" w:rsidR="00942A8C" w:rsidRPr="00942A8C" w:rsidRDefault="00942A8C" w:rsidP="00942A8C">
      <w:pPr>
        <w:rPr>
          <w:b/>
          <w:bCs/>
        </w:rPr>
      </w:pPr>
      <w:r w:rsidRPr="00942A8C">
        <w:rPr>
          <w:b/>
          <w:bCs/>
        </w:rPr>
        <w:t>4.17. Заключение</w:t>
      </w:r>
    </w:p>
    <w:p w14:paraId="2508F0FB" w14:textId="77777777" w:rsidR="00942A8C" w:rsidRPr="00942A8C" w:rsidRDefault="00942A8C" w:rsidP="00942A8C">
      <w:r w:rsidRPr="00942A8C">
        <w:t>В кратких выводах по принятым в работе решениям необходимо показывать их новизну, соответствие достигнутому уровню развития науки и техники.</w:t>
      </w:r>
    </w:p>
    <w:p w14:paraId="1D39FF83" w14:textId="77777777" w:rsidR="00942A8C" w:rsidRPr="00942A8C" w:rsidRDefault="00942A8C" w:rsidP="00942A8C">
      <w:pPr>
        <w:rPr>
          <w:b/>
          <w:bCs/>
        </w:rPr>
      </w:pPr>
      <w:r w:rsidRPr="00942A8C">
        <w:rPr>
          <w:b/>
          <w:bCs/>
        </w:rPr>
        <w:t>Литература</w:t>
      </w:r>
    </w:p>
    <w:p w14:paraId="550BF8E4" w14:textId="77777777" w:rsidR="00942A8C" w:rsidRPr="00942A8C" w:rsidRDefault="00942A8C" w:rsidP="00942A8C">
      <w:pPr>
        <w:numPr>
          <w:ilvl w:val="0"/>
          <w:numId w:val="3"/>
        </w:numPr>
      </w:pPr>
      <w:hyperlink r:id="rId46" w:tgtFrame="_blank" w:history="1">
        <w:r w:rsidRPr="00942A8C">
          <w:rPr>
            <w:rStyle w:val="a4"/>
          </w:rPr>
          <w:t>СП 131.13330.2012 Строительная климатология. Актуализированная редакция СНиП 23-01-99* </w:t>
        </w:r>
      </w:hyperlink>
      <w:r w:rsidRPr="00942A8C">
        <w:t>(</w:t>
      </w:r>
      <w:hyperlink r:id="rId47" w:tgtFrame="_blank" w:history="1">
        <w:r w:rsidRPr="00942A8C">
          <w:rPr>
            <w:rStyle w:val="a4"/>
          </w:rPr>
          <w:t>СНиП 23.01.99* «Строительная климатология» / Госстрой России</w:t>
        </w:r>
      </w:hyperlink>
      <w:r w:rsidRPr="00942A8C">
        <w:t>)</w:t>
      </w:r>
    </w:p>
    <w:p w14:paraId="4758146D" w14:textId="77777777" w:rsidR="00942A8C" w:rsidRPr="00942A8C" w:rsidRDefault="00942A8C" w:rsidP="00942A8C">
      <w:pPr>
        <w:numPr>
          <w:ilvl w:val="0"/>
          <w:numId w:val="3"/>
        </w:numPr>
      </w:pPr>
      <w:hyperlink r:id="rId48" w:tgtFrame="_blank" w:history="1">
        <w:r w:rsidRPr="00942A8C">
          <w:rPr>
            <w:rStyle w:val="a4"/>
          </w:rPr>
          <w:t>ГОСТ 30494-96. Международный стандарт. Здания жилые и общественные. Параметры микроклимата в помещениях. М.НТКС, Москва, 1999</w:t>
        </w:r>
      </w:hyperlink>
      <w:r w:rsidRPr="00942A8C">
        <w:t>.</w:t>
      </w:r>
    </w:p>
    <w:p w14:paraId="19146C05" w14:textId="77777777" w:rsidR="00942A8C" w:rsidRPr="00942A8C" w:rsidRDefault="00942A8C" w:rsidP="00942A8C">
      <w:pPr>
        <w:numPr>
          <w:ilvl w:val="0"/>
          <w:numId w:val="3"/>
        </w:numPr>
      </w:pPr>
      <w:hyperlink r:id="rId49" w:tgtFrame="_blank" w:history="1">
        <w:r w:rsidRPr="00942A8C">
          <w:rPr>
            <w:rStyle w:val="a4"/>
          </w:rPr>
          <w:t>СП 50.13330.2012 Тепловая защита зданий. Актуализированная редакция СНиП 23-02-2003</w:t>
        </w:r>
      </w:hyperlink>
      <w:r w:rsidRPr="00942A8C">
        <w:t> (</w:t>
      </w:r>
      <w:hyperlink r:id="rId50" w:tgtFrame="_blank" w:history="1">
        <w:r w:rsidRPr="00942A8C">
          <w:rPr>
            <w:rStyle w:val="a4"/>
          </w:rPr>
          <w:t>СНиП 23-02-2003 «Тепловая защита зданий»</w:t>
        </w:r>
      </w:hyperlink>
      <w:r w:rsidRPr="00942A8C">
        <w:t>)</w:t>
      </w:r>
    </w:p>
    <w:p w14:paraId="3F80CE2A" w14:textId="77777777" w:rsidR="00942A8C" w:rsidRPr="00942A8C" w:rsidRDefault="00942A8C" w:rsidP="00942A8C">
      <w:pPr>
        <w:numPr>
          <w:ilvl w:val="0"/>
          <w:numId w:val="3"/>
        </w:numPr>
      </w:pPr>
      <w:hyperlink r:id="rId51" w:tgtFrame="_blank" w:history="1">
        <w:r w:rsidRPr="00942A8C">
          <w:rPr>
            <w:rStyle w:val="a4"/>
          </w:rPr>
          <w:t>СП 23-101-2004 «Проектирование тепловой защиты зданий» / Госстрой России</w:t>
        </w:r>
      </w:hyperlink>
    </w:p>
    <w:p w14:paraId="4B71ECA3" w14:textId="77777777" w:rsidR="00942A8C" w:rsidRPr="00942A8C" w:rsidRDefault="00942A8C" w:rsidP="00942A8C">
      <w:pPr>
        <w:numPr>
          <w:ilvl w:val="0"/>
          <w:numId w:val="3"/>
        </w:numPr>
      </w:pPr>
      <w:hyperlink r:id="rId52" w:tgtFrame="_blank" w:history="1">
        <w:r w:rsidRPr="00942A8C">
          <w:rPr>
            <w:rStyle w:val="a4"/>
          </w:rPr>
          <w:t>СП 60.13330.2012 Отопление, вентиляция и кондиционирование воздуха. Актуализированная редакция СНиП 41-01-2003</w:t>
        </w:r>
      </w:hyperlink>
      <w:r w:rsidRPr="00942A8C">
        <w:t> (</w:t>
      </w:r>
      <w:hyperlink r:id="rId53" w:tgtFrame="_blank" w:history="1">
        <w:r w:rsidRPr="00942A8C">
          <w:rPr>
            <w:rStyle w:val="a4"/>
          </w:rPr>
          <w:t>СНиП 41-01-2003 Отопление, вентиляция и кондиционирование</w:t>
        </w:r>
      </w:hyperlink>
      <w:r w:rsidRPr="00942A8C">
        <w:t>)</w:t>
      </w:r>
    </w:p>
    <w:p w14:paraId="6C8FF8B6" w14:textId="77777777" w:rsidR="00942A8C" w:rsidRPr="00942A8C" w:rsidRDefault="00942A8C" w:rsidP="00942A8C">
      <w:pPr>
        <w:numPr>
          <w:ilvl w:val="0"/>
          <w:numId w:val="3"/>
        </w:numPr>
      </w:pPr>
      <w:hyperlink r:id="rId54" w:tgtFrame="_blank" w:history="1">
        <w:r w:rsidRPr="00942A8C">
          <w:rPr>
            <w:rStyle w:val="a4"/>
          </w:rPr>
          <w:t>СП 54.13330.2011 Здания жилые многоквартирные. Актуализированная редакция СНиП 31-01-2003</w:t>
        </w:r>
      </w:hyperlink>
      <w:r w:rsidRPr="00942A8C">
        <w:t> (</w:t>
      </w:r>
      <w:hyperlink r:id="rId55" w:tgtFrame="_blank" w:history="1">
        <w:r w:rsidRPr="00942A8C">
          <w:rPr>
            <w:rStyle w:val="a4"/>
          </w:rPr>
          <w:t>СНиП 31-01-2003 Здания жилые многоквартирные</w:t>
        </w:r>
      </w:hyperlink>
      <w:r w:rsidRPr="00942A8C">
        <w:t>)</w:t>
      </w:r>
    </w:p>
    <w:p w14:paraId="6A45539A" w14:textId="77777777" w:rsidR="00942A8C" w:rsidRPr="00942A8C" w:rsidRDefault="00942A8C" w:rsidP="00942A8C">
      <w:pPr>
        <w:numPr>
          <w:ilvl w:val="0"/>
          <w:numId w:val="3"/>
        </w:numPr>
      </w:pPr>
      <w:hyperlink r:id="rId56" w:tgtFrame="_blank" w:history="1">
        <w:r w:rsidRPr="00942A8C">
          <w:rPr>
            <w:rStyle w:val="a4"/>
          </w:rPr>
          <w:t>СНиП 31-06-2009 Общественные здания и сооружения. Актуализированная редакция СНиП 2.08.02-89*</w:t>
        </w:r>
      </w:hyperlink>
    </w:p>
    <w:p w14:paraId="00A533F5" w14:textId="77777777" w:rsidR="00942A8C" w:rsidRPr="00942A8C" w:rsidRDefault="00942A8C" w:rsidP="00942A8C">
      <w:pPr>
        <w:numPr>
          <w:ilvl w:val="0"/>
          <w:numId w:val="3"/>
        </w:numPr>
      </w:pPr>
      <w:r w:rsidRPr="00942A8C">
        <w:t xml:space="preserve">Тихомиров К.В., Сергеенко Э.С. Теплотехника, теплогазоснабжение и </w:t>
      </w:r>
      <w:proofErr w:type="gramStart"/>
      <w:r w:rsidRPr="00942A8C">
        <w:t>вентиля-</w:t>
      </w:r>
      <w:proofErr w:type="spellStart"/>
      <w:r w:rsidRPr="00942A8C">
        <w:t>ция</w:t>
      </w:r>
      <w:proofErr w:type="spellEnd"/>
      <w:proofErr w:type="gramEnd"/>
      <w:r w:rsidRPr="00942A8C">
        <w:t xml:space="preserve">: Учеб. для вузов. - 4-е изд., </w:t>
      </w:r>
      <w:proofErr w:type="spellStart"/>
      <w:r w:rsidRPr="00942A8C">
        <w:t>перераб</w:t>
      </w:r>
      <w:proofErr w:type="spellEnd"/>
      <w:proofErr w:type="gramStart"/>
      <w:r w:rsidRPr="00942A8C">
        <w:t>.</w:t>
      </w:r>
      <w:proofErr w:type="gramEnd"/>
      <w:r w:rsidRPr="00942A8C">
        <w:t xml:space="preserve"> и доп. - М.: </w:t>
      </w:r>
      <w:proofErr w:type="spellStart"/>
      <w:r w:rsidRPr="00942A8C">
        <w:t>Стройиздат</w:t>
      </w:r>
      <w:proofErr w:type="spellEnd"/>
      <w:r w:rsidRPr="00942A8C">
        <w:t>, 1991. - 480 с.: ил.</w:t>
      </w:r>
    </w:p>
    <w:p w14:paraId="5CC6FEE4" w14:textId="77777777" w:rsidR="00942A8C" w:rsidRPr="00942A8C" w:rsidRDefault="00942A8C" w:rsidP="00942A8C">
      <w:pPr>
        <w:numPr>
          <w:ilvl w:val="0"/>
          <w:numId w:val="3"/>
        </w:numPr>
      </w:pPr>
      <w:r w:rsidRPr="00942A8C">
        <w:t xml:space="preserve">Сканави А.Н., Махов Л.М. Отопление. – </w:t>
      </w:r>
      <w:proofErr w:type="gramStart"/>
      <w:r w:rsidRPr="00942A8C">
        <w:t>М. :</w:t>
      </w:r>
      <w:proofErr w:type="gramEnd"/>
      <w:r w:rsidRPr="00942A8C">
        <w:t xml:space="preserve"> Издательство АСВ,2002. – 576 </w:t>
      </w:r>
      <w:proofErr w:type="spellStart"/>
      <w:proofErr w:type="gramStart"/>
      <w:r w:rsidRPr="00942A8C">
        <w:t>с.:ил</w:t>
      </w:r>
      <w:proofErr w:type="spellEnd"/>
      <w:r w:rsidRPr="00942A8C">
        <w:t>.</w:t>
      </w:r>
      <w:proofErr w:type="gramEnd"/>
    </w:p>
    <w:p w14:paraId="592D5635" w14:textId="77777777" w:rsidR="00942A8C" w:rsidRPr="00942A8C" w:rsidRDefault="00942A8C" w:rsidP="00942A8C">
      <w:pPr>
        <w:numPr>
          <w:ilvl w:val="0"/>
          <w:numId w:val="3"/>
        </w:numPr>
      </w:pPr>
      <w:r w:rsidRPr="00942A8C">
        <w:t xml:space="preserve">Каменев П.Н., </w:t>
      </w:r>
      <w:proofErr w:type="spellStart"/>
      <w:r w:rsidRPr="00942A8C">
        <w:t>Тертичник</w:t>
      </w:r>
      <w:proofErr w:type="spellEnd"/>
      <w:r w:rsidRPr="00942A8C">
        <w:t xml:space="preserve"> Е.И. Вентиляция. Учебное пособие. – М., Изд-во АСВ, 2008. – 624 с., 280 ил.</w:t>
      </w:r>
    </w:p>
    <w:p w14:paraId="3B510B57" w14:textId="77777777" w:rsidR="00942A8C" w:rsidRPr="00942A8C" w:rsidRDefault="00942A8C" w:rsidP="00942A8C">
      <w:pPr>
        <w:numPr>
          <w:ilvl w:val="0"/>
          <w:numId w:val="3"/>
        </w:numPr>
      </w:pPr>
      <w:r w:rsidRPr="00942A8C">
        <w:t xml:space="preserve">Справочник проектировщика: Внутренние санитарно-технические </w:t>
      </w:r>
      <w:proofErr w:type="spellStart"/>
      <w:r w:rsidRPr="00942A8C">
        <w:t>стройства</w:t>
      </w:r>
      <w:proofErr w:type="spellEnd"/>
      <w:r w:rsidRPr="00942A8C">
        <w:t xml:space="preserve">. – в 3-х частях/ Под ред. И.Г. </w:t>
      </w:r>
      <w:proofErr w:type="spellStart"/>
      <w:r w:rsidRPr="00942A8C">
        <w:t>Староверова</w:t>
      </w:r>
      <w:proofErr w:type="spellEnd"/>
      <w:r w:rsidRPr="00942A8C">
        <w:t xml:space="preserve">. Ч.1. Отопление – М.: </w:t>
      </w:r>
      <w:proofErr w:type="spellStart"/>
      <w:r w:rsidRPr="00942A8C">
        <w:t>Стройиздат</w:t>
      </w:r>
      <w:proofErr w:type="spellEnd"/>
      <w:r w:rsidRPr="00942A8C">
        <w:t>, 1990 – 343 с.</w:t>
      </w:r>
    </w:p>
    <w:p w14:paraId="2F2CEB83" w14:textId="77777777" w:rsidR="00942A8C" w:rsidRPr="00942A8C" w:rsidRDefault="00942A8C" w:rsidP="00942A8C">
      <w:pPr>
        <w:numPr>
          <w:ilvl w:val="0"/>
          <w:numId w:val="3"/>
        </w:numPr>
      </w:pPr>
      <w:r w:rsidRPr="00942A8C">
        <w:lastRenderedPageBreak/>
        <w:t xml:space="preserve">Справочник по теплоснабжению и вентиляции/ </w:t>
      </w:r>
      <w:proofErr w:type="spellStart"/>
      <w:r w:rsidRPr="00942A8C">
        <w:t>Р.В.Щекин</w:t>
      </w:r>
      <w:proofErr w:type="spellEnd"/>
      <w:r w:rsidRPr="00942A8C">
        <w:t xml:space="preserve">, </w:t>
      </w:r>
      <w:proofErr w:type="spellStart"/>
      <w:r w:rsidRPr="00942A8C">
        <w:t>С.М.Коневский</w:t>
      </w:r>
      <w:proofErr w:type="spellEnd"/>
      <w:r w:rsidRPr="00942A8C">
        <w:t xml:space="preserve"> и др.– 4-е изд., </w:t>
      </w:r>
      <w:proofErr w:type="spellStart"/>
      <w:r w:rsidRPr="00942A8C">
        <w:t>перераб</w:t>
      </w:r>
      <w:proofErr w:type="spellEnd"/>
      <w:proofErr w:type="gramStart"/>
      <w:r w:rsidRPr="00942A8C">
        <w:t>.</w:t>
      </w:r>
      <w:proofErr w:type="gramEnd"/>
      <w:r w:rsidRPr="00942A8C">
        <w:t xml:space="preserve"> и доп. Книга 1. – Киев: </w:t>
      </w:r>
      <w:proofErr w:type="spellStart"/>
      <w:r w:rsidRPr="00942A8C">
        <w:t>Будивельник</w:t>
      </w:r>
      <w:proofErr w:type="spellEnd"/>
      <w:r w:rsidRPr="00942A8C">
        <w:t>, 1976. – 416 с.</w:t>
      </w:r>
    </w:p>
    <w:p w14:paraId="6953D16F" w14:textId="77777777" w:rsidR="00942A8C" w:rsidRPr="00942A8C" w:rsidRDefault="00942A8C" w:rsidP="00942A8C">
      <w:pPr>
        <w:numPr>
          <w:ilvl w:val="0"/>
          <w:numId w:val="3"/>
        </w:numPr>
      </w:pPr>
      <w:r w:rsidRPr="00942A8C">
        <w:t xml:space="preserve">Справочник по теплоснабжению и вентиляции/ </w:t>
      </w:r>
      <w:proofErr w:type="spellStart"/>
      <w:r w:rsidRPr="00942A8C">
        <w:t>Р.В.Щекин</w:t>
      </w:r>
      <w:proofErr w:type="spellEnd"/>
      <w:r w:rsidRPr="00942A8C">
        <w:t xml:space="preserve">, </w:t>
      </w:r>
      <w:proofErr w:type="spellStart"/>
      <w:r w:rsidRPr="00942A8C">
        <w:t>С.М.Коневский</w:t>
      </w:r>
      <w:proofErr w:type="spellEnd"/>
      <w:r w:rsidRPr="00942A8C">
        <w:t xml:space="preserve"> и др.– 4-е изд., </w:t>
      </w:r>
      <w:proofErr w:type="spellStart"/>
      <w:r w:rsidRPr="00942A8C">
        <w:t>перераб</w:t>
      </w:r>
      <w:proofErr w:type="spellEnd"/>
      <w:proofErr w:type="gramStart"/>
      <w:r w:rsidRPr="00942A8C">
        <w:t>.</w:t>
      </w:r>
      <w:proofErr w:type="gramEnd"/>
      <w:r w:rsidRPr="00942A8C">
        <w:t xml:space="preserve"> и доп. Книга 2. – Киев: </w:t>
      </w:r>
      <w:proofErr w:type="spellStart"/>
      <w:r w:rsidRPr="00942A8C">
        <w:t>Будивельник</w:t>
      </w:r>
      <w:proofErr w:type="spellEnd"/>
      <w:r w:rsidRPr="00942A8C">
        <w:t>, 1976. – 416 с.</w:t>
      </w:r>
    </w:p>
    <w:p w14:paraId="4F968F27" w14:textId="77777777" w:rsidR="00942A8C" w:rsidRPr="00942A8C" w:rsidRDefault="00942A8C" w:rsidP="00942A8C">
      <w:pPr>
        <w:numPr>
          <w:ilvl w:val="0"/>
          <w:numId w:val="3"/>
        </w:numPr>
      </w:pPr>
      <w:r w:rsidRPr="00942A8C">
        <w:t xml:space="preserve">Справочник проектировщика. Внутренние санитарно-технические устройства. Ч.3. Вентиляция и кондиционирование воздуха / Под ред. </w:t>
      </w:r>
      <w:proofErr w:type="spellStart"/>
      <w:r w:rsidRPr="00942A8C">
        <w:t>Н.Н.Павлова</w:t>
      </w:r>
      <w:proofErr w:type="spellEnd"/>
      <w:r w:rsidRPr="00942A8C">
        <w:t xml:space="preserve">. – М.: </w:t>
      </w:r>
      <w:proofErr w:type="spellStart"/>
      <w:r w:rsidRPr="00942A8C">
        <w:t>Стройиздат</w:t>
      </w:r>
      <w:proofErr w:type="spellEnd"/>
      <w:r w:rsidRPr="00942A8C">
        <w:t>, 1992. – 416 с.</w:t>
      </w:r>
    </w:p>
    <w:p w14:paraId="5DFEA05C" w14:textId="77777777" w:rsidR="00942A8C" w:rsidRPr="00942A8C" w:rsidRDefault="00942A8C" w:rsidP="00942A8C">
      <w:pPr>
        <w:numPr>
          <w:ilvl w:val="0"/>
          <w:numId w:val="3"/>
        </w:numPr>
      </w:pPr>
      <w:r w:rsidRPr="00942A8C">
        <w:t xml:space="preserve">Ананьев </w:t>
      </w:r>
      <w:proofErr w:type="gramStart"/>
      <w:r w:rsidRPr="00942A8C">
        <w:t>В.А</w:t>
      </w:r>
      <w:proofErr w:type="gramEnd"/>
      <w:r w:rsidRPr="00942A8C">
        <w:t>, Балуева Л.Н. и др. Системы вентиляции и кондиционирования. Теория и практика. Учебное пособие-М.: «</w:t>
      </w:r>
      <w:proofErr w:type="spellStart"/>
      <w:r w:rsidRPr="00942A8C">
        <w:t>Евроклимат</w:t>
      </w:r>
      <w:proofErr w:type="spellEnd"/>
      <w:r w:rsidRPr="00942A8C">
        <w:t>», издательство «Арина»</w:t>
      </w:r>
    </w:p>
    <w:p w14:paraId="63B7D948" w14:textId="77777777" w:rsidR="00942A8C" w:rsidRPr="00942A8C" w:rsidRDefault="00942A8C" w:rsidP="00942A8C"/>
    <w:p w14:paraId="070C0FAA" w14:textId="77777777" w:rsidR="00942A8C" w:rsidRPr="00A50708" w:rsidRDefault="00942A8C">
      <w:pPr>
        <w:rPr>
          <w:b/>
          <w:bCs/>
        </w:rPr>
      </w:pPr>
    </w:p>
    <w:sectPr w:rsidR="00942A8C" w:rsidRPr="00A507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2F2293"/>
    <w:multiLevelType w:val="multilevel"/>
    <w:tmpl w:val="29866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7D15D43"/>
    <w:multiLevelType w:val="multilevel"/>
    <w:tmpl w:val="35FC5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C201C0C"/>
    <w:multiLevelType w:val="multilevel"/>
    <w:tmpl w:val="6E2AE0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7674391">
    <w:abstractNumId w:val="2"/>
  </w:num>
  <w:num w:numId="2" w16cid:durableId="2056658498">
    <w:abstractNumId w:val="0"/>
  </w:num>
  <w:num w:numId="3" w16cid:durableId="11835470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708"/>
    <w:rsid w:val="009315E5"/>
    <w:rsid w:val="00942A8C"/>
    <w:rsid w:val="00A50708"/>
    <w:rsid w:val="00D36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A9EC6"/>
  <w15:chartTrackingRefBased/>
  <w15:docId w15:val="{E4D91E08-DB31-4C47-A406-B9A2E64F4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507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5070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070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070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5070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otstup">
    <w:name w:val="otstup"/>
    <w:basedOn w:val="a"/>
    <w:rsid w:val="00A50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A5070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50708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A50708"/>
    <w:rPr>
      <w:color w:val="605E5C"/>
      <w:shd w:val="clear" w:color="auto" w:fill="E1DFDD"/>
    </w:rPr>
  </w:style>
  <w:style w:type="character" w:customStyle="1" w:styleId="40">
    <w:name w:val="Заголовок 4 Знак"/>
    <w:basedOn w:val="a0"/>
    <w:link w:val="4"/>
    <w:uiPriority w:val="9"/>
    <w:semiHidden/>
    <w:rsid w:val="00A50708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27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69985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61077371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1766264836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568602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312643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1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72313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81745282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373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03428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06406846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489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95887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09770690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591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8308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52679347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7526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941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68166350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3593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83310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45663236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37331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44533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14407843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40687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63939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38845643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4254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8476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04860725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48011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57542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641501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62620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67893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75282282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64863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64906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46551334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80473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738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70401202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8983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32354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14997882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9002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77988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03373120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97907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38020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63606149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2076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0714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53223340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23195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20437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52786705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50492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05997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38440919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980815353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241636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978289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01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87654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53072486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71010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2503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96426646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76607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6722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55701262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8839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34928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96528308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927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18212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49267188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04001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50526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32528324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hyperlink" Target="http://docs.cntd.ru/document/1200004395" TargetMode="External"/><Relationship Id="rId50" Type="http://schemas.openxmlformats.org/officeDocument/2006/relationships/hyperlink" Target="http://docs.cntd.ru/document/1200035109" TargetMode="External"/><Relationship Id="rId55" Type="http://schemas.openxmlformats.org/officeDocument/2006/relationships/hyperlink" Target="http://docs.cntd.ru/document/1200035248" TargetMode="Externa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hyperlink" Target="http://docs.cntd.ru/document/1200035579" TargetMode="External"/><Relationship Id="rId58" Type="http://schemas.openxmlformats.org/officeDocument/2006/relationships/theme" Target="theme/theme1.xml"/><Relationship Id="rId5" Type="http://schemas.openxmlformats.org/officeDocument/2006/relationships/hyperlink" Target="https://tulsu.ru/sdoii/pluginfile.php/260233/mod_resource/content/3/kr/kr_3/kr_3_11.html" TargetMode="External"/><Relationship Id="rId19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hyperlink" Target="http://docs.cntd.ru/document/gost-30494-96" TargetMode="External"/><Relationship Id="rId56" Type="http://schemas.openxmlformats.org/officeDocument/2006/relationships/hyperlink" Target="http://docs.cntd.ru/document/1200074235" TargetMode="External"/><Relationship Id="rId8" Type="http://schemas.openxmlformats.org/officeDocument/2006/relationships/image" Target="media/image3.png"/><Relationship Id="rId51" Type="http://schemas.openxmlformats.org/officeDocument/2006/relationships/hyperlink" Target="https://tulsu.ru/sdoii/pluginfile.php/260233/mod_resource/content/3/kr/23_101_2004.pdf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hyperlink" Target="http://docs.cntd.ru/document/1200095546" TargetMode="External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54" Type="http://schemas.openxmlformats.org/officeDocument/2006/relationships/hyperlink" Target="http://docs.cntd.ru/document/1200084096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hyperlink" Target="http://docs.cntd.ru/document/1200095525" TargetMode="External"/><Relationship Id="rId57" Type="http://schemas.openxmlformats.org/officeDocument/2006/relationships/fontTable" Target="fontTable.xml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hyperlink" Target="http://docs.cntd.ru/document/120009552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27</Pages>
  <Words>2307</Words>
  <Characters>13150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Laptop</cp:lastModifiedBy>
  <cp:revision>1</cp:revision>
  <dcterms:created xsi:type="dcterms:W3CDTF">2024-10-25T17:49:00Z</dcterms:created>
  <dcterms:modified xsi:type="dcterms:W3CDTF">2024-10-25T18:01:00Z</dcterms:modified>
</cp:coreProperties>
</file>