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02C" w:rsidRPr="00345BEC" w:rsidRDefault="0079302C" w:rsidP="0079302C">
      <w:pPr>
        <w:keepNext/>
        <w:keepLines/>
        <w:spacing w:line="360" w:lineRule="auto"/>
        <w:jc w:val="both"/>
        <w:outlineLvl w:val="0"/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t>Б</w:t>
      </w:r>
      <w:r w:rsidRPr="00345BEC">
        <w:rPr>
          <w:b/>
          <w:bCs/>
          <w:color w:val="365F91"/>
          <w:sz w:val="28"/>
          <w:szCs w:val="28"/>
        </w:rPr>
        <w:t xml:space="preserve">ланк выполнения </w:t>
      </w:r>
      <w:r>
        <w:rPr>
          <w:b/>
          <w:bCs/>
          <w:color w:val="365F91"/>
          <w:sz w:val="28"/>
          <w:szCs w:val="28"/>
        </w:rPr>
        <w:t>лабораторной работы</w:t>
      </w:r>
      <w:r w:rsidRPr="00345BEC">
        <w:rPr>
          <w:b/>
          <w:bCs/>
          <w:color w:val="365F91"/>
          <w:sz w:val="28"/>
          <w:szCs w:val="28"/>
        </w:rPr>
        <w:t xml:space="preserve"> 1</w:t>
      </w:r>
      <w:r>
        <w:rPr>
          <w:b/>
          <w:bCs/>
          <w:color w:val="365F91"/>
          <w:sz w:val="28"/>
          <w:szCs w:val="28"/>
        </w:rPr>
        <w:t xml:space="preserve"> </w:t>
      </w:r>
      <w:r w:rsidRPr="00345BEC">
        <w:rPr>
          <w:b/>
          <w:bCs/>
          <w:color w:val="365F91"/>
          <w:sz w:val="28"/>
          <w:szCs w:val="28"/>
        </w:rPr>
        <w:t>«Настройка фрезерного станка на обработку партии деталей и определение погрешностей настройки и базирования при установке деталей на призме»</w:t>
      </w:r>
    </w:p>
    <w:p w:rsidR="0079302C" w:rsidRPr="00E66734" w:rsidRDefault="0079302C" w:rsidP="0079302C">
      <w:pPr>
        <w:spacing w:line="360" w:lineRule="auto"/>
        <w:rPr>
          <w:b/>
          <w:sz w:val="28"/>
          <w:szCs w:val="28"/>
        </w:rPr>
      </w:pPr>
    </w:p>
    <w:p w:rsidR="0079302C" w:rsidRPr="001F36CC" w:rsidRDefault="0079302C" w:rsidP="0079302C">
      <w:pPr>
        <w:spacing w:line="360" w:lineRule="auto"/>
        <w:rPr>
          <w:b/>
          <w:sz w:val="28"/>
          <w:szCs w:val="28"/>
        </w:rPr>
      </w:pPr>
      <w:r w:rsidRPr="001F36CC">
        <w:rPr>
          <w:b/>
          <w:sz w:val="28"/>
          <w:szCs w:val="28"/>
        </w:rPr>
        <w:t>Цели и задачи работы:</w:t>
      </w:r>
    </w:p>
    <w:p w:rsidR="0079302C" w:rsidRPr="00345BEC" w:rsidRDefault="0079302C" w:rsidP="0079302C">
      <w:pPr>
        <w:spacing w:line="360" w:lineRule="auto"/>
        <w:rPr>
          <w:sz w:val="28"/>
          <w:szCs w:val="28"/>
        </w:rPr>
      </w:pPr>
      <w:r w:rsidRPr="00345BE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345BEC">
        <w:rPr>
          <w:sz w:val="28"/>
          <w:szCs w:val="28"/>
        </w:rPr>
        <w:t xml:space="preserve">Схема установки и используемое оборудование. </w:t>
      </w:r>
    </w:p>
    <w:p w:rsidR="0079302C" w:rsidRDefault="0079302C" w:rsidP="007930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Данные.</w:t>
      </w:r>
    </w:p>
    <w:p w:rsidR="0079302C" w:rsidRDefault="0079302C" w:rsidP="0079302C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Таблица 1.2</w:t>
      </w:r>
    </w:p>
    <w:p w:rsidR="0079302C" w:rsidRPr="00345BEC" w:rsidRDefault="0079302C" w:rsidP="0079302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Размеры заготовок</w:t>
      </w: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3544"/>
        <w:gridCol w:w="3978"/>
      </w:tblGrid>
      <w:tr w:rsidR="0079302C" w:rsidRPr="00345BEC" w:rsidTr="00187FA9">
        <w:trPr>
          <w:trHeight w:val="121"/>
        </w:trPr>
        <w:tc>
          <w:tcPr>
            <w:tcW w:w="2093" w:type="dxa"/>
          </w:tcPr>
          <w:p w:rsidR="0079302C" w:rsidRPr="00345BEC" w:rsidRDefault="0079302C" w:rsidP="00187FA9">
            <w:pPr>
              <w:spacing w:line="360" w:lineRule="auto"/>
              <w:rPr>
                <w:sz w:val="28"/>
                <w:szCs w:val="28"/>
              </w:rPr>
            </w:pPr>
            <w:r w:rsidRPr="00345BEC">
              <w:rPr>
                <w:sz w:val="28"/>
                <w:szCs w:val="28"/>
              </w:rPr>
              <w:t>Номер заготовки</w:t>
            </w:r>
          </w:p>
        </w:tc>
        <w:tc>
          <w:tcPr>
            <w:tcW w:w="3544" w:type="dxa"/>
          </w:tcPr>
          <w:p w:rsidR="0079302C" w:rsidRPr="00345BEC" w:rsidRDefault="0079302C" w:rsidP="00187F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45BEC">
              <w:rPr>
                <w:sz w:val="28"/>
                <w:szCs w:val="28"/>
              </w:rPr>
              <w:t>Размер до обработки</w:t>
            </w:r>
            <w:r>
              <w:rPr>
                <w:sz w:val="28"/>
                <w:szCs w:val="28"/>
              </w:rPr>
              <w:t xml:space="preserve"> </w:t>
            </w:r>
            <w:r w:rsidRPr="004C7CF7">
              <w:rPr>
                <w:i/>
                <w:sz w:val="28"/>
                <w:szCs w:val="28"/>
                <w:lang w:val="en-US"/>
              </w:rPr>
              <w:t>L</w:t>
            </w:r>
            <w:r w:rsidRPr="00F71140">
              <w:rPr>
                <w:sz w:val="28"/>
                <w:szCs w:val="28"/>
                <w:vertAlign w:val="subscript"/>
              </w:rPr>
              <w:t>1</w:t>
            </w:r>
            <w:r>
              <w:rPr>
                <w:sz w:val="28"/>
                <w:szCs w:val="28"/>
              </w:rPr>
              <w:t>, мм</w:t>
            </w:r>
          </w:p>
        </w:tc>
        <w:tc>
          <w:tcPr>
            <w:tcW w:w="3978" w:type="dxa"/>
          </w:tcPr>
          <w:p w:rsidR="0079302C" w:rsidRPr="00345BEC" w:rsidRDefault="0079302C" w:rsidP="00187F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45BEC">
              <w:rPr>
                <w:sz w:val="28"/>
                <w:szCs w:val="28"/>
              </w:rPr>
              <w:t>Размер после обработки</w:t>
            </w:r>
            <w:r w:rsidRPr="00F71140">
              <w:rPr>
                <w:sz w:val="28"/>
                <w:szCs w:val="28"/>
              </w:rPr>
              <w:t xml:space="preserve"> </w:t>
            </w:r>
            <w:r w:rsidRPr="004C7CF7">
              <w:rPr>
                <w:i/>
                <w:sz w:val="28"/>
                <w:szCs w:val="28"/>
                <w:lang w:val="en-US"/>
              </w:rPr>
              <w:t>L</w:t>
            </w:r>
            <w:r w:rsidRPr="00F71140"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, мм</w:t>
            </w:r>
          </w:p>
        </w:tc>
      </w:tr>
      <w:tr w:rsidR="0079302C" w:rsidRPr="00345BEC" w:rsidTr="00187FA9">
        <w:trPr>
          <w:trHeight w:val="116"/>
        </w:trPr>
        <w:tc>
          <w:tcPr>
            <w:tcW w:w="2093" w:type="dxa"/>
          </w:tcPr>
          <w:p w:rsidR="0079302C" w:rsidRPr="00345BEC" w:rsidRDefault="0079302C" w:rsidP="00187F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45BEC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79302C" w:rsidRPr="00345BEC" w:rsidRDefault="0079302C" w:rsidP="00187FA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978" w:type="dxa"/>
          </w:tcPr>
          <w:p w:rsidR="0079302C" w:rsidRPr="00345BEC" w:rsidRDefault="0079302C" w:rsidP="00187FA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9302C" w:rsidRPr="00345BEC" w:rsidTr="00187FA9">
        <w:trPr>
          <w:trHeight w:val="116"/>
        </w:trPr>
        <w:tc>
          <w:tcPr>
            <w:tcW w:w="2093" w:type="dxa"/>
          </w:tcPr>
          <w:p w:rsidR="0079302C" w:rsidRPr="00345BEC" w:rsidRDefault="0079302C" w:rsidP="00187F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45BEC"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79302C" w:rsidRPr="00345BEC" w:rsidRDefault="0079302C" w:rsidP="00187FA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978" w:type="dxa"/>
          </w:tcPr>
          <w:p w:rsidR="0079302C" w:rsidRPr="00345BEC" w:rsidRDefault="0079302C" w:rsidP="00187FA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9302C" w:rsidRPr="00345BEC" w:rsidTr="00187FA9">
        <w:trPr>
          <w:trHeight w:val="116"/>
        </w:trPr>
        <w:tc>
          <w:tcPr>
            <w:tcW w:w="2093" w:type="dxa"/>
          </w:tcPr>
          <w:p w:rsidR="0079302C" w:rsidRPr="00345BEC" w:rsidRDefault="0079302C" w:rsidP="00187F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45BEC"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79302C" w:rsidRPr="00345BEC" w:rsidRDefault="0079302C" w:rsidP="00187FA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978" w:type="dxa"/>
          </w:tcPr>
          <w:p w:rsidR="0079302C" w:rsidRPr="00345BEC" w:rsidRDefault="0079302C" w:rsidP="00187FA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9302C" w:rsidRPr="00345BEC" w:rsidTr="00187FA9">
        <w:trPr>
          <w:trHeight w:val="116"/>
        </w:trPr>
        <w:tc>
          <w:tcPr>
            <w:tcW w:w="2093" w:type="dxa"/>
          </w:tcPr>
          <w:p w:rsidR="0079302C" w:rsidRPr="00345BEC" w:rsidRDefault="0079302C" w:rsidP="00187F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45BEC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79302C" w:rsidRPr="00345BEC" w:rsidRDefault="0079302C" w:rsidP="00187FA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978" w:type="dxa"/>
          </w:tcPr>
          <w:p w:rsidR="0079302C" w:rsidRPr="00345BEC" w:rsidRDefault="0079302C" w:rsidP="00187FA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9302C" w:rsidRPr="00345BEC" w:rsidTr="00187FA9">
        <w:trPr>
          <w:trHeight w:val="116"/>
        </w:trPr>
        <w:tc>
          <w:tcPr>
            <w:tcW w:w="2093" w:type="dxa"/>
          </w:tcPr>
          <w:p w:rsidR="0079302C" w:rsidRPr="00345BEC" w:rsidRDefault="0079302C" w:rsidP="00187FA9">
            <w:pPr>
              <w:spacing w:line="360" w:lineRule="auto"/>
              <w:rPr>
                <w:sz w:val="28"/>
                <w:szCs w:val="28"/>
              </w:rPr>
            </w:pPr>
            <w:r w:rsidRPr="00345BEC">
              <w:rPr>
                <w:sz w:val="28"/>
                <w:szCs w:val="28"/>
              </w:rPr>
              <w:t>Погрешность:</w:t>
            </w:r>
          </w:p>
        </w:tc>
        <w:tc>
          <w:tcPr>
            <w:tcW w:w="3544" w:type="dxa"/>
          </w:tcPr>
          <w:p w:rsidR="0079302C" w:rsidRPr="00345BEC" w:rsidRDefault="0079302C" w:rsidP="00187FA9">
            <w:pPr>
              <w:spacing w:line="360" w:lineRule="auto"/>
              <w:rPr>
                <w:sz w:val="28"/>
                <w:szCs w:val="28"/>
              </w:rPr>
            </w:pPr>
            <w:r w:rsidRPr="00F71140">
              <w:rPr>
                <w:position w:val="-10"/>
                <w:sz w:val="28"/>
                <w:szCs w:val="28"/>
              </w:rPr>
              <w:object w:dxaOrig="1560" w:dyaOrig="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9.5pt;height:21pt" o:ole="">
                  <v:imagedata r:id="rId4" o:title=""/>
                </v:shape>
                <o:OLEObject Type="Embed" ProgID="Equation.3" ShapeID="_x0000_i1025" DrawAspect="Content" ObjectID="_1693459258" r:id="rId5"/>
              </w:object>
            </w:r>
          </w:p>
        </w:tc>
        <w:tc>
          <w:tcPr>
            <w:tcW w:w="3978" w:type="dxa"/>
          </w:tcPr>
          <w:p w:rsidR="0079302C" w:rsidRPr="00345BEC" w:rsidRDefault="0079302C" w:rsidP="00187FA9">
            <w:pPr>
              <w:spacing w:line="360" w:lineRule="auto"/>
              <w:rPr>
                <w:sz w:val="28"/>
                <w:szCs w:val="28"/>
              </w:rPr>
            </w:pPr>
            <w:r w:rsidRPr="00F71140">
              <w:rPr>
                <w:position w:val="-10"/>
                <w:sz w:val="28"/>
                <w:szCs w:val="28"/>
              </w:rPr>
              <w:object w:dxaOrig="1640" w:dyaOrig="300">
                <v:shape id="_x0000_i1026" type="#_x0000_t75" style="width:102pt;height:18.75pt" o:ole="">
                  <v:imagedata r:id="rId6" o:title=""/>
                </v:shape>
                <o:OLEObject Type="Embed" ProgID="Equation.3" ShapeID="_x0000_i1026" DrawAspect="Content" ObjectID="_1693459259" r:id="rId7"/>
              </w:object>
            </w:r>
          </w:p>
        </w:tc>
      </w:tr>
    </w:tbl>
    <w:p w:rsidR="0079302C" w:rsidRDefault="0079302C" w:rsidP="0079302C">
      <w:pPr>
        <w:spacing w:line="360" w:lineRule="auto"/>
        <w:rPr>
          <w:sz w:val="28"/>
          <w:szCs w:val="28"/>
        </w:rPr>
      </w:pPr>
    </w:p>
    <w:p w:rsidR="0079302C" w:rsidRPr="00F71140" w:rsidRDefault="0079302C" w:rsidP="007930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Pr="00F71140">
        <w:rPr>
          <w:sz w:val="28"/>
          <w:szCs w:val="28"/>
        </w:rPr>
        <w:t xml:space="preserve">. Отклонение размеров образцов партии заготовок до обработки, отклонение размеров после обработки: </w:t>
      </w:r>
      <w:r w:rsidRPr="00F71140">
        <w:rPr>
          <w:position w:val="-6"/>
          <w:sz w:val="28"/>
          <w:szCs w:val="28"/>
        </w:rPr>
        <w:object w:dxaOrig="320" w:dyaOrig="240">
          <v:shape id="_x0000_i1027" type="#_x0000_t75" style="width:21.75pt;height:16.5pt" o:ole="">
            <v:imagedata r:id="rId8" o:title=""/>
          </v:shape>
          <o:OLEObject Type="Embed" ProgID="Equation.3" ShapeID="_x0000_i1027" DrawAspect="Content" ObjectID="_1693459260" r:id="rId9"/>
        </w:object>
      </w:r>
      <w:r w:rsidRPr="00F71140">
        <w:rPr>
          <w:sz w:val="28"/>
          <w:szCs w:val="28"/>
        </w:rPr>
        <w:t>,</w:t>
      </w:r>
      <w:r w:rsidRPr="00F71140">
        <w:rPr>
          <w:position w:val="-10"/>
          <w:sz w:val="28"/>
          <w:szCs w:val="28"/>
        </w:rPr>
        <w:object w:dxaOrig="320" w:dyaOrig="300">
          <v:shape id="_x0000_i1028" type="#_x0000_t75" style="width:20.25pt;height:20.25pt" o:ole="">
            <v:imagedata r:id="rId10" o:title=""/>
          </v:shape>
          <o:OLEObject Type="Embed" ProgID="Equation.3" ShapeID="_x0000_i1028" DrawAspect="Content" ObjectID="_1693459261" r:id="rId11"/>
        </w:object>
      </w:r>
      <w:r w:rsidRPr="00F71140">
        <w:rPr>
          <w:sz w:val="28"/>
          <w:szCs w:val="28"/>
        </w:rPr>
        <w:t>.</w:t>
      </w:r>
    </w:p>
    <w:p w:rsidR="0079302C" w:rsidRPr="00F71140" w:rsidRDefault="0079302C" w:rsidP="007930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Pr="00F71140">
        <w:rPr>
          <w:sz w:val="28"/>
          <w:szCs w:val="28"/>
        </w:rPr>
        <w:t xml:space="preserve">. Погрешность базирования </w:t>
      </w:r>
      <w:r w:rsidRPr="00F71140">
        <w:rPr>
          <w:position w:val="-14"/>
          <w:sz w:val="28"/>
          <w:szCs w:val="28"/>
        </w:rPr>
        <w:object w:dxaOrig="279" w:dyaOrig="340">
          <v:shape id="_x0000_i1029" type="#_x0000_t75" style="width:21pt;height:24.75pt" o:ole="">
            <v:imagedata r:id="rId12" o:title=""/>
          </v:shape>
          <o:OLEObject Type="Embed" ProgID="Equation.3" ShapeID="_x0000_i1029" DrawAspect="Content" ObjectID="_1693459262" r:id="rId13"/>
        </w:object>
      </w:r>
      <w:r w:rsidRPr="00F71140">
        <w:rPr>
          <w:sz w:val="28"/>
          <w:szCs w:val="28"/>
        </w:rPr>
        <w:t>.</w:t>
      </w:r>
    </w:p>
    <w:p w:rsidR="0079302C" w:rsidRPr="00F71140" w:rsidRDefault="0079302C" w:rsidP="007930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Pr="00F71140">
        <w:rPr>
          <w:sz w:val="28"/>
          <w:szCs w:val="28"/>
        </w:rPr>
        <w:t xml:space="preserve">. Погрешность настройки станка: расчет </w:t>
      </w:r>
      <w:r w:rsidRPr="00F71140">
        <w:rPr>
          <w:position w:val="-10"/>
          <w:sz w:val="28"/>
          <w:szCs w:val="28"/>
        </w:rPr>
        <w:object w:dxaOrig="440" w:dyaOrig="300">
          <v:shape id="_x0000_i1030" type="#_x0000_t75" style="width:27.75pt;height:20.25pt" o:ole="">
            <v:imagedata r:id="rId14" o:title=""/>
          </v:shape>
          <o:OLEObject Type="Embed" ProgID="Equation.3" ShapeID="_x0000_i1030" DrawAspect="Content" ObjectID="_1693459263" r:id="rId15"/>
        </w:object>
      </w:r>
      <w:r w:rsidRPr="00F71140">
        <w:rPr>
          <w:sz w:val="28"/>
          <w:szCs w:val="28"/>
        </w:rPr>
        <w:t xml:space="preserve">и измеренная </w:t>
      </w:r>
      <w:r w:rsidRPr="00F71140">
        <w:rPr>
          <w:position w:val="-10"/>
          <w:sz w:val="28"/>
          <w:szCs w:val="28"/>
        </w:rPr>
        <w:object w:dxaOrig="320" w:dyaOrig="300">
          <v:shape id="_x0000_i1031" type="#_x0000_t75" style="width:20.25pt;height:20.25pt" o:ole="">
            <v:imagedata r:id="rId16" o:title=""/>
          </v:shape>
          <o:OLEObject Type="Embed" ProgID="Equation.3" ShapeID="_x0000_i1031" DrawAspect="Content" ObjectID="_1693459264" r:id="rId17"/>
        </w:object>
      </w:r>
      <w:r w:rsidRPr="00F71140">
        <w:rPr>
          <w:sz w:val="28"/>
          <w:szCs w:val="28"/>
        </w:rPr>
        <w:t>.</w:t>
      </w:r>
    </w:p>
    <w:p w:rsidR="0079302C" w:rsidRDefault="0079302C" w:rsidP="0079302C">
      <w:pPr>
        <w:spacing w:line="360" w:lineRule="auto"/>
        <w:rPr>
          <w:sz w:val="28"/>
          <w:szCs w:val="28"/>
        </w:rPr>
      </w:pPr>
    </w:p>
    <w:p w:rsidR="0079302C" w:rsidRPr="001F36CC" w:rsidRDefault="0079302C" w:rsidP="0079302C">
      <w:pPr>
        <w:spacing w:line="360" w:lineRule="auto"/>
        <w:rPr>
          <w:b/>
        </w:rPr>
      </w:pPr>
      <w:r w:rsidRPr="001F36CC">
        <w:rPr>
          <w:b/>
          <w:sz w:val="28"/>
          <w:szCs w:val="28"/>
        </w:rPr>
        <w:t xml:space="preserve">Выводы: </w:t>
      </w:r>
    </w:p>
    <w:p w:rsidR="004B2F35" w:rsidRDefault="004B2F35">
      <w:bookmarkStart w:id="0" w:name="_GoBack"/>
      <w:bookmarkEnd w:id="0"/>
    </w:p>
    <w:sectPr w:rsidR="004B2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2FA"/>
    <w:rsid w:val="004B2F35"/>
    <w:rsid w:val="007062FA"/>
    <w:rsid w:val="0079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42BDC-9BF2-4D2A-B467-4EFF2FCC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0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2021-09-18T04:32:00Z</dcterms:created>
  <dcterms:modified xsi:type="dcterms:W3CDTF">2021-09-18T04:32:00Z</dcterms:modified>
</cp:coreProperties>
</file>