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FB8" w:rsidRDefault="00795FB8">
      <w:pPr>
        <w:pStyle w:val="Standard"/>
        <w:jc w:val="center"/>
      </w:pPr>
    </w:p>
    <w:p w:rsidR="00795FB8" w:rsidRDefault="00795FB8">
      <w:pPr>
        <w:pStyle w:val="Standard"/>
        <w:jc w:val="center"/>
      </w:pPr>
    </w:p>
    <w:p w:rsidR="00795FB8" w:rsidRDefault="00795FB8">
      <w:pPr>
        <w:pStyle w:val="Standard"/>
        <w:jc w:val="center"/>
      </w:pPr>
    </w:p>
    <w:p w:rsidR="00795FB8" w:rsidRDefault="00795FB8">
      <w:pPr>
        <w:pStyle w:val="Standard"/>
        <w:jc w:val="center"/>
      </w:pP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МИНОБРНАУКИ РОССИИ</w:t>
      </w:r>
    </w:p>
    <w:p w:rsidR="00795FB8" w:rsidRDefault="00795FB8">
      <w:pPr>
        <w:pStyle w:val="Standard"/>
        <w:jc w:val="center"/>
      </w:pP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Федеральное государственное бюджетное образовательное учреждение</w:t>
      </w: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высшего образования</w:t>
      </w: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«Чувашский государственный университет имени И.Н. Ульянова»</w:t>
      </w:r>
    </w:p>
    <w:p w:rsidR="00795FB8" w:rsidRDefault="00795FB8">
      <w:pPr>
        <w:pStyle w:val="Standard"/>
        <w:jc w:val="center"/>
      </w:pP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Химико-фармацевтический факультет</w:t>
      </w:r>
    </w:p>
    <w:p w:rsidR="00795FB8" w:rsidRDefault="00732B9F">
      <w:pPr>
        <w:pStyle w:val="Standard"/>
        <w:jc w:val="center"/>
        <w:rPr>
          <w:lang w:eastAsia="ru-RU"/>
        </w:rPr>
      </w:pPr>
      <w:r>
        <w:rPr>
          <w:lang w:eastAsia="ru-RU"/>
        </w:rPr>
        <w:t>Кафедра химической технологии и защиты окружающей среды</w:t>
      </w:r>
    </w:p>
    <w:p w:rsidR="00795FB8" w:rsidRDefault="00795FB8">
      <w:pPr>
        <w:pStyle w:val="Standard"/>
        <w:jc w:val="center"/>
      </w:pPr>
    </w:p>
    <w:p w:rsidR="00795FB8" w:rsidRDefault="00795FB8">
      <w:pPr>
        <w:pStyle w:val="Standard"/>
        <w:ind w:left="480"/>
        <w:jc w:val="center"/>
      </w:pPr>
    </w:p>
    <w:p w:rsidR="00795FB8" w:rsidRDefault="00795FB8">
      <w:pPr>
        <w:pStyle w:val="Standard"/>
        <w:ind w:left="480"/>
        <w:jc w:val="center"/>
      </w:pPr>
    </w:p>
    <w:p w:rsidR="00795FB8" w:rsidRDefault="00795FB8">
      <w:pPr>
        <w:pStyle w:val="Standard"/>
        <w:ind w:left="480"/>
        <w:jc w:val="center"/>
      </w:pPr>
    </w:p>
    <w:p w:rsidR="00795FB8" w:rsidRDefault="00795FB8">
      <w:pPr>
        <w:pStyle w:val="Standard"/>
        <w:ind w:left="480"/>
        <w:jc w:val="center"/>
      </w:pPr>
    </w:p>
    <w:p w:rsidR="00795FB8" w:rsidRDefault="00795FB8">
      <w:pPr>
        <w:pStyle w:val="Standard"/>
        <w:ind w:left="480"/>
        <w:jc w:val="center"/>
      </w:pPr>
    </w:p>
    <w:p w:rsidR="00795FB8" w:rsidRDefault="00795FB8">
      <w:pPr>
        <w:pStyle w:val="Standard"/>
        <w:tabs>
          <w:tab w:val="left" w:pos="4536"/>
        </w:tabs>
        <w:ind w:right="140"/>
        <w:jc w:val="center"/>
      </w:pPr>
    </w:p>
    <w:p w:rsidR="00795FB8" w:rsidRDefault="00732B9F">
      <w:pPr>
        <w:pStyle w:val="Standard"/>
        <w:jc w:val="center"/>
        <w:rPr>
          <w:b/>
          <w:bCs/>
          <w:sz w:val="28"/>
          <w:lang w:eastAsia="ru-RU"/>
        </w:rPr>
      </w:pPr>
      <w:r>
        <w:rPr>
          <w:b/>
          <w:bCs/>
          <w:sz w:val="28"/>
          <w:lang w:eastAsia="ru-RU"/>
        </w:rPr>
        <w:t>Расчетно-графическая работа</w:t>
      </w:r>
    </w:p>
    <w:p w:rsidR="00795FB8" w:rsidRDefault="00795FB8">
      <w:pPr>
        <w:pStyle w:val="Standard"/>
        <w:ind w:left="480"/>
        <w:jc w:val="center"/>
      </w:pPr>
    </w:p>
    <w:p w:rsidR="00795FB8" w:rsidRDefault="00732B9F">
      <w:pPr>
        <w:pStyle w:val="Standard"/>
        <w:ind w:left="480"/>
        <w:jc w:val="center"/>
        <w:rPr>
          <w:sz w:val="28"/>
          <w:lang w:eastAsia="ru-RU"/>
        </w:rPr>
      </w:pPr>
      <w:r>
        <w:rPr>
          <w:sz w:val="28"/>
          <w:lang w:eastAsia="ru-RU"/>
        </w:rPr>
        <w:t>по дисциплине</w:t>
      </w:r>
      <w:r>
        <w:rPr>
          <w:b/>
          <w:bCs/>
          <w:sz w:val="28"/>
          <w:lang w:eastAsia="ru-RU"/>
        </w:rPr>
        <w:t xml:space="preserve"> «Промышленная экология »</w:t>
      </w:r>
    </w:p>
    <w:p w:rsidR="00795FB8" w:rsidRDefault="00795FB8">
      <w:pPr>
        <w:pStyle w:val="Standard"/>
        <w:ind w:left="480"/>
        <w:jc w:val="center"/>
      </w:pPr>
    </w:p>
    <w:p w:rsidR="00795FB8" w:rsidRDefault="00732B9F">
      <w:pPr>
        <w:pStyle w:val="Standard"/>
        <w:autoSpaceDE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тему: «</w:t>
      </w:r>
      <w:r>
        <w:rPr>
          <w:color w:val="000000"/>
          <w:sz w:val="28"/>
          <w:szCs w:val="28"/>
          <w:lang w:eastAsia="ru-RU"/>
        </w:rPr>
        <w:t xml:space="preserve">Синтез </w:t>
      </w:r>
      <w:proofErr w:type="spellStart"/>
      <w:r>
        <w:rPr>
          <w:color w:val="000000"/>
          <w:sz w:val="28"/>
          <w:szCs w:val="28"/>
          <w:lang w:eastAsia="ru-RU"/>
        </w:rPr>
        <w:t>м-Динитробензола</w:t>
      </w:r>
      <w:proofErr w:type="spellEnd"/>
      <w:r>
        <w:rPr>
          <w:sz w:val="28"/>
          <w:szCs w:val="28"/>
          <w:lang w:eastAsia="ru-RU"/>
        </w:rPr>
        <w:t>»</w:t>
      </w:r>
    </w:p>
    <w:p w:rsidR="00795FB8" w:rsidRDefault="00795FB8">
      <w:pPr>
        <w:pStyle w:val="Standard"/>
        <w:jc w:val="center"/>
      </w:pPr>
    </w:p>
    <w:p w:rsidR="00795FB8" w:rsidRDefault="00795FB8">
      <w:pPr>
        <w:pStyle w:val="Standard"/>
        <w:spacing w:line="228" w:lineRule="auto"/>
        <w:jc w:val="center"/>
      </w:pPr>
    </w:p>
    <w:p w:rsidR="00795FB8" w:rsidRDefault="00795FB8">
      <w:pPr>
        <w:pStyle w:val="Standard"/>
        <w:ind w:left="240"/>
        <w:jc w:val="center"/>
      </w:pPr>
    </w:p>
    <w:p w:rsidR="00795FB8" w:rsidRDefault="00795FB8">
      <w:pPr>
        <w:pStyle w:val="Standard"/>
        <w:ind w:left="240"/>
        <w:jc w:val="center"/>
      </w:pPr>
    </w:p>
    <w:p w:rsidR="00795FB8" w:rsidRDefault="00795FB8">
      <w:pPr>
        <w:pStyle w:val="Standard"/>
        <w:ind w:left="240"/>
        <w:jc w:val="center"/>
      </w:pPr>
    </w:p>
    <w:p w:rsidR="00795FB8" w:rsidRDefault="00795FB8">
      <w:pPr>
        <w:pStyle w:val="Standard"/>
        <w:ind w:left="240"/>
        <w:jc w:val="center"/>
      </w:pPr>
    </w:p>
    <w:p w:rsidR="00795FB8" w:rsidRDefault="00795FB8">
      <w:pPr>
        <w:pStyle w:val="Standard"/>
        <w:ind w:left="240"/>
        <w:jc w:val="center"/>
      </w:pPr>
    </w:p>
    <w:p w:rsidR="00795FB8" w:rsidRDefault="00795FB8">
      <w:pPr>
        <w:pStyle w:val="Standard"/>
        <w:ind w:firstLine="4253"/>
        <w:jc w:val="center"/>
      </w:pPr>
    </w:p>
    <w:p w:rsidR="00795FB8" w:rsidRDefault="00732B9F">
      <w:pPr>
        <w:pStyle w:val="Standard"/>
        <w:ind w:firstLine="4253"/>
        <w:rPr>
          <w:sz w:val="28"/>
          <w:lang w:eastAsia="ru-RU"/>
        </w:rPr>
      </w:pPr>
      <w:r>
        <w:rPr>
          <w:sz w:val="28"/>
          <w:lang w:eastAsia="ru-RU"/>
        </w:rPr>
        <w:t>Выполнил студент</w:t>
      </w:r>
    </w:p>
    <w:p w:rsidR="00795FB8" w:rsidRDefault="00732B9F">
      <w:pPr>
        <w:pStyle w:val="Standard"/>
        <w:ind w:firstLine="4253"/>
        <w:rPr>
          <w:sz w:val="28"/>
          <w:lang w:eastAsia="ru-RU"/>
        </w:rPr>
      </w:pPr>
      <w:r>
        <w:rPr>
          <w:sz w:val="28"/>
          <w:lang w:eastAsia="ru-RU"/>
        </w:rPr>
        <w:t>группы  Х-31-20 Семенова Е.В.</w:t>
      </w:r>
    </w:p>
    <w:p w:rsidR="00795FB8" w:rsidRDefault="00795FB8">
      <w:pPr>
        <w:pStyle w:val="Standard"/>
        <w:ind w:right="140"/>
      </w:pPr>
    </w:p>
    <w:p w:rsidR="00795FB8" w:rsidRDefault="00732B9F">
      <w:pPr>
        <w:pStyle w:val="Standard"/>
        <w:ind w:left="4253" w:right="140"/>
        <w:jc w:val="center"/>
        <w:rPr>
          <w:sz w:val="28"/>
          <w:lang w:eastAsia="ru-RU"/>
        </w:rPr>
      </w:pPr>
      <w:r>
        <w:rPr>
          <w:sz w:val="28"/>
          <w:lang w:eastAsia="ru-RU"/>
        </w:rPr>
        <w:t>Проверил доцент      Константинова Т.Г.</w:t>
      </w:r>
    </w:p>
    <w:p w:rsidR="00795FB8" w:rsidRDefault="00795FB8">
      <w:pPr>
        <w:pStyle w:val="Standard"/>
        <w:ind w:left="4253" w:right="140"/>
        <w:jc w:val="center"/>
      </w:pPr>
    </w:p>
    <w:p w:rsidR="00795FB8" w:rsidRDefault="00795FB8">
      <w:pPr>
        <w:pStyle w:val="Standard"/>
        <w:ind w:right="140" w:firstLine="5103"/>
        <w:jc w:val="center"/>
      </w:pPr>
    </w:p>
    <w:p w:rsidR="00795FB8" w:rsidRDefault="00795FB8">
      <w:pPr>
        <w:pStyle w:val="Standard"/>
        <w:ind w:right="140" w:firstLine="5103"/>
        <w:jc w:val="center"/>
      </w:pPr>
    </w:p>
    <w:p w:rsidR="00795FB8" w:rsidRDefault="00795FB8">
      <w:pPr>
        <w:pStyle w:val="Standard"/>
        <w:ind w:right="140" w:firstLine="5103"/>
        <w:jc w:val="center"/>
      </w:pPr>
    </w:p>
    <w:p w:rsidR="00795FB8" w:rsidRDefault="00795FB8">
      <w:pPr>
        <w:pStyle w:val="Standard"/>
        <w:ind w:right="140"/>
        <w:jc w:val="center"/>
      </w:pPr>
    </w:p>
    <w:p w:rsidR="00795FB8" w:rsidRDefault="00795FB8">
      <w:pPr>
        <w:pStyle w:val="Standard"/>
        <w:ind w:right="140"/>
        <w:jc w:val="center"/>
      </w:pPr>
    </w:p>
    <w:p w:rsidR="00795FB8" w:rsidRDefault="00795FB8">
      <w:pPr>
        <w:pStyle w:val="Standard"/>
        <w:ind w:right="140"/>
        <w:jc w:val="center"/>
      </w:pPr>
    </w:p>
    <w:p w:rsidR="00795FB8" w:rsidRDefault="00732B9F">
      <w:pPr>
        <w:pStyle w:val="Standard"/>
        <w:ind w:right="140"/>
        <w:jc w:val="center"/>
        <w:rPr>
          <w:sz w:val="28"/>
          <w:lang w:eastAsia="ru-RU"/>
        </w:rPr>
      </w:pPr>
      <w:r>
        <w:rPr>
          <w:sz w:val="28"/>
          <w:lang w:eastAsia="ru-RU"/>
        </w:rPr>
        <w:t>Чебоксары 2022</w:t>
      </w:r>
    </w:p>
    <w:p w:rsidR="00795FB8" w:rsidRDefault="00795FB8">
      <w:pPr>
        <w:pStyle w:val="Standard"/>
        <w:ind w:right="140"/>
        <w:jc w:val="center"/>
        <w:sectPr w:rsidR="00795FB8">
          <w:footerReference w:type="default" r:id="rId6"/>
          <w:pgSz w:w="12255" w:h="14875"/>
          <w:pgMar w:top="79" w:right="915" w:bottom="142" w:left="1701" w:header="720" w:footer="0" w:gutter="0"/>
          <w:cols w:space="720"/>
        </w:sectPr>
      </w:pPr>
    </w:p>
    <w:p w:rsidR="00795FB8" w:rsidRDefault="00795FB8">
      <w:pPr>
        <w:pStyle w:val="Standard"/>
        <w:jc w:val="center"/>
      </w:pPr>
    </w:p>
    <w:p w:rsidR="00795FB8" w:rsidRDefault="00732B9F">
      <w:pPr>
        <w:pStyle w:val="Standard"/>
        <w:jc w:val="center"/>
      </w:pPr>
      <w:r>
        <w:rPr>
          <w:b/>
          <w:bCs/>
          <w:lang w:eastAsia="ru-RU"/>
        </w:rPr>
        <w:t>ЗАДАНИЕ:</w:t>
      </w:r>
      <w:r>
        <w:rPr>
          <w:b/>
          <w:bCs/>
          <w:sz w:val="22"/>
          <w:lang w:eastAsia="ru-RU"/>
        </w:rPr>
        <w:t xml:space="preserve"> </w:t>
      </w:r>
      <w:r>
        <w:rPr>
          <w:b/>
          <w:lang w:eastAsia="ru-RU"/>
        </w:rPr>
        <w:t>Рассчитать материальный баланс процесса  «</w:t>
      </w:r>
      <w:r>
        <w:rPr>
          <w:b/>
          <w:color w:val="000000"/>
          <w:lang w:eastAsia="ru-RU"/>
        </w:rPr>
        <w:t xml:space="preserve">Синтез </w:t>
      </w:r>
      <w:proofErr w:type="spellStart"/>
      <w:r>
        <w:rPr>
          <w:lang w:eastAsia="ru-RU"/>
        </w:rPr>
        <w:t>м-</w:t>
      </w:r>
      <w:r>
        <w:rPr>
          <w:b/>
          <w:bCs/>
          <w:color w:val="000000"/>
        </w:rPr>
        <w:t>динитробензола</w:t>
      </w:r>
      <w:proofErr w:type="spellEnd"/>
      <w:r>
        <w:t>»</w:t>
      </w:r>
    </w:p>
    <w:p w:rsidR="00795FB8" w:rsidRDefault="00732B9F">
      <w:pPr>
        <w:pStyle w:val="Standard"/>
        <w:rPr>
          <w:b/>
          <w:bCs/>
        </w:rPr>
      </w:pPr>
      <w:r>
        <w:rPr>
          <w:b/>
          <w:bCs/>
        </w:rPr>
        <w:t>в соответствии с индивидуальным заданием и определить выход</w:t>
      </w:r>
      <w:proofErr w:type="gramStart"/>
      <w:r>
        <w:rPr>
          <w:b/>
          <w:bCs/>
        </w:rPr>
        <w:t>. (%)</w:t>
      </w:r>
      <w:proofErr w:type="gramEnd"/>
    </w:p>
    <w:p w:rsidR="00795FB8" w:rsidRDefault="00795FB8">
      <w:pPr>
        <w:pStyle w:val="Standard"/>
      </w:pPr>
    </w:p>
    <w:p w:rsidR="00795FB8" w:rsidRDefault="00732B9F">
      <w:pPr>
        <w:pStyle w:val="Standard"/>
        <w:spacing w:line="360" w:lineRule="auto"/>
        <w:ind w:firstLine="480"/>
        <w:jc w:val="both"/>
      </w:pPr>
      <w:r>
        <w:t>Уравнение реакции;</w:t>
      </w:r>
    </w:p>
    <w:p w:rsidR="00795FB8" w:rsidRDefault="00732B9F">
      <w:pPr>
        <w:pStyle w:val="Standard"/>
        <w:spacing w:before="5"/>
        <w:jc w:val="center"/>
        <w:rPr>
          <w:rFonts w:ascii="Arial" w:eastAsia="Arial" w:hAnsi="Arial"/>
        </w:rPr>
      </w:pPr>
      <w:r>
        <w:rPr>
          <w:rFonts w:ascii="Arial" w:eastAsia="Arial" w:hAnsi="Arial"/>
          <w:noProof/>
          <w:lang w:eastAsia="ru-RU" w:bidi="ar-SA"/>
        </w:rPr>
        <w:drawing>
          <wp:inline distT="0" distB="0" distL="0" distR="0">
            <wp:extent cx="3695760" cy="1619280"/>
            <wp:effectExtent l="0" t="0" r="0" b="0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60" cy="161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u w:val="single"/>
          <w:lang w:eastAsia="ru-RU"/>
        </w:rPr>
      </w:pPr>
      <w:r>
        <w:rPr>
          <w:u w:val="single"/>
          <w:lang w:eastAsia="ru-RU"/>
        </w:rPr>
        <w:t>Реактивы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Азотная </w:t>
      </w:r>
      <w:proofErr w:type="gramStart"/>
      <w:r>
        <w:rPr>
          <w:lang w:eastAsia="ru-RU"/>
        </w:rPr>
        <w:t>кислота</w:t>
      </w:r>
      <w:proofErr w:type="gramEnd"/>
      <w:r>
        <w:rPr>
          <w:lang w:eastAsia="ru-RU"/>
        </w:rPr>
        <w:t xml:space="preserve"> концентрированная с </w:t>
      </w:r>
      <w:r>
        <w:rPr>
          <w:i/>
          <w:iCs/>
          <w:lang w:val="en-US" w:eastAsia="ru-RU"/>
        </w:rPr>
        <w:t>d</w:t>
      </w:r>
      <w:r>
        <w:rPr>
          <w:lang w:eastAsia="ru-RU"/>
        </w:rPr>
        <w:t xml:space="preserve"> = 1,36 г/см</w:t>
      </w:r>
      <w:r w:rsidRPr="00795FB8">
        <w:rPr>
          <w:position w:val="6"/>
          <w:lang w:eastAsia="ru-RU"/>
        </w:rPr>
        <w:t>3</w:t>
      </w:r>
      <w:r>
        <w:rPr>
          <w:lang w:eastAsia="ru-RU"/>
        </w:rPr>
        <w:t xml:space="preserve"> (3,34 г);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Серная </w:t>
      </w:r>
      <w:proofErr w:type="gramStart"/>
      <w:r>
        <w:rPr>
          <w:lang w:eastAsia="ru-RU"/>
        </w:rPr>
        <w:t>кислота</w:t>
      </w:r>
      <w:proofErr w:type="gramEnd"/>
      <w:r>
        <w:rPr>
          <w:lang w:eastAsia="ru-RU"/>
        </w:rPr>
        <w:t xml:space="preserve"> концентрированная с </w:t>
      </w:r>
      <w:r>
        <w:rPr>
          <w:i/>
          <w:iCs/>
          <w:lang w:val="en-US" w:eastAsia="ru-RU"/>
        </w:rPr>
        <w:t>d</w:t>
      </w:r>
      <w:r>
        <w:rPr>
          <w:lang w:eastAsia="ru-RU"/>
        </w:rPr>
        <w:t xml:space="preserve"> = 1,82 г/см</w:t>
      </w:r>
      <w:r w:rsidRPr="00795FB8">
        <w:rPr>
          <w:position w:val="6"/>
          <w:lang w:eastAsia="ru-RU"/>
        </w:rPr>
        <w:t>3</w:t>
      </w:r>
      <w:r>
        <w:rPr>
          <w:lang w:eastAsia="ru-RU"/>
        </w:rPr>
        <w:t xml:space="preserve"> (7,28 г);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Нитробензол (0,84 мл).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 В пробирке </w:t>
      </w:r>
      <w:r>
        <w:rPr>
          <w:lang w:eastAsia="ru-RU"/>
        </w:rPr>
        <w:t>смешивают 4 мл (4</w:t>
      </w:r>
      <w:r w:rsidRPr="00795FB8">
        <w:rPr>
          <w:position w:val="-6"/>
          <w:lang w:eastAsia="ru-RU"/>
        </w:rPr>
        <w:t xml:space="preserve"> * </w:t>
      </w:r>
      <w:r>
        <w:rPr>
          <w:lang w:eastAsia="ru-RU"/>
        </w:rPr>
        <w:t>1,82 = 7,28 г) серной кислоты и 2,46 мл (2,46</w:t>
      </w:r>
      <w:r w:rsidRPr="00795FB8">
        <w:rPr>
          <w:position w:val="-6"/>
          <w:lang w:eastAsia="ru-RU"/>
        </w:rPr>
        <w:t xml:space="preserve"> * </w:t>
      </w:r>
      <w:r>
        <w:rPr>
          <w:lang w:eastAsia="ru-RU"/>
        </w:rPr>
        <w:t>1,36 = 3,346 г) азотной кислоты, затем добавляют 0,84 мл (0,84</w:t>
      </w:r>
      <w:r w:rsidRPr="00795FB8">
        <w:rPr>
          <w:position w:val="-6"/>
          <w:lang w:eastAsia="ru-RU"/>
        </w:rPr>
        <w:t xml:space="preserve"> * </w:t>
      </w:r>
      <w:r>
        <w:rPr>
          <w:lang w:eastAsia="ru-RU"/>
        </w:rPr>
        <w:t>1,2 = 1,008 г) нитробензола. П</w:t>
      </w:r>
      <w:r>
        <w:rPr>
          <w:lang w:eastAsia="ru-RU"/>
        </w:rPr>
        <w:t>о</w:t>
      </w:r>
      <w:r>
        <w:rPr>
          <w:lang w:eastAsia="ru-RU"/>
        </w:rPr>
        <w:t>мещают пробирку в стакан с кипящей водой и энергично перемешивают содержимое пр</w:t>
      </w:r>
      <w:r>
        <w:rPr>
          <w:lang w:eastAsia="ru-RU"/>
        </w:rPr>
        <w:t>о</w:t>
      </w:r>
      <w:r>
        <w:rPr>
          <w:lang w:eastAsia="ru-RU"/>
        </w:rPr>
        <w:t>бирки стекля</w:t>
      </w:r>
      <w:r>
        <w:rPr>
          <w:lang w:eastAsia="ru-RU"/>
        </w:rPr>
        <w:t>нной палочкой, расплющенной на конце. Реакцию проводят в течени</w:t>
      </w:r>
      <w:proofErr w:type="gramStart"/>
      <w:r>
        <w:rPr>
          <w:lang w:eastAsia="ru-RU"/>
        </w:rPr>
        <w:t>и</w:t>
      </w:r>
      <w:proofErr w:type="gramEnd"/>
      <w:r>
        <w:rPr>
          <w:lang w:eastAsia="ru-RU"/>
        </w:rPr>
        <w:t xml:space="preserve"> 20-30 минут. После окончания реакции пробирку слегка охлаждают на воздухе и быстро вылив</w:t>
      </w:r>
      <w:r>
        <w:rPr>
          <w:lang w:eastAsia="ru-RU"/>
        </w:rPr>
        <w:t>а</w:t>
      </w:r>
      <w:r>
        <w:rPr>
          <w:lang w:eastAsia="ru-RU"/>
        </w:rPr>
        <w:t>ют в стаканчик, содержащий четырёхкратное количество воды по отношению к реакцио</w:t>
      </w:r>
      <w:r>
        <w:rPr>
          <w:lang w:eastAsia="ru-RU"/>
        </w:rPr>
        <w:t>н</w:t>
      </w:r>
      <w:r>
        <w:rPr>
          <w:lang w:eastAsia="ru-RU"/>
        </w:rPr>
        <w:t>ной смеси. Осадок отф</w:t>
      </w:r>
      <w:r>
        <w:rPr>
          <w:lang w:eastAsia="ru-RU"/>
        </w:rPr>
        <w:t>ильтровывают на вакуумном мини-фильтре и сушат на фильтре.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Ожидаемый выход 1 г.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Температура плавления 89-90</w:t>
      </w:r>
      <w:r w:rsidRPr="00795FB8">
        <w:rPr>
          <w:position w:val="6"/>
          <w:lang w:eastAsia="ru-RU"/>
        </w:rPr>
        <w:t>0</w:t>
      </w:r>
      <w:r>
        <w:rPr>
          <w:lang w:eastAsia="ru-RU"/>
        </w:rPr>
        <w:t>С.</w:t>
      </w:r>
    </w:p>
    <w:p w:rsidR="00795FB8" w:rsidRDefault="00795FB8">
      <w:pPr>
        <w:pStyle w:val="Standard"/>
        <w:tabs>
          <w:tab w:val="left" w:pos="6300"/>
        </w:tabs>
        <w:ind w:firstLine="340"/>
        <w:jc w:val="both"/>
      </w:pPr>
    </w:p>
    <w:p w:rsidR="00795FB8" w:rsidRDefault="00795FB8">
      <w:pPr>
        <w:pStyle w:val="Standard"/>
        <w:tabs>
          <w:tab w:val="left" w:pos="6300"/>
        </w:tabs>
        <w:ind w:firstLine="340"/>
        <w:jc w:val="both"/>
      </w:pP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При взаимодействии 1 моль нитробензола (123,11 г) с 1 моль азотной кислоты (63,01 г) образуется 1 моль </w:t>
      </w:r>
      <w:proofErr w:type="spellStart"/>
      <w:r>
        <w:rPr>
          <w:b/>
          <w:color w:val="000000"/>
          <w:lang w:eastAsia="ru-RU"/>
        </w:rPr>
        <w:t>м-динитробензола</w:t>
      </w:r>
      <w:proofErr w:type="spellEnd"/>
      <w:r>
        <w:rPr>
          <w:b/>
          <w:color w:val="000000"/>
          <w:lang w:eastAsia="ru-RU"/>
        </w:rPr>
        <w:t xml:space="preserve"> (168,11 г) и 1 моль вод</w:t>
      </w:r>
      <w:r>
        <w:rPr>
          <w:b/>
          <w:color w:val="000000"/>
          <w:lang w:eastAsia="ru-RU"/>
        </w:rPr>
        <w:t>ы (18,02 г)</w:t>
      </w:r>
      <w:r>
        <w:rPr>
          <w:lang w:eastAsia="ru-RU"/>
        </w:rPr>
        <w:t>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Определим количество веществ, вступивших в реакцию: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Нитробензол: 1,008 / 123,11 = 0,00819 моль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Азотная кислота: 3,346 / 63,01 = 0,0531 моль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Поскольку азотная кислота в избытке, расчёт ведём по нитробензолу.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В результате реакции нитробензол </w:t>
      </w:r>
      <w:r>
        <w:rPr>
          <w:lang w:eastAsia="ru-RU"/>
        </w:rPr>
        <w:t>расходуется полностью.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>Азотной кислоты расходуется 0,00819 моль и остаётся 0,0531 – 0,00819 = 0,04491 моль, или 0,04491</w:t>
      </w:r>
      <w:r w:rsidRPr="00795FB8">
        <w:rPr>
          <w:position w:val="-6"/>
          <w:lang w:eastAsia="ru-RU"/>
        </w:rPr>
        <w:t xml:space="preserve"> * </w:t>
      </w:r>
      <w:r>
        <w:rPr>
          <w:lang w:eastAsia="ru-RU"/>
        </w:rPr>
        <w:t>63,01 = 2,83 г.</w:t>
      </w:r>
    </w:p>
    <w:p w:rsidR="00795FB8" w:rsidRDefault="00732B9F">
      <w:pPr>
        <w:pStyle w:val="Standard"/>
        <w:tabs>
          <w:tab w:val="left" w:pos="6300"/>
        </w:tabs>
        <w:ind w:firstLine="340"/>
        <w:jc w:val="both"/>
        <w:rPr>
          <w:lang w:eastAsia="ru-RU"/>
        </w:rPr>
      </w:pPr>
      <w:r>
        <w:rPr>
          <w:lang w:eastAsia="ru-RU"/>
        </w:rPr>
        <w:t xml:space="preserve">Теоретический выход </w:t>
      </w:r>
      <w:proofErr w:type="spellStart"/>
      <w:r>
        <w:rPr>
          <w:b/>
          <w:color w:val="000000"/>
          <w:lang w:eastAsia="ru-RU"/>
        </w:rPr>
        <w:t>м-динитробензола</w:t>
      </w:r>
      <w:proofErr w:type="spellEnd"/>
      <w:r>
        <w:rPr>
          <w:b/>
          <w:color w:val="000000"/>
          <w:lang w:eastAsia="ru-RU"/>
        </w:rPr>
        <w:t xml:space="preserve"> должен составить </w:t>
      </w:r>
      <w:r>
        <w:rPr>
          <w:lang w:eastAsia="ru-RU"/>
        </w:rPr>
        <w:t>0,00819</w:t>
      </w:r>
      <w:r w:rsidRPr="00795FB8">
        <w:rPr>
          <w:position w:val="-6"/>
          <w:lang w:eastAsia="ru-RU"/>
        </w:rPr>
        <w:t xml:space="preserve"> * </w:t>
      </w:r>
      <w:r>
        <w:rPr>
          <w:lang w:eastAsia="ru-RU"/>
        </w:rPr>
        <w:t>168,11 = 1,377 г.</w:t>
      </w:r>
    </w:p>
    <w:p w:rsidR="00795FB8" w:rsidRDefault="00732B9F">
      <w:pPr>
        <w:pStyle w:val="Standard"/>
      </w:pPr>
      <w:r>
        <w:rPr>
          <w:lang w:eastAsia="ru-RU"/>
        </w:rPr>
        <w:t xml:space="preserve">Практический выход </w:t>
      </w:r>
      <w:proofErr w:type="spellStart"/>
      <w:r>
        <w:rPr>
          <w:b/>
          <w:color w:val="000000"/>
          <w:lang w:eastAsia="ru-RU"/>
        </w:rPr>
        <w:t>м-ди</w:t>
      </w:r>
      <w:r>
        <w:rPr>
          <w:rFonts w:ascii="Arial" w:eastAsia="Arial" w:hAnsi="Arial"/>
          <w:lang w:eastAsia="ru-RU"/>
        </w:rPr>
        <w:t>нитробензола</w:t>
      </w:r>
      <w:proofErr w:type="spellEnd"/>
      <w:r>
        <w:t xml:space="preserve"> составляет 1 г или 1 / 168,11 = 0,00595 моль.</w:t>
      </w:r>
    </w:p>
    <w:p w:rsidR="00795FB8" w:rsidRDefault="00732B9F">
      <w:pPr>
        <w:pStyle w:val="Standard"/>
      </w:pPr>
      <w:proofErr w:type="gramStart"/>
      <w:r>
        <w:t>Значит</w:t>
      </w:r>
      <w:proofErr w:type="gramEnd"/>
      <w:r>
        <w:t xml:space="preserve"> </w:t>
      </w:r>
      <w:r>
        <w:rPr>
          <w:b/>
          <w:bCs/>
          <w:color w:val="000000"/>
        </w:rPr>
        <w:t>нитробензола расходуется 0,00595</w:t>
      </w:r>
      <w:r w:rsidRPr="00795FB8">
        <w:rPr>
          <w:b/>
          <w:bCs/>
          <w:color w:val="000000"/>
          <w:position w:val="-6"/>
        </w:rPr>
        <w:t xml:space="preserve"> * </w:t>
      </w:r>
      <w:r>
        <w:rPr>
          <w:b/>
          <w:bCs/>
          <w:color w:val="000000"/>
        </w:rPr>
        <w:t>123,11 = 0,733 г, а остаётся 1,008 – 0,733 = 0,275 г.</w:t>
      </w:r>
    </w:p>
    <w:p w:rsidR="00795FB8" w:rsidRDefault="00732B9F">
      <w:pPr>
        <w:pStyle w:val="Standard"/>
      </w:pPr>
      <w:r>
        <w:t xml:space="preserve">Азотной кислоты расходуется </w:t>
      </w:r>
      <w:r>
        <w:rPr>
          <w:b/>
          <w:bCs/>
          <w:color w:val="000000"/>
        </w:rPr>
        <w:t>0,00595</w:t>
      </w:r>
      <w:r w:rsidRPr="00795FB8">
        <w:rPr>
          <w:b/>
          <w:bCs/>
          <w:color w:val="000000"/>
          <w:position w:val="-6"/>
        </w:rPr>
        <w:t xml:space="preserve"> * </w:t>
      </w:r>
      <w:r>
        <w:rPr>
          <w:b/>
          <w:bCs/>
          <w:color w:val="000000"/>
        </w:rPr>
        <w:t xml:space="preserve">63,01 = 0,375 г, </w:t>
      </w:r>
      <w:r>
        <w:rPr>
          <w:b/>
          <w:bCs/>
          <w:color w:val="000000"/>
        </w:rPr>
        <w:t>а остаётся 3,346 – 0,375 = 2,971 г.</w:t>
      </w:r>
    </w:p>
    <w:p w:rsidR="00795FB8" w:rsidRDefault="00732B9F">
      <w:pPr>
        <w:pStyle w:val="Standard"/>
      </w:pPr>
      <w:r>
        <w:lastRenderedPageBreak/>
        <w:t xml:space="preserve">Воды образуется </w:t>
      </w:r>
      <w:r>
        <w:rPr>
          <w:b/>
          <w:bCs/>
          <w:color w:val="000000"/>
        </w:rPr>
        <w:t>0,00595</w:t>
      </w:r>
      <w:r w:rsidRPr="00795FB8">
        <w:rPr>
          <w:b/>
          <w:bCs/>
          <w:color w:val="000000"/>
          <w:position w:val="-6"/>
        </w:rPr>
        <w:t xml:space="preserve"> * </w:t>
      </w:r>
      <w:r>
        <w:rPr>
          <w:b/>
          <w:bCs/>
          <w:color w:val="000000"/>
        </w:rPr>
        <w:t>18,02 = 0,107 г.</w:t>
      </w:r>
    </w:p>
    <w:p w:rsidR="00795FB8" w:rsidRDefault="00732B9F">
      <w:pPr>
        <w:pStyle w:val="Standard"/>
      </w:pPr>
      <w:r>
        <w:t xml:space="preserve">Определим выход </w:t>
      </w:r>
      <w:proofErr w:type="spellStart"/>
      <w:r>
        <w:rPr>
          <w:b/>
          <w:bCs/>
          <w:color w:val="000000"/>
        </w:rPr>
        <w:t>м-динитробензола</w:t>
      </w:r>
      <w:proofErr w:type="spellEnd"/>
      <w:r>
        <w:rPr>
          <w:b/>
          <w:bCs/>
          <w:color w:val="000000"/>
        </w:rPr>
        <w:t xml:space="preserve"> от теоретически </w:t>
      </w:r>
      <w:proofErr w:type="gramStart"/>
      <w:r>
        <w:rPr>
          <w:b/>
          <w:bCs/>
          <w:color w:val="000000"/>
        </w:rPr>
        <w:t>возможного</w:t>
      </w:r>
      <w:proofErr w:type="gramEnd"/>
      <w:r>
        <w:t>: 1</w:t>
      </w:r>
      <w:r>
        <w:rPr>
          <w:b/>
          <w:bCs/>
          <w:color w:val="000000"/>
        </w:rPr>
        <w:t xml:space="preserve"> / 1,377 = 0,726 = 72,6%.</w:t>
      </w:r>
    </w:p>
    <w:p w:rsidR="00795FB8" w:rsidRDefault="00795FB8">
      <w:pPr>
        <w:pStyle w:val="Standard"/>
        <w:tabs>
          <w:tab w:val="left" w:pos="6300"/>
        </w:tabs>
        <w:ind w:firstLine="340"/>
        <w:jc w:val="both"/>
      </w:pPr>
    </w:p>
    <w:p w:rsidR="00795FB8" w:rsidRDefault="00795FB8">
      <w:pPr>
        <w:pStyle w:val="Standard"/>
        <w:tabs>
          <w:tab w:val="left" w:pos="6300"/>
        </w:tabs>
        <w:jc w:val="both"/>
      </w:pPr>
    </w:p>
    <w:p w:rsidR="00795FB8" w:rsidRDefault="00732B9F">
      <w:pPr>
        <w:pStyle w:val="Standard"/>
        <w:autoSpaceDE/>
        <w:spacing w:before="120" w:after="120"/>
        <w:ind w:left="36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Материальный баланс процесса</w:t>
      </w:r>
    </w:p>
    <w:tbl>
      <w:tblPr>
        <w:tblW w:w="1013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83"/>
        <w:gridCol w:w="1985"/>
        <w:gridCol w:w="1134"/>
        <w:gridCol w:w="992"/>
        <w:gridCol w:w="709"/>
        <w:gridCol w:w="2126"/>
        <w:gridCol w:w="1276"/>
        <w:gridCol w:w="1134"/>
      </w:tblGrid>
      <w:tr w:rsidR="00795FB8" w:rsidTr="00795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Приход</w:t>
            </w:r>
          </w:p>
        </w:tc>
        <w:tc>
          <w:tcPr>
            <w:tcW w:w="5245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Расход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№№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компонентов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Масса,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% </w:t>
            </w:r>
            <w:proofErr w:type="spellStart"/>
            <w:r>
              <w:rPr>
                <w:lang w:eastAsia="ru-RU"/>
              </w:rPr>
              <w:t>мас</w:t>
            </w:r>
            <w:proofErr w:type="spellEnd"/>
            <w:r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№№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компонентов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Масса,</w:t>
            </w:r>
          </w:p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% </w:t>
            </w:r>
            <w:proofErr w:type="spellStart"/>
            <w:r>
              <w:rPr>
                <w:lang w:eastAsia="ru-RU"/>
              </w:rPr>
              <w:t>мас</w:t>
            </w:r>
            <w:proofErr w:type="spellEnd"/>
            <w:r>
              <w:rPr>
                <w:lang w:val="en-US" w:eastAsia="ru-RU"/>
              </w:rPr>
              <w:t>.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Нитробензол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1,008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8,66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Нитробензол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0,275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2,36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Азотная кислота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3,346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28,76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Азотная кислота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2,971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25,54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Серная кислота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7,28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62,58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Серная кислота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7,28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62,58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м-динитробензол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8,59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95FB8">
            <w:pPr>
              <w:pStyle w:val="Standard"/>
              <w:autoSpaceDE/>
              <w:ind w:left="360" w:hanging="360"/>
              <w:jc w:val="center"/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0,108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0,93</w:t>
            </w:r>
          </w:p>
        </w:tc>
      </w:tr>
      <w:tr w:rsidR="00795FB8" w:rsidTr="00795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11,634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11,634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5FB8" w:rsidRDefault="00732B9F">
            <w:pPr>
              <w:pStyle w:val="Standard"/>
              <w:autoSpaceDE/>
              <w:spacing w:after="200" w:line="276" w:lineRule="auto"/>
              <w:ind w:left="360" w:hanging="36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</w:tbl>
    <w:p w:rsidR="00795FB8" w:rsidRDefault="00795FB8">
      <w:pPr>
        <w:pStyle w:val="Standard"/>
        <w:spacing w:before="5"/>
        <w:ind w:hanging="360"/>
      </w:pPr>
    </w:p>
    <w:p w:rsidR="00795FB8" w:rsidRDefault="00732B9F">
      <w:pPr>
        <w:pStyle w:val="Standard"/>
        <w:spacing w:before="5"/>
        <w:ind w:hanging="360"/>
        <w:rPr>
          <w:lang w:eastAsia="ru-RU"/>
        </w:rPr>
      </w:pPr>
      <w:r>
        <w:rPr>
          <w:lang w:eastAsia="ru-RU"/>
        </w:rPr>
        <w:t xml:space="preserve">Вывод: выход </w:t>
      </w:r>
      <w:proofErr w:type="spellStart"/>
      <w:r>
        <w:rPr>
          <w:b/>
          <w:color w:val="000000"/>
          <w:lang w:eastAsia="ru-RU"/>
        </w:rPr>
        <w:t>м-динитробензола</w:t>
      </w:r>
      <w:proofErr w:type="spellEnd"/>
      <w:r>
        <w:rPr>
          <w:b/>
          <w:color w:val="000000"/>
          <w:lang w:eastAsia="ru-RU"/>
        </w:rPr>
        <w:t xml:space="preserve"> от теоретически </w:t>
      </w:r>
      <w:proofErr w:type="gramStart"/>
      <w:r>
        <w:rPr>
          <w:b/>
          <w:color w:val="000000"/>
          <w:lang w:eastAsia="ru-RU"/>
        </w:rPr>
        <w:t>возможного</w:t>
      </w:r>
      <w:proofErr w:type="gramEnd"/>
      <w:r>
        <w:rPr>
          <w:b/>
          <w:color w:val="000000"/>
          <w:lang w:eastAsia="ru-RU"/>
        </w:rPr>
        <w:t xml:space="preserve"> равен 72,6%.</w:t>
      </w:r>
    </w:p>
    <w:p w:rsidR="00795FB8" w:rsidRDefault="00795FB8">
      <w:pPr>
        <w:pStyle w:val="Standard"/>
        <w:spacing w:before="5"/>
        <w:ind w:hanging="360"/>
      </w:pPr>
    </w:p>
    <w:p w:rsidR="00795FB8" w:rsidRDefault="00795FB8">
      <w:pPr>
        <w:pStyle w:val="Standard"/>
        <w:spacing w:before="5"/>
        <w:ind w:hanging="360"/>
      </w:pPr>
    </w:p>
    <w:p w:rsidR="00795FB8" w:rsidRDefault="00795FB8">
      <w:pPr>
        <w:pStyle w:val="Standard"/>
        <w:spacing w:before="5"/>
      </w:pPr>
    </w:p>
    <w:sectPr w:rsidR="00795FB8" w:rsidSect="00795FB8">
      <w:footerReference w:type="default" r:id="rId8"/>
      <w:pgSz w:w="12255" w:h="14875"/>
      <w:pgMar w:top="851" w:right="1198" w:bottom="142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B9F" w:rsidRDefault="00732B9F" w:rsidP="00795FB8">
      <w:r>
        <w:separator/>
      </w:r>
    </w:p>
  </w:endnote>
  <w:endnote w:type="continuationSeparator" w:id="0">
    <w:p w:rsidR="00732B9F" w:rsidRDefault="00732B9F" w:rsidP="00795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FB8" w:rsidRDefault="00795FB8">
    <w:pPr>
      <w:pStyle w:val="Standard"/>
      <w:jc w:val="both"/>
    </w:pPr>
  </w:p>
  <w:p w:rsidR="00795FB8" w:rsidRDefault="00795FB8">
    <w:pPr>
      <w:pStyle w:val="Standard"/>
      <w:jc w:val="both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FB8" w:rsidRDefault="00795FB8">
    <w:pPr>
      <w:pStyle w:val="Standard"/>
      <w:jc w:val="both"/>
    </w:pPr>
  </w:p>
  <w:p w:rsidR="00795FB8" w:rsidRDefault="00795FB8">
    <w:pPr>
      <w:pStyle w:val="Standard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B9F" w:rsidRDefault="00732B9F" w:rsidP="00795FB8">
      <w:r w:rsidRPr="00795FB8">
        <w:rPr>
          <w:color w:val="000000"/>
        </w:rPr>
        <w:separator/>
      </w:r>
    </w:p>
  </w:footnote>
  <w:footnote w:type="continuationSeparator" w:id="0">
    <w:p w:rsidR="00732B9F" w:rsidRDefault="00732B9F" w:rsidP="00795F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5FB8"/>
    <w:rsid w:val="001669F0"/>
    <w:rsid w:val="00732B9F"/>
    <w:rsid w:val="00795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95FB8"/>
    <w:pPr>
      <w:suppressAutoHyphens w:val="0"/>
    </w:pPr>
  </w:style>
  <w:style w:type="paragraph" w:customStyle="1" w:styleId="Heading">
    <w:name w:val="Heading"/>
    <w:basedOn w:val="Standard"/>
    <w:next w:val="a3"/>
    <w:rsid w:val="00795FB8"/>
    <w:pPr>
      <w:keepNext/>
      <w:spacing w:before="240" w:after="120"/>
    </w:pPr>
    <w:rPr>
      <w:rFonts w:ascii="Arial" w:eastAsia="Arial" w:hAnsi="Arial" w:cs="Microsoft YaHei"/>
      <w:sz w:val="28"/>
    </w:rPr>
  </w:style>
  <w:style w:type="paragraph" w:customStyle="1" w:styleId="Textbody">
    <w:name w:val="Text body"/>
    <w:basedOn w:val="Standard"/>
    <w:rsid w:val="00795FB8"/>
    <w:pPr>
      <w:spacing w:after="120"/>
    </w:pPr>
  </w:style>
  <w:style w:type="paragraph" w:styleId="a4">
    <w:name w:val="List"/>
    <w:basedOn w:val="Textbody"/>
    <w:rsid w:val="00795FB8"/>
    <w:rPr>
      <w:rFonts w:cs="Arial"/>
    </w:rPr>
  </w:style>
  <w:style w:type="paragraph" w:customStyle="1" w:styleId="Caption">
    <w:name w:val="Caption"/>
    <w:basedOn w:val="Standard"/>
    <w:rsid w:val="00795FB8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795FB8"/>
    <w:pPr>
      <w:suppressLineNumbers/>
    </w:pPr>
    <w:rPr>
      <w:rFonts w:cs="Arial"/>
    </w:rPr>
  </w:style>
  <w:style w:type="paragraph" w:customStyle="1" w:styleId="a3">
    <w:name w:val="Îñíîâíîé òåêñò"/>
    <w:basedOn w:val="Standard"/>
    <w:rsid w:val="00795FB8"/>
    <w:pPr>
      <w:spacing w:after="120"/>
    </w:pPr>
  </w:style>
  <w:style w:type="paragraph" w:customStyle="1" w:styleId="a5">
    <w:name w:val="Ñïèñîê"/>
    <w:basedOn w:val="a3"/>
    <w:rsid w:val="00795FB8"/>
    <w:rPr>
      <w:rFonts w:eastAsia="Arial"/>
    </w:rPr>
  </w:style>
  <w:style w:type="paragraph" w:customStyle="1" w:styleId="a6">
    <w:name w:val="Íàçâàíèå"/>
    <w:basedOn w:val="Standard"/>
    <w:rsid w:val="00795FB8"/>
    <w:pPr>
      <w:spacing w:before="120" w:after="120"/>
    </w:pPr>
    <w:rPr>
      <w:rFonts w:eastAsia="Arial"/>
      <w:i/>
      <w:iCs/>
    </w:rPr>
  </w:style>
  <w:style w:type="paragraph" w:customStyle="1" w:styleId="a7">
    <w:name w:val="Óêàçàòåëü"/>
    <w:basedOn w:val="Standard"/>
    <w:rsid w:val="00795FB8"/>
    <w:rPr>
      <w:rFonts w:eastAsia="Arial"/>
    </w:rPr>
  </w:style>
  <w:style w:type="paragraph" w:customStyle="1" w:styleId="a8">
    <w:name w:val="Íèæíèé êîëîíòèòóë"/>
    <w:basedOn w:val="Standard"/>
    <w:rsid w:val="00795FB8"/>
    <w:pPr>
      <w:tabs>
        <w:tab w:val="center" w:pos="4819"/>
        <w:tab w:val="right" w:pos="9639"/>
      </w:tabs>
    </w:pPr>
  </w:style>
  <w:style w:type="paragraph" w:customStyle="1" w:styleId="a9">
    <w:name w:val="Ñîäåðæèìîå òàáëèöû"/>
    <w:basedOn w:val="Standard"/>
    <w:rsid w:val="00795FB8"/>
  </w:style>
  <w:style w:type="paragraph" w:customStyle="1" w:styleId="aa">
    <w:name w:val="Çàãîëîâîê òàáëèöû"/>
    <w:basedOn w:val="a9"/>
    <w:rsid w:val="00795FB8"/>
    <w:pPr>
      <w:jc w:val="center"/>
    </w:pPr>
    <w:rPr>
      <w:b/>
      <w:bCs/>
    </w:rPr>
  </w:style>
  <w:style w:type="paragraph" w:customStyle="1" w:styleId="Footer">
    <w:name w:val="Footer"/>
    <w:basedOn w:val="Standard"/>
    <w:rsid w:val="00795FB8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Standard"/>
    <w:rsid w:val="00795FB8"/>
    <w:pPr>
      <w:suppressLineNumbers/>
    </w:pPr>
  </w:style>
  <w:style w:type="paragraph" w:customStyle="1" w:styleId="TableHeading">
    <w:name w:val="Table Heading"/>
    <w:basedOn w:val="TableContents"/>
    <w:rsid w:val="00795FB8"/>
    <w:pPr>
      <w:jc w:val="center"/>
    </w:pPr>
    <w:rPr>
      <w:b/>
      <w:bCs/>
    </w:rPr>
  </w:style>
  <w:style w:type="character" w:customStyle="1" w:styleId="RTFNum21">
    <w:name w:val="RTF_Num 2 1"/>
    <w:rsid w:val="00795FB8"/>
    <w:rPr>
      <w:rFonts w:ascii="Symbol" w:eastAsia="Symbol" w:hAnsi="Symbol" w:cs="Symbol"/>
    </w:rPr>
  </w:style>
  <w:style w:type="character" w:customStyle="1" w:styleId="RTFNum22">
    <w:name w:val="RTF_Num 2 2"/>
    <w:rsid w:val="00795FB8"/>
    <w:rPr>
      <w:rFonts w:ascii="Courier New" w:eastAsia="Courier New" w:hAnsi="Courier New" w:cs="Courier New"/>
    </w:rPr>
  </w:style>
  <w:style w:type="character" w:customStyle="1" w:styleId="RTFNum23">
    <w:name w:val="RTF_Num 2 3"/>
    <w:rsid w:val="00795FB8"/>
    <w:rPr>
      <w:rFonts w:ascii="Wingdings" w:eastAsia="Wingdings" w:hAnsi="Wingdings" w:cs="Wingdings"/>
    </w:rPr>
  </w:style>
  <w:style w:type="character" w:customStyle="1" w:styleId="RTFNum24">
    <w:name w:val="RTF_Num 2 4"/>
    <w:rsid w:val="00795FB8"/>
    <w:rPr>
      <w:rFonts w:ascii="Symbol" w:eastAsia="Symbol" w:hAnsi="Symbol" w:cs="Symbol"/>
    </w:rPr>
  </w:style>
  <w:style w:type="character" w:customStyle="1" w:styleId="RTFNum25">
    <w:name w:val="RTF_Num 2 5"/>
    <w:rsid w:val="00795FB8"/>
    <w:rPr>
      <w:rFonts w:ascii="Courier New" w:eastAsia="Courier New" w:hAnsi="Courier New" w:cs="Courier New"/>
    </w:rPr>
  </w:style>
  <w:style w:type="character" w:customStyle="1" w:styleId="RTFNum26">
    <w:name w:val="RTF_Num 2 6"/>
    <w:rsid w:val="00795FB8"/>
    <w:rPr>
      <w:rFonts w:ascii="Wingdings" w:eastAsia="Wingdings" w:hAnsi="Wingdings" w:cs="Wingdings"/>
    </w:rPr>
  </w:style>
  <w:style w:type="character" w:customStyle="1" w:styleId="RTFNum27">
    <w:name w:val="RTF_Num 2 7"/>
    <w:rsid w:val="00795FB8"/>
    <w:rPr>
      <w:rFonts w:ascii="Symbol" w:eastAsia="Symbol" w:hAnsi="Symbol" w:cs="Symbol"/>
    </w:rPr>
  </w:style>
  <w:style w:type="character" w:customStyle="1" w:styleId="RTFNum28">
    <w:name w:val="RTF_Num 2 8"/>
    <w:rsid w:val="00795FB8"/>
    <w:rPr>
      <w:rFonts w:ascii="Courier New" w:eastAsia="Courier New" w:hAnsi="Courier New" w:cs="Courier New"/>
    </w:rPr>
  </w:style>
  <w:style w:type="character" w:customStyle="1" w:styleId="RTFNum29">
    <w:name w:val="RTF_Num 2 9"/>
    <w:rsid w:val="00795FB8"/>
    <w:rPr>
      <w:rFonts w:ascii="Wingdings" w:eastAsia="Wingdings" w:hAnsi="Wingdings" w:cs="Wingdings"/>
    </w:rPr>
  </w:style>
  <w:style w:type="character" w:customStyle="1" w:styleId="RTFNum31">
    <w:name w:val="RTF_Num 3 1"/>
    <w:rsid w:val="00795FB8"/>
    <w:rPr>
      <w:rFonts w:eastAsia="Times New Roman"/>
    </w:rPr>
  </w:style>
  <w:style w:type="character" w:customStyle="1" w:styleId="RTFNum32">
    <w:name w:val="RTF_Num 3 2"/>
    <w:rsid w:val="00795FB8"/>
    <w:rPr>
      <w:rFonts w:eastAsia="Times New Roman"/>
    </w:rPr>
  </w:style>
  <w:style w:type="character" w:customStyle="1" w:styleId="RTFNum33">
    <w:name w:val="RTF_Num 3 3"/>
    <w:rsid w:val="00795FB8"/>
    <w:rPr>
      <w:rFonts w:eastAsia="Times New Roman"/>
    </w:rPr>
  </w:style>
  <w:style w:type="character" w:customStyle="1" w:styleId="RTFNum34">
    <w:name w:val="RTF_Num 3 4"/>
    <w:rsid w:val="00795FB8"/>
    <w:rPr>
      <w:rFonts w:eastAsia="Times New Roman"/>
    </w:rPr>
  </w:style>
  <w:style w:type="character" w:customStyle="1" w:styleId="RTFNum35">
    <w:name w:val="RTF_Num 3 5"/>
    <w:rsid w:val="00795FB8"/>
    <w:rPr>
      <w:rFonts w:eastAsia="Times New Roman"/>
    </w:rPr>
  </w:style>
  <w:style w:type="character" w:customStyle="1" w:styleId="RTFNum36">
    <w:name w:val="RTF_Num 3 6"/>
    <w:rsid w:val="00795FB8"/>
    <w:rPr>
      <w:rFonts w:eastAsia="Times New Roman"/>
    </w:rPr>
  </w:style>
  <w:style w:type="character" w:customStyle="1" w:styleId="RTFNum37">
    <w:name w:val="RTF_Num 3 7"/>
    <w:rsid w:val="00795FB8"/>
    <w:rPr>
      <w:rFonts w:eastAsia="Times New Roman"/>
    </w:rPr>
  </w:style>
  <w:style w:type="character" w:customStyle="1" w:styleId="RTFNum38">
    <w:name w:val="RTF_Num 3 8"/>
    <w:rsid w:val="00795FB8"/>
    <w:rPr>
      <w:rFonts w:eastAsia="Times New Roman"/>
    </w:rPr>
  </w:style>
  <w:style w:type="character" w:customStyle="1" w:styleId="RTFNum39">
    <w:name w:val="RTF_Num 3 9"/>
    <w:rsid w:val="00795FB8"/>
    <w:rPr>
      <w:rFonts w:eastAsia="Times New Roman"/>
    </w:rPr>
  </w:style>
  <w:style w:type="character" w:customStyle="1" w:styleId="RTFNum41">
    <w:name w:val="RTF_Num 4 1"/>
    <w:rsid w:val="00795FB8"/>
    <w:rPr>
      <w:rFonts w:eastAsia="Times New Roman"/>
    </w:rPr>
  </w:style>
  <w:style w:type="character" w:customStyle="1" w:styleId="RTFNum42">
    <w:name w:val="RTF_Num 4 2"/>
    <w:rsid w:val="00795FB8"/>
    <w:rPr>
      <w:rFonts w:eastAsia="Times New Roman"/>
    </w:rPr>
  </w:style>
  <w:style w:type="character" w:customStyle="1" w:styleId="RTFNum43">
    <w:name w:val="RTF_Num 4 3"/>
    <w:rsid w:val="00795FB8"/>
    <w:rPr>
      <w:rFonts w:eastAsia="Times New Roman"/>
    </w:rPr>
  </w:style>
  <w:style w:type="character" w:customStyle="1" w:styleId="RTFNum44">
    <w:name w:val="RTF_Num 4 4"/>
    <w:rsid w:val="00795FB8"/>
    <w:rPr>
      <w:rFonts w:eastAsia="Times New Roman"/>
    </w:rPr>
  </w:style>
  <w:style w:type="character" w:customStyle="1" w:styleId="RTFNum45">
    <w:name w:val="RTF_Num 4 5"/>
    <w:rsid w:val="00795FB8"/>
    <w:rPr>
      <w:rFonts w:eastAsia="Times New Roman"/>
    </w:rPr>
  </w:style>
  <w:style w:type="character" w:customStyle="1" w:styleId="RTFNum46">
    <w:name w:val="RTF_Num 4 6"/>
    <w:rsid w:val="00795FB8"/>
    <w:rPr>
      <w:rFonts w:eastAsia="Times New Roman"/>
    </w:rPr>
  </w:style>
  <w:style w:type="character" w:customStyle="1" w:styleId="RTFNum47">
    <w:name w:val="RTF_Num 4 7"/>
    <w:rsid w:val="00795FB8"/>
    <w:rPr>
      <w:rFonts w:eastAsia="Times New Roman"/>
    </w:rPr>
  </w:style>
  <w:style w:type="character" w:customStyle="1" w:styleId="RTFNum48">
    <w:name w:val="RTF_Num 4 8"/>
    <w:rsid w:val="00795FB8"/>
    <w:rPr>
      <w:rFonts w:eastAsia="Times New Roman"/>
    </w:rPr>
  </w:style>
  <w:style w:type="character" w:customStyle="1" w:styleId="RTFNum49">
    <w:name w:val="RTF_Num 4 9"/>
    <w:rsid w:val="00795FB8"/>
    <w:rPr>
      <w:rFonts w:eastAsia="Times New Roman"/>
    </w:rPr>
  </w:style>
  <w:style w:type="character" w:customStyle="1" w:styleId="RTFNum51">
    <w:name w:val="RTF_Num 5 1"/>
    <w:rsid w:val="00795FB8"/>
    <w:rPr>
      <w:rFonts w:eastAsia="Times New Roman"/>
    </w:rPr>
  </w:style>
  <w:style w:type="character" w:customStyle="1" w:styleId="RTFNum52">
    <w:name w:val="RTF_Num 5 2"/>
    <w:rsid w:val="00795FB8"/>
    <w:rPr>
      <w:rFonts w:eastAsia="Times New Roman"/>
    </w:rPr>
  </w:style>
  <w:style w:type="character" w:customStyle="1" w:styleId="RTFNum53">
    <w:name w:val="RTF_Num 5 3"/>
    <w:rsid w:val="00795FB8"/>
    <w:rPr>
      <w:rFonts w:eastAsia="Times New Roman"/>
    </w:rPr>
  </w:style>
  <w:style w:type="character" w:customStyle="1" w:styleId="RTFNum54">
    <w:name w:val="RTF_Num 5 4"/>
    <w:rsid w:val="00795FB8"/>
    <w:rPr>
      <w:rFonts w:eastAsia="Times New Roman"/>
    </w:rPr>
  </w:style>
  <w:style w:type="character" w:customStyle="1" w:styleId="RTFNum55">
    <w:name w:val="RTF_Num 5 5"/>
    <w:rsid w:val="00795FB8"/>
    <w:rPr>
      <w:rFonts w:eastAsia="Times New Roman"/>
    </w:rPr>
  </w:style>
  <w:style w:type="character" w:customStyle="1" w:styleId="RTFNum56">
    <w:name w:val="RTF_Num 5 6"/>
    <w:rsid w:val="00795FB8"/>
    <w:rPr>
      <w:rFonts w:eastAsia="Times New Roman"/>
    </w:rPr>
  </w:style>
  <w:style w:type="character" w:customStyle="1" w:styleId="RTFNum57">
    <w:name w:val="RTF_Num 5 7"/>
    <w:rsid w:val="00795FB8"/>
    <w:rPr>
      <w:rFonts w:eastAsia="Times New Roman"/>
    </w:rPr>
  </w:style>
  <w:style w:type="character" w:customStyle="1" w:styleId="RTFNum58">
    <w:name w:val="RTF_Num 5 8"/>
    <w:rsid w:val="00795FB8"/>
    <w:rPr>
      <w:rFonts w:eastAsia="Times New Roman"/>
    </w:rPr>
  </w:style>
  <w:style w:type="character" w:customStyle="1" w:styleId="RTFNum59">
    <w:name w:val="RTF_Num 5 9"/>
    <w:rsid w:val="00795FB8"/>
    <w:rPr>
      <w:rFonts w:eastAsia="Times New Roman"/>
    </w:rPr>
  </w:style>
  <w:style w:type="character" w:customStyle="1" w:styleId="RTFNum61">
    <w:name w:val="RTF_Num 6 1"/>
    <w:rsid w:val="00795FB8"/>
    <w:rPr>
      <w:rFonts w:eastAsia="Times New Roman"/>
    </w:rPr>
  </w:style>
  <w:style w:type="character" w:customStyle="1" w:styleId="RTFNum62">
    <w:name w:val="RTF_Num 6 2"/>
    <w:rsid w:val="00795FB8"/>
    <w:rPr>
      <w:rFonts w:eastAsia="Times New Roman"/>
    </w:rPr>
  </w:style>
  <w:style w:type="character" w:customStyle="1" w:styleId="RTFNum63">
    <w:name w:val="RTF_Num 6 3"/>
    <w:rsid w:val="00795FB8"/>
    <w:rPr>
      <w:rFonts w:eastAsia="Times New Roman"/>
    </w:rPr>
  </w:style>
  <w:style w:type="character" w:customStyle="1" w:styleId="RTFNum64">
    <w:name w:val="RTF_Num 6 4"/>
    <w:rsid w:val="00795FB8"/>
    <w:rPr>
      <w:rFonts w:eastAsia="Times New Roman"/>
    </w:rPr>
  </w:style>
  <w:style w:type="character" w:customStyle="1" w:styleId="RTFNum65">
    <w:name w:val="RTF_Num 6 5"/>
    <w:rsid w:val="00795FB8"/>
    <w:rPr>
      <w:rFonts w:eastAsia="Times New Roman"/>
    </w:rPr>
  </w:style>
  <w:style w:type="character" w:customStyle="1" w:styleId="RTFNum66">
    <w:name w:val="RTF_Num 6 6"/>
    <w:rsid w:val="00795FB8"/>
    <w:rPr>
      <w:rFonts w:eastAsia="Times New Roman"/>
    </w:rPr>
  </w:style>
  <w:style w:type="character" w:customStyle="1" w:styleId="RTFNum67">
    <w:name w:val="RTF_Num 6 7"/>
    <w:rsid w:val="00795FB8"/>
    <w:rPr>
      <w:rFonts w:eastAsia="Times New Roman"/>
    </w:rPr>
  </w:style>
  <w:style w:type="character" w:customStyle="1" w:styleId="RTFNum68">
    <w:name w:val="RTF_Num 6 8"/>
    <w:rsid w:val="00795FB8"/>
    <w:rPr>
      <w:rFonts w:eastAsia="Times New Roman"/>
    </w:rPr>
  </w:style>
  <w:style w:type="character" w:customStyle="1" w:styleId="RTFNum69">
    <w:name w:val="RTF_Num 6 9"/>
    <w:rsid w:val="00795FB8"/>
    <w:rPr>
      <w:rFonts w:eastAsia="Times New Roman"/>
    </w:rPr>
  </w:style>
  <w:style w:type="paragraph" w:styleId="ab">
    <w:name w:val="footer"/>
    <w:basedOn w:val="a"/>
    <w:link w:val="ac"/>
    <w:uiPriority w:val="99"/>
    <w:semiHidden/>
    <w:unhideWhenUsed/>
    <w:rsid w:val="00795F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95FB8"/>
    <w:rPr>
      <w:rFonts w:cs="Mangal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669F0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1669F0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Ýêñïðåññ-ìåòîäû àíàëèçà ïðèðîäû ïëàñòìàññ</dc:title>
  <dc:subject>îáçîð îïðåäåëåíèå ïðèðîäû ïëàñòìàññ ýêñïðåññ- ìåòîäàìè: ïî õèìè÷åñêîé ñòîéêîñòè, ìåòîä ñæèãàíèÿ, ïî òâåðäîñòè</dc:subject>
  <dc:creator>Serg</dc:creator>
  <cp:keywords>ìåòîä ñæèãàíèÿ,õèìè÷åñêàÿ ñòîéêîñòü,òâåðäîñòü,ïîëèàìèä,ïîëèàöåòàëü,ÏÎÌ,ÏÝ,ÏÂÕ,ÏÏ,ÏÀ6</cp:keywords>
  <cp:lastModifiedBy>student</cp:lastModifiedBy>
  <cp:revision>1</cp:revision>
  <dcterms:created xsi:type="dcterms:W3CDTF">2022-12-07T16:46:00Z</dcterms:created>
  <dcterms:modified xsi:type="dcterms:W3CDTF">2022-12-13T10:19:00Z</dcterms:modified>
</cp:coreProperties>
</file>