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F8A" w:rsidRPr="00C87CCE" w:rsidRDefault="00EB3F8A" w:rsidP="00EB3F8A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3956F68" wp14:editId="26DFD222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F8A" w:rsidRPr="00C87CCE" w:rsidRDefault="00EB3F8A" w:rsidP="00EB3F8A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EB3F8A" w:rsidRPr="00C87CCE" w:rsidRDefault="003C3F8B" w:rsidP="00EB3F8A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>
        <w:rPr>
          <w:rFonts w:ascii="Times New Roman" w:eastAsia="FranklinGothicBook" w:hAnsi="Times New Roman" w:cs="Times New Roman"/>
          <w:b/>
          <w:sz w:val="28"/>
          <w:szCs w:val="28"/>
        </w:rPr>
        <w:t>Кафедра психологии и</w:t>
      </w:r>
      <w:r w:rsidR="00D9355C">
        <w:rPr>
          <w:rFonts w:ascii="Times New Roman" w:eastAsia="FranklinGothicBook" w:hAnsi="Times New Roman" w:cs="Times New Roman"/>
          <w:b/>
          <w:sz w:val="28"/>
          <w:szCs w:val="28"/>
        </w:rPr>
        <w:t xml:space="preserve"> педагогики </w:t>
      </w:r>
    </w:p>
    <w:p w:rsidR="00EB3F8A" w:rsidRPr="00C87CCE" w:rsidRDefault="00EB3F8A" w:rsidP="00EB3F8A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EB3F8A" w:rsidRPr="00C87CCE" w:rsidRDefault="00EB3F8A" w:rsidP="00EB3F8A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EB3F8A" w:rsidRDefault="00EB3F8A" w:rsidP="00EB3F8A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EB3F8A" w:rsidRPr="00C87CCE" w:rsidRDefault="00EB3F8A" w:rsidP="00EB3F8A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EB3F8A" w:rsidRPr="00C87CCE" w:rsidRDefault="00EB3F8A" w:rsidP="00EB3F8A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EB3F8A" w:rsidRPr="00D86DD9" w:rsidRDefault="00EB3F8A" w:rsidP="00EB3F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EB3F8A" w:rsidRPr="00C87CCE" w:rsidRDefault="00EB3F8A" w:rsidP="00EB3F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C93F63">
        <w:rPr>
          <w:rFonts w:ascii="Times New Roman" w:hAnsi="Times New Roman" w:cs="Times New Roman"/>
          <w:b/>
          <w:bCs/>
          <w:spacing w:val="-2"/>
          <w:sz w:val="28"/>
          <w:szCs w:val="28"/>
        </w:rPr>
        <w:t>Теории обучения и воспитания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EB3F8A" w:rsidRDefault="00EB3F8A" w:rsidP="00EB3F8A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D9355C" w:rsidRDefault="00D9355C" w:rsidP="00D9355C">
      <w:pPr>
        <w:spacing w:after="0" w:line="240" w:lineRule="auto"/>
        <w:ind w:left="2268"/>
        <w:rPr>
          <w:rFonts w:ascii="Times New Roman" w:hAnsi="Times New Roman" w:cs="Times New Roman"/>
          <w:sz w:val="28"/>
          <w:szCs w:val="28"/>
        </w:rPr>
      </w:pPr>
    </w:p>
    <w:p w:rsidR="00C86FBC" w:rsidRDefault="00C86FBC" w:rsidP="00D9355C">
      <w:pPr>
        <w:spacing w:after="0" w:line="240" w:lineRule="auto"/>
        <w:ind w:left="2268"/>
        <w:rPr>
          <w:rFonts w:ascii="Times New Roman" w:hAnsi="Times New Roman" w:cs="Times New Roman"/>
          <w:sz w:val="28"/>
          <w:szCs w:val="28"/>
        </w:rPr>
      </w:pPr>
    </w:p>
    <w:p w:rsidR="00C86FBC" w:rsidRDefault="00C86FBC" w:rsidP="00D9355C">
      <w:pPr>
        <w:spacing w:after="0" w:line="240" w:lineRule="auto"/>
        <w:ind w:left="2268"/>
        <w:rPr>
          <w:rFonts w:ascii="Times New Roman" w:hAnsi="Times New Roman" w:cs="Times New Roman"/>
          <w:sz w:val="28"/>
          <w:szCs w:val="28"/>
        </w:rPr>
      </w:pPr>
    </w:p>
    <w:p w:rsidR="00C86FBC" w:rsidRDefault="00C86FBC" w:rsidP="00D9355C">
      <w:pPr>
        <w:spacing w:after="0" w:line="240" w:lineRule="auto"/>
        <w:ind w:left="2268"/>
        <w:rPr>
          <w:rFonts w:ascii="Times New Roman" w:eastAsia="Calibri" w:hAnsi="Times New Roman" w:cs="Times New Roman"/>
          <w:i/>
          <w:sz w:val="28"/>
          <w:szCs w:val="28"/>
        </w:rPr>
      </w:pPr>
    </w:p>
    <w:p w:rsidR="0034397E" w:rsidRPr="00D9355C" w:rsidRDefault="0034397E" w:rsidP="00D9355C">
      <w:pPr>
        <w:spacing w:after="0" w:line="240" w:lineRule="auto"/>
        <w:ind w:left="2268"/>
        <w:rPr>
          <w:rFonts w:ascii="Times New Roman" w:eastAsia="Calibri" w:hAnsi="Times New Roman" w:cs="Times New Roman"/>
          <w:i/>
          <w:sz w:val="28"/>
          <w:szCs w:val="28"/>
        </w:rPr>
      </w:pPr>
    </w:p>
    <w:p w:rsidR="00EB3F8A" w:rsidRPr="00C87CCE" w:rsidRDefault="00EB3F8A" w:rsidP="00EB3F8A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87C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</w:p>
    <w:p w:rsidR="00EB3F8A" w:rsidRPr="00C87CCE" w:rsidRDefault="00EB3F8A" w:rsidP="00EB3F8A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</w:p>
    <w:p w:rsidR="00EB3F8A" w:rsidRPr="00C87CCE" w:rsidRDefault="00EB3F8A" w:rsidP="00EB3F8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B3F8A" w:rsidRPr="00C87CCE" w:rsidRDefault="00EB3F8A" w:rsidP="00EB3F8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B3F8A" w:rsidRDefault="00EB3F8A" w:rsidP="00D9355C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4397E" w:rsidRDefault="0034397E" w:rsidP="00D9355C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4397E" w:rsidRDefault="0034397E" w:rsidP="00D9355C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4397E" w:rsidRDefault="0034397E" w:rsidP="00D9355C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4397E" w:rsidRPr="00C87CCE" w:rsidRDefault="0034397E" w:rsidP="00D9355C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B3F8A" w:rsidRPr="00C87CCE" w:rsidRDefault="00EB3F8A" w:rsidP="00EB3F8A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B3F8A" w:rsidRPr="00C87CCE" w:rsidRDefault="00EB3F8A" w:rsidP="00EB3F8A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2017</w:t>
      </w:r>
    </w:p>
    <w:p w:rsidR="00EB3F8A" w:rsidRDefault="00EB3F8A" w:rsidP="00EB3F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3F8A" w:rsidRPr="000175C5" w:rsidRDefault="00EB3F8A" w:rsidP="00EB3F8A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EB3F8A" w:rsidRPr="00423CCE" w:rsidRDefault="00EB3F8A" w:rsidP="00EB3F8A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EB3F8A" w:rsidRPr="00423CCE" w:rsidRDefault="003C3F8B" w:rsidP="00EB3F8A">
      <w:pPr>
        <w:pStyle w:val="11"/>
        <w:rPr>
          <w:noProof/>
          <w:sz w:val="26"/>
          <w:szCs w:val="26"/>
        </w:rPr>
      </w:pPr>
      <w:hyperlink w:anchor="_Toc485824182" w:history="1">
        <w:r w:rsidR="00EB3F8A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EB3F8A"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EB3F8A" w:rsidRPr="00423CCE" w:rsidRDefault="003C3F8B" w:rsidP="00EB3F8A">
      <w:pPr>
        <w:pStyle w:val="11"/>
        <w:rPr>
          <w:noProof/>
          <w:sz w:val="26"/>
          <w:szCs w:val="26"/>
        </w:rPr>
      </w:pPr>
      <w:hyperlink w:anchor="_Toc485824183" w:history="1">
        <w:r w:rsidR="00EB3F8A" w:rsidRPr="00423CCE">
          <w:rPr>
            <w:rStyle w:val="a3"/>
            <w:noProof/>
            <w:sz w:val="26"/>
            <w:szCs w:val="26"/>
          </w:rPr>
          <w:t xml:space="preserve">3. </w:t>
        </w:r>
        <w:r w:rsidR="00EB3F8A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EB3F8A" w:rsidRPr="00423CCE">
          <w:rPr>
            <w:noProof/>
            <w:webHidden/>
            <w:sz w:val="26"/>
            <w:szCs w:val="26"/>
          </w:rPr>
          <w:tab/>
        </w:r>
        <w:r w:rsidR="00715497">
          <w:rPr>
            <w:noProof/>
            <w:webHidden/>
            <w:sz w:val="26"/>
            <w:szCs w:val="26"/>
          </w:rPr>
          <w:t>4</w:t>
        </w:r>
      </w:hyperlink>
    </w:p>
    <w:p w:rsidR="00EB3F8A" w:rsidRPr="00423CCE" w:rsidRDefault="003C3F8B" w:rsidP="00EB3F8A">
      <w:pPr>
        <w:pStyle w:val="11"/>
        <w:rPr>
          <w:noProof/>
          <w:sz w:val="26"/>
          <w:szCs w:val="26"/>
        </w:rPr>
      </w:pPr>
      <w:hyperlink w:anchor="_Toc485824184" w:history="1">
        <w:r w:rsidR="00EB3F8A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EB3F8A" w:rsidRPr="00423CCE">
          <w:rPr>
            <w:noProof/>
            <w:webHidden/>
            <w:sz w:val="26"/>
            <w:szCs w:val="26"/>
          </w:rPr>
          <w:tab/>
        </w:r>
        <w:r w:rsidR="008F56E4">
          <w:rPr>
            <w:noProof/>
            <w:webHidden/>
            <w:sz w:val="26"/>
            <w:szCs w:val="26"/>
          </w:rPr>
          <w:t>5</w:t>
        </w:r>
      </w:hyperlink>
    </w:p>
    <w:p w:rsidR="00EB3F8A" w:rsidRPr="00423CCE" w:rsidRDefault="003C3F8B" w:rsidP="00EB3F8A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EB3F8A" w:rsidRPr="00423CCE">
          <w:rPr>
            <w:rStyle w:val="a3"/>
            <w:noProof/>
            <w:sz w:val="26"/>
            <w:szCs w:val="26"/>
          </w:rPr>
          <w:t xml:space="preserve">5. </w:t>
        </w:r>
        <w:r w:rsidR="00EB3F8A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EB3F8A" w:rsidRPr="00423CCE">
          <w:rPr>
            <w:noProof/>
            <w:webHidden/>
            <w:sz w:val="26"/>
            <w:szCs w:val="26"/>
          </w:rPr>
          <w:tab/>
        </w:r>
        <w:r w:rsidR="00C93F63">
          <w:rPr>
            <w:noProof/>
            <w:webHidden/>
            <w:sz w:val="26"/>
            <w:szCs w:val="26"/>
          </w:rPr>
          <w:t>6</w:t>
        </w:r>
      </w:hyperlink>
    </w:p>
    <w:p w:rsidR="00EB3F8A" w:rsidRPr="00A540EE" w:rsidRDefault="00EB3F8A" w:rsidP="00EB3F8A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</w:t>
      </w:r>
      <w:r w:rsidR="00563C79">
        <w:rPr>
          <w:rFonts w:ascii="Times New Roman" w:hAnsi="Times New Roman" w:cs="Times New Roman"/>
          <w:b/>
          <w:sz w:val="26"/>
          <w:szCs w:val="26"/>
          <w:lang w:eastAsia="ru-RU"/>
        </w:rPr>
        <w:t>.</w:t>
      </w: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r w:rsidR="00C2222F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EB3F8A" w:rsidRPr="00B02A2A" w:rsidRDefault="00EB3F8A" w:rsidP="00EB3F8A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lastRenderedPageBreak/>
        <w:t>1.   ОБЩИЕ ПОЛОЖЕНИЯ</w:t>
      </w:r>
    </w:p>
    <w:p w:rsidR="00EB3F8A" w:rsidRPr="00563C79" w:rsidRDefault="00EB3F8A" w:rsidP="00563C79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563C79">
        <w:rPr>
          <w:spacing w:val="-4"/>
          <w:sz w:val="28"/>
          <w:szCs w:val="28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 w:rsidR="00563C79" w:rsidRPr="00563C79" w:rsidRDefault="00563C79" w:rsidP="00563C79">
      <w:pPr>
        <w:keepNext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Рейтинговая работа по данной дисциплине выполняется в форме реферата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3C79" w:rsidRPr="00563C79" w:rsidRDefault="00563C79" w:rsidP="00563C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Реферат – письменная работа, выполняемая студентом дома и сдающаяся в конце изучения курса.</w:t>
      </w:r>
    </w:p>
    <w:p w:rsidR="00563C79" w:rsidRPr="00563C79" w:rsidRDefault="00563C79" w:rsidP="00563C79">
      <w:pPr>
        <w:keepNext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C79" w:rsidRDefault="00563C79" w:rsidP="00EB3F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3F8A" w:rsidRDefault="00EB3F8A" w:rsidP="00EB3F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EB3F8A" w:rsidRPr="00C81102" w:rsidRDefault="00EB3F8A" w:rsidP="00EB3F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5944" w:rsidRDefault="00890798" w:rsidP="004D59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4D5944" w:rsidRPr="004D5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тудент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предоставляется возможность самостоятельно выбрать тему для </w:t>
      </w:r>
      <w:r w:rsidR="00563C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реферата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следующего </w:t>
      </w:r>
      <w:r w:rsidR="004D5944" w:rsidRPr="004D5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списка.</w:t>
      </w:r>
    </w:p>
    <w:p w:rsidR="008F56E4" w:rsidRDefault="008F56E4" w:rsidP="008F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72"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тенденции развития образования.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и сущность содержания образования. Источники и факторы содержания образования.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ind w:righ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образовательные технологии, их краткая характеристика.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организации обучения в высшей школе. Дополнительные </w:t>
      </w:r>
      <w:r w:rsidRPr="00C93F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формы организации высшего образования и профессиональной подготовки.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Сущность и уровни проблемного обучения в вузе.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ind w:right="72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цели современного образования.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ind w:right="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Педагогическая инноватика в системе общего и профессионального </w:t>
      </w: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природосообразности образования: воспитательный аспект.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ind w:right="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 индивидуализации обучения: возможные траектории личностно-ориентированного обучения, их сущность и содержание.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ind w:right="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Моделирование предметного и социального контекстов усваиваемой профессиональной деятельности выпускников в формах учебной деятельности студентов.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 воспитание как условие и источники психического развития.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 и методика воспитания в гуманистической парадигме.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ind w:right="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 система: сущность, структура, характеристика основных компонентов.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воспитательной работы школы и характеристика деятельности учителя-воспитателя.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Личностно-ориентированный подход и методика индивидуальной </w:t>
      </w: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учащимися.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Педагогическое взаимодействие: сущность, принципы.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педагогических ситуаций и решение педагогических задач.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ind w:right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воспитательного процесса в начальной школе: сущность, принципы, структура, диагностика.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Проектирование воспитательного процесса в школе.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ind w:right="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организации и воспитания коллектива в начальной школе.</w:t>
      </w:r>
    </w:p>
    <w:p w:rsidR="00C93F63" w:rsidRPr="00C93F63" w:rsidRDefault="00C93F63" w:rsidP="00C93F63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Методика личностного подхода в воспитании младшего школьника.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нравственного воспитания.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умственного воспитания.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Методика воспитания эстетической культуры личности.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Методика трудового воспитания в начальной школе.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Формирование гуманистических взаимоотношений детей младшего </w:t>
      </w: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возраста.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как фактор социализации личности.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Методика работы учителя с родителями младших школьников.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Ценностные отношения как содержание воспитательного процесса.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Взаимодействие семьи, образовательных и культурных учреждений </w:t>
      </w: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воспитании детей.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Технология воспитательной работы учителя начальной школы … </w:t>
      </w: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выбору студента).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Учение как средство воспитания.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Своеобразие формирования межнациональной толерантности.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Особенности, формы, методы внешкольного воспитания.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Организация коллективного творческого дела.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семейного воспитания в современных условиях.</w:t>
      </w:r>
    </w:p>
    <w:p w:rsidR="00C93F63" w:rsidRPr="00C93F63" w:rsidRDefault="00C93F63" w:rsidP="00C93F63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как специально организованная деятельность по достижению целей образования.</w:t>
      </w:r>
    </w:p>
    <w:p w:rsidR="00C93F63" w:rsidRPr="00C93F63" w:rsidRDefault="00C93F63" w:rsidP="00C93F63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99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как процесс интериоризации общечеловеческих ценностей.</w:t>
      </w:r>
    </w:p>
    <w:p w:rsidR="00C93F63" w:rsidRPr="00C93F63" w:rsidRDefault="00C93F63" w:rsidP="00C93F63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99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личности  в коллективе. Коллектив как педагогическое понятие.</w:t>
      </w:r>
    </w:p>
    <w:p w:rsidR="00C93F63" w:rsidRPr="00C93F63" w:rsidRDefault="00C93F63" w:rsidP="00C93F63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99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Способы воспитательного воздействия на человека. Раскрыть на-х 3 – 4-</w:t>
      </w: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х примерах – по выбору студента: в семье; в учебном заведении; в трудовом коллективе; в группе по интересам; в социуме (общественном месте).</w:t>
      </w:r>
    </w:p>
    <w:p w:rsidR="00C93F63" w:rsidRPr="00C93F63" w:rsidRDefault="00C93F63" w:rsidP="00C93F63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99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Диагностика успешности обучения и диагностика интеллектуального </w:t>
      </w: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развития.</w:t>
      </w:r>
    </w:p>
    <w:p w:rsidR="00C93F63" w:rsidRPr="00C93F63" w:rsidRDefault="00C93F63" w:rsidP="00C93F63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99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 целенаправленного педагогического воздействия на социальные установки.</w:t>
      </w:r>
    </w:p>
    <w:p w:rsidR="00C93F63" w:rsidRPr="00C93F63" w:rsidRDefault="00C93F63" w:rsidP="00C93F63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99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Психологические факторы внутрисемейного воспитания.</w:t>
      </w:r>
    </w:p>
    <w:p w:rsidR="00C93F63" w:rsidRPr="00C93F63" w:rsidRDefault="00C93F63" w:rsidP="00C93F63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99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самовоспитания в формировании личности студента.</w:t>
      </w:r>
    </w:p>
    <w:p w:rsidR="00C93F63" w:rsidRPr="00C93F63" w:rsidRDefault="00C93F63" w:rsidP="00C93F63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99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Патриотическое и поликультурное воспитание в школе.</w:t>
      </w:r>
    </w:p>
    <w:p w:rsidR="00C93F63" w:rsidRPr="00C93F63" w:rsidRDefault="00C93F63" w:rsidP="00C93F63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99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Проблема взаимодействия школы и средств массовой информации в </w:t>
      </w:r>
      <w:r w:rsidRPr="00C93F6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воспитании детей.</w:t>
      </w:r>
    </w:p>
    <w:p w:rsidR="00C93F63" w:rsidRPr="008F56E4" w:rsidRDefault="00C93F63" w:rsidP="008F56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B3F8A" w:rsidRPr="00C87CCE" w:rsidRDefault="00EB3F8A" w:rsidP="00EB3F8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  РЕКОМЕНДАЦИИ ПО ВЫПОЛНЕНИЮ РЕЙТИНГОВОЙ РАБОТЫ</w:t>
      </w:r>
    </w:p>
    <w:p w:rsidR="005B3E75" w:rsidRDefault="005B3E75" w:rsidP="00563C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63C79" w:rsidRPr="00563C79" w:rsidRDefault="00563C79" w:rsidP="00563C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Реферат</w:t>
      </w:r>
      <w:r w:rsidRPr="00563C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письменно и обеспечивает глубокую, всестороннюю проверку усвоения изучаемого материала, поскольку требует комплекса знаний и умений студентов. В реферате студент должен показать </w:t>
      </w:r>
      <w:r w:rsidRPr="00563C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степень владения письменной речью, умение логично, адекватно проблеме выстраивать, составлять свой текст и излагать его, давать оценку проблеме (произведению, факту, событию и т.д.).</w:t>
      </w:r>
    </w:p>
    <w:p w:rsidR="00563C79" w:rsidRPr="00563C79" w:rsidRDefault="00563C79" w:rsidP="00563C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для реферата выбирается студентом самостоятельно и согласуется с преподавателем. Для реферата обычно рекомендуют использовать 5-8 источников литературы. </w:t>
      </w:r>
    </w:p>
    <w:p w:rsidR="00563C79" w:rsidRPr="00563C79" w:rsidRDefault="00563C79" w:rsidP="00563C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Рекомендуют следующие этапы работы:</w:t>
      </w:r>
    </w:p>
    <w:p w:rsidR="00563C79" w:rsidRPr="00563C79" w:rsidRDefault="00563C79" w:rsidP="00563C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Определите и выделите проблему, которая стоит в данной теме.</w:t>
      </w:r>
    </w:p>
    <w:p w:rsidR="00563C79" w:rsidRPr="00563C79" w:rsidRDefault="00563C79" w:rsidP="00563C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Изучите поставленную проблему, используя первоисточники.</w:t>
      </w:r>
    </w:p>
    <w:p w:rsidR="00563C79" w:rsidRPr="00563C79" w:rsidRDefault="00563C79" w:rsidP="00563C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Проведите обзор выбранной для чтения литературы.</w:t>
      </w:r>
    </w:p>
    <w:p w:rsidR="00563C79" w:rsidRPr="00563C79" w:rsidRDefault="00563C79" w:rsidP="00563C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Изложите материал, соблюдая собственную логику.</w:t>
      </w:r>
    </w:p>
    <w:p w:rsidR="00563C79" w:rsidRPr="00563C79" w:rsidRDefault="00563C79" w:rsidP="00563C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3C79" w:rsidRPr="00563C79" w:rsidRDefault="00563C79" w:rsidP="00563C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Структура реферата:</w:t>
      </w:r>
    </w:p>
    <w:p w:rsidR="00563C79" w:rsidRPr="00563C79" w:rsidRDefault="00563C79" w:rsidP="00563C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Первая часть - это введение. Изложите цель и задачи своей работы. Выделите проблему, а также отразите ее актуальность. Предполагаемый примерный объем введения составляет 1-2 страницы.</w:t>
      </w:r>
    </w:p>
    <w:p w:rsidR="00563C79" w:rsidRPr="00563C79" w:rsidRDefault="00563C79" w:rsidP="00563C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Основная часть - это второй блок в структуре реферата. Отразите свою точку зрения по проблеме, которая основана на анализе научной литературы. Предполагаемый объем основной части - 12-15 страниц.</w:t>
      </w:r>
    </w:p>
    <w:p w:rsidR="00563C79" w:rsidRPr="00563C79" w:rsidRDefault="00563C79" w:rsidP="00563C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Заключение - третья структурная единица реферата. В заключении необходимо сделать выводы и предложить свои рекомендации по проблеме. Самое главное - это четкость и ясность мысли. Содержание заключения рекомендуют разбить на понятные пункты. Объем заключения обычно составляет 1-3 страницы.</w:t>
      </w:r>
    </w:p>
    <w:p w:rsidR="00563C79" w:rsidRPr="00563C79" w:rsidRDefault="00563C79" w:rsidP="00563C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Список используемой в работе литературы располагается в алфавитном порядке.</w:t>
      </w:r>
    </w:p>
    <w:p w:rsidR="00890798" w:rsidRPr="007E6402" w:rsidRDefault="00890798" w:rsidP="007E6402">
      <w:pPr>
        <w:pStyle w:val="11"/>
        <w:jc w:val="left"/>
      </w:pPr>
    </w:p>
    <w:p w:rsidR="00EB3F8A" w:rsidRPr="00C87CCE" w:rsidRDefault="00EB3F8A" w:rsidP="00EB3F8A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EB3F8A" w:rsidRDefault="00EB3F8A" w:rsidP="00EB3F8A">
      <w:pPr>
        <w:pStyle w:val="11"/>
      </w:pPr>
    </w:p>
    <w:p w:rsidR="006D0483" w:rsidRPr="006D0483" w:rsidRDefault="006D0483" w:rsidP="006D04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4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Оформление реферата: работа с текстом</w:t>
      </w:r>
    </w:p>
    <w:p w:rsidR="006D0483" w:rsidRPr="006D0483" w:rsidRDefault="006D0483" w:rsidP="006D04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Размер шрифта - 12-15 пунктов.</w:t>
      </w:r>
    </w:p>
    <w:p w:rsidR="006D0483" w:rsidRPr="00715497" w:rsidRDefault="006D0483" w:rsidP="006D04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Шрифт</w:t>
      </w:r>
      <w:r w:rsidRPr="00715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Times</w:t>
      </w:r>
      <w:r w:rsidRPr="00715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New</w:t>
      </w:r>
      <w:r w:rsidRPr="00715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Roman</w:t>
      </w:r>
      <w:r w:rsidRPr="00715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обычный</w:t>
      </w:r>
      <w:r w:rsidRPr="00715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6D0483" w:rsidRPr="006D0483" w:rsidRDefault="006D0483" w:rsidP="006D04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Междустрочный интервал - 1,5-2.</w:t>
      </w:r>
    </w:p>
    <w:p w:rsidR="006D0483" w:rsidRPr="006D0483" w:rsidRDefault="006D0483" w:rsidP="006D04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Размер левого поля - 30мм</w:t>
      </w:r>
    </w:p>
    <w:p w:rsidR="006D0483" w:rsidRPr="006D0483" w:rsidRDefault="006D0483" w:rsidP="006D04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Размер правого поля - 10мм</w:t>
      </w:r>
    </w:p>
    <w:p w:rsidR="006D0483" w:rsidRPr="006D0483" w:rsidRDefault="006D0483" w:rsidP="006D04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Размер верхнего и нижнего полей - 20мм</w:t>
      </w:r>
    </w:p>
    <w:p w:rsidR="006D0483" w:rsidRPr="006D0483" w:rsidRDefault="006D0483" w:rsidP="006D04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 ставьте точку в конце заголовка. Все заглавия принято выделять жирным шрифтом. Заголовок первого уровня - 16 шрифт. Заголовок второго уровня - 14 шрифт. И заголовок третьего уровня - 14 шрифт, курсив.</w:t>
      </w:r>
    </w:p>
    <w:p w:rsidR="006D0483" w:rsidRPr="006D0483" w:rsidRDefault="006D0483" w:rsidP="006D04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Расстояние между концовкой главы или параграфа и следующим заголовком составляет три интервала. После завершения работы необходимо составить автоматическое оглавление, так как это сэкономит ваше время, и будет соответствовать требованиям к оформлению реферата. Чтобы сделать автоматическое оглавление, необходимо проставить все главы в вашей </w:t>
      </w: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работе, как заголовки разного уровня. Это правильное оформление реферата.</w:t>
      </w:r>
    </w:p>
    <w:p w:rsidR="006D0483" w:rsidRPr="006D0483" w:rsidRDefault="006D0483" w:rsidP="006D04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Ссылки, примечания обозначают или в самом тексте, или внизу страницы. Для оформления ссылок можно использовать стандартные средства Microsoft Word.</w:t>
      </w:r>
    </w:p>
    <w:p w:rsidR="006D0483" w:rsidRDefault="006D0483" w:rsidP="006D04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страницы без исключения должны быть пронумерованы. В том числе и титульный лист. Цифры, обозначающие страницы, принято ставить вверху и по центру страницы. На титульном листе номер страницы не ставится. </w:t>
      </w:r>
    </w:p>
    <w:p w:rsidR="004E3223" w:rsidRDefault="004E3223" w:rsidP="0069111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3F8A" w:rsidRDefault="00EB3F8A" w:rsidP="00EB3F8A">
      <w:pPr>
        <w:pStyle w:val="11"/>
      </w:pPr>
      <w:r>
        <w:t>5.  КРИТЕРИИ ОЦЕНКИ РЕЙТИНГОВОЙ РАБОТЫ</w:t>
      </w:r>
    </w:p>
    <w:p w:rsidR="004D5944" w:rsidRPr="004D5944" w:rsidRDefault="004D5944" w:rsidP="00890798">
      <w:pPr>
        <w:widowControl w:val="0"/>
        <w:shd w:val="clear" w:color="auto" w:fill="FFFFFF"/>
        <w:autoSpaceDE w:val="0"/>
        <w:autoSpaceDN w:val="0"/>
        <w:adjustRightInd w:val="0"/>
        <w:spacing w:before="33" w:after="33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3C79" w:rsidRPr="00563C79" w:rsidRDefault="00563C79" w:rsidP="00563C79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Основные критерии и показатели оценки реферата</w:t>
      </w:r>
    </w:p>
    <w:p w:rsidR="00563C79" w:rsidRPr="00563C79" w:rsidRDefault="00563C79" w:rsidP="00563C79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563C79" w:rsidRPr="00563C79" w:rsidTr="00A567AD">
        <w:trPr>
          <w:trHeight w:val="276"/>
          <w:tblHeader/>
        </w:trPr>
        <w:tc>
          <w:tcPr>
            <w:tcW w:w="3260" w:type="dxa"/>
            <w:shd w:val="clear" w:color="auto" w:fill="BFBFBF"/>
            <w:vAlign w:val="center"/>
          </w:tcPr>
          <w:p w:rsidR="00563C79" w:rsidRPr="00563C79" w:rsidRDefault="00563C79" w:rsidP="00563C79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5880" w:type="dxa"/>
            <w:shd w:val="clear" w:color="auto" w:fill="BFBFBF"/>
            <w:vAlign w:val="center"/>
          </w:tcPr>
          <w:p w:rsidR="00563C79" w:rsidRPr="00563C79" w:rsidRDefault="00563C79" w:rsidP="00563C79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</w:t>
            </w:r>
          </w:p>
        </w:tc>
      </w:tr>
      <w:tr w:rsidR="00563C79" w:rsidRPr="00563C79" w:rsidTr="00A567AD">
        <w:tc>
          <w:tcPr>
            <w:tcW w:w="3260" w:type="dxa"/>
          </w:tcPr>
          <w:p w:rsidR="00563C79" w:rsidRPr="00563C79" w:rsidRDefault="00563C79" w:rsidP="00563C7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современной научной литературы</w:t>
            </w:r>
          </w:p>
          <w:p w:rsidR="00563C79" w:rsidRPr="00563C79" w:rsidRDefault="00563C79" w:rsidP="00563C7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0" w:type="dxa"/>
          </w:tcPr>
          <w:p w:rsidR="00563C79" w:rsidRPr="00563C79" w:rsidRDefault="00563C79" w:rsidP="00563C7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Диапазон и качество (уровень) используемого информационного пространства</w:t>
            </w:r>
          </w:p>
        </w:tc>
      </w:tr>
      <w:tr w:rsidR="00563C79" w:rsidRPr="00563C79" w:rsidTr="00A567AD">
        <w:tc>
          <w:tcPr>
            <w:tcW w:w="3260" w:type="dxa"/>
          </w:tcPr>
          <w:p w:rsidR="00563C79" w:rsidRPr="00563C79" w:rsidRDefault="00563C79" w:rsidP="00563C7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</w:tcPr>
          <w:p w:rsidR="00563C79" w:rsidRPr="00563C79" w:rsidRDefault="00563C79" w:rsidP="00563C7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563C79" w:rsidRPr="00563C79" w:rsidTr="00A567AD">
        <w:tc>
          <w:tcPr>
            <w:tcW w:w="3260" w:type="dxa"/>
          </w:tcPr>
          <w:p w:rsidR="00563C79" w:rsidRPr="00563C79" w:rsidRDefault="00563C79" w:rsidP="00563C7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интерпретация описываемых в реферате фактов и проблем</w:t>
            </w:r>
          </w:p>
        </w:tc>
        <w:tc>
          <w:tcPr>
            <w:tcW w:w="5880" w:type="dxa"/>
          </w:tcPr>
          <w:p w:rsidR="00563C79" w:rsidRPr="00563C79" w:rsidRDefault="00563C79" w:rsidP="00563C7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563C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563C79" w:rsidRPr="00563C79" w:rsidTr="00A567AD">
        <w:tc>
          <w:tcPr>
            <w:tcW w:w="3260" w:type="dxa"/>
          </w:tcPr>
          <w:p w:rsidR="00563C79" w:rsidRPr="00563C79" w:rsidRDefault="00563C79" w:rsidP="00563C7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и стиль работы</w:t>
            </w:r>
          </w:p>
        </w:tc>
        <w:tc>
          <w:tcPr>
            <w:tcW w:w="5880" w:type="dxa"/>
          </w:tcPr>
          <w:p w:rsidR="00563C79" w:rsidRPr="00563C79" w:rsidRDefault="00563C79" w:rsidP="00563C7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563C79" w:rsidRPr="00563C79" w:rsidTr="00A567AD">
        <w:tc>
          <w:tcPr>
            <w:tcW w:w="3260" w:type="dxa"/>
          </w:tcPr>
          <w:p w:rsidR="00563C79" w:rsidRPr="00563C79" w:rsidRDefault="00563C79" w:rsidP="00563C7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</w:tcPr>
          <w:p w:rsidR="00563C79" w:rsidRPr="00563C79" w:rsidRDefault="00563C79" w:rsidP="00563C7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563C79" w:rsidRPr="00563C79" w:rsidRDefault="00563C79" w:rsidP="00563C7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63C79" w:rsidRPr="00563C79" w:rsidRDefault="00563C79" w:rsidP="00563C79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63C7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Балльная шкала для оценки реферата</w:t>
      </w:r>
    </w:p>
    <w:p w:rsidR="00563C79" w:rsidRPr="00563C79" w:rsidRDefault="00563C79" w:rsidP="00563C79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4766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1462"/>
        <w:gridCol w:w="5819"/>
      </w:tblGrid>
      <w:tr w:rsidR="00563C79" w:rsidRPr="00563C79" w:rsidTr="00A567AD">
        <w:trPr>
          <w:tblHeader/>
        </w:trPr>
        <w:tc>
          <w:tcPr>
            <w:tcW w:w="1010" w:type="pct"/>
            <w:shd w:val="clear" w:color="auto" w:fill="D9D9D9"/>
            <w:vAlign w:val="center"/>
          </w:tcPr>
          <w:p w:rsidR="00563C79" w:rsidRPr="00563C79" w:rsidRDefault="00563C79" w:rsidP="00563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/>
                <w:lang w:eastAsia="ru-RU"/>
              </w:rPr>
              <w:t>Позиция</w:t>
            </w:r>
          </w:p>
          <w:p w:rsidR="00563C79" w:rsidRPr="00563C79" w:rsidRDefault="00563C79" w:rsidP="00563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/>
                <w:lang w:eastAsia="ru-RU"/>
              </w:rPr>
              <w:t>реферата</w:t>
            </w:r>
          </w:p>
        </w:tc>
        <w:tc>
          <w:tcPr>
            <w:tcW w:w="801" w:type="pct"/>
            <w:shd w:val="clear" w:color="auto" w:fill="D9D9D9"/>
            <w:vAlign w:val="center"/>
          </w:tcPr>
          <w:p w:rsidR="00563C79" w:rsidRPr="00563C79" w:rsidRDefault="00563C79" w:rsidP="00563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/>
                <w:lang w:eastAsia="ru-RU"/>
              </w:rPr>
              <w:t>Макс. количество баллов</w:t>
            </w:r>
          </w:p>
          <w:p w:rsidR="00563C79" w:rsidRPr="00563C79" w:rsidRDefault="00563C79" w:rsidP="00563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r w:rsidRPr="00563C7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max</w:t>
            </w:r>
            <w:r w:rsidRPr="00563C7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= 100)</w:t>
            </w:r>
          </w:p>
        </w:tc>
        <w:tc>
          <w:tcPr>
            <w:tcW w:w="3189" w:type="pct"/>
            <w:shd w:val="clear" w:color="auto" w:fill="D9D9D9"/>
            <w:vAlign w:val="center"/>
          </w:tcPr>
          <w:p w:rsidR="00563C79" w:rsidRPr="00563C79" w:rsidRDefault="00563C79" w:rsidP="00563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 элементов оценки</w:t>
            </w:r>
          </w:p>
          <w:p w:rsidR="00563C79" w:rsidRPr="00563C79" w:rsidRDefault="00563C79" w:rsidP="00563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/>
                <w:lang w:eastAsia="ru-RU"/>
              </w:rPr>
              <w:t>и критерии распределения баллов</w:t>
            </w:r>
          </w:p>
        </w:tc>
      </w:tr>
      <w:tr w:rsidR="00563C79" w:rsidRPr="00563C79" w:rsidTr="00A567AD">
        <w:tc>
          <w:tcPr>
            <w:tcW w:w="1010" w:type="pct"/>
          </w:tcPr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Оглавление</w:t>
            </w:r>
          </w:p>
        </w:tc>
        <w:tc>
          <w:tcPr>
            <w:tcW w:w="801" w:type="pct"/>
          </w:tcPr>
          <w:p w:rsidR="00563C79" w:rsidRPr="00563C79" w:rsidRDefault="00563C79" w:rsidP="00563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89" w:type="pct"/>
          </w:tcPr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раскрытие пунктами оглавления обозначенной темы – максимум 5 баллов.</w:t>
            </w:r>
          </w:p>
        </w:tc>
      </w:tr>
      <w:tr w:rsidR="00563C79" w:rsidRPr="00563C79" w:rsidTr="00A567AD">
        <w:tc>
          <w:tcPr>
            <w:tcW w:w="1010" w:type="pct"/>
          </w:tcPr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01" w:type="pct"/>
          </w:tcPr>
          <w:p w:rsidR="00563C79" w:rsidRPr="00563C79" w:rsidRDefault="00563C79" w:rsidP="00563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89" w:type="pct"/>
          </w:tcPr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степень отражения актуальности темы – максимум 9 баллов;</w:t>
            </w:r>
          </w:p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определение цели работы – максимум 8 баллов;</w:t>
            </w:r>
          </w:p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постановка задач по достижению поставленной цели – максимум 8 баллов. </w:t>
            </w:r>
          </w:p>
        </w:tc>
      </w:tr>
      <w:tr w:rsidR="00563C79" w:rsidRPr="00563C79" w:rsidTr="00A567AD">
        <w:tc>
          <w:tcPr>
            <w:tcW w:w="1010" w:type="pct"/>
          </w:tcPr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часть</w:t>
            </w:r>
          </w:p>
        </w:tc>
        <w:tc>
          <w:tcPr>
            <w:tcW w:w="801" w:type="pct"/>
          </w:tcPr>
          <w:p w:rsidR="00563C79" w:rsidRPr="00563C79" w:rsidRDefault="00563C79" w:rsidP="00563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89" w:type="pct"/>
          </w:tcPr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раскрытие базовых определений (понятий, терминов) – максимум 5 баллов;</w:t>
            </w:r>
          </w:p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критический анализ точек зрения авторов (школ, подходов) –  максимум 5 баллов;</w:t>
            </w:r>
          </w:p>
          <w:p w:rsidR="00563C79" w:rsidRPr="00563C79" w:rsidRDefault="00563C79" w:rsidP="00563C7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 полнота раскрытия темы – максимум 5 баллов;</w:t>
            </w:r>
          </w:p>
          <w:p w:rsidR="00563C79" w:rsidRPr="00563C79" w:rsidRDefault="00563C79" w:rsidP="00563C7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  логическая связность изложения материала – 5 баллов;</w:t>
            </w:r>
          </w:p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авторская позиция по рассматриваемой проблеме – максимум 5 баллов.</w:t>
            </w:r>
          </w:p>
        </w:tc>
      </w:tr>
      <w:tr w:rsidR="00563C79" w:rsidRPr="00563C79" w:rsidTr="00A567AD">
        <w:tc>
          <w:tcPr>
            <w:tcW w:w="1010" w:type="pct"/>
          </w:tcPr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Заключение</w:t>
            </w:r>
          </w:p>
        </w:tc>
        <w:tc>
          <w:tcPr>
            <w:tcW w:w="801" w:type="pct"/>
          </w:tcPr>
          <w:p w:rsidR="00563C79" w:rsidRPr="00563C79" w:rsidRDefault="00563C79" w:rsidP="00563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89" w:type="pct"/>
          </w:tcPr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наличие кратких ответов на поставленные в работе задачи – максимум 9 баллов;</w:t>
            </w:r>
          </w:p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содержательность выводов – максимум 8 баллов;</w:t>
            </w:r>
          </w:p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степень обобщения работы – максимум 8 баллов.</w:t>
            </w:r>
          </w:p>
        </w:tc>
      </w:tr>
      <w:tr w:rsidR="00563C79" w:rsidRPr="00563C79" w:rsidTr="00A567AD">
        <w:tc>
          <w:tcPr>
            <w:tcW w:w="1010" w:type="pct"/>
          </w:tcPr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литературы</w:t>
            </w:r>
          </w:p>
        </w:tc>
        <w:tc>
          <w:tcPr>
            <w:tcW w:w="801" w:type="pct"/>
          </w:tcPr>
          <w:p w:rsidR="00563C79" w:rsidRPr="00563C79" w:rsidRDefault="00563C79" w:rsidP="00563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89" w:type="pct"/>
          </w:tcPr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соответствие использованной литературы теме работы – максимум 4 балла;</w:t>
            </w:r>
          </w:p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разнообразие характера используемых источников (учебники и учебные пособия, монографии, статьи, интернет-источники и др.) – максимум 4 балла;</w:t>
            </w:r>
          </w:p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современность литературы – максимум 2 балла;</w:t>
            </w:r>
          </w:p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наличие корректных ссылок в работе на источники литературы и веб-сайты – максимум 5 баллов.</w:t>
            </w:r>
          </w:p>
        </w:tc>
      </w:tr>
      <w:tr w:rsidR="00563C79" w:rsidRPr="00563C79" w:rsidTr="00A567AD">
        <w:tc>
          <w:tcPr>
            <w:tcW w:w="1010" w:type="pct"/>
          </w:tcPr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работы</w:t>
            </w:r>
          </w:p>
        </w:tc>
        <w:tc>
          <w:tcPr>
            <w:tcW w:w="801" w:type="pct"/>
          </w:tcPr>
          <w:p w:rsidR="00563C79" w:rsidRPr="00563C79" w:rsidRDefault="00563C79" w:rsidP="00563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89" w:type="pct"/>
          </w:tcPr>
          <w:p w:rsidR="00563C79" w:rsidRPr="00563C79" w:rsidRDefault="00563C79" w:rsidP="0056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ГОСТу и требованиям ВУЗа</w:t>
            </w:r>
          </w:p>
        </w:tc>
      </w:tr>
    </w:tbl>
    <w:p w:rsidR="00563C79" w:rsidRDefault="00563C79" w:rsidP="00890798">
      <w:pPr>
        <w:pStyle w:val="11"/>
        <w:ind w:firstLine="709"/>
        <w:jc w:val="both"/>
        <w:rPr>
          <w:sz w:val="27"/>
          <w:szCs w:val="27"/>
        </w:rPr>
      </w:pPr>
    </w:p>
    <w:p w:rsidR="00563C79" w:rsidRDefault="00563C79" w:rsidP="00890798">
      <w:pPr>
        <w:pStyle w:val="11"/>
        <w:ind w:firstLine="709"/>
        <w:jc w:val="both"/>
        <w:rPr>
          <w:sz w:val="27"/>
          <w:szCs w:val="27"/>
        </w:rPr>
      </w:pPr>
    </w:p>
    <w:p w:rsidR="004E3223" w:rsidRDefault="004E3223" w:rsidP="008F56E4">
      <w:pPr>
        <w:shd w:val="clear" w:color="auto" w:fill="FFFFFF"/>
        <w:spacing w:after="120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4E3223" w:rsidRDefault="004E322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93F63" w:rsidRDefault="00C93F6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93F63" w:rsidRDefault="00C93F6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93F63" w:rsidRDefault="00C93F6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93F63" w:rsidRDefault="00C93F6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93F63" w:rsidRDefault="00C93F6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93F63" w:rsidRDefault="00C93F6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93F63" w:rsidRDefault="00C93F6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93F63" w:rsidRDefault="00C93F6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93F63" w:rsidRDefault="00C93F6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93F63" w:rsidRDefault="00C93F6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93F63" w:rsidRDefault="00C93F6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93F63" w:rsidRDefault="00C93F6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93F63" w:rsidRDefault="00C93F63" w:rsidP="008F56E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4E3223" w:rsidRDefault="004E3223" w:rsidP="00EB3F8A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EB3F8A" w:rsidRPr="00494CED" w:rsidRDefault="00EB3F8A" w:rsidP="00EB3F8A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EB3F8A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EB3F8A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C45BFC" wp14:editId="54099562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Pr="00AD3877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_</w:t>
      </w:r>
      <w:r w:rsidR="003C3F8B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 xml:space="preserve">Психологии и </w:t>
      </w:r>
      <w:bookmarkStart w:id="1" w:name="_GoBack"/>
      <w:bookmarkEnd w:id="1"/>
      <w:r w:rsidR="00D9355C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 xml:space="preserve">педагогики </w:t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3F8A" w:rsidRDefault="00EB3F8A" w:rsidP="0071549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EB3F8A" w:rsidRPr="00793C50" w:rsidRDefault="00EB3F8A" w:rsidP="00EB3F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D9355C" w:rsidRPr="007E6402" w:rsidRDefault="00EB3F8A" w:rsidP="007E640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sectPr w:rsidR="00D9355C" w:rsidRPr="007E6402" w:rsidSect="00D9355C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C56" w:rsidRDefault="00C75C56">
      <w:pPr>
        <w:spacing w:after="0" w:line="240" w:lineRule="auto"/>
      </w:pPr>
      <w:r>
        <w:separator/>
      </w:r>
    </w:p>
  </w:endnote>
  <w:endnote w:type="continuationSeparator" w:id="0">
    <w:p w:rsidR="00C75C56" w:rsidRDefault="00C75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4D5944" w:rsidRDefault="004D594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3F8B">
          <w:rPr>
            <w:noProof/>
          </w:rPr>
          <w:t>8</w:t>
        </w:r>
        <w:r>
          <w:fldChar w:fldCharType="end"/>
        </w:r>
      </w:p>
    </w:sdtContent>
  </w:sdt>
  <w:p w:rsidR="004D5944" w:rsidRDefault="004D594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C56" w:rsidRDefault="00C75C56">
      <w:pPr>
        <w:spacing w:after="0" w:line="240" w:lineRule="auto"/>
      </w:pPr>
      <w:r>
        <w:separator/>
      </w:r>
    </w:p>
  </w:footnote>
  <w:footnote w:type="continuationSeparator" w:id="0">
    <w:p w:rsidR="00C75C56" w:rsidRDefault="00C75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F2738"/>
    <w:multiLevelType w:val="singleLevel"/>
    <w:tmpl w:val="B1383ABC"/>
    <w:lvl w:ilvl="0">
      <w:start w:val="38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">
    <w:nsid w:val="33D52A8C"/>
    <w:multiLevelType w:val="singleLevel"/>
    <w:tmpl w:val="927896EC"/>
    <w:lvl w:ilvl="0">
      <w:start w:val="1"/>
      <w:numFmt w:val="decimal"/>
      <w:lvlText w:val="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2">
    <w:nsid w:val="53A77EA8"/>
    <w:multiLevelType w:val="hybridMultilevel"/>
    <w:tmpl w:val="7C625D7C"/>
    <w:lvl w:ilvl="0" w:tplc="4BA8FA52">
      <w:start w:val="1"/>
      <w:numFmt w:val="decimal"/>
      <w:lvlText w:val="%1."/>
      <w:lvlJc w:val="left"/>
      <w:pPr>
        <w:tabs>
          <w:tab w:val="num" w:pos="2160"/>
        </w:tabs>
        <w:ind w:left="720" w:firstLine="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40867"/>
    <w:multiLevelType w:val="hybridMultilevel"/>
    <w:tmpl w:val="06B836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E515705"/>
    <w:multiLevelType w:val="hybridMultilevel"/>
    <w:tmpl w:val="4C780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D1D91"/>
    <w:multiLevelType w:val="hybridMultilevel"/>
    <w:tmpl w:val="2676EDB8"/>
    <w:lvl w:ilvl="0" w:tplc="2E24A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1F93548"/>
    <w:multiLevelType w:val="multilevel"/>
    <w:tmpl w:val="0540BC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384" w:hanging="67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7B9F4EB9"/>
    <w:multiLevelType w:val="hybridMultilevel"/>
    <w:tmpl w:val="B5A05A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FEB3B0F"/>
    <w:multiLevelType w:val="hybridMultilevel"/>
    <w:tmpl w:val="E3E8B692"/>
    <w:lvl w:ilvl="0" w:tplc="1F80ED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7"/>
  </w:num>
  <w:num w:numId="8">
    <w:abstractNumId w:val="1"/>
  </w:num>
  <w:num w:numId="9">
    <w:abstractNumId w:val="1"/>
    <w:lvlOverride w:ilvl="0">
      <w:lvl w:ilvl="0">
        <w:start w:val="22"/>
        <w:numFmt w:val="decimal"/>
        <w:lvlText w:val="%1."/>
        <w:legacy w:legacy="1" w:legacySpace="0" w:legacyIndent="566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F8A"/>
    <w:rsid w:val="0003249B"/>
    <w:rsid w:val="000B676E"/>
    <w:rsid w:val="000D369B"/>
    <w:rsid w:val="000D53AF"/>
    <w:rsid w:val="00332E51"/>
    <w:rsid w:val="0034397E"/>
    <w:rsid w:val="003C3F8B"/>
    <w:rsid w:val="00402061"/>
    <w:rsid w:val="004D5944"/>
    <w:rsid w:val="004E3223"/>
    <w:rsid w:val="00563C79"/>
    <w:rsid w:val="005B3E75"/>
    <w:rsid w:val="005E1E33"/>
    <w:rsid w:val="00620D7E"/>
    <w:rsid w:val="006221EF"/>
    <w:rsid w:val="0069111A"/>
    <w:rsid w:val="006D0483"/>
    <w:rsid w:val="00700A33"/>
    <w:rsid w:val="00715497"/>
    <w:rsid w:val="00781289"/>
    <w:rsid w:val="0079301C"/>
    <w:rsid w:val="007C6F4F"/>
    <w:rsid w:val="007E26F0"/>
    <w:rsid w:val="007E6402"/>
    <w:rsid w:val="008769F6"/>
    <w:rsid w:val="00890798"/>
    <w:rsid w:val="008A3E11"/>
    <w:rsid w:val="008A4D9A"/>
    <w:rsid w:val="008F56E4"/>
    <w:rsid w:val="00B10216"/>
    <w:rsid w:val="00C217E6"/>
    <w:rsid w:val="00C2222F"/>
    <w:rsid w:val="00C75C56"/>
    <w:rsid w:val="00C86FBC"/>
    <w:rsid w:val="00C93F63"/>
    <w:rsid w:val="00CE2C33"/>
    <w:rsid w:val="00D9355C"/>
    <w:rsid w:val="00E56A30"/>
    <w:rsid w:val="00E81FF0"/>
    <w:rsid w:val="00EB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F8A"/>
  </w:style>
  <w:style w:type="paragraph" w:styleId="1">
    <w:name w:val="heading 1"/>
    <w:basedOn w:val="a"/>
    <w:next w:val="a"/>
    <w:link w:val="10"/>
    <w:uiPriority w:val="9"/>
    <w:qFormat/>
    <w:rsid w:val="00EB3F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B3F8A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EB3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EB3F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B3F8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semiHidden/>
    <w:unhideWhenUsed/>
    <w:qFormat/>
    <w:rsid w:val="00EB3F8A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EB3F8A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B3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3F8A"/>
  </w:style>
  <w:style w:type="paragraph" w:styleId="a9">
    <w:name w:val="Balloon Text"/>
    <w:basedOn w:val="a"/>
    <w:link w:val="aa"/>
    <w:uiPriority w:val="99"/>
    <w:semiHidden/>
    <w:unhideWhenUsed/>
    <w:rsid w:val="00EB3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B3F8A"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1"/>
    <w:next w:val="ab"/>
    <w:rsid w:val="004D59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4D59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F8A"/>
  </w:style>
  <w:style w:type="paragraph" w:styleId="1">
    <w:name w:val="heading 1"/>
    <w:basedOn w:val="a"/>
    <w:next w:val="a"/>
    <w:link w:val="10"/>
    <w:uiPriority w:val="9"/>
    <w:qFormat/>
    <w:rsid w:val="00EB3F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B3F8A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EB3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EB3F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B3F8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semiHidden/>
    <w:unhideWhenUsed/>
    <w:qFormat/>
    <w:rsid w:val="00EB3F8A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EB3F8A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B3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3F8A"/>
  </w:style>
  <w:style w:type="paragraph" w:styleId="a9">
    <w:name w:val="Balloon Text"/>
    <w:basedOn w:val="a"/>
    <w:link w:val="aa"/>
    <w:uiPriority w:val="99"/>
    <w:semiHidden/>
    <w:unhideWhenUsed/>
    <w:rsid w:val="00EB3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B3F8A"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1"/>
    <w:next w:val="ab"/>
    <w:rsid w:val="004D59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4D59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1574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Бородуля Лилия Наильевна</cp:lastModifiedBy>
  <cp:revision>7</cp:revision>
  <dcterms:created xsi:type="dcterms:W3CDTF">2017-08-09T10:14:00Z</dcterms:created>
  <dcterms:modified xsi:type="dcterms:W3CDTF">2019-08-30T08:36:00Z</dcterms:modified>
</cp:coreProperties>
</file>