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1D466B" wp14:editId="5F236085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331D46" w:rsidRPr="00C87CCE" w:rsidRDefault="00AA6303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>
        <w:rPr>
          <w:rFonts w:ascii="Times New Roman" w:eastAsia="FranklinGothicBook" w:hAnsi="Times New Roman" w:cs="Times New Roman"/>
          <w:b/>
          <w:sz w:val="28"/>
          <w:szCs w:val="28"/>
        </w:rPr>
        <w:t>к</w:t>
      </w:r>
      <w:r w:rsidR="00331D46"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афедра </w:t>
      </w:r>
      <w:r>
        <w:rPr>
          <w:rFonts w:ascii="Times New Roman" w:eastAsia="FranklinGothicBook" w:hAnsi="Times New Roman" w:cs="Times New Roman"/>
          <w:b/>
          <w:sz w:val="28"/>
          <w:szCs w:val="28"/>
        </w:rPr>
        <w:t>и</w:t>
      </w:r>
      <w:r w:rsidR="004650B7">
        <w:rPr>
          <w:rFonts w:ascii="Times New Roman" w:eastAsia="FranklinGothicBook" w:hAnsi="Times New Roman" w:cs="Times New Roman"/>
          <w:b/>
          <w:sz w:val="28"/>
          <w:szCs w:val="28"/>
        </w:rPr>
        <w:t>нформационных систем</w:t>
      </w: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331D4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C87CCE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DC33E4">
        <w:rPr>
          <w:rFonts w:ascii="Times New Roman" w:hAnsi="Times New Roman" w:cs="Times New Roman"/>
          <w:b/>
          <w:bCs/>
          <w:spacing w:val="-2"/>
          <w:sz w:val="28"/>
          <w:szCs w:val="28"/>
        </w:rPr>
        <w:t>Реплицированные распределенные базы данных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CC4863" w:rsidRDefault="00331D46" w:rsidP="00DC33E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8B03CE">
        <w:rPr>
          <w:rFonts w:ascii="Times New Roman" w:hAnsi="Times New Roman" w:cs="Times New Roman"/>
          <w:sz w:val="28"/>
          <w:szCs w:val="28"/>
        </w:rPr>
        <w:t xml:space="preserve">Направление подготовки: </w:t>
      </w:r>
      <w:r w:rsidR="00DC33E4">
        <w:rPr>
          <w:rFonts w:ascii="Times New Roman" w:hAnsi="Times New Roman" w:cs="Times New Roman"/>
          <w:i/>
          <w:sz w:val="28"/>
          <w:szCs w:val="28"/>
          <w:u w:val="single"/>
        </w:rPr>
        <w:t>09.03.03</w:t>
      </w:r>
      <w:r w:rsidR="00893C58">
        <w:rPr>
          <w:rFonts w:ascii="Times New Roman" w:hAnsi="Times New Roman" w:cs="Times New Roman"/>
          <w:i/>
          <w:sz w:val="28"/>
          <w:szCs w:val="28"/>
          <w:u w:val="single"/>
        </w:rPr>
        <w:t xml:space="preserve"> «</w:t>
      </w:r>
      <w:r w:rsidR="00DC33E4">
        <w:rPr>
          <w:rFonts w:ascii="Times New Roman" w:hAnsi="Times New Roman" w:cs="Times New Roman"/>
          <w:i/>
          <w:sz w:val="28"/>
          <w:szCs w:val="28"/>
          <w:u w:val="single"/>
        </w:rPr>
        <w:t>Прикладная информатика</w:t>
      </w:r>
      <w:r w:rsidR="00893C58" w:rsidRPr="00893C58">
        <w:rPr>
          <w:rFonts w:ascii="Times New Roman" w:hAnsi="Times New Roman" w:cs="Times New Roman"/>
          <w:i/>
          <w:sz w:val="28"/>
          <w:szCs w:val="28"/>
          <w:u w:val="single"/>
        </w:rPr>
        <w:t>»</w:t>
      </w: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1D46" w:rsidRPr="00C87C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Москва </w:t>
      </w:r>
      <w:r w:rsidR="00DC33E4">
        <w:rPr>
          <w:rFonts w:ascii="Times New Roman" w:eastAsia="FranklinGothicBook" w:hAnsi="Times New Roman" w:cs="Times New Roman"/>
          <w:b/>
          <w:sz w:val="28"/>
          <w:szCs w:val="28"/>
        </w:rPr>
        <w:t>2020</w:t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t>СОДЕРЖАНИЕ</w:t>
      </w:r>
    </w:p>
    <w:p w:rsidR="00AA6303" w:rsidRDefault="00331D46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 w:rsidRPr="00A540EE">
        <w:rPr>
          <w:sz w:val="26"/>
          <w:szCs w:val="26"/>
        </w:rPr>
        <w:fldChar w:fldCharType="begin"/>
      </w:r>
      <w:r w:rsidRPr="00A540EE">
        <w:rPr>
          <w:sz w:val="26"/>
          <w:szCs w:val="26"/>
        </w:rPr>
        <w:instrText xml:space="preserve"> TOC \o "1-3" \h \z \u </w:instrText>
      </w:r>
      <w:r w:rsidRPr="00A540EE">
        <w:rPr>
          <w:sz w:val="26"/>
          <w:szCs w:val="26"/>
        </w:rPr>
        <w:fldChar w:fldCharType="separate"/>
      </w:r>
      <w:hyperlink w:anchor="_Toc29413879" w:history="1">
        <w:r w:rsidR="00AA6303" w:rsidRPr="00BE27AA">
          <w:rPr>
            <w:rStyle w:val="a3"/>
            <w:noProof/>
          </w:rPr>
          <w:t>1.   ОБЩИЕ ПОЛОЖЕНИЯ</w:t>
        </w:r>
        <w:r w:rsidR="00AA6303">
          <w:rPr>
            <w:noProof/>
            <w:webHidden/>
          </w:rPr>
          <w:tab/>
        </w:r>
        <w:r w:rsidR="00AA6303">
          <w:rPr>
            <w:noProof/>
            <w:webHidden/>
          </w:rPr>
          <w:fldChar w:fldCharType="begin"/>
        </w:r>
        <w:r w:rsidR="00AA6303">
          <w:rPr>
            <w:noProof/>
            <w:webHidden/>
          </w:rPr>
          <w:instrText xml:space="preserve"> PAGEREF _Toc29413879 \h </w:instrText>
        </w:r>
        <w:r w:rsidR="00AA6303">
          <w:rPr>
            <w:noProof/>
            <w:webHidden/>
          </w:rPr>
        </w:r>
        <w:r w:rsidR="00AA6303">
          <w:rPr>
            <w:noProof/>
            <w:webHidden/>
          </w:rPr>
          <w:fldChar w:fldCharType="separate"/>
        </w:r>
        <w:r w:rsidR="00AA6303">
          <w:rPr>
            <w:noProof/>
            <w:webHidden/>
          </w:rPr>
          <w:t>3</w:t>
        </w:r>
        <w:r w:rsidR="00AA6303">
          <w:rPr>
            <w:noProof/>
            <w:webHidden/>
          </w:rPr>
          <w:fldChar w:fldCharType="end"/>
        </w:r>
      </w:hyperlink>
    </w:p>
    <w:p w:rsidR="00AA6303" w:rsidRDefault="00AA6303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9413880" w:history="1">
        <w:r w:rsidRPr="00BE27AA">
          <w:rPr>
            <w:rStyle w:val="a3"/>
            <w:noProof/>
          </w:rPr>
          <w:t>2.  ТЕМЫ ДЛЯ ВЫПОЛНЕНИЯ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_Toc29413880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AA6303" w:rsidRDefault="00AA6303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9413881" w:history="1">
        <w:r w:rsidRPr="00BE27AA">
          <w:rPr>
            <w:rStyle w:val="a3"/>
            <w:noProof/>
          </w:rPr>
          <w:t>3.   РЕКОМЕНДАЦИИ ПО ВЫПОЛНЕНИЮ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_Toc29413881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AA6303" w:rsidRDefault="00AA6303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9413882" w:history="1">
        <w:r w:rsidRPr="00BE27AA">
          <w:rPr>
            <w:rStyle w:val="a3"/>
            <w:noProof/>
          </w:rPr>
          <w:t>4.  ТРЕБОВАНИЯ К ОФОРМЛЕНИЮ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_Toc29413882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AA6303" w:rsidRDefault="00AA6303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9413883" w:history="1">
        <w:r w:rsidRPr="00BE27AA">
          <w:rPr>
            <w:rStyle w:val="a3"/>
            <w:noProof/>
          </w:rPr>
          <w:t>5.  КРИТЕРИИ ОЦЕНКИ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_Toc29413883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AA6303" w:rsidRDefault="00AA6303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9413884" w:history="1">
        <w:r w:rsidRPr="00BE27AA">
          <w:rPr>
            <w:rStyle w:val="a3"/>
            <w:noProof/>
          </w:rPr>
          <w:t>6. ПРИЛОЖЕНИЕ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_Toc29413884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331D46" w:rsidRPr="00A540EE" w:rsidRDefault="00331D46" w:rsidP="00D630A3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40EE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Pr="00B02A2A" w:rsidRDefault="00331D46" w:rsidP="00D630A3">
      <w:pPr>
        <w:pStyle w:val="1"/>
      </w:pPr>
      <w:bookmarkStart w:id="1" w:name="_Toc29413879"/>
      <w:r w:rsidRPr="00B02A2A">
        <w:lastRenderedPageBreak/>
        <w:t>1.   ОБЩИЕ ПОЛОЖЕНИЯ</w:t>
      </w:r>
      <w:bookmarkEnd w:id="1"/>
    </w:p>
    <w:p w:rsidR="00331D46" w:rsidRPr="00D630A3" w:rsidRDefault="00331D46" w:rsidP="00D630A3">
      <w:pPr>
        <w:ind w:firstLine="567"/>
        <w:jc w:val="both"/>
        <w:rPr>
          <w:rFonts w:ascii="Times New Roman" w:hAnsi="Times New Roman" w:cs="Times New Roman"/>
          <w:sz w:val="28"/>
        </w:rPr>
      </w:pPr>
      <w:r w:rsidRPr="00D630A3">
        <w:rPr>
          <w:rFonts w:ascii="Times New Roman" w:hAnsi="Times New Roman" w:cs="Times New Roman"/>
          <w:sz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D630A3">
        <w:rPr>
          <w:rFonts w:ascii="Times New Roman" w:hAnsi="Times New Roman" w:cs="Times New Roman"/>
          <w:sz w:val="28"/>
        </w:rPr>
        <w:t>балльно</w:t>
      </w:r>
      <w:proofErr w:type="spellEnd"/>
      <w:r w:rsidRPr="00D630A3">
        <w:rPr>
          <w:rFonts w:ascii="Times New Roman" w:hAnsi="Times New Roman" w:cs="Times New Roman"/>
          <w:sz w:val="28"/>
        </w:rPr>
        <w:t>-рейтинговой системы (БРС) Университета.</w:t>
      </w:r>
    </w:p>
    <w:p w:rsidR="00331D46" w:rsidRPr="009E480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</w:t>
      </w:r>
      <w:r w:rsidR="00AA6303" w:rsidRPr="00C87CCE">
        <w:rPr>
          <w:rFonts w:ascii="Times New Roman" w:hAnsi="Times New Roman" w:cs="Times New Roman"/>
          <w:b/>
          <w:sz w:val="28"/>
          <w:szCs w:val="28"/>
        </w:rPr>
        <w:t>работа –</w:t>
      </w:r>
      <w:r w:rsidRPr="00C87C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33E4">
        <w:rPr>
          <w:rFonts w:ascii="Times New Roman" w:hAnsi="Times New Roman" w:cs="Times New Roman"/>
          <w:b/>
          <w:i/>
          <w:spacing w:val="-4"/>
          <w:sz w:val="28"/>
          <w:szCs w:val="28"/>
        </w:rPr>
        <w:t>Реферат</w:t>
      </w:r>
      <w:r w:rsidR="004650B7">
        <w:rPr>
          <w:rFonts w:ascii="Times New Roman" w:hAnsi="Times New Roman" w:cs="Times New Roman"/>
          <w:b/>
          <w:i/>
          <w:spacing w:val="-4"/>
          <w:sz w:val="28"/>
          <w:szCs w:val="28"/>
        </w:rPr>
        <w:t>;</w:t>
      </w:r>
    </w:p>
    <w:p w:rsidR="004650B7" w:rsidRPr="00470D36" w:rsidRDefault="00DC33E4" w:rsidP="004650B7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b/>
          <w:i/>
          <w:spacing w:val="-4"/>
          <w:sz w:val="28"/>
          <w:szCs w:val="28"/>
        </w:rPr>
        <w:t>Реферат</w:t>
      </w:r>
      <w:r w:rsidR="004650B7" w:rsidRPr="00470D36">
        <w:rPr>
          <w:rFonts w:ascii="Times New Roman" w:hAnsi="Times New Roman"/>
          <w:spacing w:val="-4"/>
          <w:sz w:val="28"/>
          <w:szCs w:val="28"/>
        </w:rPr>
        <w:t xml:space="preserve"> – </w:t>
      </w:r>
      <w:r w:rsidR="00AA6303" w:rsidRPr="00470D36">
        <w:rPr>
          <w:rFonts w:ascii="Times New Roman" w:hAnsi="Times New Roman"/>
          <w:spacing w:val="-4"/>
          <w:sz w:val="28"/>
          <w:szCs w:val="28"/>
        </w:rPr>
        <w:t>самостоятельная письменная</w:t>
      </w:r>
      <w:r w:rsidR="004650B7" w:rsidRPr="00470D36">
        <w:rPr>
          <w:rFonts w:ascii="Times New Roman" w:hAnsi="Times New Roman"/>
          <w:spacing w:val="-4"/>
          <w:sz w:val="28"/>
          <w:szCs w:val="28"/>
        </w:rPr>
        <w:t xml:space="preserve">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</w:t>
      </w:r>
      <w:r>
        <w:rPr>
          <w:rFonts w:ascii="Times New Roman" w:hAnsi="Times New Roman"/>
          <w:spacing w:val="-4"/>
          <w:sz w:val="28"/>
          <w:szCs w:val="28"/>
        </w:rPr>
        <w:t xml:space="preserve">рейтинговой работы ориентировано на более углубленное изучение принципов реплицирования данных в таких СУБД как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Oracle</w:t>
      </w:r>
      <w:r w:rsidRPr="00DC33E4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 xml:space="preserve">и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Microsoft</w:t>
      </w:r>
      <w:r w:rsidRPr="00DC33E4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SQL</w:t>
      </w:r>
      <w:r w:rsidRPr="00DC33E4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Server</w:t>
      </w:r>
      <w:r w:rsidR="004650B7" w:rsidRPr="00470D36">
        <w:rPr>
          <w:rFonts w:ascii="Times New Roman" w:hAnsi="Times New Roman"/>
          <w:spacing w:val="-4"/>
          <w:sz w:val="28"/>
          <w:szCs w:val="28"/>
        </w:rPr>
        <w:t>.</w:t>
      </w:r>
    </w:p>
    <w:p w:rsidR="00331D46" w:rsidRPr="009836CF" w:rsidRDefault="00115FFB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="00DC33E4" w:rsidRPr="00DC33E4">
        <w:rPr>
          <w:rFonts w:ascii="Times New Roman" w:hAnsi="Times New Roman"/>
          <w:spacing w:val="-4"/>
          <w:sz w:val="28"/>
          <w:szCs w:val="28"/>
        </w:rPr>
        <w:t>рейтинговой работы</w:t>
      </w:r>
      <w:r w:rsidR="004650B7" w:rsidRPr="00470D3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31D46" w:rsidRPr="009836CF">
        <w:rPr>
          <w:rFonts w:ascii="Times New Roman" w:hAnsi="Times New Roman" w:cs="Times New Roman"/>
          <w:sz w:val="28"/>
          <w:szCs w:val="28"/>
        </w:rPr>
        <w:t>рассчитано на обретение навыков правильного применения полученных теоретических знаний в конкретных условиях</w:t>
      </w:r>
      <w:r w:rsidR="00331D46">
        <w:rPr>
          <w:rFonts w:ascii="Times New Roman" w:hAnsi="Times New Roman" w:cs="Times New Roman"/>
          <w:sz w:val="28"/>
          <w:szCs w:val="28"/>
        </w:rPr>
        <w:t xml:space="preserve">, </w:t>
      </w:r>
      <w:r w:rsidR="00D7744F">
        <w:rPr>
          <w:rFonts w:ascii="Times New Roman" w:hAnsi="Times New Roman" w:cs="Times New Roman"/>
          <w:sz w:val="28"/>
          <w:szCs w:val="28"/>
        </w:rPr>
        <w:t xml:space="preserve">умения </w:t>
      </w:r>
      <w:r w:rsidR="00DC33E4">
        <w:rPr>
          <w:rFonts w:ascii="Times New Roman" w:hAnsi="Times New Roman" w:cs="Times New Roman"/>
          <w:sz w:val="28"/>
          <w:szCs w:val="28"/>
        </w:rPr>
        <w:t xml:space="preserve">анализировать принципы работы с данными в </w:t>
      </w:r>
      <w:r w:rsidR="00DC33E4">
        <w:rPr>
          <w:rFonts w:ascii="Times New Roman" w:hAnsi="Times New Roman"/>
          <w:spacing w:val="-4"/>
          <w:sz w:val="28"/>
          <w:szCs w:val="28"/>
          <w:lang w:val="en-US"/>
        </w:rPr>
        <w:t>Oracle</w:t>
      </w:r>
      <w:r w:rsidR="00DC33E4" w:rsidRPr="00DC33E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C33E4">
        <w:rPr>
          <w:rFonts w:ascii="Times New Roman" w:hAnsi="Times New Roman"/>
          <w:spacing w:val="-4"/>
          <w:sz w:val="28"/>
          <w:szCs w:val="28"/>
        </w:rPr>
        <w:t xml:space="preserve">и </w:t>
      </w:r>
      <w:r w:rsidR="00DC33E4">
        <w:rPr>
          <w:rFonts w:ascii="Times New Roman" w:hAnsi="Times New Roman"/>
          <w:spacing w:val="-4"/>
          <w:sz w:val="28"/>
          <w:szCs w:val="28"/>
          <w:lang w:val="en-US"/>
        </w:rPr>
        <w:t>Microsoft</w:t>
      </w:r>
      <w:r w:rsidR="00DC33E4" w:rsidRPr="00DC33E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C33E4">
        <w:rPr>
          <w:rFonts w:ascii="Times New Roman" w:hAnsi="Times New Roman"/>
          <w:spacing w:val="-4"/>
          <w:sz w:val="28"/>
          <w:szCs w:val="28"/>
          <w:lang w:val="en-US"/>
        </w:rPr>
        <w:t>SQL</w:t>
      </w:r>
      <w:r w:rsidR="00DC33E4" w:rsidRPr="00DC33E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C33E4">
        <w:rPr>
          <w:rFonts w:ascii="Times New Roman" w:hAnsi="Times New Roman"/>
          <w:spacing w:val="-4"/>
          <w:sz w:val="28"/>
          <w:szCs w:val="28"/>
          <w:lang w:val="en-US"/>
        </w:rPr>
        <w:t>Server</w:t>
      </w:r>
      <w:r w:rsidR="00D7744F">
        <w:rPr>
          <w:rFonts w:ascii="Times New Roman" w:hAnsi="Times New Roman" w:cs="Times New Roman"/>
          <w:sz w:val="28"/>
          <w:szCs w:val="28"/>
        </w:rPr>
        <w:t xml:space="preserve">, </w:t>
      </w:r>
      <w:r w:rsidR="00331D46">
        <w:rPr>
          <w:rFonts w:ascii="Times New Roman" w:hAnsi="Times New Roman" w:cs="Times New Roman"/>
          <w:sz w:val="28"/>
          <w:szCs w:val="28"/>
        </w:rPr>
        <w:t xml:space="preserve">развитие профессиональных компетенций </w:t>
      </w:r>
      <w:r w:rsidR="00DC33E4">
        <w:rPr>
          <w:rFonts w:ascii="Times New Roman" w:hAnsi="Times New Roman" w:cs="Times New Roman"/>
          <w:sz w:val="28"/>
          <w:szCs w:val="28"/>
        </w:rPr>
        <w:t>по работе с данными</w:t>
      </w:r>
      <w:r w:rsidR="00331D46"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10E8" w:rsidRDefault="00DC33E4" w:rsidP="00877B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Темы</w:t>
      </w:r>
      <w:r w:rsidR="00331D46" w:rsidRPr="009836CF">
        <w:rPr>
          <w:rFonts w:ascii="Times New Roman" w:hAnsi="Times New Roman" w:cs="Times New Roman"/>
          <w:sz w:val="28"/>
          <w:szCs w:val="28"/>
        </w:rPr>
        <w:t xml:space="preserve"> для </w:t>
      </w:r>
      <w:r w:rsidRPr="00DC33E4">
        <w:rPr>
          <w:rFonts w:ascii="Times New Roman" w:hAnsi="Times New Roman" w:cs="Times New Roman"/>
          <w:sz w:val="28"/>
          <w:szCs w:val="28"/>
        </w:rPr>
        <w:t>рейтинговой работы</w:t>
      </w:r>
      <w:r w:rsidR="00331D46" w:rsidRPr="009836CF">
        <w:rPr>
          <w:rFonts w:ascii="Times New Roman" w:hAnsi="Times New Roman" w:cs="Times New Roman"/>
          <w:sz w:val="28"/>
          <w:szCs w:val="28"/>
        </w:rPr>
        <w:t xml:space="preserve"> </w:t>
      </w:r>
      <w:r w:rsidR="00AA6303">
        <w:rPr>
          <w:rFonts w:ascii="Times New Roman" w:hAnsi="Times New Roman" w:cs="Times New Roman"/>
          <w:sz w:val="28"/>
          <w:szCs w:val="28"/>
        </w:rPr>
        <w:t>составлены</w:t>
      </w:r>
      <w:r w:rsidR="00812E88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9836CF">
        <w:rPr>
          <w:rFonts w:ascii="Times New Roman" w:hAnsi="Times New Roman" w:cs="Times New Roman"/>
          <w:sz w:val="28"/>
          <w:szCs w:val="28"/>
        </w:rPr>
        <w:t>в</w:t>
      </w:r>
      <w:r w:rsidR="00115FFB">
        <w:rPr>
          <w:rFonts w:ascii="Times New Roman" w:hAnsi="Times New Roman" w:cs="Times New Roman"/>
          <w:sz w:val="28"/>
          <w:szCs w:val="28"/>
        </w:rPr>
        <w:t xml:space="preserve"> </w:t>
      </w:r>
      <w:r w:rsidR="00AA6303">
        <w:rPr>
          <w:rFonts w:ascii="Times New Roman" w:hAnsi="Times New Roman" w:cs="Times New Roman"/>
          <w:sz w:val="28"/>
          <w:szCs w:val="28"/>
        </w:rPr>
        <w:t>29</w:t>
      </w:r>
      <w:r w:rsidR="00331D46" w:rsidRPr="009836CF">
        <w:rPr>
          <w:rFonts w:ascii="Times New Roman" w:hAnsi="Times New Roman" w:cs="Times New Roman"/>
          <w:sz w:val="28"/>
          <w:szCs w:val="28"/>
        </w:rPr>
        <w:t xml:space="preserve"> вариантах. </w:t>
      </w:r>
    </w:p>
    <w:p w:rsidR="008C3D8A" w:rsidRDefault="008C3D8A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D46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 xml:space="preserve">Выбор </w:t>
      </w:r>
      <w:r w:rsidR="00AA6303">
        <w:rPr>
          <w:rFonts w:ascii="Times New Roman" w:hAnsi="Times New Roman" w:cs="Times New Roman"/>
          <w:b/>
          <w:sz w:val="28"/>
          <w:szCs w:val="28"/>
        </w:rPr>
        <w:t xml:space="preserve">номера темы рейтинговой работы </w:t>
      </w:r>
      <w:r w:rsidRPr="009836CF">
        <w:rPr>
          <w:rFonts w:ascii="Times New Roman" w:hAnsi="Times New Roman" w:cs="Times New Roman"/>
          <w:b/>
          <w:sz w:val="28"/>
          <w:szCs w:val="28"/>
        </w:rPr>
        <w:t>по начальной букве фамилии</w:t>
      </w:r>
    </w:p>
    <w:tbl>
      <w:tblPr>
        <w:tblStyle w:val="af"/>
        <w:tblW w:w="9781" w:type="dxa"/>
        <w:tblInd w:w="137" w:type="dxa"/>
        <w:tblLook w:val="04A0" w:firstRow="1" w:lastRow="0" w:firstColumn="1" w:lastColumn="0" w:noHBand="0" w:noVBand="1"/>
      </w:tblPr>
      <w:tblGrid>
        <w:gridCol w:w="2070"/>
        <w:gridCol w:w="2750"/>
        <w:gridCol w:w="283"/>
        <w:gridCol w:w="2964"/>
        <w:gridCol w:w="1714"/>
      </w:tblGrid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</w:p>
        </w:tc>
        <w:tc>
          <w:tcPr>
            <w:tcW w:w="275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темы</w:t>
            </w: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темы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Е, Ё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</w:tr>
      <w:tr w:rsidR="00AA6303" w:rsidTr="00AA6303">
        <w:tc>
          <w:tcPr>
            <w:tcW w:w="2070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750" w:type="dxa"/>
          </w:tcPr>
          <w:p w:rsidR="00AA6303" w:rsidRPr="00AA6303" w:rsidRDefault="00AA6303" w:rsidP="00AA6303">
            <w:pPr>
              <w:pStyle w:val="a4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4" w:type="dxa"/>
          </w:tcPr>
          <w:p w:rsidR="00AA6303" w:rsidRDefault="00AA6303" w:rsidP="00AA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36CC8" w:rsidRDefault="00536CC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877BE1" w:rsidRDefault="00877BE1" w:rsidP="00D630A3">
      <w:pPr>
        <w:pStyle w:val="1"/>
      </w:pPr>
      <w:bookmarkStart w:id="2" w:name="_Toc29413880"/>
      <w:r>
        <w:lastRenderedPageBreak/>
        <w:t xml:space="preserve">2.  </w:t>
      </w:r>
      <w:r w:rsidR="00DC33E4">
        <w:t>ТЕМЫ</w:t>
      </w:r>
      <w:r w:rsidRPr="00C87CCE">
        <w:t xml:space="preserve"> ДЛЯ ВЫПОЛНЕНИЯ РЕЙТИНГОВОЙ РАБОТЫ</w:t>
      </w:r>
      <w:bookmarkEnd w:id="2"/>
    </w:p>
    <w:p w:rsidR="00893C58" w:rsidRPr="00893C58" w:rsidRDefault="00D22DAF" w:rsidP="00D22DAF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22DA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Архитектура и принципы распределенного подхода</w:t>
      </w:r>
      <w:r w:rsidR="00893C58" w:rsidRPr="00893C5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93C58" w:rsidRPr="00893C58" w:rsidRDefault="008516AF" w:rsidP="008516AF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6A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Многомерное представление данных</w:t>
      </w:r>
    </w:p>
    <w:p w:rsidR="00893C58" w:rsidRPr="00893C58" w:rsidRDefault="008516AF" w:rsidP="008516AF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Характеристики </w:t>
      </w:r>
      <w:r w:rsidRPr="008516A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технологий OLAP и OLTP</w:t>
      </w:r>
    </w:p>
    <w:p w:rsidR="00893C58" w:rsidRPr="00893C58" w:rsidRDefault="008516AF" w:rsidP="008516AF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6A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Физическая и логические модели реплицированных распределенных баз данных</w:t>
      </w:r>
    </w:p>
    <w:p w:rsidR="00893C58" w:rsidRPr="00893C58" w:rsidRDefault="008516AF" w:rsidP="008516AF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6A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Бизнес-логика файл-серверной</w:t>
      </w:r>
      <w:r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архитектуры</w:t>
      </w:r>
    </w:p>
    <w:p w:rsidR="00893C58" w:rsidRPr="00893C58" w:rsidRDefault="008516AF" w:rsidP="008516AF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6A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Бизнес-логика </w:t>
      </w: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</w:rPr>
        <w:t>клиент-серверной</w:t>
      </w:r>
      <w:r w:rsidRPr="008516A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архитектуры</w:t>
      </w:r>
    </w:p>
    <w:p w:rsidR="00893C58" w:rsidRPr="00893C58" w:rsidRDefault="008516AF" w:rsidP="00893C58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</w:rPr>
        <w:t>Бизнес-логика N-уровневой архитектуры</w:t>
      </w:r>
    </w:p>
    <w:p w:rsidR="00893C58" w:rsidRPr="00893C58" w:rsidRDefault="008516AF" w:rsidP="00893C58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</w:rPr>
        <w:t>Базовые объектные архитектуры распределенных систем</w:t>
      </w:r>
      <w:r w:rsidR="00893C58" w:rsidRPr="00893C5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93C58" w:rsidRPr="008516AF" w:rsidRDefault="008516AF" w:rsidP="00893C58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</w:rPr>
        <w:t>Технологии</w:t>
      </w: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.NET, (D)COM+, CORBA, EJB</w:t>
      </w:r>
    </w:p>
    <w:p w:rsidR="00A26E33" w:rsidRPr="008516AF" w:rsidRDefault="008516AF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</w:rPr>
        <w:t>Архитектура</w:t>
      </w: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Microsoft</w:t>
      </w:r>
      <w:r w:rsidRPr="00DC33E4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SQL</w:t>
      </w:r>
      <w:r w:rsidRPr="00DC33E4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Server</w:t>
      </w:r>
    </w:p>
    <w:p w:rsidR="008516AF" w:rsidRPr="008516AF" w:rsidRDefault="008516AF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</w:rPr>
        <w:t>Архитектура</w:t>
      </w: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ORACLE Server</w:t>
      </w:r>
    </w:p>
    <w:p w:rsidR="008516AF" w:rsidRDefault="008516AF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</w:rPr>
        <w:t>Неявные и явные транзакции</w:t>
      </w:r>
    </w:p>
    <w:p w:rsidR="008516AF" w:rsidRDefault="008516AF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</w:rPr>
        <w:t>Уровни изолированн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ости транзакций в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Microsoft</w:t>
      </w:r>
      <w:r w:rsidRPr="00DC33E4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SQL</w:t>
      </w:r>
      <w:r w:rsidRPr="00DC33E4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Server</w:t>
      </w:r>
    </w:p>
    <w:p w:rsidR="008516AF" w:rsidRDefault="008516AF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</w:rPr>
        <w:t>Уровни изолированности транзакций в ORACLE</w:t>
      </w:r>
    </w:p>
    <w:p w:rsidR="008516AF" w:rsidRDefault="008516AF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</w:rPr>
        <w:t>Репликация данных. Виды и свойства репликации</w:t>
      </w:r>
    </w:p>
    <w:p w:rsidR="008516AF" w:rsidRDefault="008516AF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Сравнение механизмов репликации в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Microsoft</w:t>
      </w:r>
      <w:r w:rsidRPr="00DC33E4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SQL</w:t>
      </w:r>
      <w:r w:rsidRPr="00DC33E4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Server</w:t>
      </w: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ORACLE </w:t>
      </w:r>
      <w:proofErr w:type="spellStart"/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</w:rPr>
        <w:t>Server</w:t>
      </w:r>
      <w:proofErr w:type="spellEnd"/>
    </w:p>
    <w:p w:rsidR="008516AF" w:rsidRDefault="008516AF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</w:rPr>
        <w:t>Сравнительные характеристики T-SQL и PL/SQL</w:t>
      </w:r>
    </w:p>
    <w:p w:rsidR="008516AF" w:rsidRPr="008516AF" w:rsidRDefault="008516AF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</w:rPr>
        <w:t>Хранимые процедуры и функции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Microsoft</w:t>
      </w:r>
      <w:r w:rsidRPr="00DC33E4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SQL</w:t>
      </w:r>
      <w:r w:rsidRPr="00DC33E4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Server</w:t>
      </w:r>
    </w:p>
    <w:p w:rsidR="008516AF" w:rsidRPr="008516AF" w:rsidRDefault="008516AF" w:rsidP="008516AF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</w:rPr>
        <w:t>Хранимые процедуры и функции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</w:rPr>
        <w:t>ORACLE</w:t>
      </w:r>
    </w:p>
    <w:p w:rsidR="008516AF" w:rsidRPr="008516AF" w:rsidRDefault="008516AF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Триггеры в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Microsoft</w:t>
      </w:r>
      <w:r w:rsidRPr="00DC33E4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SQL</w:t>
      </w:r>
      <w:r w:rsidRPr="00DC33E4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Server</w:t>
      </w:r>
    </w:p>
    <w:p w:rsidR="008516AF" w:rsidRPr="008516AF" w:rsidRDefault="008516AF" w:rsidP="008516AF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Триггеры в </w:t>
      </w: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</w:rPr>
        <w:t>ORACLE</w:t>
      </w:r>
    </w:p>
    <w:p w:rsidR="008516AF" w:rsidRDefault="008516AF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Оптимизаторы запросов</w:t>
      </w:r>
    </w:p>
    <w:p w:rsidR="008516AF" w:rsidRDefault="008516AF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Программы для сбора статистики запросов с целью их оптимизации</w:t>
      </w:r>
    </w:p>
    <w:p w:rsidR="008516AF" w:rsidRDefault="008516AF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Индексирование таблиц</w:t>
      </w:r>
    </w:p>
    <w:p w:rsidR="008516AF" w:rsidRDefault="008516AF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Принципы индексации баз данных</w:t>
      </w:r>
    </w:p>
    <w:p w:rsidR="008516AF" w:rsidRPr="008516AF" w:rsidRDefault="008516AF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Виртуальные таблицы - представления данных </w:t>
      </w:r>
      <w:r w:rsidRPr="008516A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view</w:t>
      </w:r>
      <w:r w:rsidRPr="008516A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Microsoft</w:t>
      </w:r>
      <w:r w:rsidRPr="00DC33E4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SQL</w:t>
      </w:r>
      <w:r w:rsidRPr="00DC33E4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val="en-US"/>
        </w:rPr>
        <w:t>Server</w:t>
      </w:r>
    </w:p>
    <w:p w:rsidR="008516AF" w:rsidRDefault="008516AF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Материализованные представления</w:t>
      </w:r>
      <w:r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данных </w:t>
      </w:r>
      <w:r w:rsidRPr="008516A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materialized</w:t>
      </w: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view</w:t>
      </w:r>
      <w:r w:rsidRPr="008516A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Pr="008516AF">
        <w:rPr>
          <w:rFonts w:ascii="Times New Roman" w:hAnsi="Times New Roman" w:cs="Times New Roman"/>
          <w:sz w:val="28"/>
          <w:szCs w:val="28"/>
          <w:shd w:val="clear" w:color="auto" w:fill="FFFFFF"/>
        </w:rPr>
        <w:t>ORACLE</w:t>
      </w:r>
    </w:p>
    <w:p w:rsidR="00FD2B1B" w:rsidRDefault="00FD2B1B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Принципы </w:t>
      </w:r>
      <w:r w:rsidR="00AA6303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организации реплицированных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данных</w:t>
      </w:r>
    </w:p>
    <w:p w:rsidR="00AA6303" w:rsidRPr="00893C58" w:rsidRDefault="00AA6303" w:rsidP="00A26E33">
      <w:pPr>
        <w:numPr>
          <w:ilvl w:val="0"/>
          <w:numId w:val="46"/>
        </w:numPr>
        <w:shd w:val="clear" w:color="auto" w:fill="FFFFFF"/>
        <w:tabs>
          <w:tab w:val="left" w:pos="709"/>
        </w:tabs>
        <w:suppressAutoHyphens/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Схемы организации хранилища реплицированных данных</w:t>
      </w:r>
    </w:p>
    <w:p w:rsidR="00C8638B" w:rsidRPr="00866B9F" w:rsidRDefault="00C8638B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D46" w:rsidRPr="00C87CCE" w:rsidRDefault="00331D46" w:rsidP="00D630A3">
      <w:pPr>
        <w:pStyle w:val="1"/>
      </w:pPr>
      <w:bookmarkStart w:id="3" w:name="_Toc29413881"/>
      <w:r w:rsidRPr="00C87CCE">
        <w:t>3.   РЕКОМЕНДАЦИИ ПО ВЫПОЛНЕНИЮ РЕЙТИНГОВОЙ РАБОТЫ</w:t>
      </w:r>
      <w:bookmarkEnd w:id="3"/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</w:t>
      </w:r>
      <w:r w:rsidR="00DC33E4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выполнению </w:t>
      </w:r>
      <w:r w:rsidR="00DC33E4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реферата по дисциплине «Реплицированные распределенные базы данных»</w:t>
      </w:r>
      <w:r w:rsidR="00866B9F" w:rsidRPr="00115F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</w:t>
      </w:r>
      <w:r w:rsidR="00DC33E4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остоятельное изучение в первую очередь </w:t>
      </w:r>
      <w:r w:rsidR="00DC33E4"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интернет </w:t>
      </w:r>
      <w:r w:rsidR="00DC33E4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–</w:t>
      </w:r>
      <w:r w:rsidR="00DC33E4"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ресурсов</w:t>
      </w:r>
      <w:r w:rsidR="00DC33E4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учебной 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литературы, использование </w:t>
      </w:r>
      <w:r w:rsidR="00DC33E4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профессиональных интернет-форумов</w:t>
      </w:r>
      <w:r w:rsidRPr="009C10E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1) правильность и обоснованность решений задач;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 терминологию, символику и наглядность при выполнении заданий;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3) аккуратность, полнота выполнения </w:t>
      </w:r>
      <w:r w:rsidR="00DC33E4">
        <w:rPr>
          <w:rFonts w:ascii="Times New Roman" w:hAnsi="Times New Roman" w:cs="Times New Roman"/>
          <w:sz w:val="28"/>
          <w:szCs w:val="28"/>
        </w:rPr>
        <w:t>рейтинговой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66B9F">
        <w:rPr>
          <w:rFonts w:ascii="Times New Roman" w:hAnsi="Times New Roman" w:cs="Times New Roman"/>
          <w:sz w:val="28"/>
          <w:szCs w:val="28"/>
        </w:rPr>
        <w:t>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9C10E8" w:rsidRPr="009C10E8" w:rsidRDefault="00DC33E4" w:rsidP="009C10E8">
      <w:pPr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Рейтинговая работа должна выполняться</w:t>
      </w:r>
      <w:r w:rsidR="009C10E8" w:rsidRPr="009C10E8">
        <w:rPr>
          <w:rFonts w:ascii="Times New Roman" w:hAnsi="Times New Roman" w:cs="Times New Roman"/>
          <w:sz w:val="28"/>
          <w:szCs w:val="28"/>
        </w:rPr>
        <w:t xml:space="preserve">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  <w:r>
        <w:rPr>
          <w:rFonts w:ascii="Times New Roman" w:hAnsi="Times New Roman" w:cs="Times New Roman"/>
          <w:sz w:val="28"/>
          <w:szCs w:val="28"/>
        </w:rPr>
        <w:t xml:space="preserve"> Максимальный объём заимствований не должен превышать 60%. При использовании официальной документации по СУБД </w:t>
      </w:r>
      <w:proofErr w:type="spellStart"/>
      <w:r w:rsidRPr="00DC33E4">
        <w:rPr>
          <w:rFonts w:ascii="Times New Roman" w:hAnsi="Times New Roman" w:cs="Times New Roman"/>
          <w:sz w:val="28"/>
          <w:szCs w:val="28"/>
        </w:rPr>
        <w:t>Oracle</w:t>
      </w:r>
      <w:proofErr w:type="spellEnd"/>
      <w:r w:rsidRPr="00DC33E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C33E4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DC33E4">
        <w:rPr>
          <w:rFonts w:ascii="Times New Roman" w:hAnsi="Times New Roman" w:cs="Times New Roman"/>
          <w:sz w:val="28"/>
          <w:szCs w:val="28"/>
        </w:rPr>
        <w:t xml:space="preserve"> SQL </w:t>
      </w:r>
      <w:proofErr w:type="spellStart"/>
      <w:r w:rsidRPr="00DC33E4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обязательно необходимо давать контекстную ссылку на цитированный фрагмент.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</w:t>
      </w:r>
      <w:r w:rsidR="00DC33E4">
        <w:rPr>
          <w:rFonts w:ascii="Times New Roman" w:hAnsi="Times New Roman" w:cs="Times New Roman"/>
          <w:snapToGrid w:val="0"/>
          <w:sz w:val="28"/>
          <w:szCs w:val="28"/>
        </w:rPr>
        <w:t>ая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DC33E4">
        <w:rPr>
          <w:rFonts w:ascii="Times New Roman" w:hAnsi="Times New Roman" w:cs="Times New Roman"/>
          <w:snapToGrid w:val="0"/>
          <w:sz w:val="28"/>
          <w:szCs w:val="28"/>
        </w:rPr>
        <w:t>р</w:t>
      </w:r>
      <w:r w:rsidR="00DC33E4" w:rsidRPr="00DC33E4">
        <w:rPr>
          <w:rFonts w:ascii="Times New Roman" w:hAnsi="Times New Roman" w:cs="Times New Roman"/>
          <w:snapToGrid w:val="0"/>
          <w:sz w:val="28"/>
          <w:szCs w:val="28"/>
        </w:rPr>
        <w:t>ейтинговая работа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 наряду с выполнением тестовых заданий необходим</w:t>
      </w:r>
      <w:r w:rsidR="00DC33E4">
        <w:rPr>
          <w:rFonts w:ascii="Times New Roman" w:hAnsi="Times New Roman" w:cs="Times New Roman"/>
          <w:snapToGrid w:val="0"/>
          <w:sz w:val="28"/>
          <w:szCs w:val="28"/>
        </w:rPr>
        <w:t>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 для получения </w:t>
      </w:r>
      <w:r w:rsidR="00536CC8">
        <w:rPr>
          <w:rFonts w:ascii="Times New Roman" w:hAnsi="Times New Roman" w:cs="Times New Roman"/>
          <w:snapToGrid w:val="0"/>
          <w:sz w:val="28"/>
          <w:szCs w:val="28"/>
        </w:rPr>
        <w:t>экзамена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Pr="009C10E8" w:rsidRDefault="00DC33E4" w:rsidP="009C10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Рейтинговая работа</w:t>
      </w:r>
      <w:r w:rsidR="009C10E8"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выполня</w:t>
      </w:r>
      <w:r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е</w:t>
      </w:r>
      <w:r w:rsidR="009C10E8"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тся в течение семестра, в срок, определяемый графиком учебного процесса, до проведения зачета, 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="009C10E8"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331D46" w:rsidRDefault="00331D46" w:rsidP="00331D46">
      <w:pPr>
        <w:pStyle w:val="11"/>
      </w:pPr>
    </w:p>
    <w:p w:rsidR="00331D46" w:rsidRPr="00C87CCE" w:rsidRDefault="00331D46" w:rsidP="00D630A3">
      <w:pPr>
        <w:pStyle w:val="1"/>
      </w:pPr>
      <w:bookmarkStart w:id="4" w:name="_Toc29413882"/>
      <w:r>
        <w:t xml:space="preserve">4.  </w:t>
      </w:r>
      <w:r w:rsidRPr="00C87CCE">
        <w:t>ТРЕБОВАНИЯ К ОФОРМЛЕНИЮ РЕЙТИНГОВОЙ РАБОТЫ</w:t>
      </w:r>
      <w:bookmarkEnd w:id="4"/>
    </w:p>
    <w:p w:rsidR="00331D46" w:rsidRDefault="00331D46" w:rsidP="00331D46">
      <w:pPr>
        <w:pStyle w:val="11"/>
      </w:pPr>
    </w:p>
    <w:p w:rsidR="00331D46" w:rsidRPr="00E75FB6" w:rsidRDefault="00DC33E4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работа</w:t>
      </w:r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выполняется в электронной форме и размещается обучающимся в личном кабинете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Default="00DC33E4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3E4">
        <w:rPr>
          <w:rFonts w:ascii="Times New Roman" w:eastAsia="Calibri" w:hAnsi="Times New Roman" w:cs="Times New Roman"/>
          <w:sz w:val="28"/>
          <w:szCs w:val="28"/>
        </w:rPr>
        <w:t>Рейтинговая работа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 в виде документа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="00845566"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В начале </w:t>
      </w:r>
      <w:r w:rsidR="002203A2">
        <w:rPr>
          <w:rFonts w:ascii="Times New Roman" w:hAnsi="Times New Roman" w:cs="Times New Roman"/>
          <w:snapToGrid w:val="0"/>
          <w:sz w:val="28"/>
          <w:szCs w:val="28"/>
        </w:rPr>
        <w:t>дол</w:t>
      </w:r>
      <w:r w:rsidR="00AA6303">
        <w:rPr>
          <w:rFonts w:ascii="Times New Roman" w:hAnsi="Times New Roman" w:cs="Times New Roman"/>
          <w:snapToGrid w:val="0"/>
          <w:sz w:val="28"/>
          <w:szCs w:val="28"/>
        </w:rPr>
        <w:t>ж</w:t>
      </w:r>
      <w:r w:rsidR="002203A2">
        <w:rPr>
          <w:rFonts w:ascii="Times New Roman" w:hAnsi="Times New Roman" w:cs="Times New Roman"/>
          <w:snapToGrid w:val="0"/>
          <w:sz w:val="28"/>
          <w:szCs w:val="28"/>
        </w:rPr>
        <w:t>на быть сформулирована актуальность темы реферата, цель и задачи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, а в конце </w:t>
      </w:r>
      <w:r w:rsidR="00AA6303">
        <w:rPr>
          <w:rFonts w:ascii="Times New Roman" w:hAnsi="Times New Roman" w:cs="Times New Roman"/>
          <w:snapToGrid w:val="0"/>
          <w:sz w:val="28"/>
          <w:szCs w:val="28"/>
        </w:rPr>
        <w:t xml:space="preserve">приводятся выводы, список используемой литературы и в том числе </w:t>
      </w:r>
      <w:r w:rsidR="002203A2">
        <w:rPr>
          <w:rFonts w:ascii="Times New Roman" w:hAnsi="Times New Roman" w:cs="Times New Roman"/>
          <w:snapToGrid w:val="0"/>
          <w:sz w:val="28"/>
          <w:szCs w:val="28"/>
        </w:rPr>
        <w:t>интернет -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источников. </w:t>
      </w:r>
      <w:r w:rsidR="002203A2">
        <w:rPr>
          <w:rFonts w:ascii="Times New Roman" w:hAnsi="Times New Roman" w:cs="Times New Roman"/>
          <w:snapToGrid w:val="0"/>
          <w:sz w:val="28"/>
          <w:szCs w:val="28"/>
        </w:rPr>
        <w:t xml:space="preserve">Список литературы оформляется по ГОСТ </w:t>
      </w:r>
      <w:proofErr w:type="spellStart"/>
      <w:r w:rsidR="002203A2" w:rsidRPr="002203A2">
        <w:rPr>
          <w:rFonts w:ascii="Times New Roman" w:hAnsi="Times New Roman" w:cs="Times New Roman"/>
          <w:snapToGrid w:val="0"/>
          <w:sz w:val="28"/>
          <w:szCs w:val="28"/>
        </w:rPr>
        <w:t>ГОСТ</w:t>
      </w:r>
      <w:proofErr w:type="spellEnd"/>
      <w:r w:rsidR="002203A2" w:rsidRPr="002203A2">
        <w:rPr>
          <w:rFonts w:ascii="Times New Roman" w:hAnsi="Times New Roman" w:cs="Times New Roman"/>
          <w:snapToGrid w:val="0"/>
          <w:sz w:val="28"/>
          <w:szCs w:val="28"/>
        </w:rPr>
        <w:t xml:space="preserve"> 7.1-2003</w:t>
      </w:r>
      <w:r w:rsidR="002203A2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</w:t>
      </w:r>
      <w:proofErr w:type="gramStart"/>
      <w:r w:rsidR="00331D46" w:rsidRPr="00E75FB6">
        <w:rPr>
          <w:rFonts w:ascii="Times New Roman" w:hAnsi="Times New Roman" w:cs="Times New Roman"/>
          <w:sz w:val="28"/>
          <w:szCs w:val="28"/>
        </w:rPr>
        <w:t xml:space="preserve">правое </w:t>
      </w:r>
      <w:r w:rsidR="00331D46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1</w:t>
      </w:r>
      <w:proofErr w:type="gramEnd"/>
      <w:r w:rsidR="00331D46" w:rsidRPr="00E75FB6">
        <w:rPr>
          <w:rFonts w:ascii="Times New Roman" w:hAnsi="Times New Roman" w:cs="Times New Roman"/>
          <w:sz w:val="28"/>
          <w:szCs w:val="28"/>
        </w:rPr>
        <w:t xml:space="preserve">,5 см, верхнее – 2 см, нижнее – 2 см. Текст печатается через полтора интервала шрифтом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9C10E8"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E75FB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AA6303">
        <w:rPr>
          <w:rFonts w:ascii="Times New Roman" w:eastAsia="Calibri" w:hAnsi="Times New Roman" w:cs="Times New Roman"/>
          <w:sz w:val="28"/>
          <w:szCs w:val="28"/>
        </w:rPr>
        <w:t>рейтинговой</w:t>
      </w:r>
      <w:r w:rsidR="00E20BB0">
        <w:rPr>
          <w:rFonts w:ascii="Times New Roman" w:eastAsia="Calibri" w:hAnsi="Times New Roman" w:cs="Times New Roman"/>
          <w:sz w:val="28"/>
          <w:szCs w:val="28"/>
        </w:rPr>
        <w:t xml:space="preserve"> работы</w:t>
      </w:r>
      <w:r w:rsidR="00845566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A6303">
        <w:rPr>
          <w:rFonts w:ascii="Times New Roman" w:hAnsi="Times New Roman" w:cs="Times New Roman"/>
          <w:sz w:val="28"/>
          <w:szCs w:val="28"/>
        </w:rPr>
        <w:t>– содержание.</w:t>
      </w:r>
    </w:p>
    <w:p w:rsidR="00331D46" w:rsidRDefault="00331D46" w:rsidP="00331D46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331D46" w:rsidRDefault="00331D46" w:rsidP="00D630A3">
      <w:pPr>
        <w:pStyle w:val="1"/>
      </w:pPr>
      <w:bookmarkStart w:id="5" w:name="_Toc29413883"/>
      <w:r>
        <w:t>5.  КРИТЕРИИ ОЦЕНКИ РЕЙТИНГОВОЙ РАБОТЫ</w:t>
      </w:r>
      <w:bookmarkEnd w:id="5"/>
    </w:p>
    <w:p w:rsidR="00331D46" w:rsidRDefault="00331D46" w:rsidP="00331D46">
      <w:pPr>
        <w:pStyle w:val="11"/>
      </w:pPr>
    </w:p>
    <w:p w:rsidR="00331D46" w:rsidRPr="00F41F44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spacing w:val="-4"/>
        </w:rPr>
        <w:t xml:space="preserve">    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 w:rsidR="002203A2">
        <w:rPr>
          <w:rFonts w:ascii="Times New Roman" w:hAnsi="Times New Roman" w:cs="Times New Roman"/>
          <w:spacing w:val="-4"/>
          <w:sz w:val="28"/>
          <w:szCs w:val="28"/>
        </w:rPr>
        <w:t>реферата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F41F44">
        <w:rPr>
          <w:rFonts w:ascii="Times New Roman" w:hAnsi="Times New Roman" w:cs="Times New Roman"/>
          <w:spacing w:val="-4"/>
          <w:sz w:val="28"/>
          <w:szCs w:val="28"/>
        </w:rPr>
        <w:t>критерии</w:t>
      </w:r>
      <w:proofErr w:type="gramEnd"/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следующие: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</w:t>
      </w:r>
      <w:r w:rsidR="002203A2" w:rsidRPr="00F41F44">
        <w:rPr>
          <w:rFonts w:ascii="Times New Roman" w:hAnsi="Times New Roman" w:cs="Times New Roman"/>
          <w:spacing w:val="-4"/>
          <w:sz w:val="28"/>
          <w:szCs w:val="28"/>
        </w:rPr>
        <w:t>рейтинговой работы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выводы обоснованы, соблюдены требования к внешнему оформлению контрольной работы.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</w:t>
      </w:r>
      <w:r w:rsidR="002203A2" w:rsidRPr="00F41F44">
        <w:rPr>
          <w:rFonts w:ascii="Times New Roman" w:hAnsi="Times New Roman" w:cs="Times New Roman"/>
          <w:spacing w:val="-4"/>
          <w:sz w:val="28"/>
          <w:szCs w:val="28"/>
        </w:rPr>
        <w:t>рейтинговой работы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</w:t>
      </w:r>
      <w:r w:rsidR="002203A2" w:rsidRPr="00F41F44">
        <w:rPr>
          <w:rFonts w:ascii="Times New Roman" w:hAnsi="Times New Roman" w:cs="Times New Roman"/>
          <w:spacing w:val="-4"/>
          <w:sz w:val="28"/>
          <w:szCs w:val="28"/>
        </w:rPr>
        <w:t>рейтинговой работы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AA6303"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частности,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допущены ошибки в изложении материала, имеются ссылки на </w:t>
      </w:r>
      <w:r w:rsidR="002203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источники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утратившее силу</w:t>
      </w:r>
      <w:r w:rsidR="002203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виду выхода новых технологий работы с данными и новых версий СУБД.</w:t>
      </w:r>
    </w:p>
    <w:p w:rsidR="00331D46" w:rsidRDefault="00331D4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имеются ссылки на законодательство, утратившее силу, есть невыполненные задания.</w:t>
      </w:r>
    </w:p>
    <w:p w:rsidR="00DA34A6" w:rsidRPr="00DA34A6" w:rsidRDefault="00DA34A6" w:rsidP="002203A2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34A6">
        <w:rPr>
          <w:rFonts w:ascii="Times New Roman" w:hAnsi="Times New Roman" w:cs="Times New Roman"/>
          <w:b/>
          <w:i/>
          <w:sz w:val="28"/>
          <w:szCs w:val="28"/>
        </w:rPr>
        <w:t xml:space="preserve">Основные критерии и показатели оценки </w:t>
      </w:r>
      <w:r w:rsidR="002203A2" w:rsidRPr="002203A2">
        <w:rPr>
          <w:rFonts w:ascii="Times New Roman" w:hAnsi="Times New Roman" w:cs="Times New Roman"/>
          <w:b/>
          <w:i/>
          <w:sz w:val="28"/>
          <w:szCs w:val="28"/>
        </w:rPr>
        <w:t>рейтинговой работы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DA34A6" w:rsidRPr="00DA34A6" w:rsidTr="00DA34A6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A34A6" w:rsidRPr="00DA34A6" w:rsidRDefault="00DA34A6" w:rsidP="00DA34A6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A34A6" w:rsidRPr="00DA34A6" w:rsidRDefault="00DA34A6" w:rsidP="00DA34A6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Использование современной литературы</w:t>
            </w:r>
            <w:r w:rsidR="00CD53B4">
              <w:rPr>
                <w:rFonts w:ascii="Times New Roman" w:hAnsi="Times New Roman" w:cs="Times New Roman"/>
                <w:sz w:val="24"/>
                <w:szCs w:val="24"/>
              </w:rPr>
              <w:t xml:space="preserve"> и интернет-источников</w:t>
            </w:r>
          </w:p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 качество (уровень) используемого информационного пространства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Владение языком дисциплины (поняти</w:t>
            </w:r>
            <w:bookmarkStart w:id="6" w:name="_GoBack"/>
            <w:bookmarkEnd w:id="6"/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2203A2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  <w:r w:rsidR="002203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Использование общепринятых в </w:t>
            </w:r>
            <w:r w:rsidR="002203A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IT</w:t>
            </w:r>
            <w:r w:rsidR="002203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выражений и терминов.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CD53B4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интерпретация описываемых </w:t>
            </w:r>
            <w:r w:rsidR="00CD53B4">
              <w:rPr>
                <w:rFonts w:ascii="Times New Roman" w:hAnsi="Times New Roman" w:cs="Times New Roman"/>
                <w:sz w:val="24"/>
                <w:szCs w:val="24"/>
              </w:rPr>
              <w:t>в реферате проблем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2203A2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Умелое использование приемов сравнения и обобщения для анализа взаимосвязи понятий. Личная оценка (вывод), способность</w:t>
            </w: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объяснить альтернативные взгляды на рассматриваемую проблему </w:t>
            </w:r>
            <w:r w:rsidR="002203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реферате </w:t>
            </w: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и прийти к сбалансированному заключению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Язык и стиль работы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лексических, фразеологических, грамматических и стилистических норм русского литературного языка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DA34A6" w:rsidRPr="00DA34A6" w:rsidRDefault="00DA34A6" w:rsidP="00DA34A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A34A6" w:rsidRPr="00DA34A6" w:rsidRDefault="00DA34A6" w:rsidP="00DA34A6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34A6">
        <w:rPr>
          <w:rFonts w:ascii="Times New Roman" w:hAnsi="Times New Roman" w:cs="Times New Roman"/>
          <w:b/>
          <w:i/>
          <w:sz w:val="24"/>
          <w:szCs w:val="24"/>
        </w:rPr>
        <w:t xml:space="preserve">Балльная шкала для оценки </w:t>
      </w:r>
      <w:r w:rsidR="002203A2">
        <w:rPr>
          <w:rFonts w:ascii="Times New Roman" w:hAnsi="Times New Roman" w:cs="Times New Roman"/>
          <w:b/>
          <w:i/>
          <w:sz w:val="24"/>
          <w:szCs w:val="24"/>
        </w:rPr>
        <w:t>рейтинговой работы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530"/>
        <w:gridCol w:w="6092"/>
      </w:tblGrid>
      <w:tr w:rsidR="00DA34A6" w:rsidRPr="00DA34A6" w:rsidTr="00DA34A6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Позиция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Макс. количество баллов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DA34A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max</w:t>
            </w: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элементов оценки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и критерии распределения баллов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Оглавление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раскрытие пунктами оглавления обозначенной темы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степень отражения актуальности темы – максимум 9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определение цели работы – максимум 8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постановка задач по достижению поставленной цели – максимум 8 баллов. 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раскрытие базовых определений (понятий, терминов) –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критический анализ точек зрения </w:t>
            </w:r>
            <w:r w:rsidR="002203A2">
              <w:rPr>
                <w:rFonts w:ascii="Times New Roman" w:hAnsi="Times New Roman" w:cs="Times New Roman"/>
                <w:sz w:val="24"/>
                <w:szCs w:val="24"/>
              </w:rPr>
              <w:t>ведущих разработчиков баз данных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–  максимум</w:t>
            </w:r>
            <w:proofErr w:type="gramEnd"/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полнота раскрытия темы –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 логическая связность изложения материала –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авторская позиция по рассматриваемой проблеме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кратких ответов на поставленные в работе задачи – максимум 9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содержательность выводов – максимум 8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степень обобщения работы – максимум 8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соответствие использованной литературы теме работы – максимум 4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разнообразие характера используемых источников (учебники и учебные пособия, </w:t>
            </w:r>
            <w:r w:rsidR="002203A2">
              <w:rPr>
                <w:rFonts w:ascii="Times New Roman" w:hAnsi="Times New Roman" w:cs="Times New Roman"/>
                <w:sz w:val="24"/>
                <w:szCs w:val="24"/>
              </w:rPr>
              <w:t>интернет-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статьи, </w:t>
            </w:r>
            <w:r w:rsidR="002203A2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профессиональные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интернет-</w:t>
            </w:r>
            <w:r w:rsidR="002203A2">
              <w:rPr>
                <w:rFonts w:ascii="Times New Roman" w:hAnsi="Times New Roman" w:cs="Times New Roman"/>
                <w:sz w:val="24"/>
                <w:szCs w:val="24"/>
              </w:rPr>
              <w:t>блоги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и др.) – максимум 4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современность литературы – максимум 2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наличие корректных ссылок в работе на источники литературы и веб-сайты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Соответствие ГОСТу и требованиям ВУЗа</w:t>
            </w:r>
          </w:p>
        </w:tc>
      </w:tr>
    </w:tbl>
    <w:p w:rsidR="00845566" w:rsidRDefault="0084556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845566" w:rsidRDefault="0084556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331D46" w:rsidRPr="00494CED" w:rsidRDefault="00331D46" w:rsidP="00D630A3">
      <w:pPr>
        <w:pStyle w:val="1"/>
      </w:pPr>
      <w:bookmarkStart w:id="7" w:name="_Toc29413884"/>
      <w:r w:rsidRPr="00494CED">
        <w:lastRenderedPageBreak/>
        <w:t>6. ПРИЛОЖЕНИ</w:t>
      </w:r>
      <w:r>
        <w:t>Е</w:t>
      </w:r>
      <w:bookmarkEnd w:id="7"/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613B28" w:rsidRDefault="00613B28" w:rsidP="00613B28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  <w:t>Титульный лист рейтинговой работы</w:t>
      </w:r>
    </w:p>
    <w:p w:rsidR="00613B28" w:rsidRPr="001F4044" w:rsidRDefault="00613B28" w:rsidP="00613B28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  <w:lang w:val="en"/>
        </w:rPr>
      </w:pPr>
      <w:r>
        <w:rPr>
          <w:rFonts w:cs="Calibri"/>
          <w:noProof/>
          <w:lang w:eastAsia="ru-RU"/>
        </w:rPr>
        <w:drawing>
          <wp:inline distT="0" distB="0" distL="0" distR="0">
            <wp:extent cx="5209540" cy="9556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540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  <w:lang w:val="en"/>
        </w:rPr>
      </w:pPr>
    </w:p>
    <w:p w:rsidR="00613B28" w:rsidRPr="00E1511F" w:rsidRDefault="00613B28" w:rsidP="00613B28">
      <w:pPr>
        <w:autoSpaceDE w:val="0"/>
        <w:jc w:val="center"/>
        <w:rPr>
          <w:b/>
          <w:i/>
        </w:rPr>
      </w:pP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  <w:t xml:space="preserve">Кафедра </w:t>
      </w: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информационных систем</w:t>
      </w:r>
    </w:p>
    <w:p w:rsidR="00613B28" w:rsidRDefault="00613B28" w:rsidP="00613B28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2"/>
        <w:gridCol w:w="4953"/>
      </w:tblGrid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 работа</w:t>
            </w:r>
          </w:p>
        </w:tc>
        <w:tc>
          <w:tcPr>
            <w:tcW w:w="4953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 дисциплине</w:t>
            </w:r>
          </w:p>
        </w:tc>
        <w:tc>
          <w:tcPr>
            <w:tcW w:w="4953" w:type="dxa"/>
            <w:shd w:val="clear" w:color="auto" w:fill="auto"/>
          </w:tcPr>
          <w:p w:rsidR="00613B28" w:rsidRPr="00C31D53" w:rsidRDefault="00DC33E4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Реплицированные распределенные базы данных</w:t>
            </w: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Вариант </w:t>
            </w:r>
            <w:proofErr w:type="gramStart"/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№  _</w:t>
            </w:r>
            <w:proofErr w:type="gramEnd"/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___</w:t>
            </w:r>
          </w:p>
        </w:tc>
        <w:tc>
          <w:tcPr>
            <w:tcW w:w="4953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                                               </w:t>
            </w: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Тема</w:t>
            </w:r>
          </w:p>
        </w:tc>
        <w:tc>
          <w:tcPr>
            <w:tcW w:w="4953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bCs/>
                <w:iCs/>
                <w:sz w:val="28"/>
                <w:szCs w:val="28"/>
                <w:highlight w:val="white"/>
              </w:rPr>
              <w:t>________________________________</w:t>
            </w: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 обучающимся группы</w:t>
            </w:r>
          </w:p>
        </w:tc>
        <w:tc>
          <w:tcPr>
            <w:tcW w:w="4953" w:type="dxa"/>
            <w:tcBorders>
              <w:bottom w:val="single" w:sz="4" w:space="0" w:color="auto"/>
            </w:tcBorders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ФИО обучающегося</w:t>
            </w:r>
          </w:p>
        </w:tc>
        <w:tc>
          <w:tcPr>
            <w:tcW w:w="4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tcBorders>
              <w:top w:val="single" w:sz="4" w:space="0" w:color="auto"/>
            </w:tcBorders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4953" w:type="dxa"/>
            <w:tcBorders>
              <w:bottom w:val="single" w:sz="4" w:space="0" w:color="auto"/>
            </w:tcBorders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:rsidR="00613B28" w:rsidRPr="00F56BE4" w:rsidRDefault="00613B28" w:rsidP="00613B28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</w:rPr>
      </w:pP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</w:rPr>
      </w:pP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</w:rPr>
      </w:pPr>
    </w:p>
    <w:p w:rsidR="00613B28" w:rsidRPr="00470D36" w:rsidRDefault="00BA02B9" w:rsidP="00613B28">
      <w:pPr>
        <w:autoSpaceDE w:val="0"/>
        <w:jc w:val="center"/>
        <w:rPr>
          <w:rFonts w:ascii="Times New Roman" w:hAnsi="Times New Roman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Москва – 20</w:t>
      </w:r>
      <w:r w:rsidR="00613B28">
        <w:rPr>
          <w:rFonts w:ascii="Times New Roman CYR" w:hAnsi="Times New Roman CYR" w:cs="Times New Roman CYR"/>
          <w:sz w:val="28"/>
          <w:szCs w:val="28"/>
          <w:highlight w:val="white"/>
        </w:rPr>
        <w:t>_ г.</w:t>
      </w:r>
    </w:p>
    <w:p w:rsidR="009C10E8" w:rsidRDefault="009C10E8"/>
    <w:sectPr w:rsidR="009C10E8" w:rsidSect="00D630A3">
      <w:footerReference w:type="default" r:id="rId9"/>
      <w:pgSz w:w="11906" w:h="16838"/>
      <w:pgMar w:top="1134" w:right="566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665" w:rsidRDefault="00B31665">
      <w:pPr>
        <w:spacing w:after="0" w:line="240" w:lineRule="auto"/>
      </w:pPr>
      <w:r>
        <w:separator/>
      </w:r>
    </w:p>
  </w:endnote>
  <w:endnote w:type="continuationSeparator" w:id="0">
    <w:p w:rsidR="00B31665" w:rsidRDefault="00B31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8017742"/>
      <w:docPartObj>
        <w:docPartGallery w:val="Page Numbers (Bottom of Page)"/>
        <w:docPartUnique/>
      </w:docPartObj>
    </w:sdtPr>
    <w:sdtEndPr/>
    <w:sdtContent>
      <w:p w:rsidR="00E20BB0" w:rsidRDefault="00E20BB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53B4">
          <w:rPr>
            <w:noProof/>
          </w:rPr>
          <w:t>8</w:t>
        </w:r>
        <w:r>
          <w:fldChar w:fldCharType="end"/>
        </w:r>
      </w:p>
    </w:sdtContent>
  </w:sdt>
  <w:p w:rsidR="00E20BB0" w:rsidRDefault="00E20BB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665" w:rsidRDefault="00B31665">
      <w:pPr>
        <w:spacing w:after="0" w:line="240" w:lineRule="auto"/>
      </w:pPr>
      <w:r>
        <w:separator/>
      </w:r>
    </w:p>
  </w:footnote>
  <w:footnote w:type="continuationSeparator" w:id="0">
    <w:p w:rsidR="00B31665" w:rsidRDefault="00B316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459E"/>
    <w:multiLevelType w:val="multilevel"/>
    <w:tmpl w:val="F38E3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C37175"/>
    <w:multiLevelType w:val="multilevel"/>
    <w:tmpl w:val="CA304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937116"/>
    <w:multiLevelType w:val="multilevel"/>
    <w:tmpl w:val="6722F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BB66E6"/>
    <w:multiLevelType w:val="multilevel"/>
    <w:tmpl w:val="C38EB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07389C"/>
    <w:multiLevelType w:val="hybridMultilevel"/>
    <w:tmpl w:val="E2BA9FC0"/>
    <w:lvl w:ilvl="0" w:tplc="26D054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3C6C7E"/>
    <w:multiLevelType w:val="multilevel"/>
    <w:tmpl w:val="EC368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066EFF"/>
    <w:multiLevelType w:val="multilevel"/>
    <w:tmpl w:val="F01E7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645F2B"/>
    <w:multiLevelType w:val="multilevel"/>
    <w:tmpl w:val="85301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883DB3"/>
    <w:multiLevelType w:val="multilevel"/>
    <w:tmpl w:val="5CF83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2A6077"/>
    <w:multiLevelType w:val="hybridMultilevel"/>
    <w:tmpl w:val="06287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4378D3"/>
    <w:multiLevelType w:val="multilevel"/>
    <w:tmpl w:val="80441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1A9194C"/>
    <w:multiLevelType w:val="multilevel"/>
    <w:tmpl w:val="6916E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6A1F38"/>
    <w:multiLevelType w:val="multilevel"/>
    <w:tmpl w:val="D7EAE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A07002"/>
    <w:multiLevelType w:val="hybridMultilevel"/>
    <w:tmpl w:val="BEA2C60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79963B0"/>
    <w:multiLevelType w:val="multilevel"/>
    <w:tmpl w:val="6BFE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9F6258"/>
    <w:multiLevelType w:val="hybridMultilevel"/>
    <w:tmpl w:val="19121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F531B8"/>
    <w:multiLevelType w:val="multilevel"/>
    <w:tmpl w:val="3662C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7D0C24"/>
    <w:multiLevelType w:val="multilevel"/>
    <w:tmpl w:val="C958D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C4428D"/>
    <w:multiLevelType w:val="multilevel"/>
    <w:tmpl w:val="C4E29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76403A"/>
    <w:multiLevelType w:val="hybridMultilevel"/>
    <w:tmpl w:val="0BB80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0919F4"/>
    <w:multiLevelType w:val="multilevel"/>
    <w:tmpl w:val="BEA8A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455DA7"/>
    <w:multiLevelType w:val="multilevel"/>
    <w:tmpl w:val="4052E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2F7835"/>
    <w:multiLevelType w:val="hybridMultilevel"/>
    <w:tmpl w:val="43D82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B31C1"/>
    <w:multiLevelType w:val="multilevel"/>
    <w:tmpl w:val="CF8CC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28" w15:restartNumberingAfterBreak="0">
    <w:nsid w:val="50481D05"/>
    <w:multiLevelType w:val="multilevel"/>
    <w:tmpl w:val="F45E5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D5127E"/>
    <w:multiLevelType w:val="hybridMultilevel"/>
    <w:tmpl w:val="5186E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646D29"/>
    <w:multiLevelType w:val="multilevel"/>
    <w:tmpl w:val="2CC4A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672581"/>
    <w:multiLevelType w:val="multilevel"/>
    <w:tmpl w:val="132AA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A803BCF"/>
    <w:multiLevelType w:val="multilevel"/>
    <w:tmpl w:val="5A525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3848E3"/>
    <w:multiLevelType w:val="multilevel"/>
    <w:tmpl w:val="CB66A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CB59ED"/>
    <w:multiLevelType w:val="multilevel"/>
    <w:tmpl w:val="30188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18D73C2"/>
    <w:multiLevelType w:val="multilevel"/>
    <w:tmpl w:val="3E86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6AD0E00"/>
    <w:multiLevelType w:val="multilevel"/>
    <w:tmpl w:val="82D46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7EC653C"/>
    <w:multiLevelType w:val="multilevel"/>
    <w:tmpl w:val="E2708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B9F68E8"/>
    <w:multiLevelType w:val="hybridMultilevel"/>
    <w:tmpl w:val="8F7607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DA15919"/>
    <w:multiLevelType w:val="multilevel"/>
    <w:tmpl w:val="D6EA8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7"/>
  </w:num>
  <w:num w:numId="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0"/>
  </w:num>
  <w:num w:numId="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"/>
  </w:num>
  <w:num w:numId="46">
    <w:abstractNumId w:val="21"/>
  </w:num>
  <w:num w:numId="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46"/>
    <w:rsid w:val="0009397A"/>
    <w:rsid w:val="0009743B"/>
    <w:rsid w:val="000B676E"/>
    <w:rsid w:val="000D53AF"/>
    <w:rsid w:val="00115FFB"/>
    <w:rsid w:val="001313D8"/>
    <w:rsid w:val="001836F4"/>
    <w:rsid w:val="002203A2"/>
    <w:rsid w:val="00331D46"/>
    <w:rsid w:val="00332E51"/>
    <w:rsid w:val="003917FE"/>
    <w:rsid w:val="003C036E"/>
    <w:rsid w:val="00402061"/>
    <w:rsid w:val="00436A55"/>
    <w:rsid w:val="00457B6F"/>
    <w:rsid w:val="004650B7"/>
    <w:rsid w:val="005331FC"/>
    <w:rsid w:val="00536CC8"/>
    <w:rsid w:val="00586AC0"/>
    <w:rsid w:val="005C623E"/>
    <w:rsid w:val="005D3161"/>
    <w:rsid w:val="005E042D"/>
    <w:rsid w:val="005E1E33"/>
    <w:rsid w:val="00613B28"/>
    <w:rsid w:val="006221EF"/>
    <w:rsid w:val="006B6B7F"/>
    <w:rsid w:val="00781289"/>
    <w:rsid w:val="0079301C"/>
    <w:rsid w:val="007B6D42"/>
    <w:rsid w:val="007C6F4F"/>
    <w:rsid w:val="00812E88"/>
    <w:rsid w:val="00845566"/>
    <w:rsid w:val="008516AF"/>
    <w:rsid w:val="00866B9F"/>
    <w:rsid w:val="008769F6"/>
    <w:rsid w:val="00877BE1"/>
    <w:rsid w:val="00880A21"/>
    <w:rsid w:val="00893C58"/>
    <w:rsid w:val="008B4C84"/>
    <w:rsid w:val="008C3D8A"/>
    <w:rsid w:val="00924A80"/>
    <w:rsid w:val="00996C5F"/>
    <w:rsid w:val="009C10E8"/>
    <w:rsid w:val="009E00FD"/>
    <w:rsid w:val="009E480F"/>
    <w:rsid w:val="00A26E33"/>
    <w:rsid w:val="00AA6303"/>
    <w:rsid w:val="00AC7EA2"/>
    <w:rsid w:val="00B10216"/>
    <w:rsid w:val="00B31665"/>
    <w:rsid w:val="00BA02B9"/>
    <w:rsid w:val="00BA0382"/>
    <w:rsid w:val="00BD00CE"/>
    <w:rsid w:val="00BF0768"/>
    <w:rsid w:val="00C12E2D"/>
    <w:rsid w:val="00C4674C"/>
    <w:rsid w:val="00C8638B"/>
    <w:rsid w:val="00CC4863"/>
    <w:rsid w:val="00CD53B4"/>
    <w:rsid w:val="00CE2C33"/>
    <w:rsid w:val="00D22DAF"/>
    <w:rsid w:val="00D42EB6"/>
    <w:rsid w:val="00D630A3"/>
    <w:rsid w:val="00D7744F"/>
    <w:rsid w:val="00DA01CB"/>
    <w:rsid w:val="00DA34A6"/>
    <w:rsid w:val="00DC33E4"/>
    <w:rsid w:val="00E20BB0"/>
    <w:rsid w:val="00E81FF0"/>
    <w:rsid w:val="00E9000F"/>
    <w:rsid w:val="00F03077"/>
    <w:rsid w:val="00F307ED"/>
    <w:rsid w:val="00FD11E6"/>
    <w:rsid w:val="00FD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DC61CD-065E-4EE1-A6EC-78BE8A4E7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D630A3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30A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uiPriority w:val="99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C12E2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12E2D"/>
    <w:rPr>
      <w:sz w:val="16"/>
      <w:szCs w:val="16"/>
    </w:rPr>
  </w:style>
  <w:style w:type="paragraph" w:styleId="2">
    <w:name w:val="toc 2"/>
    <w:basedOn w:val="a"/>
    <w:next w:val="a"/>
    <w:autoRedefine/>
    <w:uiPriority w:val="39"/>
    <w:unhideWhenUsed/>
    <w:rsid w:val="002203A2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8</Pages>
  <Words>1454</Words>
  <Characters>8291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Сергей Зайцев</cp:lastModifiedBy>
  <cp:revision>7</cp:revision>
  <dcterms:created xsi:type="dcterms:W3CDTF">2020-01-08T18:33:00Z</dcterms:created>
  <dcterms:modified xsi:type="dcterms:W3CDTF">2020-01-08T19:13:00Z</dcterms:modified>
</cp:coreProperties>
</file>