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Override PartName="/word/comments.xml" ContentType="application/vnd.openxmlformats-officedocument.wordprocessingml.comment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73A" w:rsidRPr="0076273A" w:rsidRDefault="00475FEF" w:rsidP="0076273A">
      <w:pPr>
        <w:ind w:left="-426"/>
        <w:jc w:val="center"/>
        <w:rPr>
          <w:sz w:val="24"/>
        </w:rPr>
      </w:pPr>
      <w:r w:rsidRPr="00516F3C">
        <w:rPr>
          <w:noProof/>
          <w:sz w:val="28"/>
          <w:szCs w:val="28"/>
        </w:rPr>
        <w:drawing>
          <wp:anchor distT="0" distB="0" distL="114300" distR="114300" simplePos="0" relativeHeight="25184256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-497205</wp:posOffset>
            </wp:positionV>
            <wp:extent cx="7623175" cy="10822305"/>
            <wp:effectExtent l="0" t="0" r="0" b="0"/>
            <wp:wrapNone/>
            <wp:docPr id="44" name="Рисунок 6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1082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273A" w:rsidRPr="0076273A">
        <w:rPr>
          <w:sz w:val="24"/>
        </w:rPr>
        <w:t>МИНИСТЕРСТВО НАУКИ И ВЫСШЕГО ОБРАЗОВАНИЯ РОССИЙСКОЙ ФЕДЕРАЦИИ</w:t>
      </w:r>
    </w:p>
    <w:p w:rsidR="0076273A" w:rsidRPr="008E58D8" w:rsidRDefault="0076273A" w:rsidP="0076273A">
      <w:pPr>
        <w:ind w:left="-426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76273A" w:rsidRPr="008E58D8" w:rsidRDefault="0076273A" w:rsidP="0076273A">
      <w:pPr>
        <w:ind w:left="-426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высшего образования</w:t>
      </w:r>
    </w:p>
    <w:p w:rsidR="0076273A" w:rsidRPr="008E58D8" w:rsidRDefault="0076273A" w:rsidP="0076273A">
      <w:pPr>
        <w:ind w:left="-426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«Тольяттинский государственный университет»</w:t>
      </w:r>
    </w:p>
    <w:p w:rsidR="0076273A" w:rsidRPr="008E58D8" w:rsidRDefault="0076273A" w:rsidP="0076273A">
      <w:pPr>
        <w:jc w:val="center"/>
      </w:pPr>
    </w:p>
    <w:p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</w:rPr>
      </w:pPr>
      <w:r w:rsidRPr="008E58D8">
        <w:rPr>
          <w:sz w:val="28"/>
        </w:rPr>
        <w:t>Архитектурно-строительный институт</w:t>
      </w:r>
    </w:p>
    <w:p w:rsidR="0076273A" w:rsidRPr="008E58D8" w:rsidRDefault="0076273A" w:rsidP="0076273A">
      <w:pPr>
        <w:spacing w:after="240"/>
        <w:jc w:val="center"/>
      </w:pPr>
      <w:r w:rsidRPr="008E58D8">
        <w:t>(наименование института</w:t>
      </w:r>
      <w:r>
        <w:t xml:space="preserve"> полностью</w:t>
      </w:r>
      <w:r w:rsidRPr="008E58D8">
        <w:t>)</w:t>
      </w:r>
    </w:p>
    <w:p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</w:rPr>
      </w:pPr>
      <w:r>
        <w:rPr>
          <w:sz w:val="28"/>
        </w:rPr>
        <w:t>Центр</w:t>
      </w:r>
      <w:r w:rsidRPr="00CE06ED">
        <w:rPr>
          <w:sz w:val="28"/>
        </w:rPr>
        <w:t>архитектурных, конструктивных решений и организации строительства</w:t>
      </w:r>
    </w:p>
    <w:p w:rsidR="0076273A" w:rsidRPr="008E58D8" w:rsidRDefault="0076273A" w:rsidP="0076273A">
      <w:pPr>
        <w:suppressAutoHyphens/>
        <w:spacing w:after="240"/>
        <w:jc w:val="center"/>
        <w:rPr>
          <w:caps/>
        </w:rPr>
      </w:pPr>
      <w:r w:rsidRPr="008E58D8">
        <w:t xml:space="preserve">(наименование </w:t>
      </w:r>
      <w:r>
        <w:t>центра полностью</w:t>
      </w:r>
      <w:r w:rsidRPr="008E58D8">
        <w:t>)</w:t>
      </w:r>
    </w:p>
    <w:p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08.03.01 Строительство</w:t>
      </w:r>
    </w:p>
    <w:p w:rsidR="0076273A" w:rsidRPr="008E58D8" w:rsidRDefault="0076273A" w:rsidP="0076273A">
      <w:pPr>
        <w:suppressAutoHyphens/>
        <w:spacing w:after="240"/>
        <w:jc w:val="center"/>
        <w:rPr>
          <w:caps/>
        </w:rPr>
      </w:pPr>
      <w:r w:rsidRPr="008E58D8">
        <w:t>(код и наименование направления подготовки</w:t>
      </w:r>
      <w:r>
        <w:t>, специальности</w:t>
      </w:r>
      <w:r w:rsidRPr="008E58D8">
        <w:t>)</w:t>
      </w:r>
    </w:p>
    <w:p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профиль «Промышленное и гражданское строительство»</w:t>
      </w:r>
    </w:p>
    <w:p w:rsidR="0076273A" w:rsidRPr="008E58D8" w:rsidRDefault="0076273A" w:rsidP="0076273A">
      <w:pPr>
        <w:jc w:val="center"/>
        <w:rPr>
          <w:szCs w:val="28"/>
        </w:rPr>
      </w:pPr>
      <w:r w:rsidRPr="008E58D8">
        <w:rPr>
          <w:szCs w:val="28"/>
        </w:rPr>
        <w:t>(направленность (профиль)</w:t>
      </w:r>
      <w:r>
        <w:rPr>
          <w:szCs w:val="28"/>
        </w:rPr>
        <w:t>/специализация</w:t>
      </w:r>
      <w:r w:rsidRPr="008E58D8">
        <w:rPr>
          <w:szCs w:val="28"/>
        </w:rPr>
        <w:t>)</w:t>
      </w:r>
    </w:p>
    <w:p w:rsidR="0076273A" w:rsidRPr="008E58D8" w:rsidRDefault="0076273A" w:rsidP="0076273A">
      <w:pPr>
        <w:rPr>
          <w:b/>
          <w:bCs/>
          <w:caps/>
          <w:sz w:val="28"/>
          <w:szCs w:val="28"/>
        </w:rPr>
      </w:pPr>
    </w:p>
    <w:p w:rsidR="0076273A" w:rsidRDefault="0076273A" w:rsidP="0076273A">
      <w:pPr>
        <w:rPr>
          <w:b/>
          <w:bCs/>
          <w:caps/>
          <w:sz w:val="28"/>
          <w:szCs w:val="28"/>
        </w:rPr>
      </w:pPr>
    </w:p>
    <w:p w:rsidR="0076273A" w:rsidRPr="008E58D8" w:rsidRDefault="0076273A" w:rsidP="0076273A">
      <w:pPr>
        <w:rPr>
          <w:b/>
          <w:bCs/>
          <w:caps/>
          <w:sz w:val="28"/>
          <w:szCs w:val="28"/>
        </w:rPr>
      </w:pPr>
    </w:p>
    <w:p w:rsidR="0076273A" w:rsidRPr="008E58D8" w:rsidRDefault="0076273A" w:rsidP="0076273A">
      <w:pPr>
        <w:jc w:val="center"/>
        <w:rPr>
          <w:sz w:val="28"/>
          <w:szCs w:val="28"/>
        </w:rPr>
      </w:pPr>
    </w:p>
    <w:p w:rsidR="0076273A" w:rsidRPr="008E58D8" w:rsidRDefault="0076273A" w:rsidP="0076273A">
      <w:pPr>
        <w:jc w:val="center"/>
        <w:rPr>
          <w:caps/>
          <w:sz w:val="32"/>
          <w:szCs w:val="32"/>
        </w:rPr>
      </w:pPr>
      <w:r w:rsidRPr="008E58D8">
        <w:rPr>
          <w:b/>
          <w:bCs/>
          <w:caps/>
          <w:sz w:val="32"/>
          <w:szCs w:val="32"/>
        </w:rPr>
        <w:t>КУРСОВ</w:t>
      </w:r>
      <w:r>
        <w:rPr>
          <w:b/>
          <w:bCs/>
          <w:caps/>
          <w:sz w:val="32"/>
          <w:szCs w:val="32"/>
        </w:rPr>
        <w:t>ая работа</w:t>
      </w:r>
    </w:p>
    <w:p w:rsidR="0076273A" w:rsidRPr="008E58D8" w:rsidRDefault="0076273A" w:rsidP="0076273A">
      <w:pP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по дисциплине (учебному курсу)</w:t>
      </w:r>
    </w:p>
    <w:p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«</w:t>
      </w:r>
      <w:r>
        <w:rPr>
          <w:sz w:val="28"/>
          <w:szCs w:val="28"/>
        </w:rPr>
        <w:t>Металлические конструкции</w:t>
      </w:r>
      <w:r w:rsidR="00F0058D">
        <w:rPr>
          <w:sz w:val="28"/>
          <w:szCs w:val="28"/>
        </w:rPr>
        <w:t>1</w:t>
      </w:r>
      <w:r w:rsidRPr="008E58D8">
        <w:rPr>
          <w:sz w:val="28"/>
          <w:szCs w:val="28"/>
        </w:rPr>
        <w:t>»</w:t>
      </w:r>
    </w:p>
    <w:p w:rsidR="0076273A" w:rsidRPr="008E58D8" w:rsidRDefault="0076273A" w:rsidP="0076273A">
      <w:pPr>
        <w:jc w:val="center"/>
        <w:rPr>
          <w:szCs w:val="28"/>
        </w:rPr>
      </w:pPr>
      <w:r w:rsidRPr="008E58D8">
        <w:rPr>
          <w:szCs w:val="28"/>
        </w:rPr>
        <w:t>(наименование дисциплины (учебного курса))</w:t>
      </w:r>
    </w:p>
    <w:p w:rsidR="0076273A" w:rsidRPr="008E58D8" w:rsidRDefault="0076273A" w:rsidP="0076273A">
      <w:pPr>
        <w:rPr>
          <w:sz w:val="28"/>
          <w:szCs w:val="28"/>
        </w:rPr>
      </w:pPr>
    </w:p>
    <w:p w:rsidR="0076273A" w:rsidRPr="008E58D8" w:rsidRDefault="0076273A" w:rsidP="0076273A">
      <w:pPr>
        <w:tabs>
          <w:tab w:val="left" w:pos="9498"/>
        </w:tabs>
        <w:rPr>
          <w:sz w:val="28"/>
          <w:szCs w:val="28"/>
          <w:u w:val="single"/>
        </w:rPr>
      </w:pPr>
      <w:r w:rsidRPr="008E58D8">
        <w:rPr>
          <w:sz w:val="28"/>
          <w:szCs w:val="28"/>
        </w:rPr>
        <w:t>на тему</w:t>
      </w:r>
      <w:r w:rsidRPr="00F0058D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Рабочая площадка промышленного здания</w:t>
      </w:r>
      <w:r w:rsidRPr="008E58D8">
        <w:rPr>
          <w:sz w:val="28"/>
          <w:szCs w:val="28"/>
          <w:u w:val="single"/>
        </w:rPr>
        <w:t>»</w:t>
      </w:r>
      <w:r w:rsidRPr="008E58D8">
        <w:rPr>
          <w:sz w:val="28"/>
          <w:szCs w:val="28"/>
          <w:u w:val="single"/>
        </w:rPr>
        <w:tab/>
      </w:r>
    </w:p>
    <w:p w:rsidR="0076273A" w:rsidRPr="008E58D8" w:rsidRDefault="0076273A" w:rsidP="0076273A">
      <w:pPr>
        <w:pBdr>
          <w:bottom w:val="single" w:sz="4" w:space="1" w:color="auto"/>
        </w:pBdr>
        <w:rPr>
          <w:sz w:val="28"/>
          <w:szCs w:val="28"/>
        </w:rPr>
      </w:pPr>
    </w:p>
    <w:p w:rsidR="0076273A" w:rsidRPr="008E58D8" w:rsidRDefault="0076273A" w:rsidP="0076273A">
      <w:pPr>
        <w:rPr>
          <w:sz w:val="28"/>
          <w:szCs w:val="28"/>
        </w:rPr>
      </w:pPr>
    </w:p>
    <w:p w:rsidR="0076273A" w:rsidRPr="008E58D8" w:rsidRDefault="0076273A" w:rsidP="0076273A">
      <w:pPr>
        <w:rPr>
          <w:sz w:val="28"/>
          <w:szCs w:val="28"/>
        </w:rPr>
      </w:pPr>
    </w:p>
    <w:tbl>
      <w:tblPr>
        <w:tblW w:w="6096" w:type="dxa"/>
        <w:tblLook w:val="01E0"/>
      </w:tblPr>
      <w:tblGrid>
        <w:gridCol w:w="1101"/>
        <w:gridCol w:w="1431"/>
        <w:gridCol w:w="1120"/>
        <w:gridCol w:w="2444"/>
      </w:tblGrid>
      <w:tr w:rsidR="0076273A" w:rsidRPr="008E58D8" w:rsidTr="0076273A">
        <w:trPr>
          <w:gridAfter w:val="1"/>
          <w:wAfter w:w="2444" w:type="dxa"/>
        </w:trPr>
        <w:tc>
          <w:tcPr>
            <w:tcW w:w="1101" w:type="dxa"/>
            <w:hideMark/>
          </w:tcPr>
          <w:p w:rsidR="0076273A" w:rsidRPr="008E58D8" w:rsidRDefault="0076273A" w:rsidP="007627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2551" w:type="dxa"/>
            <w:gridSpan w:val="2"/>
          </w:tcPr>
          <w:p w:rsidR="0076273A" w:rsidRPr="008E58D8" w:rsidRDefault="00F0058D" w:rsidP="00241A7D">
            <w:pPr>
              <w:pBdr>
                <w:bottom w:val="single" w:sz="4" w:space="1" w:color="auto"/>
              </w:pBdr>
              <w:tabs>
                <w:tab w:val="center" w:pos="1167"/>
              </w:tabs>
              <w:rPr>
                <w:sz w:val="28"/>
                <w:szCs w:val="28"/>
              </w:rPr>
            </w:pPr>
            <w:r w:rsidRPr="00F0058D">
              <w:rPr>
                <w:sz w:val="28"/>
                <w:szCs w:val="28"/>
              </w:rPr>
              <w:t>СТРбд-1703д</w:t>
            </w:r>
            <w:r w:rsidR="00B43080">
              <w:rPr>
                <w:sz w:val="28"/>
                <w:szCs w:val="28"/>
              </w:rPr>
              <w:tab/>
            </w:r>
          </w:p>
        </w:tc>
      </w:tr>
      <w:tr w:rsidR="0076273A" w:rsidRPr="008E58D8" w:rsidTr="0076273A">
        <w:tc>
          <w:tcPr>
            <w:tcW w:w="2532" w:type="dxa"/>
            <w:gridSpan w:val="2"/>
            <w:hideMark/>
          </w:tcPr>
          <w:p w:rsidR="0076273A" w:rsidRPr="008E58D8" w:rsidRDefault="0076273A" w:rsidP="0076273A">
            <w:pPr>
              <w:spacing w:before="240" w:line="360" w:lineRule="auto"/>
              <w:rPr>
                <w:sz w:val="28"/>
                <w:szCs w:val="28"/>
              </w:rPr>
            </w:pPr>
            <w:r w:rsidRPr="008E58D8">
              <w:rPr>
                <w:sz w:val="28"/>
                <w:szCs w:val="28"/>
              </w:rPr>
              <w:t>Студент</w:t>
            </w:r>
          </w:p>
        </w:tc>
        <w:tc>
          <w:tcPr>
            <w:tcW w:w="3564" w:type="dxa"/>
            <w:gridSpan w:val="2"/>
          </w:tcPr>
          <w:p w:rsidR="0076273A" w:rsidRPr="008E58D8" w:rsidRDefault="00F0058D" w:rsidP="0076273A">
            <w:pPr>
              <w:pBdr>
                <w:bottom w:val="single" w:sz="4" w:space="1" w:color="auto"/>
              </w:pBd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В. Монахов</w:t>
            </w:r>
          </w:p>
          <w:p w:rsidR="0076273A" w:rsidRPr="008E58D8" w:rsidRDefault="0076273A" w:rsidP="0076273A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8E58D8">
              <w:rPr>
                <w:sz w:val="16"/>
                <w:szCs w:val="16"/>
              </w:rPr>
              <w:t>(И.О. Фамилия)</w:t>
            </w:r>
          </w:p>
        </w:tc>
      </w:tr>
      <w:tr w:rsidR="0076273A" w:rsidRPr="008E58D8" w:rsidTr="0076273A">
        <w:tc>
          <w:tcPr>
            <w:tcW w:w="2532" w:type="dxa"/>
            <w:gridSpan w:val="2"/>
            <w:hideMark/>
          </w:tcPr>
          <w:p w:rsidR="0076273A" w:rsidRPr="008E58D8" w:rsidRDefault="0076273A" w:rsidP="0076273A">
            <w:pPr>
              <w:spacing w:line="360" w:lineRule="auto"/>
              <w:rPr>
                <w:sz w:val="28"/>
                <w:szCs w:val="28"/>
              </w:rPr>
            </w:pPr>
            <w:r w:rsidRPr="008E58D8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564" w:type="dxa"/>
            <w:gridSpan w:val="2"/>
          </w:tcPr>
          <w:p w:rsidR="0076273A" w:rsidRPr="008E58D8" w:rsidRDefault="00410C58" w:rsidP="0076273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Доц.</w:t>
            </w:r>
            <w:r w:rsidR="00F0058D" w:rsidRPr="00F0058D">
              <w:rPr>
                <w:sz w:val="28"/>
                <w:szCs w:val="28"/>
              </w:rPr>
              <w:t>И.К.</w:t>
            </w:r>
            <w:r w:rsidR="0076273A">
              <w:rPr>
                <w:sz w:val="28"/>
                <w:szCs w:val="28"/>
              </w:rPr>
              <w:t>Родионов</w:t>
            </w:r>
          </w:p>
          <w:p w:rsidR="0076273A" w:rsidRPr="008E58D8" w:rsidRDefault="0076273A" w:rsidP="0076273A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8E58D8">
              <w:rPr>
                <w:sz w:val="16"/>
                <w:szCs w:val="16"/>
              </w:rPr>
              <w:t>(И.О. Фамилия)</w:t>
            </w:r>
          </w:p>
        </w:tc>
      </w:tr>
    </w:tbl>
    <w:p w:rsidR="0076273A" w:rsidRDefault="0076273A" w:rsidP="0076273A">
      <w:pPr>
        <w:rPr>
          <w:sz w:val="28"/>
          <w:szCs w:val="28"/>
        </w:rPr>
      </w:pPr>
    </w:p>
    <w:p w:rsidR="0076273A" w:rsidRPr="008E58D8" w:rsidRDefault="0076273A" w:rsidP="0076273A">
      <w:pPr>
        <w:rPr>
          <w:sz w:val="28"/>
          <w:szCs w:val="28"/>
        </w:rPr>
      </w:pPr>
    </w:p>
    <w:tbl>
      <w:tblPr>
        <w:tblW w:w="4536" w:type="dxa"/>
        <w:tblInd w:w="5070" w:type="dxa"/>
        <w:tblLayout w:type="fixed"/>
        <w:tblLook w:val="01E0"/>
      </w:tblPr>
      <w:tblGrid>
        <w:gridCol w:w="1471"/>
        <w:gridCol w:w="3065"/>
      </w:tblGrid>
      <w:tr w:rsidR="0076273A" w:rsidRPr="008E58D8" w:rsidTr="0076273A">
        <w:tc>
          <w:tcPr>
            <w:tcW w:w="1471" w:type="dxa"/>
            <w:hideMark/>
          </w:tcPr>
          <w:p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  <w:r w:rsidRPr="008E58D8">
              <w:rPr>
                <w:sz w:val="28"/>
                <w:szCs w:val="28"/>
              </w:rPr>
              <w:t>Оценка</w:t>
            </w:r>
            <w:r w:rsidRPr="008E58D8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3065" w:type="dxa"/>
            <w:tcBorders>
              <w:bottom w:val="single" w:sz="4" w:space="0" w:color="auto"/>
            </w:tcBorders>
            <w:hideMark/>
          </w:tcPr>
          <w:p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</w:p>
        </w:tc>
      </w:tr>
      <w:tr w:rsidR="0076273A" w:rsidRPr="008E58D8" w:rsidTr="0076273A">
        <w:tc>
          <w:tcPr>
            <w:tcW w:w="1471" w:type="dxa"/>
            <w:hideMark/>
          </w:tcPr>
          <w:p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  <w:r w:rsidRPr="008E58D8">
              <w:rPr>
                <w:sz w:val="28"/>
                <w:szCs w:val="28"/>
              </w:rPr>
              <w:t>Дата</w:t>
            </w:r>
            <w:r w:rsidRPr="008E58D8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6273A" w:rsidRPr="008E58D8" w:rsidRDefault="0076273A" w:rsidP="0076273A">
            <w:pPr>
              <w:rPr>
                <w:sz w:val="28"/>
                <w:szCs w:val="28"/>
              </w:rPr>
            </w:pPr>
          </w:p>
        </w:tc>
      </w:tr>
      <w:tr w:rsidR="0076273A" w:rsidRPr="008E58D8" w:rsidTr="0076273A">
        <w:tc>
          <w:tcPr>
            <w:tcW w:w="1471" w:type="dxa"/>
            <w:hideMark/>
          </w:tcPr>
          <w:p w:rsidR="0076273A" w:rsidRPr="00C5351C" w:rsidRDefault="0076273A" w:rsidP="0076273A">
            <w:pPr>
              <w:rPr>
                <w:color w:val="FFFFFF"/>
                <w:sz w:val="28"/>
                <w:szCs w:val="28"/>
              </w:rPr>
            </w:pPr>
            <w:r w:rsidRPr="00C5351C">
              <w:rPr>
                <w:color w:val="FFFFFF"/>
                <w:sz w:val="28"/>
                <w:szCs w:val="28"/>
              </w:rPr>
              <w:t>1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</w:p>
        </w:tc>
      </w:tr>
      <w:tr w:rsidR="0076273A" w:rsidRPr="008E58D8" w:rsidTr="0076273A">
        <w:tc>
          <w:tcPr>
            <w:tcW w:w="1471" w:type="dxa"/>
            <w:hideMark/>
          </w:tcPr>
          <w:p w:rsidR="0076273A" w:rsidRPr="008E58D8" w:rsidRDefault="0076273A" w:rsidP="0076273A">
            <w:pPr>
              <w:rPr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</w:tcBorders>
            <w:hideMark/>
          </w:tcPr>
          <w:p w:rsidR="0076273A" w:rsidRPr="00AF7D14" w:rsidRDefault="0076273A" w:rsidP="0076273A">
            <w:pPr>
              <w:jc w:val="center"/>
              <w:rPr>
                <w:sz w:val="16"/>
                <w:szCs w:val="16"/>
              </w:rPr>
            </w:pPr>
            <w:r w:rsidRPr="00AF7D14">
              <w:rPr>
                <w:sz w:val="16"/>
                <w:szCs w:val="16"/>
              </w:rPr>
              <w:t>(подпись руководителя)</w:t>
            </w:r>
          </w:p>
        </w:tc>
      </w:tr>
    </w:tbl>
    <w:p w:rsidR="0076273A" w:rsidRPr="008E58D8" w:rsidRDefault="0076273A" w:rsidP="0076273A">
      <w:pPr>
        <w:rPr>
          <w:b/>
          <w:bCs/>
          <w:sz w:val="28"/>
          <w:szCs w:val="28"/>
        </w:rPr>
      </w:pPr>
    </w:p>
    <w:p w:rsidR="0076273A" w:rsidRDefault="0076273A" w:rsidP="0076273A">
      <w:pPr>
        <w:jc w:val="center"/>
        <w:rPr>
          <w:sz w:val="28"/>
          <w:szCs w:val="28"/>
        </w:rPr>
      </w:pPr>
    </w:p>
    <w:p w:rsidR="0076273A" w:rsidRDefault="0076273A" w:rsidP="0076273A">
      <w:pPr>
        <w:jc w:val="center"/>
        <w:rPr>
          <w:sz w:val="28"/>
          <w:szCs w:val="28"/>
        </w:rPr>
      </w:pPr>
    </w:p>
    <w:p w:rsidR="0076273A" w:rsidRDefault="0076273A" w:rsidP="0076273A">
      <w:pPr>
        <w:ind w:right="-284"/>
        <w:jc w:val="center"/>
        <w:rPr>
          <w:sz w:val="28"/>
          <w:szCs w:val="28"/>
        </w:rPr>
      </w:pPr>
    </w:p>
    <w:p w:rsidR="0076273A" w:rsidRDefault="0076273A" w:rsidP="0076273A">
      <w:pPr>
        <w:ind w:right="-284"/>
        <w:jc w:val="center"/>
        <w:rPr>
          <w:sz w:val="28"/>
          <w:szCs w:val="28"/>
        </w:rPr>
      </w:pPr>
    </w:p>
    <w:p w:rsidR="0076273A" w:rsidRDefault="0076273A" w:rsidP="0076273A">
      <w:pPr>
        <w:ind w:right="-284"/>
        <w:jc w:val="center"/>
        <w:rPr>
          <w:sz w:val="28"/>
          <w:szCs w:val="28"/>
        </w:rPr>
      </w:pPr>
    </w:p>
    <w:p w:rsidR="0076273A" w:rsidRPr="00C5351C" w:rsidRDefault="0076273A" w:rsidP="0076273A">
      <w:pPr>
        <w:ind w:right="-284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Тольятти 20</w:t>
      </w:r>
      <w:r w:rsidR="00241A7D">
        <w:rPr>
          <w:sz w:val="28"/>
          <w:szCs w:val="28"/>
        </w:rPr>
        <w:t>21</w:t>
      </w:r>
    </w:p>
    <w:p w:rsidR="0076273A" w:rsidRDefault="0076273A" w:rsidP="004222D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A2B96" w:rsidRPr="00AA2B96" w:rsidRDefault="00AA2B96" w:rsidP="008D3EA4">
      <w:pPr>
        <w:spacing w:line="360" w:lineRule="auto"/>
        <w:ind w:left="284" w:right="-142"/>
        <w:jc w:val="center"/>
        <w:rPr>
          <w:b/>
          <w:iCs/>
          <w:sz w:val="28"/>
          <w:szCs w:val="28"/>
        </w:rPr>
      </w:pPr>
      <w:bookmarkStart w:id="0" w:name="_Toc512729779"/>
      <w:bookmarkStart w:id="1" w:name="_Toc52821628"/>
      <w:bookmarkStart w:id="2" w:name="_Toc56206409"/>
      <w:r w:rsidRPr="00AA2B96">
        <w:rPr>
          <w:b/>
          <w:iCs/>
          <w:sz w:val="28"/>
          <w:szCs w:val="28"/>
        </w:rPr>
        <w:lastRenderedPageBreak/>
        <w:t>Содержание</w:t>
      </w:r>
    </w:p>
    <w:p w:rsidR="00AA2B96" w:rsidRPr="008D3EA4" w:rsidRDefault="00AA2B96" w:rsidP="008D3EA4">
      <w:pPr>
        <w:widowControl/>
        <w:tabs>
          <w:tab w:val="right" w:leader="dot" w:pos="10196"/>
        </w:tabs>
        <w:autoSpaceDE/>
        <w:autoSpaceDN/>
        <w:adjustRightInd/>
        <w:spacing w:line="276" w:lineRule="auto"/>
        <w:jc w:val="left"/>
        <w:rPr>
          <w:rFonts w:eastAsia="MS Mincho"/>
          <w:iCs/>
          <w:sz w:val="26"/>
          <w:szCs w:val="26"/>
          <w:lang w:eastAsia="en-US"/>
        </w:rPr>
      </w:pPr>
      <w:r w:rsidRPr="008D3EA4">
        <w:rPr>
          <w:rFonts w:eastAsia="MS Mincho"/>
          <w:iCs/>
          <w:sz w:val="26"/>
          <w:szCs w:val="26"/>
          <w:lang w:eastAsia="en-US"/>
        </w:rPr>
        <w:t>Задан</w:t>
      </w:r>
      <w:r w:rsidR="008D3EA4" w:rsidRPr="008D3EA4">
        <w:rPr>
          <w:rFonts w:eastAsia="MS Mincho"/>
          <w:iCs/>
          <w:sz w:val="26"/>
          <w:szCs w:val="26"/>
          <w:lang w:eastAsia="en-US"/>
        </w:rPr>
        <w:t>ие………………………………………………………………</w:t>
      </w:r>
      <w:r w:rsidRPr="008D3EA4">
        <w:rPr>
          <w:rFonts w:eastAsia="MS Mincho"/>
          <w:iCs/>
          <w:sz w:val="26"/>
          <w:szCs w:val="26"/>
          <w:lang w:eastAsia="en-US"/>
        </w:rPr>
        <w:t>……………</w:t>
      </w:r>
      <w:r w:rsidR="008D3EA4">
        <w:rPr>
          <w:rFonts w:eastAsia="MS Mincho"/>
          <w:iCs/>
          <w:sz w:val="26"/>
          <w:szCs w:val="26"/>
          <w:lang w:eastAsia="en-US"/>
        </w:rPr>
        <w:t>……...</w:t>
      </w:r>
      <w:r w:rsidRPr="008D3EA4">
        <w:rPr>
          <w:rFonts w:eastAsia="MS Mincho"/>
          <w:iCs/>
          <w:sz w:val="26"/>
          <w:szCs w:val="26"/>
          <w:lang w:eastAsia="en-US"/>
        </w:rPr>
        <w:t>………..3</w:t>
      </w:r>
    </w:p>
    <w:p w:rsidR="008D3EA4" w:rsidRPr="008D3EA4" w:rsidRDefault="00220AEF" w:rsidP="008D3EA4">
      <w:pPr>
        <w:pStyle w:val="15"/>
        <w:tabs>
          <w:tab w:val="right" w:leader="dot" w:pos="10196"/>
        </w:tabs>
        <w:spacing w:after="0"/>
        <w:rPr>
          <w:rFonts w:ascii="Times New Roman" w:eastAsiaTheme="minorEastAsia" w:hAnsi="Times New Roman"/>
          <w:noProof/>
          <w:sz w:val="26"/>
          <w:szCs w:val="26"/>
          <w:lang w:eastAsia="ru-RU"/>
        </w:rPr>
      </w:pPr>
      <w:r w:rsidRPr="00220AEF">
        <w:rPr>
          <w:rFonts w:ascii="Times New Roman" w:hAnsi="Times New Roman"/>
          <w:b/>
          <w:iCs/>
          <w:sz w:val="26"/>
          <w:szCs w:val="26"/>
        </w:rPr>
        <w:fldChar w:fldCharType="begin"/>
      </w:r>
      <w:r w:rsidR="00AA2B96" w:rsidRPr="008D3EA4">
        <w:rPr>
          <w:rFonts w:ascii="Times New Roman" w:hAnsi="Times New Roman"/>
          <w:b/>
          <w:iCs/>
          <w:sz w:val="26"/>
          <w:szCs w:val="26"/>
        </w:rPr>
        <w:instrText xml:space="preserve"> TOC \o "1-4" \h \z \u </w:instrText>
      </w:r>
      <w:r w:rsidRPr="00220AEF">
        <w:rPr>
          <w:rFonts w:ascii="Times New Roman" w:hAnsi="Times New Roman"/>
          <w:b/>
          <w:iCs/>
          <w:sz w:val="26"/>
          <w:szCs w:val="26"/>
        </w:rPr>
        <w:fldChar w:fldCharType="separate"/>
      </w:r>
      <w:hyperlink w:anchor="_Toc88921730" w:history="1">
        <w:r w:rsidR="008D3EA4" w:rsidRPr="008D3EA4">
          <w:rPr>
            <w:rStyle w:val="af7"/>
            <w:rFonts w:ascii="Times New Roman" w:hAnsi="Times New Roman"/>
            <w:noProof/>
            <w:sz w:val="26"/>
            <w:szCs w:val="26"/>
          </w:rPr>
          <w:t>Введение</w:t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instrText xml:space="preserve"> PAGEREF _Toc88921730 \h </w:instrTex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>5</w: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15"/>
        <w:tabs>
          <w:tab w:val="right" w:leader="dot" w:pos="10196"/>
        </w:tabs>
        <w:spacing w:after="0"/>
        <w:rPr>
          <w:rFonts w:ascii="Times New Roman" w:eastAsiaTheme="minorEastAsia" w:hAnsi="Times New Roman"/>
          <w:noProof/>
          <w:sz w:val="26"/>
          <w:szCs w:val="26"/>
          <w:lang w:eastAsia="ru-RU"/>
        </w:rPr>
      </w:pPr>
      <w:hyperlink w:anchor="_Toc88921731" w:history="1">
        <w:r w:rsidR="008D3EA4" w:rsidRPr="008D3EA4">
          <w:rPr>
            <w:rStyle w:val="af7"/>
            <w:rFonts w:ascii="Times New Roman" w:hAnsi="Times New Roman"/>
            <w:noProof/>
            <w:sz w:val="26"/>
            <w:szCs w:val="26"/>
          </w:rPr>
          <w:t>1. Конструирование и расчет элементов и узлов балочной клетки</w:t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instrText xml:space="preserve"> PAGEREF _Toc88921731 \h </w:instrTex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>6</w: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25"/>
        <w:tabs>
          <w:tab w:val="right" w:leader="dot" w:pos="10196"/>
        </w:tabs>
        <w:spacing w:after="0" w:line="276" w:lineRule="auto"/>
        <w:ind w:left="0"/>
        <w:rPr>
          <w:rFonts w:eastAsiaTheme="minorEastAsia"/>
          <w:noProof/>
          <w:sz w:val="26"/>
          <w:szCs w:val="26"/>
        </w:rPr>
      </w:pPr>
      <w:hyperlink w:anchor="_Toc88921732" w:history="1">
        <w:r w:rsidR="008D3EA4" w:rsidRPr="008D3EA4">
          <w:rPr>
            <w:rStyle w:val="af7"/>
            <w:noProof/>
            <w:sz w:val="26"/>
            <w:szCs w:val="26"/>
          </w:rPr>
          <w:t>1.1 Выбор оптимального варианта ячейки балочной клетки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_Toc88921732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6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33" w:history="1">
        <w:r w:rsidR="008D3EA4" w:rsidRPr="008D3EA4">
          <w:rPr>
            <w:rStyle w:val="af7"/>
            <w:noProof/>
            <w:sz w:val="26"/>
            <w:szCs w:val="26"/>
          </w:rPr>
          <w:t>1.1.1 Компоновка и расчет элементов ячейки балочной клетки нормального типа (I вариант)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_Toc88921733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6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34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1.1.1.1 Компоновка ячейки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_Toc88921734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6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35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1.1.1.2 Расчет настила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_Toc88921735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6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36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1.1.1.3 Расчет балок настила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_Toc88921736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7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37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1.1.1.4 Технико-экономические показатели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_Toc88921737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8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38" w:history="1">
        <w:r w:rsidR="008D3EA4" w:rsidRPr="008D3EA4">
          <w:rPr>
            <w:rStyle w:val="af7"/>
            <w:noProof/>
            <w:sz w:val="26"/>
            <w:szCs w:val="26"/>
          </w:rPr>
          <w:t>1.1.2 Компоновка и расчет элементов ячейки балочной клетки усложненного типа (II вариант)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_Toc88921738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9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39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1.1.2.1 Компоновка ячейки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_Toc88921739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9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40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1.1.2.2 Расчет настила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_Toc88921740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9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41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1.1.2.3 Расчет балок настила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_Toc88921741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10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42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1.1.2.4 Расчет вспомогательных балок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_Toc88921742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11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43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1.1.2.5 Технико-экономические показатели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_Toc88921743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14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44" w:history="1">
        <w:r w:rsidR="008D3EA4" w:rsidRPr="008D3EA4">
          <w:rPr>
            <w:rStyle w:val="af7"/>
            <w:noProof/>
            <w:sz w:val="26"/>
            <w:szCs w:val="26"/>
          </w:rPr>
          <w:t>1.1.3 Технико-экономическое сравнение вариантов ячеек балочной клетки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_Toc88921744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15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25"/>
        <w:tabs>
          <w:tab w:val="right" w:leader="dot" w:pos="10196"/>
        </w:tabs>
        <w:spacing w:after="0" w:line="276" w:lineRule="auto"/>
        <w:ind w:left="0"/>
        <w:rPr>
          <w:rFonts w:eastAsiaTheme="minorEastAsia"/>
          <w:noProof/>
          <w:sz w:val="26"/>
          <w:szCs w:val="26"/>
        </w:rPr>
      </w:pPr>
      <w:hyperlink w:anchor="_Toc88921745" w:history="1">
        <w:r w:rsidR="008D3EA4" w:rsidRPr="008D3EA4">
          <w:rPr>
            <w:rStyle w:val="af7"/>
            <w:noProof/>
            <w:sz w:val="26"/>
            <w:szCs w:val="26"/>
          </w:rPr>
          <w:t>1.2 Конструирование и расчет главной балки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_Toc88921745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16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46" w:history="1">
        <w:r w:rsidR="008D3EA4" w:rsidRPr="008D3EA4">
          <w:rPr>
            <w:rStyle w:val="af7"/>
            <w:noProof/>
            <w:sz w:val="26"/>
            <w:szCs w:val="26"/>
          </w:rPr>
          <w:t>1.2.1 Подбор основного сечения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_Toc88921746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16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47" w:history="1">
        <w:r w:rsidR="008D3EA4" w:rsidRPr="008D3EA4">
          <w:rPr>
            <w:rStyle w:val="af7"/>
            <w:noProof/>
            <w:sz w:val="26"/>
            <w:szCs w:val="26"/>
          </w:rPr>
          <w:t>1.2.2 Расчет болтов для крепления балки настила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_Toc88921747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20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48" w:history="1">
        <w:r w:rsidR="008D3EA4" w:rsidRPr="008D3EA4">
          <w:rPr>
            <w:rStyle w:val="af7"/>
            <w:noProof/>
            <w:sz w:val="26"/>
            <w:szCs w:val="26"/>
          </w:rPr>
          <w:t>1.2.3 Конструирование и расчет опорной части главной балки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_Toc88921748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20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49" w:history="1">
        <w:r w:rsidR="008D3EA4" w:rsidRPr="008D3EA4">
          <w:rPr>
            <w:rStyle w:val="af7"/>
            <w:noProof/>
            <w:sz w:val="26"/>
            <w:szCs w:val="26"/>
          </w:rPr>
          <w:t>1.2.4 Конструирование и расчет узла изменения сечения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_Toc88921749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22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50" w:history="1">
        <w:r w:rsidR="008D3EA4" w:rsidRPr="008D3EA4">
          <w:rPr>
            <w:rStyle w:val="af7"/>
            <w:noProof/>
            <w:sz w:val="26"/>
            <w:szCs w:val="26"/>
          </w:rPr>
          <w:t>1.2.5 Проверка общей устойчивости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_Toc88921750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24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51" w:history="1">
        <w:r w:rsidR="008D3EA4" w:rsidRPr="008D3EA4">
          <w:rPr>
            <w:rStyle w:val="af7"/>
            <w:noProof/>
            <w:sz w:val="26"/>
            <w:szCs w:val="26"/>
          </w:rPr>
          <w:t>1.2.6 Обеспечение местной устойчивости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_Toc88921751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25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52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1.2.6.1 Местная устойчивость стенки от действия касательных напряжений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_Toc88921752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25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53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1.2.6.2 Местная устойчивость полки от действия нормальных напряжений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_Toc88921753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26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54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1.2.6.3 Местная устойчивость стенки от действия нормальных напряжений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_Toc88921754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27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42"/>
        <w:spacing w:line="276" w:lineRule="auto"/>
        <w:ind w:left="0"/>
        <w:rPr>
          <w:rFonts w:ascii="Times New Roman" w:eastAsiaTheme="minorEastAsia" w:hAnsi="Times New Roman" w:cs="Times New Roman"/>
          <w:noProof/>
          <w:sz w:val="26"/>
          <w:szCs w:val="26"/>
        </w:rPr>
      </w:pPr>
      <w:hyperlink w:anchor="_Toc88921755" w:history="1">
        <w:r w:rsidR="008D3EA4" w:rsidRPr="008D3EA4">
          <w:rPr>
            <w:rStyle w:val="af7"/>
            <w:rFonts w:ascii="Times New Roman" w:hAnsi="Times New Roman" w:cs="Times New Roman"/>
            <w:noProof/>
            <w:sz w:val="26"/>
            <w:szCs w:val="26"/>
          </w:rPr>
          <w:t>1.2.6.4 Местная устойчивость стенки от совместного действия нормальных, касательных и местных напряжений</w:t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_Toc88921755 \h </w:instrTex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t>27</w:t>
        </w:r>
        <w:r w:rsidRPr="008D3EA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56" w:history="1">
        <w:r w:rsidR="008D3EA4" w:rsidRPr="008D3EA4">
          <w:rPr>
            <w:rStyle w:val="af7"/>
            <w:noProof/>
            <w:sz w:val="26"/>
            <w:szCs w:val="26"/>
          </w:rPr>
          <w:t>1.2.7 Расчет поясных швов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_Toc88921756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30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57" w:history="1">
        <w:r w:rsidR="008D3EA4" w:rsidRPr="008D3EA4">
          <w:rPr>
            <w:rStyle w:val="af7"/>
            <w:noProof/>
            <w:sz w:val="26"/>
            <w:szCs w:val="26"/>
          </w:rPr>
          <w:t>1.2.8 Расчет швов прикрепления опорного ребра к торцу главной балки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_Toc88921757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31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35"/>
        <w:spacing w:after="0" w:line="276" w:lineRule="auto"/>
        <w:ind w:firstLine="0"/>
        <w:rPr>
          <w:rFonts w:eastAsiaTheme="minorEastAsia"/>
          <w:noProof/>
          <w:sz w:val="26"/>
          <w:szCs w:val="26"/>
        </w:rPr>
      </w:pPr>
      <w:hyperlink w:anchor="_Toc88921758" w:history="1">
        <w:r w:rsidR="008D3EA4" w:rsidRPr="008D3EA4">
          <w:rPr>
            <w:rStyle w:val="af7"/>
            <w:noProof/>
            <w:sz w:val="26"/>
            <w:szCs w:val="26"/>
          </w:rPr>
          <w:t>1.2.9 Конструирование монтажного стыка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_Toc88921758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32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15"/>
        <w:tabs>
          <w:tab w:val="right" w:leader="dot" w:pos="10196"/>
        </w:tabs>
        <w:spacing w:after="0"/>
        <w:rPr>
          <w:rFonts w:ascii="Times New Roman" w:eastAsiaTheme="minorEastAsia" w:hAnsi="Times New Roman"/>
          <w:noProof/>
          <w:sz w:val="26"/>
          <w:szCs w:val="26"/>
          <w:lang w:eastAsia="ru-RU"/>
        </w:rPr>
      </w:pPr>
      <w:hyperlink w:anchor="_Toc88921759" w:history="1">
        <w:r w:rsidR="008D3EA4" w:rsidRPr="008D3EA4">
          <w:rPr>
            <w:rStyle w:val="af7"/>
            <w:rFonts w:ascii="Times New Roman" w:hAnsi="Times New Roman"/>
            <w:noProof/>
            <w:sz w:val="26"/>
            <w:szCs w:val="26"/>
          </w:rPr>
          <w:t>2. Конструирование и расчет колонны</w:t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instrText xml:space="preserve"> PAGEREF _Toc88921759 \h </w:instrTex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>34</w: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25"/>
        <w:tabs>
          <w:tab w:val="right" w:leader="dot" w:pos="10196"/>
        </w:tabs>
        <w:spacing w:after="0" w:line="276" w:lineRule="auto"/>
        <w:ind w:left="0"/>
        <w:rPr>
          <w:rFonts w:eastAsiaTheme="minorEastAsia"/>
          <w:noProof/>
          <w:sz w:val="26"/>
          <w:szCs w:val="26"/>
        </w:rPr>
      </w:pPr>
      <w:hyperlink w:anchor="_Toc88921760" w:history="1">
        <w:r w:rsidR="008D3EA4" w:rsidRPr="008D3EA4">
          <w:rPr>
            <w:rStyle w:val="af7"/>
            <w:noProof/>
            <w:sz w:val="26"/>
            <w:szCs w:val="26"/>
          </w:rPr>
          <w:t>2.1 Стержень колонны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_Toc88921760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34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25"/>
        <w:tabs>
          <w:tab w:val="right" w:leader="dot" w:pos="10196"/>
        </w:tabs>
        <w:spacing w:after="0" w:line="276" w:lineRule="auto"/>
        <w:ind w:left="0"/>
        <w:rPr>
          <w:rFonts w:eastAsiaTheme="minorEastAsia"/>
          <w:noProof/>
          <w:sz w:val="26"/>
          <w:szCs w:val="26"/>
        </w:rPr>
      </w:pPr>
      <w:hyperlink w:anchor="_Toc88921761" w:history="1">
        <w:r w:rsidR="008D3EA4" w:rsidRPr="008D3EA4">
          <w:rPr>
            <w:rStyle w:val="af7"/>
            <w:noProof/>
            <w:sz w:val="26"/>
            <w:szCs w:val="26"/>
          </w:rPr>
          <w:t>2.2 Оголовок колонны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_Toc88921761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38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25"/>
        <w:tabs>
          <w:tab w:val="right" w:leader="dot" w:pos="10196"/>
        </w:tabs>
        <w:spacing w:after="0" w:line="276" w:lineRule="auto"/>
        <w:ind w:left="0"/>
        <w:rPr>
          <w:rFonts w:eastAsiaTheme="minorEastAsia"/>
          <w:noProof/>
          <w:sz w:val="26"/>
          <w:szCs w:val="26"/>
        </w:rPr>
      </w:pPr>
      <w:hyperlink w:anchor="_Toc88921762" w:history="1">
        <w:r w:rsidR="008D3EA4" w:rsidRPr="008D3EA4">
          <w:rPr>
            <w:rStyle w:val="af7"/>
            <w:noProof/>
            <w:sz w:val="26"/>
            <w:szCs w:val="26"/>
          </w:rPr>
          <w:t>2.3 База колонны</w:t>
        </w:r>
        <w:r w:rsidR="008D3EA4" w:rsidRPr="008D3EA4">
          <w:rPr>
            <w:noProof/>
            <w:webHidden/>
            <w:sz w:val="26"/>
            <w:szCs w:val="26"/>
          </w:rPr>
          <w:tab/>
        </w:r>
        <w:r w:rsidRPr="008D3EA4">
          <w:rPr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noProof/>
            <w:webHidden/>
            <w:sz w:val="26"/>
            <w:szCs w:val="26"/>
          </w:rPr>
          <w:instrText xml:space="preserve"> PAGEREF _Toc88921762 \h </w:instrText>
        </w:r>
        <w:r w:rsidRPr="008D3EA4">
          <w:rPr>
            <w:noProof/>
            <w:webHidden/>
            <w:sz w:val="26"/>
            <w:szCs w:val="26"/>
          </w:rPr>
        </w:r>
        <w:r w:rsidRPr="008D3EA4">
          <w:rPr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noProof/>
            <w:webHidden/>
            <w:sz w:val="26"/>
            <w:szCs w:val="26"/>
          </w:rPr>
          <w:t>38</w:t>
        </w:r>
        <w:r w:rsidRPr="008D3EA4">
          <w:rPr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15"/>
        <w:tabs>
          <w:tab w:val="right" w:leader="dot" w:pos="10196"/>
        </w:tabs>
        <w:spacing w:after="0"/>
        <w:rPr>
          <w:rFonts w:ascii="Times New Roman" w:eastAsiaTheme="minorEastAsia" w:hAnsi="Times New Roman"/>
          <w:noProof/>
          <w:sz w:val="26"/>
          <w:szCs w:val="26"/>
          <w:lang w:eastAsia="ru-RU"/>
        </w:rPr>
      </w:pPr>
      <w:hyperlink w:anchor="_Toc88921763" w:history="1">
        <w:r w:rsidR="008D3EA4" w:rsidRPr="008D3EA4">
          <w:rPr>
            <w:rStyle w:val="af7"/>
            <w:rFonts w:ascii="Times New Roman" w:hAnsi="Times New Roman"/>
            <w:noProof/>
            <w:sz w:val="26"/>
            <w:szCs w:val="26"/>
          </w:rPr>
          <w:t>Заключение</w:t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instrText xml:space="preserve"> PAGEREF _Toc88921763 \h </w:instrTex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>42</w: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end"/>
        </w:r>
      </w:hyperlink>
    </w:p>
    <w:p w:rsidR="008D3EA4" w:rsidRPr="008D3EA4" w:rsidRDefault="00220AEF" w:rsidP="008D3EA4">
      <w:pPr>
        <w:pStyle w:val="15"/>
        <w:tabs>
          <w:tab w:val="right" w:leader="dot" w:pos="10196"/>
        </w:tabs>
        <w:spacing w:after="0"/>
        <w:rPr>
          <w:rFonts w:ascii="Times New Roman" w:eastAsiaTheme="minorEastAsia" w:hAnsi="Times New Roman"/>
          <w:noProof/>
          <w:sz w:val="26"/>
          <w:szCs w:val="26"/>
          <w:lang w:eastAsia="ru-RU"/>
        </w:rPr>
      </w:pPr>
      <w:hyperlink w:anchor="_Toc88921764" w:history="1">
        <w:r w:rsidR="008D3EA4" w:rsidRPr="008D3EA4">
          <w:rPr>
            <w:rStyle w:val="af7"/>
            <w:rFonts w:ascii="Times New Roman" w:hAnsi="Times New Roman"/>
            <w:noProof/>
            <w:sz w:val="26"/>
            <w:szCs w:val="26"/>
          </w:rPr>
          <w:t>Список используемых источников</w:t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ab/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begin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instrText xml:space="preserve"> PAGEREF _Toc88921764 \h </w:instrTex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separate"/>
        </w:r>
        <w:r w:rsidR="008D3EA4" w:rsidRPr="008D3EA4">
          <w:rPr>
            <w:rFonts w:ascii="Times New Roman" w:hAnsi="Times New Roman"/>
            <w:noProof/>
            <w:webHidden/>
            <w:sz w:val="26"/>
            <w:szCs w:val="26"/>
          </w:rPr>
          <w:t>43</w:t>
        </w:r>
        <w:r w:rsidRPr="008D3EA4">
          <w:rPr>
            <w:rFonts w:ascii="Times New Roman" w:hAnsi="Times New Roman"/>
            <w:noProof/>
            <w:webHidden/>
            <w:sz w:val="26"/>
            <w:szCs w:val="26"/>
          </w:rPr>
          <w:fldChar w:fldCharType="end"/>
        </w:r>
      </w:hyperlink>
    </w:p>
    <w:p w:rsidR="00AA2B96" w:rsidRPr="00AA2B96" w:rsidRDefault="00220AEF" w:rsidP="008D3EA4">
      <w:pPr>
        <w:tabs>
          <w:tab w:val="right" w:leader="dot" w:pos="10196"/>
        </w:tabs>
        <w:spacing w:line="276" w:lineRule="auto"/>
        <w:ind w:right="-142"/>
        <w:rPr>
          <w:b/>
          <w:iCs/>
          <w:sz w:val="26"/>
          <w:szCs w:val="26"/>
        </w:rPr>
      </w:pPr>
      <w:r w:rsidRPr="008D3EA4">
        <w:rPr>
          <w:b/>
          <w:iCs/>
          <w:sz w:val="26"/>
          <w:szCs w:val="26"/>
        </w:rPr>
        <w:fldChar w:fldCharType="end"/>
      </w:r>
      <w:r w:rsidR="00AA2B96" w:rsidRPr="00AA2B96">
        <w:rPr>
          <w:b/>
          <w:iCs/>
          <w:sz w:val="26"/>
          <w:szCs w:val="26"/>
        </w:rPr>
        <w:br w:type="page"/>
      </w:r>
    </w:p>
    <w:p w:rsidR="00AA2B96" w:rsidRPr="00AA2B96" w:rsidRDefault="00AA2B96" w:rsidP="00AA2B96">
      <w:pPr>
        <w:ind w:left="284" w:right="-142"/>
        <w:jc w:val="center"/>
        <w:rPr>
          <w:sz w:val="24"/>
          <w:szCs w:val="24"/>
        </w:rPr>
      </w:pPr>
      <w:r w:rsidRPr="00AA2B96">
        <w:rPr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AA2B96" w:rsidRPr="00AA2B96" w:rsidRDefault="00AA2B96" w:rsidP="00AA2B96">
      <w:pPr>
        <w:ind w:left="284" w:right="-142"/>
        <w:jc w:val="center"/>
        <w:rPr>
          <w:sz w:val="24"/>
          <w:szCs w:val="24"/>
        </w:rPr>
      </w:pPr>
      <w:r w:rsidRPr="00AA2B96"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AA2B96" w:rsidRPr="00AA2B96" w:rsidRDefault="00AA2B96" w:rsidP="00AA2B96">
      <w:pPr>
        <w:ind w:left="284" w:right="-142"/>
        <w:jc w:val="center"/>
        <w:rPr>
          <w:sz w:val="24"/>
          <w:szCs w:val="24"/>
        </w:rPr>
      </w:pPr>
      <w:r w:rsidRPr="00AA2B96">
        <w:rPr>
          <w:sz w:val="24"/>
          <w:szCs w:val="24"/>
        </w:rPr>
        <w:t>высшего образования</w:t>
      </w:r>
    </w:p>
    <w:p w:rsidR="00AA2B96" w:rsidRPr="00AA2B96" w:rsidRDefault="00AA2B96" w:rsidP="00AA2B96">
      <w:pPr>
        <w:ind w:left="284" w:right="-142"/>
        <w:jc w:val="center"/>
        <w:rPr>
          <w:sz w:val="24"/>
          <w:szCs w:val="24"/>
        </w:rPr>
      </w:pPr>
      <w:r w:rsidRPr="00AA2B96">
        <w:rPr>
          <w:sz w:val="24"/>
          <w:szCs w:val="24"/>
        </w:rPr>
        <w:t>«Тольяттинский государственный университет»</w:t>
      </w:r>
    </w:p>
    <w:p w:rsidR="00AA2B96" w:rsidRPr="00AA2B96" w:rsidRDefault="00AA2B96" w:rsidP="00AA2B96">
      <w:pPr>
        <w:ind w:left="284" w:right="-142"/>
        <w:jc w:val="center"/>
        <w:rPr>
          <w:sz w:val="24"/>
        </w:rPr>
      </w:pPr>
    </w:p>
    <w:p w:rsidR="00AA2B96" w:rsidRPr="00AA2B96" w:rsidRDefault="00AA2B96" w:rsidP="00AA2B96">
      <w:pPr>
        <w:pBdr>
          <w:bottom w:val="single" w:sz="4" w:space="1" w:color="auto"/>
        </w:pBdr>
        <w:ind w:left="284" w:right="-142"/>
        <w:jc w:val="center"/>
        <w:rPr>
          <w:sz w:val="24"/>
        </w:rPr>
      </w:pPr>
      <w:r w:rsidRPr="00AA2B96">
        <w:rPr>
          <w:sz w:val="24"/>
        </w:rPr>
        <w:t>Архитектурно-строительный институт</w:t>
      </w:r>
    </w:p>
    <w:p w:rsidR="00AA2B96" w:rsidRPr="00AA2B96" w:rsidRDefault="00AA2B96" w:rsidP="00AA2B96">
      <w:pPr>
        <w:spacing w:after="240"/>
        <w:ind w:left="284" w:right="-142"/>
        <w:jc w:val="center"/>
      </w:pPr>
      <w:r w:rsidRPr="00AA2B96">
        <w:t>(наименование института полностью)</w:t>
      </w:r>
    </w:p>
    <w:p w:rsidR="00AA2B96" w:rsidRPr="00AA2B96" w:rsidRDefault="00AA2B96" w:rsidP="00AA2B96">
      <w:pPr>
        <w:pBdr>
          <w:bottom w:val="single" w:sz="4" w:space="1" w:color="auto"/>
        </w:pBdr>
        <w:ind w:left="284" w:right="-142"/>
        <w:jc w:val="center"/>
        <w:rPr>
          <w:sz w:val="28"/>
        </w:rPr>
      </w:pPr>
      <w:r w:rsidRPr="00AA2B96">
        <w:rPr>
          <w:sz w:val="28"/>
        </w:rPr>
        <w:t>Центр архитектурных, конструктивных решений и организации строительства</w:t>
      </w:r>
    </w:p>
    <w:p w:rsidR="00AA2B96" w:rsidRPr="00AA2B96" w:rsidRDefault="00AA2B96" w:rsidP="00AA2B96">
      <w:pPr>
        <w:suppressAutoHyphens/>
        <w:spacing w:after="240"/>
        <w:ind w:left="284" w:right="-142"/>
        <w:jc w:val="center"/>
        <w:rPr>
          <w:caps/>
        </w:rPr>
      </w:pPr>
      <w:r w:rsidRPr="00AA2B96">
        <w:t xml:space="preserve"> (наименование центра полностью)</w:t>
      </w:r>
    </w:p>
    <w:p w:rsidR="00AA2B96" w:rsidRPr="00AA2B96" w:rsidRDefault="00AA2B96" w:rsidP="00AA2B96">
      <w:pPr>
        <w:suppressAutoHyphens/>
        <w:ind w:left="6663" w:right="-142"/>
        <w:jc w:val="left"/>
        <w:rPr>
          <w:caps/>
          <w:sz w:val="22"/>
        </w:rPr>
      </w:pPr>
      <w:r w:rsidRPr="00AA2B96">
        <w:rPr>
          <w:caps/>
          <w:sz w:val="22"/>
        </w:rPr>
        <w:t>Утверждаю</w:t>
      </w:r>
    </w:p>
    <w:p w:rsidR="00AA2B96" w:rsidRPr="00AA2B96" w:rsidRDefault="00AA2B96" w:rsidP="00AA2B96">
      <w:pPr>
        <w:tabs>
          <w:tab w:val="left" w:pos="4253"/>
        </w:tabs>
        <w:suppressAutoHyphens/>
        <w:ind w:left="6663" w:right="-142"/>
        <w:jc w:val="left"/>
        <w:rPr>
          <w:sz w:val="24"/>
        </w:rPr>
      </w:pPr>
      <w:r w:rsidRPr="00AA2B96">
        <w:rPr>
          <w:sz w:val="24"/>
        </w:rPr>
        <w:t>Директор центра</w:t>
      </w:r>
    </w:p>
    <w:p w:rsidR="00AA2B96" w:rsidRPr="00AA2B96" w:rsidRDefault="00AA2B96" w:rsidP="00AA2B96">
      <w:pPr>
        <w:suppressAutoHyphens/>
        <w:ind w:left="6663" w:right="-142"/>
        <w:jc w:val="left"/>
      </w:pPr>
      <w:r w:rsidRPr="00AA2B96">
        <w:t xml:space="preserve">__________________    </w:t>
      </w:r>
      <w:r w:rsidRPr="00AA2B96">
        <w:softHyphen/>
      </w:r>
      <w:r w:rsidRPr="00AA2B96">
        <w:softHyphen/>
      </w:r>
      <w:r w:rsidRPr="00AA2B96">
        <w:softHyphen/>
      </w:r>
      <w:r w:rsidRPr="00AA2B96">
        <w:rPr>
          <w:u w:val="single"/>
        </w:rPr>
        <w:t>О.Б. Керженцев</w:t>
      </w:r>
    </w:p>
    <w:p w:rsidR="00AA2B96" w:rsidRPr="00AA2B96" w:rsidRDefault="00AA2B96" w:rsidP="00AA2B96">
      <w:pPr>
        <w:suppressAutoHyphens/>
        <w:ind w:left="6804" w:right="-142" w:firstLine="142"/>
        <w:jc w:val="left"/>
      </w:pPr>
      <w:r w:rsidRPr="00AA2B96">
        <w:t>(подпись)</w:t>
      </w:r>
      <w:r w:rsidRPr="00AA2B96">
        <w:tab/>
        <w:t xml:space="preserve">   (И.О. Фамилия)</w:t>
      </w:r>
    </w:p>
    <w:p w:rsidR="00AA2B96" w:rsidRPr="00AA2B96" w:rsidRDefault="00AA2B96" w:rsidP="00AA2B96">
      <w:pPr>
        <w:ind w:left="6663" w:right="-142"/>
        <w:jc w:val="left"/>
      </w:pPr>
      <w:r w:rsidRPr="00AA2B96">
        <w:t>«____»___________20___г.</w:t>
      </w:r>
    </w:p>
    <w:p w:rsidR="00AA2B96" w:rsidRPr="00AA2B96" w:rsidRDefault="00AA2B96" w:rsidP="00AA2B96">
      <w:pPr>
        <w:ind w:left="284" w:right="-142"/>
      </w:pPr>
    </w:p>
    <w:p w:rsidR="00AA2B96" w:rsidRPr="00AA2B96" w:rsidRDefault="00AA2B96" w:rsidP="00AA2B96">
      <w:pPr>
        <w:ind w:left="284" w:right="-142"/>
        <w:jc w:val="center"/>
        <w:rPr>
          <w:b/>
          <w:bCs/>
          <w:sz w:val="24"/>
        </w:rPr>
      </w:pPr>
      <w:r w:rsidRPr="00AA2B96">
        <w:rPr>
          <w:b/>
          <w:bCs/>
          <w:sz w:val="24"/>
        </w:rPr>
        <w:t>ЗАДАНИЕ</w:t>
      </w:r>
    </w:p>
    <w:p w:rsidR="00AA2B96" w:rsidRPr="00AA2B96" w:rsidRDefault="00AA2B96" w:rsidP="00AA2B96">
      <w:pPr>
        <w:ind w:left="284" w:right="-142"/>
        <w:jc w:val="center"/>
        <w:rPr>
          <w:b/>
          <w:bCs/>
          <w:sz w:val="24"/>
        </w:rPr>
      </w:pPr>
      <w:r w:rsidRPr="00AA2B96">
        <w:rPr>
          <w:b/>
          <w:bCs/>
          <w:sz w:val="24"/>
        </w:rPr>
        <w:t>на выполнение курсового проекта</w:t>
      </w:r>
    </w:p>
    <w:p w:rsidR="00AA2B96" w:rsidRPr="00AA2B96" w:rsidRDefault="00AA2B96" w:rsidP="00AA2B96">
      <w:pPr>
        <w:ind w:left="284" w:right="-142"/>
        <w:rPr>
          <w:b/>
          <w:bCs/>
        </w:rPr>
      </w:pPr>
    </w:p>
    <w:tbl>
      <w:tblPr>
        <w:tblW w:w="9463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8"/>
        <w:gridCol w:w="742"/>
        <w:gridCol w:w="250"/>
        <w:gridCol w:w="34"/>
        <w:gridCol w:w="8221"/>
        <w:gridCol w:w="108"/>
      </w:tblGrid>
      <w:tr w:rsidR="00AA2B96" w:rsidRPr="00AA2B96" w:rsidTr="00AA2B96">
        <w:trPr>
          <w:gridBefore w:val="1"/>
          <w:wBefore w:w="108" w:type="dxa"/>
          <w:trHeight w:val="215"/>
        </w:trPr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2B96" w:rsidRPr="00AA2B96" w:rsidRDefault="00AA2B96" w:rsidP="00AA2B96">
            <w:pPr>
              <w:ind w:left="-108" w:right="-142"/>
              <w:rPr>
                <w:sz w:val="24"/>
              </w:rPr>
            </w:pPr>
            <w:r w:rsidRPr="00AA2B96">
              <w:rPr>
                <w:sz w:val="24"/>
              </w:rPr>
              <w:t>Студент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B96" w:rsidRPr="00AA2B96" w:rsidRDefault="00F0058D" w:rsidP="00AA2B96">
            <w:pPr>
              <w:ind w:left="33" w:right="-142" w:hanging="33"/>
              <w:rPr>
                <w:sz w:val="24"/>
              </w:rPr>
            </w:pPr>
            <w:r>
              <w:rPr>
                <w:sz w:val="24"/>
              </w:rPr>
              <w:t>Монахов Андрей Валерьевич</w:t>
            </w:r>
          </w:p>
        </w:tc>
      </w:tr>
      <w:tr w:rsidR="00AA2B96" w:rsidRPr="00AA2B96" w:rsidTr="00AA2B96">
        <w:trPr>
          <w:gridAfter w:val="1"/>
          <w:wAfter w:w="108" w:type="dxa"/>
          <w:trHeight w:val="223"/>
        </w:trPr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B96" w:rsidRPr="00AA2B96" w:rsidRDefault="00AA2B96" w:rsidP="00AA2B96">
            <w:pPr>
              <w:ind w:left="-108" w:right="-142"/>
              <w:jc w:val="center"/>
              <w:rPr>
                <w:sz w:val="24"/>
              </w:rPr>
            </w:pPr>
            <w:r w:rsidRPr="00AA2B96">
              <w:rPr>
                <w:sz w:val="24"/>
              </w:rPr>
              <w:t>1.Тема: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B96" w:rsidRPr="00AA2B96" w:rsidRDefault="00AA2B96" w:rsidP="00AA2B96">
            <w:pPr>
              <w:ind w:left="-108" w:right="-142"/>
              <w:rPr>
                <w:sz w:val="24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2B96" w:rsidRPr="00AA2B96" w:rsidRDefault="00AA2B96" w:rsidP="00AA2B96">
            <w:pPr>
              <w:ind w:left="-108" w:right="-142"/>
              <w:rPr>
                <w:sz w:val="24"/>
              </w:rPr>
            </w:pPr>
            <w:r w:rsidRPr="00AA2B96">
              <w:rPr>
                <w:sz w:val="24"/>
              </w:rPr>
              <w:t>«Рабочая площадка промышленного здания»</w:t>
            </w:r>
          </w:p>
        </w:tc>
      </w:tr>
    </w:tbl>
    <w:p w:rsidR="00AA2B96" w:rsidRPr="00AA2B96" w:rsidRDefault="00AA2B96" w:rsidP="00AA2B96">
      <w:pPr>
        <w:ind w:left="284" w:right="-142" w:firstLine="142"/>
        <w:rPr>
          <w:sz w:val="24"/>
        </w:rPr>
      </w:pPr>
      <w:r w:rsidRPr="00AA2B96">
        <w:rPr>
          <w:sz w:val="24"/>
        </w:rPr>
        <w:t>2. Срок сдачи студентом законченной курсовой работы «</w:t>
      </w:r>
      <w:commentRangeStart w:id="3"/>
      <w:r w:rsidRPr="00AA2B96">
        <w:rPr>
          <w:sz w:val="24"/>
        </w:rPr>
        <w:t xml:space="preserve">» </w:t>
      </w:r>
      <w:commentRangeEnd w:id="3"/>
      <w:r w:rsidR="00EC19AB">
        <w:rPr>
          <w:rStyle w:val="afff5"/>
        </w:rPr>
        <w:commentReference w:id="3"/>
      </w:r>
      <w:r w:rsidRPr="00AA2B96">
        <w:rPr>
          <w:sz w:val="24"/>
        </w:rPr>
        <w:t>ноября 2021 г.</w:t>
      </w:r>
    </w:p>
    <w:p w:rsidR="00AA2B96" w:rsidRPr="00AA2B96" w:rsidRDefault="00AA2B96" w:rsidP="00AA2B96">
      <w:pPr>
        <w:ind w:left="284" w:right="-142" w:firstLine="142"/>
        <w:rPr>
          <w:sz w:val="24"/>
        </w:rPr>
      </w:pPr>
      <w:r w:rsidRPr="00AA2B96">
        <w:rPr>
          <w:sz w:val="24"/>
        </w:rPr>
        <w:t>3. Исходные данные к курсовой работе</w:t>
      </w:r>
    </w:p>
    <w:tbl>
      <w:tblPr>
        <w:tblW w:w="779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3"/>
        <w:gridCol w:w="2127"/>
        <w:gridCol w:w="2977"/>
      </w:tblGrid>
      <w:tr w:rsidR="00AA2B96" w:rsidRPr="00AA2B96" w:rsidTr="00AA2B96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176"/>
              <w:rPr>
                <w:sz w:val="24"/>
              </w:rPr>
            </w:pPr>
            <w:r w:rsidRPr="00AA2B96">
              <w:rPr>
                <w:sz w:val="24"/>
              </w:rPr>
              <w:t>Размеры площадки в плане (в осях), 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33" w:right="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Pr="00AA2B96">
              <w:rPr>
                <w:sz w:val="24"/>
              </w:rPr>
              <w:t>х15</w:t>
            </w:r>
          </w:p>
        </w:tc>
      </w:tr>
      <w:tr w:rsidR="00AA2B96" w:rsidRPr="00AA2B96" w:rsidTr="00AA2B96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176"/>
              <w:rPr>
                <w:sz w:val="24"/>
              </w:rPr>
            </w:pPr>
            <w:r w:rsidRPr="00AA2B96">
              <w:rPr>
                <w:sz w:val="24"/>
              </w:rPr>
              <w:t>Шаг колонн, м: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33" w:right="1"/>
              <w:rPr>
                <w:sz w:val="24"/>
              </w:rPr>
            </w:pPr>
          </w:p>
        </w:tc>
      </w:tr>
      <w:tr w:rsidR="00AA2B96" w:rsidRPr="00AA2B96" w:rsidTr="00AA2B96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176"/>
              <w:rPr>
                <w:sz w:val="24"/>
              </w:rPr>
            </w:pPr>
            <w:r w:rsidRPr="00AA2B96">
              <w:rPr>
                <w:sz w:val="24"/>
              </w:rPr>
              <w:t>– в продольном н</w:t>
            </w:r>
            <w:r w:rsidRPr="00AA2B96">
              <w:rPr>
                <w:sz w:val="24"/>
              </w:rPr>
              <w:t>а</w:t>
            </w:r>
            <w:r w:rsidRPr="00AA2B96">
              <w:rPr>
                <w:sz w:val="24"/>
              </w:rPr>
              <w:t>правлении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33" w:right="1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15</w:t>
            </w:r>
          </w:p>
        </w:tc>
      </w:tr>
      <w:tr w:rsidR="00AA2B96" w:rsidRPr="00AA2B96" w:rsidTr="00AA2B96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176"/>
              <w:rPr>
                <w:sz w:val="24"/>
              </w:rPr>
            </w:pPr>
            <w:r w:rsidRPr="00AA2B96">
              <w:rPr>
                <w:sz w:val="24"/>
              </w:rPr>
              <w:t>– в поперечном н</w:t>
            </w:r>
            <w:r w:rsidRPr="00AA2B96">
              <w:rPr>
                <w:sz w:val="24"/>
              </w:rPr>
              <w:t>а</w:t>
            </w:r>
            <w:r w:rsidRPr="00AA2B96">
              <w:rPr>
                <w:sz w:val="24"/>
              </w:rPr>
              <w:t>правлении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33" w:right="1"/>
              <w:jc w:val="center"/>
              <w:rPr>
                <w:sz w:val="24"/>
              </w:rPr>
            </w:pPr>
            <w:r w:rsidRPr="00AA2B96">
              <w:rPr>
                <w:sz w:val="24"/>
              </w:rPr>
              <w:t>5</w:t>
            </w:r>
          </w:p>
        </w:tc>
      </w:tr>
      <w:tr w:rsidR="00AA2B96" w:rsidRPr="00AA2B96" w:rsidTr="00AA2B96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 w:hanging="108"/>
              <w:rPr>
                <w:sz w:val="24"/>
                <w:vertAlign w:val="superscript"/>
              </w:rPr>
            </w:pPr>
            <w:r w:rsidRPr="00AA2B96">
              <w:rPr>
                <w:sz w:val="24"/>
              </w:rPr>
              <w:t>Отметка верха площадки, 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/>
              <w:jc w:val="center"/>
              <w:rPr>
                <w:sz w:val="24"/>
              </w:rPr>
            </w:pPr>
            <w:r w:rsidRPr="00AA2B96">
              <w:rPr>
                <w:sz w:val="24"/>
              </w:rPr>
              <w:t>10</w:t>
            </w:r>
          </w:p>
        </w:tc>
      </w:tr>
      <w:tr w:rsidR="00AA2B96" w:rsidRPr="00AA2B96" w:rsidTr="00AA2B96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 w:hanging="108"/>
              <w:rPr>
                <w:sz w:val="24"/>
              </w:rPr>
            </w:pPr>
            <w:r w:rsidRPr="00AA2B96">
              <w:rPr>
                <w:sz w:val="24"/>
              </w:rPr>
              <w:t>Отметка верха габарита оборудования, 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/>
              <w:jc w:val="center"/>
              <w:rPr>
                <w:sz w:val="24"/>
              </w:rPr>
            </w:pPr>
            <w:r w:rsidRPr="00AA2B96">
              <w:rPr>
                <w:sz w:val="24"/>
              </w:rPr>
              <w:t>8</w:t>
            </w:r>
          </w:p>
        </w:tc>
      </w:tr>
      <w:tr w:rsidR="00AA2B96" w:rsidRPr="00AA2B96" w:rsidTr="00AA2B96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 w:hanging="108"/>
              <w:rPr>
                <w:sz w:val="24"/>
                <w:vertAlign w:val="superscript"/>
              </w:rPr>
            </w:pPr>
            <w:r w:rsidRPr="00AA2B96">
              <w:rPr>
                <w:sz w:val="24"/>
              </w:rPr>
              <w:t>Временная, нормативная нагрузка, кН/м</w:t>
            </w:r>
            <w:r w:rsidRPr="00AA2B96">
              <w:rPr>
                <w:sz w:val="24"/>
                <w:vertAlign w:val="superscript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/>
              <w:jc w:val="center"/>
              <w:rPr>
                <w:sz w:val="24"/>
              </w:rPr>
            </w:pPr>
            <w:r>
              <w:rPr>
                <w:sz w:val="24"/>
              </w:rPr>
              <w:t>27,2</w:t>
            </w:r>
          </w:p>
        </w:tc>
      </w:tr>
      <w:tr w:rsidR="00AA2B96" w:rsidRPr="00AA2B96" w:rsidTr="00AA2B96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 w:hanging="108"/>
              <w:rPr>
                <w:sz w:val="24"/>
              </w:rPr>
            </w:pPr>
            <w:r w:rsidRPr="00AA2B96">
              <w:rPr>
                <w:sz w:val="24"/>
              </w:rPr>
              <w:t xml:space="preserve">Класс стали балок колонн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2B96" w:rsidRPr="00AA2B96" w:rsidRDefault="00AA2B96" w:rsidP="00AA2B96">
            <w:pPr>
              <w:ind w:left="284" w:right="-142"/>
              <w:jc w:val="center"/>
              <w:rPr>
                <w:sz w:val="24"/>
              </w:rPr>
            </w:pPr>
            <w:r w:rsidRPr="00AA2B96">
              <w:rPr>
                <w:sz w:val="24"/>
              </w:rPr>
              <w:t>С2</w:t>
            </w:r>
            <w:r>
              <w:rPr>
                <w:sz w:val="24"/>
              </w:rPr>
              <w:t>55</w:t>
            </w:r>
          </w:p>
        </w:tc>
      </w:tr>
    </w:tbl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</w:rPr>
        <w:t>4. Содержание пояснительной записки курсовой работы (перечень подлежащих разработке в</w:t>
      </w:r>
      <w:r w:rsidRPr="00AA2B96">
        <w:rPr>
          <w:sz w:val="24"/>
          <w:szCs w:val="28"/>
        </w:rPr>
        <w:t>о</w:t>
      </w:r>
      <w:r w:rsidRPr="00AA2B96">
        <w:rPr>
          <w:sz w:val="24"/>
          <w:szCs w:val="28"/>
        </w:rPr>
        <w:t xml:space="preserve">просов, разделов) в процессе проектирования необходимо выполнить: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конструирование и расчет элементов и узлов балочной клетки;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A2B96">
        <w:rPr>
          <w:sz w:val="24"/>
          <w:szCs w:val="28"/>
          <w:u w:val="single"/>
        </w:rPr>
        <w:t xml:space="preserve">конструирование и расчет колонны.               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A2B96">
        <w:rPr>
          <w:sz w:val="24"/>
          <w:szCs w:val="28"/>
        </w:rPr>
        <w:t xml:space="preserve">5. Ориентировочный перечень графического и иллюстративного материала (с точным указанием </w:t>
      </w:r>
      <w:commentRangeStart w:id="4"/>
      <w:r w:rsidRPr="00AA2B96">
        <w:rPr>
          <w:sz w:val="24"/>
          <w:szCs w:val="28"/>
        </w:rPr>
        <w:t xml:space="preserve">чертежей и форматов их представления)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монтажная схема площадки (М 1:200);          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</w:pPr>
      <w:r w:rsidRPr="00AA2B96">
        <w:rPr>
          <w:sz w:val="24"/>
          <w:szCs w:val="28"/>
          <w:u w:val="single"/>
        </w:rPr>
        <w:t xml:space="preserve">план ячейки балочной клетки (М 1:100);       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узел сопряжения балок с колонной (М 1:20);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узел укрупнительной сборки (монтажный стык) главной балки (М 1:20);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рабочий чертеж отправочной марки главной балки (1:20);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рабочий чертеж колонны (М 1:20, 1:25, 1:40);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рабочий чертеж балки настила или вспомогательной балки (М 1:25);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A2B96">
        <w:rPr>
          <w:sz w:val="24"/>
          <w:szCs w:val="28"/>
          <w:u w:val="single"/>
        </w:rPr>
        <w:t xml:space="preserve">графическая часть выполняется на листе формата А1.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A2B96">
        <w:rPr>
          <w:sz w:val="24"/>
          <w:szCs w:val="28"/>
        </w:rPr>
        <w:t xml:space="preserve">6. Рекомендуемые учебно-методические </w:t>
      </w:r>
      <w:commentRangeStart w:id="5"/>
      <w:r w:rsidRPr="00AA2B96">
        <w:rPr>
          <w:sz w:val="24"/>
          <w:szCs w:val="28"/>
        </w:rPr>
        <w:t>материалы</w:t>
      </w:r>
      <w:commentRangeEnd w:id="5"/>
      <w:r w:rsidR="00EC19AB">
        <w:rPr>
          <w:rStyle w:val="afff5"/>
        </w:rPr>
        <w:commentReference w:id="5"/>
      </w:r>
      <w:r w:rsidRPr="00AA2B96">
        <w:rPr>
          <w:sz w:val="24"/>
          <w:szCs w:val="28"/>
        </w:rPr>
        <w:t xml:space="preserve"> </w:t>
      </w:r>
    </w:p>
    <w:p w:rsidR="00AA2B96" w:rsidRPr="008D3EA4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A2B96">
        <w:rPr>
          <w:sz w:val="24"/>
          <w:szCs w:val="28"/>
          <w:u w:val="single"/>
        </w:rPr>
        <w:t xml:space="preserve">Абаринов, А.А. Составление деталировочных чертежей металлических конструкций. – М.: Стройиздат,1978. </w:t>
      </w:r>
      <w:r w:rsidRPr="008D3EA4">
        <w:rPr>
          <w:sz w:val="24"/>
          <w:szCs w:val="28"/>
        </w:rPr>
        <w:t xml:space="preserve">_________________________________________________________________________ </w:t>
      </w:r>
    </w:p>
    <w:p w:rsidR="00AA2B96" w:rsidRPr="008D3EA4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</w:p>
    <w:p w:rsidR="00AA2B96" w:rsidRPr="008D3EA4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A2B96">
        <w:rPr>
          <w:sz w:val="24"/>
          <w:szCs w:val="28"/>
          <w:u w:val="single"/>
        </w:rPr>
        <w:t xml:space="preserve">Васильев, А.А. Металлические конструкции. – М., Стройиздат, 1979. </w:t>
      </w:r>
      <w:r w:rsidRPr="008D3EA4">
        <w:rPr>
          <w:sz w:val="24"/>
          <w:szCs w:val="28"/>
        </w:rPr>
        <w:t>________________________</w:t>
      </w:r>
      <w:r w:rsidRPr="00AA2B96">
        <w:rPr>
          <w:sz w:val="24"/>
          <w:szCs w:val="28"/>
          <w:u w:val="single"/>
        </w:rPr>
        <w:br/>
        <w:t>Металлические конструкции. В 3 т. Т.1. Общая часть. (Справочник проектировщика). / Под общ. ред. В.В.Кузнецова (ЦНИИпроектсталь-конструкция им. Н.П.Мельникова). – М.: изд-во АСВ, 1998</w:t>
      </w:r>
      <w:r w:rsidRPr="008D3EA4">
        <w:rPr>
          <w:sz w:val="24"/>
          <w:szCs w:val="28"/>
        </w:rPr>
        <w:t>._______________________________________________________________________________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Металлические конструкции. В 3 т. Т.2. Стальные конструкции зданий и сооружений (Справо</w:t>
      </w:r>
      <w:r w:rsidRPr="00AA2B96">
        <w:rPr>
          <w:sz w:val="24"/>
          <w:szCs w:val="28"/>
          <w:u w:val="single"/>
        </w:rPr>
        <w:t>ч</w:t>
      </w:r>
      <w:r w:rsidRPr="00AA2B96">
        <w:rPr>
          <w:sz w:val="24"/>
          <w:szCs w:val="28"/>
          <w:u w:val="single"/>
        </w:rPr>
        <w:t>ник проектировщика). / Под общ. ред. В.В.Кузнецова (ЦНИИпроектстальконструкция им. Н.П.Мельникова). – М.: изд-во АСВ, 1998.</w:t>
      </w:r>
      <w:r w:rsidRPr="001528E4">
        <w:rPr>
          <w:sz w:val="24"/>
          <w:szCs w:val="28"/>
        </w:rPr>
        <w:t>________________________________________________________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Муханов, К.К. Металлические конструкции. Учебник для вузов. Изд. 2-е, перераб. и доп. М., Стройиздат, 1976. </w:t>
      </w:r>
      <w:r w:rsidRPr="001528E4">
        <w:rPr>
          <w:sz w:val="24"/>
          <w:szCs w:val="28"/>
        </w:rPr>
        <w:t>__________________________________________________________________</w:t>
      </w:r>
      <w:r w:rsidRPr="00AA2B96">
        <w:rPr>
          <w:sz w:val="24"/>
          <w:szCs w:val="28"/>
          <w:u w:val="single"/>
        </w:rPr>
        <w:t>Парлашкевич В.С. Проектирование и расчет металлических конструкций рабочих площадок [Электронный ресурс]: учебное пособие/ Парлашкевич В.С., Василькин А.А., Булатов О.Е.– Электрон. текстовые да</w:t>
      </w:r>
      <w:r w:rsidRPr="00AA2B96">
        <w:rPr>
          <w:sz w:val="24"/>
          <w:szCs w:val="28"/>
          <w:u w:val="single"/>
        </w:rPr>
        <w:t>н</w:t>
      </w:r>
      <w:r w:rsidRPr="00AA2B96">
        <w:rPr>
          <w:sz w:val="24"/>
          <w:szCs w:val="28"/>
          <w:u w:val="single"/>
        </w:rPr>
        <w:t>ные.– М.: Московский государственный строительный университет, ЭБС АСВ, 2014.– 168 c.– Режим доступа: http://www.iprbookshop.ru/23736.– ЭБС «IPRbooks»</w:t>
      </w:r>
      <w:r w:rsidRPr="001528E4">
        <w:rPr>
          <w:sz w:val="24"/>
          <w:szCs w:val="28"/>
        </w:rPr>
        <w:t>_________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Металлические конструкции: учебник для студ. высш. учеб. заведений / [Ю.И.Кудишин, Е.И.Беленя, В.С.Игнатьева и др.]; под ред. Ю.И.Кудишина. 10 изд., стер. – Издательский центр «Академия», 2007. – 688 с.;                             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Родионов,  И.К. Конструктивные решения элементов и узлов рабочих площадок промышленных зданий: электронное учебно-методическое пособие / И.К. Родионов; под ред. В.М. Дидковского. – Тольятти: Изд-во ТГУ, 2015. – 1 оптический диск;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Родионов, И.К. Работа, расчет и конструирование сварной балки рабочей площадки промышле</w:t>
      </w:r>
      <w:r w:rsidRPr="00AA2B96">
        <w:rPr>
          <w:sz w:val="24"/>
          <w:szCs w:val="28"/>
          <w:u w:val="single"/>
        </w:rPr>
        <w:t>н</w:t>
      </w:r>
      <w:r w:rsidRPr="00AA2B96">
        <w:rPr>
          <w:sz w:val="24"/>
          <w:szCs w:val="28"/>
          <w:u w:val="single"/>
        </w:rPr>
        <w:t xml:space="preserve">ного здания: электрон. учеб. -метод. пособие / И.К. Родионов. – Тольятти: Изд-во ТГУ, 2019. – 1 оптический диск;                                                           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Родионов, И.К. Работа, расчет и конструирование стальных центрально-сжатых сплошных к</w:t>
      </w:r>
      <w:r w:rsidRPr="00AA2B96">
        <w:rPr>
          <w:sz w:val="24"/>
          <w:szCs w:val="28"/>
          <w:u w:val="single"/>
        </w:rPr>
        <w:t>о</w:t>
      </w:r>
      <w:r w:rsidRPr="00AA2B96">
        <w:rPr>
          <w:sz w:val="24"/>
          <w:szCs w:val="28"/>
          <w:u w:val="single"/>
        </w:rPr>
        <w:t>лонн: электрон. учеб. -метод. пособие / И.К. Родионов. – Тольятти: Изд-во ТГУ, 2015. – 1 оптич</w:t>
      </w:r>
      <w:r w:rsidRPr="00AA2B96">
        <w:rPr>
          <w:sz w:val="24"/>
          <w:szCs w:val="28"/>
          <w:u w:val="single"/>
        </w:rPr>
        <w:t>е</w:t>
      </w:r>
      <w:r w:rsidRPr="00AA2B96">
        <w:rPr>
          <w:sz w:val="24"/>
          <w:szCs w:val="28"/>
          <w:u w:val="single"/>
        </w:rPr>
        <w:t xml:space="preserve">ский диск;                                                              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Родионов, И.К. Технико-экономическое сравнение вариантов компоновки ячеек балочных кл</w:t>
      </w:r>
      <w:r w:rsidRPr="00AA2B96">
        <w:rPr>
          <w:sz w:val="24"/>
          <w:szCs w:val="28"/>
          <w:u w:val="single"/>
        </w:rPr>
        <w:t>е</w:t>
      </w:r>
      <w:r w:rsidRPr="00AA2B96">
        <w:rPr>
          <w:sz w:val="24"/>
          <w:szCs w:val="28"/>
          <w:u w:val="single"/>
        </w:rPr>
        <w:t xml:space="preserve">ток. Методические указания. ТГУ. Тольятти, 2019.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СП 20.13330.2016. Нагрузки и воздействия. Актуализированная  редакция.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СНиП 2.01.07-85*./ М.: ГУП ЦПП, 2016.-79 с.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СП 16. 13330.2017. Стальные конструкции. Актуализированная  редакция.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 xml:space="preserve">СНиП </w:t>
      </w:r>
      <w:r w:rsidRPr="00AA2B96">
        <w:rPr>
          <w:sz w:val="24"/>
          <w:szCs w:val="28"/>
          <w:u w:val="single"/>
          <w:lang w:val="en-US"/>
        </w:rPr>
        <w:t>II</w:t>
      </w:r>
      <w:r w:rsidRPr="00AA2B96">
        <w:rPr>
          <w:sz w:val="24"/>
          <w:szCs w:val="28"/>
          <w:u w:val="single"/>
        </w:rPr>
        <w:t xml:space="preserve">-23-8*./ М.: ГУП ЦПП, 2017.-171 с.                                                                                        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ГОСТ Р 57837-2017. Двутавры стальные горячекатаные с параллельными гранями полок./ ИУС 7-2018 г.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ГОСТ 535-2005. Прокат сортовой и фасонный из стали углеродистой обыкновенного качес</w:t>
      </w:r>
      <w:r w:rsidRPr="00AA2B96">
        <w:rPr>
          <w:sz w:val="24"/>
          <w:szCs w:val="28"/>
          <w:u w:val="single"/>
        </w:rPr>
        <w:t>т</w:t>
      </w:r>
      <w:r w:rsidRPr="00AA2B96">
        <w:rPr>
          <w:sz w:val="24"/>
          <w:szCs w:val="28"/>
          <w:u w:val="single"/>
        </w:rPr>
        <w:t>ва./</w:t>
      </w:r>
      <w:r w:rsidRPr="00AA2B96">
        <w:rPr>
          <w:sz w:val="24"/>
          <w:szCs w:val="28"/>
          <w:u w:val="single"/>
          <w:lang w:val="en-US"/>
        </w:rPr>
        <w:t>N</w:t>
      </w:r>
      <w:r w:rsidRPr="00AA2B96">
        <w:rPr>
          <w:sz w:val="24"/>
          <w:szCs w:val="28"/>
          <w:u w:val="single"/>
        </w:rPr>
        <w:t>32-ст, 2008 г.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AA2B96">
        <w:rPr>
          <w:sz w:val="24"/>
          <w:szCs w:val="28"/>
          <w:u w:val="single"/>
        </w:rPr>
        <w:t>ГОСТ 82-70. Прокат стальной горячекатаный широкополосной универсальный./ ИУС 12-88-1988 г.</w:t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</w:p>
    <w:commentRangeEnd w:id="4"/>
    <w:p w:rsidR="00AA2B96" w:rsidRPr="00AA2B96" w:rsidRDefault="00EC19AB" w:rsidP="00AA2B96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>
        <w:rPr>
          <w:rStyle w:val="afff5"/>
        </w:rPr>
        <w:commentReference w:id="4"/>
      </w:r>
    </w:p>
    <w:p w:rsidR="00AA2B96" w:rsidRPr="00AA2B96" w:rsidRDefault="00AA2B96" w:rsidP="00AA2B96">
      <w:pPr>
        <w:widowControl/>
        <w:autoSpaceDE/>
        <w:autoSpaceDN/>
        <w:adjustRightInd/>
        <w:ind w:left="284" w:right="-142"/>
        <w:jc w:val="left"/>
        <w:rPr>
          <w:sz w:val="28"/>
          <w:szCs w:val="28"/>
        </w:rPr>
      </w:pPr>
    </w:p>
    <w:p w:rsidR="00AA2B96" w:rsidRPr="00AA2B96" w:rsidRDefault="00AA2B96" w:rsidP="00AA2B96">
      <w:pPr>
        <w:ind w:left="284" w:right="-142"/>
        <w:rPr>
          <w:sz w:val="24"/>
          <w:szCs w:val="24"/>
        </w:rPr>
      </w:pPr>
      <w:r w:rsidRPr="00AA2B96">
        <w:rPr>
          <w:sz w:val="24"/>
          <w:szCs w:val="24"/>
        </w:rPr>
        <w:t>7. Дата выдачи задания «__»</w:t>
      </w:r>
      <w:r w:rsidRPr="00F0058D">
        <w:rPr>
          <w:sz w:val="24"/>
          <w:szCs w:val="24"/>
          <w:u w:val="single"/>
        </w:rPr>
        <w:t>__</w:t>
      </w:r>
      <w:r w:rsidRPr="00AA2B96">
        <w:rPr>
          <w:sz w:val="24"/>
          <w:szCs w:val="24"/>
        </w:rPr>
        <w:t>20__г.</w:t>
      </w:r>
    </w:p>
    <w:tbl>
      <w:tblPr>
        <w:tblW w:w="1020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30"/>
        <w:gridCol w:w="2916"/>
        <w:gridCol w:w="3560"/>
      </w:tblGrid>
      <w:tr w:rsidR="00AA2B96" w:rsidRPr="00AA2B96" w:rsidTr="00AA2B96"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:rsidR="00AA2B96" w:rsidRPr="00AA2B96" w:rsidRDefault="00AA2B96" w:rsidP="00AA2B96">
            <w:pPr>
              <w:ind w:left="284" w:right="-142"/>
              <w:rPr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:rsidR="00AA2B96" w:rsidRPr="00AA2B96" w:rsidRDefault="00AA2B96" w:rsidP="00AA2B96">
            <w:pPr>
              <w:ind w:left="284"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:rsidR="00AA2B96" w:rsidRPr="00AA2B96" w:rsidRDefault="00AA2B96" w:rsidP="00AA2B96">
            <w:pPr>
              <w:ind w:left="284" w:right="-142"/>
              <w:jc w:val="center"/>
              <w:rPr>
                <w:sz w:val="24"/>
                <w:szCs w:val="24"/>
              </w:rPr>
            </w:pPr>
          </w:p>
        </w:tc>
      </w:tr>
      <w:tr w:rsidR="00AA2B96" w:rsidRPr="00AA2B96" w:rsidTr="00AA2B96">
        <w:trPr>
          <w:trHeight w:val="499"/>
        </w:trPr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B96" w:rsidRPr="00AA2B96" w:rsidRDefault="00AA2B96" w:rsidP="00AA2B96">
            <w:pPr>
              <w:ind w:left="34"/>
              <w:rPr>
                <w:sz w:val="24"/>
                <w:szCs w:val="24"/>
              </w:rPr>
            </w:pPr>
            <w:r w:rsidRPr="00AA2B96">
              <w:rPr>
                <w:sz w:val="24"/>
                <w:szCs w:val="24"/>
              </w:rPr>
              <w:t>Руководитель курсовой работы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B96" w:rsidRPr="00AA2B96" w:rsidRDefault="00AA2B96" w:rsidP="00AA2B96">
            <w:pPr>
              <w:pBdr>
                <w:bottom w:val="single" w:sz="4" w:space="1" w:color="auto"/>
              </w:pBdr>
              <w:ind w:right="17"/>
              <w:jc w:val="center"/>
              <w:rPr>
                <w:sz w:val="24"/>
                <w:szCs w:val="24"/>
              </w:rPr>
            </w:pPr>
          </w:p>
          <w:p w:rsidR="00AA2B96" w:rsidRPr="00AA2B96" w:rsidRDefault="00AA2B96" w:rsidP="00AA2B96">
            <w:pPr>
              <w:ind w:right="17"/>
              <w:jc w:val="center"/>
              <w:rPr>
                <w:sz w:val="24"/>
                <w:szCs w:val="24"/>
              </w:rPr>
            </w:pPr>
            <w:r w:rsidRPr="00AA2B96">
              <w:rPr>
                <w:szCs w:val="24"/>
              </w:rP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B96" w:rsidRPr="00AA2B96" w:rsidRDefault="00AA2B96" w:rsidP="00AA2B96">
            <w:pPr>
              <w:pBdr>
                <w:bottom w:val="single" w:sz="4" w:space="1" w:color="auto"/>
              </w:pBdr>
              <w:ind w:left="50" w:right="34"/>
              <w:jc w:val="center"/>
              <w:rPr>
                <w:sz w:val="24"/>
                <w:szCs w:val="24"/>
              </w:rPr>
            </w:pPr>
            <w:r w:rsidRPr="00AA2B96">
              <w:rPr>
                <w:sz w:val="24"/>
                <w:szCs w:val="24"/>
              </w:rPr>
              <w:t>И.К. Родионов</w:t>
            </w:r>
          </w:p>
          <w:p w:rsidR="00AA2B96" w:rsidRPr="00AA2B96" w:rsidRDefault="00AA2B96" w:rsidP="00AA2B96">
            <w:pPr>
              <w:ind w:left="50" w:right="34"/>
              <w:jc w:val="center"/>
              <w:rPr>
                <w:szCs w:val="24"/>
              </w:rPr>
            </w:pPr>
            <w:r w:rsidRPr="00AA2B96">
              <w:rPr>
                <w:szCs w:val="24"/>
              </w:rPr>
              <w:t>(И.О. Фамилия)</w:t>
            </w:r>
          </w:p>
        </w:tc>
      </w:tr>
      <w:tr w:rsidR="00AA2B96" w:rsidRPr="00AA2B96" w:rsidTr="00AA2B96"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B96" w:rsidRPr="00AA2B96" w:rsidRDefault="00AA2B96" w:rsidP="00AA2B96">
            <w:pPr>
              <w:ind w:left="34"/>
              <w:rPr>
                <w:sz w:val="24"/>
                <w:szCs w:val="24"/>
              </w:rPr>
            </w:pPr>
            <w:r w:rsidRPr="00AA2B96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B96" w:rsidRPr="00AA2B96" w:rsidRDefault="00AA2B96" w:rsidP="00AA2B96">
            <w:pPr>
              <w:pBdr>
                <w:bottom w:val="single" w:sz="4" w:space="1" w:color="auto"/>
              </w:pBdr>
              <w:ind w:right="17"/>
              <w:jc w:val="center"/>
              <w:rPr>
                <w:sz w:val="24"/>
                <w:szCs w:val="24"/>
              </w:rPr>
            </w:pPr>
          </w:p>
          <w:p w:rsidR="00AA2B96" w:rsidRPr="00AA2B96" w:rsidRDefault="00AA2B96" w:rsidP="00AA2B96">
            <w:pPr>
              <w:ind w:right="17"/>
              <w:jc w:val="center"/>
              <w:rPr>
                <w:sz w:val="24"/>
                <w:szCs w:val="24"/>
              </w:rPr>
            </w:pPr>
            <w:r w:rsidRPr="00AA2B96">
              <w:rPr>
                <w:szCs w:val="24"/>
              </w:rP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A2B96" w:rsidRPr="00AA2B96" w:rsidRDefault="00AA2B96" w:rsidP="00AA2B96">
            <w:pPr>
              <w:pBdr>
                <w:bottom w:val="single" w:sz="4" w:space="1" w:color="auto"/>
              </w:pBdr>
              <w:ind w:left="50" w:right="34"/>
              <w:jc w:val="center"/>
              <w:rPr>
                <w:sz w:val="24"/>
                <w:szCs w:val="24"/>
              </w:rPr>
            </w:pPr>
          </w:p>
          <w:p w:rsidR="00AA2B96" w:rsidRPr="00AA2B96" w:rsidRDefault="00AA2B96" w:rsidP="00AA2B96">
            <w:pPr>
              <w:ind w:left="50" w:right="34"/>
              <w:jc w:val="center"/>
              <w:rPr>
                <w:sz w:val="24"/>
                <w:szCs w:val="24"/>
              </w:rPr>
            </w:pPr>
            <w:r w:rsidRPr="00AA2B96">
              <w:rPr>
                <w:szCs w:val="24"/>
              </w:rPr>
              <w:t>(И.О. Фамилия)</w:t>
            </w:r>
          </w:p>
        </w:tc>
      </w:tr>
    </w:tbl>
    <w:p w:rsidR="00AA2B96" w:rsidRPr="00AA2B96" w:rsidRDefault="00AA2B96" w:rsidP="00AA2B96">
      <w:pPr>
        <w:widowControl/>
        <w:autoSpaceDE/>
        <w:autoSpaceDN/>
        <w:adjustRightInd/>
        <w:ind w:left="284" w:right="-142"/>
        <w:jc w:val="left"/>
        <w:rPr>
          <w:sz w:val="24"/>
          <w:szCs w:val="24"/>
        </w:rPr>
      </w:pPr>
      <w:r w:rsidRPr="00AA2B96">
        <w:rPr>
          <w:sz w:val="24"/>
          <w:szCs w:val="24"/>
        </w:rPr>
        <w:br w:type="page"/>
      </w:r>
    </w:p>
    <w:p w:rsidR="00890A1E" w:rsidRPr="00E55E9E" w:rsidRDefault="00890A1E" w:rsidP="001528E4">
      <w:pPr>
        <w:pStyle w:val="1"/>
      </w:pPr>
      <w:bookmarkStart w:id="6" w:name="_Toc88921730"/>
      <w:r w:rsidRPr="00E55E9E">
        <w:lastRenderedPageBreak/>
        <w:t>Введение</w:t>
      </w:r>
      <w:bookmarkEnd w:id="0"/>
      <w:bookmarkEnd w:id="1"/>
      <w:bookmarkEnd w:id="2"/>
      <w:bookmarkEnd w:id="6"/>
    </w:p>
    <w:p w:rsidR="00A747F2" w:rsidRDefault="007061FE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>
        <w:rPr>
          <w:sz w:val="28"/>
          <w:szCs w:val="28"/>
        </w:rPr>
        <w:t>В промышленных зданиях, для размещения технологического оборудования, устр</w:t>
      </w:r>
      <w:r w:rsidR="00F73BE1">
        <w:rPr>
          <w:sz w:val="28"/>
          <w:szCs w:val="28"/>
        </w:rPr>
        <w:t xml:space="preserve">аивают </w:t>
      </w:r>
      <w:commentRangeStart w:id="7"/>
      <w:r w:rsidR="00F73BE1">
        <w:rPr>
          <w:sz w:val="28"/>
          <w:szCs w:val="28"/>
        </w:rPr>
        <w:t>технологические</w:t>
      </w:r>
      <w:commentRangeEnd w:id="7"/>
      <w:r w:rsidR="00EC19AB">
        <w:rPr>
          <w:rStyle w:val="afff5"/>
        </w:rPr>
        <w:commentReference w:id="7"/>
      </w:r>
      <w:r>
        <w:rPr>
          <w:sz w:val="28"/>
          <w:szCs w:val="28"/>
        </w:rPr>
        <w:t xml:space="preserve"> площадки.</w:t>
      </w:r>
    </w:p>
    <w:p w:rsidR="00A747F2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>
        <w:rPr>
          <w:sz w:val="28"/>
          <w:szCs w:val="28"/>
        </w:rPr>
        <w:t>Конструктивными особеннос</w:t>
      </w:r>
      <w:r w:rsidR="00D8037A">
        <w:rPr>
          <w:sz w:val="28"/>
          <w:szCs w:val="28"/>
        </w:rPr>
        <w:t>тями рабочих площадок промышленных зданий</w:t>
      </w:r>
      <w:r>
        <w:rPr>
          <w:sz w:val="28"/>
          <w:szCs w:val="28"/>
        </w:rPr>
        <w:t xml:space="preserve"> являются несущие элементы</w:t>
      </w:r>
      <w:r w:rsidRPr="00A747F2">
        <w:rPr>
          <w:sz w:val="28"/>
          <w:szCs w:val="28"/>
        </w:rPr>
        <w:t xml:space="preserve"> (в направлении передачи нагрузки) нас</w:t>
      </w:r>
      <w:r>
        <w:rPr>
          <w:sz w:val="28"/>
          <w:szCs w:val="28"/>
        </w:rPr>
        <w:t>тил, балочные клетки и колонны.</w:t>
      </w:r>
    </w:p>
    <w:p w:rsidR="00F20D71" w:rsidRDefault="00F20D71" w:rsidP="00D8037A">
      <w:pPr>
        <w:shd w:val="clear" w:color="auto" w:fill="FFFFFF"/>
        <w:spacing w:line="276" w:lineRule="auto"/>
        <w:ind w:left="284" w:firstLine="567"/>
        <w:rPr>
          <w:sz w:val="28"/>
          <w:szCs w:val="28"/>
        </w:rPr>
      </w:pPr>
      <w:commentRangeStart w:id="8"/>
      <w:r w:rsidRPr="00CE6CE2">
        <w:rPr>
          <w:sz w:val="28"/>
          <w:szCs w:val="28"/>
        </w:rPr>
        <w:t>Проектирование производственных площадок должно учитывать все особе</w:t>
      </w:r>
      <w:r w:rsidRPr="00CE6CE2">
        <w:rPr>
          <w:sz w:val="28"/>
          <w:szCs w:val="28"/>
        </w:rPr>
        <w:t>н</w:t>
      </w:r>
      <w:r w:rsidRPr="00CE6CE2">
        <w:rPr>
          <w:sz w:val="28"/>
          <w:szCs w:val="28"/>
        </w:rPr>
        <w:t>ности проектирования производства – конструктивные элементы должны быть надежными, выдерживающими нагрузки от непрерывно выполняющего технол</w:t>
      </w:r>
      <w:r w:rsidRPr="00CE6CE2">
        <w:rPr>
          <w:sz w:val="28"/>
          <w:szCs w:val="28"/>
        </w:rPr>
        <w:t>о</w:t>
      </w:r>
      <w:r w:rsidRPr="00CE6CE2">
        <w:rPr>
          <w:sz w:val="28"/>
          <w:szCs w:val="28"/>
        </w:rPr>
        <w:t>гические процессы производственного оборудования.</w:t>
      </w:r>
      <w:commentRangeEnd w:id="8"/>
      <w:r w:rsidR="00EC19AB">
        <w:rPr>
          <w:rStyle w:val="afff5"/>
        </w:rPr>
        <w:commentReference w:id="8"/>
      </w:r>
    </w:p>
    <w:p w:rsidR="00A747F2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>Настил воспринимает эксплуатационные нагрузки (вес технологического об</w:t>
      </w:r>
      <w:r w:rsidRPr="00A747F2">
        <w:rPr>
          <w:sz w:val="28"/>
          <w:szCs w:val="28"/>
        </w:rPr>
        <w:t>о</w:t>
      </w:r>
      <w:r w:rsidRPr="00A747F2">
        <w:rPr>
          <w:sz w:val="28"/>
          <w:szCs w:val="28"/>
        </w:rPr>
        <w:t>рудования, людей и т. п.). В качестве настила балочных клеток обычно применяют плоские стальные листы или сборные железобетонные плиты. Перспективно также применение индустриального щитового настила, состоящего из несущего стальн</w:t>
      </w:r>
      <w:r w:rsidRPr="00A747F2">
        <w:rPr>
          <w:sz w:val="28"/>
          <w:szCs w:val="28"/>
        </w:rPr>
        <w:t>о</w:t>
      </w:r>
      <w:r w:rsidRPr="00A747F2">
        <w:rPr>
          <w:sz w:val="28"/>
          <w:szCs w:val="28"/>
        </w:rPr>
        <w:t xml:space="preserve">го листа, усиленного снизу продольными и поперечными ребрами. </w:t>
      </w:r>
    </w:p>
    <w:p w:rsidR="00A747F2" w:rsidRDefault="007061FE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>
        <w:rPr>
          <w:sz w:val="28"/>
          <w:szCs w:val="28"/>
        </w:rPr>
        <w:t>Конструкция балочных площадок состоит из системы стальных балок, уложе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перпендикулярно друг другу</w:t>
      </w:r>
      <w:r w:rsidRPr="007061FE">
        <w:rPr>
          <w:sz w:val="28"/>
          <w:szCs w:val="28"/>
        </w:rPr>
        <w:t>;</w:t>
      </w:r>
      <w:r>
        <w:rPr>
          <w:sz w:val="28"/>
          <w:szCs w:val="28"/>
        </w:rPr>
        <w:t xml:space="preserve"> балки служат для восприятия</w:t>
      </w:r>
      <w:r w:rsidR="00A747F2" w:rsidRPr="00A747F2">
        <w:rPr>
          <w:sz w:val="28"/>
          <w:szCs w:val="28"/>
        </w:rPr>
        <w:t xml:space="preserve"> нагрузки, дейс</w:t>
      </w:r>
      <w:r w:rsidR="00A747F2" w:rsidRPr="00A747F2">
        <w:rPr>
          <w:sz w:val="28"/>
          <w:szCs w:val="28"/>
        </w:rPr>
        <w:t>т</w:t>
      </w:r>
      <w:r w:rsidR="00A747F2" w:rsidRPr="00A747F2">
        <w:rPr>
          <w:sz w:val="28"/>
          <w:szCs w:val="28"/>
        </w:rPr>
        <w:t xml:space="preserve">вующей на настил и дальнейшая передача ее на колонны. </w:t>
      </w:r>
    </w:p>
    <w:p w:rsidR="00A747F2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>Наибольшее распространение в рабочих площадках промышленных зданий п</w:t>
      </w:r>
      <w:r w:rsidRPr="00A747F2">
        <w:rPr>
          <w:sz w:val="28"/>
          <w:szCs w:val="28"/>
        </w:rPr>
        <w:t>о</w:t>
      </w:r>
      <w:r w:rsidRPr="00A747F2">
        <w:rPr>
          <w:sz w:val="28"/>
          <w:szCs w:val="28"/>
        </w:rPr>
        <w:t xml:space="preserve">лучили два типа балочных клеток: нормальный и усложненный. </w:t>
      </w:r>
    </w:p>
    <w:p w:rsidR="00A747F2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>Балочные клетки нормального типа состоят из главных балок (ГБ) и балок н</w:t>
      </w:r>
      <w:r w:rsidRPr="00A747F2">
        <w:rPr>
          <w:sz w:val="28"/>
          <w:szCs w:val="28"/>
        </w:rPr>
        <w:t>а</w:t>
      </w:r>
      <w:r w:rsidRPr="00A747F2">
        <w:rPr>
          <w:sz w:val="28"/>
          <w:szCs w:val="28"/>
        </w:rPr>
        <w:t xml:space="preserve">стила (БН). Главные балки обычно перекрывают больший пролет; балки настила располагаются перпендикулярно главным. Нагрузка с настила передается на балки настила, которые в свою очередь передают их на главные балки, опирающиеся на колонны. </w:t>
      </w:r>
    </w:p>
    <w:p w:rsidR="00EC19AB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>В балочные клетки усложненного типа вводятся еще дополнительные, вспом</w:t>
      </w:r>
      <w:r w:rsidRPr="00A747F2">
        <w:rPr>
          <w:sz w:val="28"/>
          <w:szCs w:val="28"/>
        </w:rPr>
        <w:t>о</w:t>
      </w:r>
      <w:r w:rsidRPr="00A747F2">
        <w:rPr>
          <w:sz w:val="28"/>
          <w:szCs w:val="28"/>
        </w:rPr>
        <w:t>гательные балки (ВБ). Нагрузка в этих балочных клетках передается более дли</w:t>
      </w:r>
      <w:r w:rsidRPr="00A747F2">
        <w:rPr>
          <w:sz w:val="28"/>
          <w:szCs w:val="28"/>
        </w:rPr>
        <w:t>н</w:t>
      </w:r>
      <w:r w:rsidRPr="00A747F2">
        <w:rPr>
          <w:sz w:val="28"/>
          <w:szCs w:val="28"/>
        </w:rPr>
        <w:t xml:space="preserve">ным путем: с настила – на балки настила, с балок настила – на вспомогательные балки, далее – на главные и, наконец, на колонны. </w:t>
      </w:r>
    </w:p>
    <w:p w:rsidR="00A747F2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>Колонны – вертикальные элементы, воспринимающие нагрузку от балочных клеток и передающие ее на фундаменты. Наибольшее распространение в рабочих площадках получили сплошные и сквозные колонны постоянного сечения: спло</w:t>
      </w:r>
      <w:r w:rsidRPr="00A747F2">
        <w:rPr>
          <w:sz w:val="28"/>
          <w:szCs w:val="28"/>
        </w:rPr>
        <w:t>ш</w:t>
      </w:r>
      <w:r w:rsidRPr="00A747F2">
        <w:rPr>
          <w:sz w:val="28"/>
          <w:szCs w:val="28"/>
        </w:rPr>
        <w:t>ные – при больших нагрузках и небольших высотах, сквозные, наоборот, – при меньших нагрузках и больших выс</w:t>
      </w:r>
      <w:r w:rsidRPr="00A747F2">
        <w:rPr>
          <w:sz w:val="28"/>
          <w:szCs w:val="28"/>
        </w:rPr>
        <w:t>о</w:t>
      </w:r>
      <w:r w:rsidRPr="00A747F2">
        <w:rPr>
          <w:sz w:val="28"/>
          <w:szCs w:val="28"/>
        </w:rPr>
        <w:t xml:space="preserve">тах. </w:t>
      </w:r>
    </w:p>
    <w:p w:rsidR="00890A1E" w:rsidRPr="00A747F2" w:rsidRDefault="00A747F2" w:rsidP="00D8037A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>Для обеспечения геометрической неизменяемости рабочих площадок в пр</w:t>
      </w:r>
      <w:r w:rsidRPr="00A747F2">
        <w:rPr>
          <w:sz w:val="28"/>
          <w:szCs w:val="28"/>
        </w:rPr>
        <w:t>о</w:t>
      </w:r>
      <w:r w:rsidRPr="00A747F2">
        <w:rPr>
          <w:sz w:val="28"/>
          <w:szCs w:val="28"/>
        </w:rPr>
        <w:t>дольном и поперечном направлениях в случаях шарнирного сопряжения балок с колоннами и колонн с фундаментами между колоннами устраиваются связи, кр</w:t>
      </w:r>
      <w:r w:rsidRPr="00A747F2">
        <w:rPr>
          <w:sz w:val="28"/>
          <w:szCs w:val="28"/>
        </w:rPr>
        <w:t>е</w:t>
      </w:r>
      <w:r w:rsidRPr="00A747F2">
        <w:rPr>
          <w:sz w:val="28"/>
          <w:szCs w:val="28"/>
        </w:rPr>
        <w:t xml:space="preserve">стовые или </w:t>
      </w:r>
      <w:commentRangeStart w:id="9"/>
      <w:r w:rsidRPr="00A747F2">
        <w:rPr>
          <w:sz w:val="28"/>
          <w:szCs w:val="28"/>
        </w:rPr>
        <w:t>портальные</w:t>
      </w:r>
      <w:commentRangeEnd w:id="9"/>
      <w:r w:rsidR="00EC19AB">
        <w:rPr>
          <w:rStyle w:val="afff5"/>
        </w:rPr>
        <w:commentReference w:id="9"/>
      </w:r>
      <w:r w:rsidRPr="00A747F2">
        <w:rPr>
          <w:sz w:val="28"/>
          <w:szCs w:val="28"/>
        </w:rPr>
        <w:t>.</w:t>
      </w:r>
    </w:p>
    <w:p w:rsidR="00890A1E" w:rsidRPr="00CA31E5" w:rsidRDefault="00890A1E" w:rsidP="00652B2A">
      <w:pPr>
        <w:tabs>
          <w:tab w:val="left" w:pos="6015"/>
        </w:tabs>
        <w:spacing w:line="360" w:lineRule="auto"/>
        <w:ind w:left="284" w:right="284" w:firstLine="425"/>
        <w:rPr>
          <w:sz w:val="24"/>
          <w:szCs w:val="24"/>
        </w:rPr>
      </w:pPr>
    </w:p>
    <w:p w:rsidR="00890A1E" w:rsidRPr="00CE368B" w:rsidRDefault="00E55E9E" w:rsidP="001528E4">
      <w:pPr>
        <w:pStyle w:val="1"/>
      </w:pPr>
      <w:bookmarkStart w:id="10" w:name="_Toc508919640"/>
      <w:bookmarkStart w:id="11" w:name="_Toc512729780"/>
      <w:bookmarkStart w:id="12" w:name="_Toc88921731"/>
      <w:r w:rsidRPr="00E55E9E">
        <w:lastRenderedPageBreak/>
        <w:t xml:space="preserve">1. </w:t>
      </w:r>
      <w:r w:rsidR="00890A1E" w:rsidRPr="00CE368B">
        <w:t>Конструирование и расчет элементов и узлов балочной клетки</w:t>
      </w:r>
      <w:bookmarkEnd w:id="10"/>
      <w:bookmarkEnd w:id="11"/>
      <w:bookmarkEnd w:id="12"/>
    </w:p>
    <w:p w:rsidR="00890A1E" w:rsidRPr="004668CB" w:rsidRDefault="00C4457E" w:rsidP="001528E4">
      <w:pPr>
        <w:pStyle w:val="2"/>
      </w:pPr>
      <w:bookmarkStart w:id="13" w:name="_Toc512729781"/>
      <w:bookmarkStart w:id="14" w:name="_Toc88921732"/>
      <w:r w:rsidRPr="004668CB">
        <w:t>1</w:t>
      </w:r>
      <w:r w:rsidR="00CE368B">
        <w:t>.1</w:t>
      </w:r>
      <w:r w:rsidRPr="004668CB">
        <w:t xml:space="preserve"> Выбор</w:t>
      </w:r>
      <w:r w:rsidR="00890A1E" w:rsidRPr="004668CB">
        <w:t xml:space="preserve"> оптимального варианта ячейки балочной клетки</w:t>
      </w:r>
      <w:bookmarkEnd w:id="13"/>
      <w:bookmarkEnd w:id="14"/>
    </w:p>
    <w:p w:rsidR="00652B2A" w:rsidRPr="00E55E9E" w:rsidRDefault="00890A1E" w:rsidP="00283FA2">
      <w:pPr>
        <w:pStyle w:val="3"/>
        <w:spacing w:line="276" w:lineRule="auto"/>
        <w:ind w:left="284" w:right="-142" w:firstLine="425"/>
        <w:rPr>
          <w:szCs w:val="28"/>
        </w:rPr>
      </w:pPr>
      <w:bookmarkStart w:id="15" w:name="_Toc512729782"/>
      <w:bookmarkStart w:id="16" w:name="_Toc88921733"/>
      <w:r w:rsidRPr="00E55E9E">
        <w:rPr>
          <w:szCs w:val="28"/>
        </w:rPr>
        <w:t>1.1</w:t>
      </w:r>
      <w:r w:rsidR="00CE368B" w:rsidRPr="00E55E9E">
        <w:rPr>
          <w:szCs w:val="28"/>
        </w:rPr>
        <w:t>.1</w:t>
      </w:r>
      <w:r w:rsidRPr="00E55E9E">
        <w:rPr>
          <w:szCs w:val="28"/>
        </w:rPr>
        <w:t xml:space="preserve"> Компоновка и расчет элементов ячейки балочной клетки нормальн</w:t>
      </w:r>
      <w:r w:rsidRPr="00E55E9E">
        <w:rPr>
          <w:szCs w:val="28"/>
        </w:rPr>
        <w:t>о</w:t>
      </w:r>
      <w:r w:rsidRPr="00E55E9E">
        <w:rPr>
          <w:szCs w:val="28"/>
        </w:rPr>
        <w:t>го типа (I вариант)</w:t>
      </w:r>
      <w:bookmarkEnd w:id="15"/>
      <w:bookmarkEnd w:id="16"/>
    </w:p>
    <w:p w:rsidR="00743D65" w:rsidRPr="00E55E9E" w:rsidRDefault="00743D65" w:rsidP="00283FA2">
      <w:pPr>
        <w:pStyle w:val="4"/>
        <w:spacing w:line="480" w:lineRule="auto"/>
        <w:ind w:left="284" w:right="-142" w:firstLine="425"/>
        <w:rPr>
          <w:rFonts w:cs="Times New Roman"/>
          <w:szCs w:val="28"/>
        </w:rPr>
      </w:pPr>
      <w:bookmarkStart w:id="17" w:name="_Toc88921734"/>
      <w:r w:rsidRPr="00E55E9E">
        <w:rPr>
          <w:rFonts w:cs="Times New Roman"/>
          <w:szCs w:val="28"/>
        </w:rPr>
        <w:t>1.1.1.1 Компоновка ячейки</w:t>
      </w:r>
      <w:bookmarkEnd w:id="17"/>
    </w:p>
    <w:p w:rsidR="00F66612" w:rsidRDefault="00F66612" w:rsidP="00F66612">
      <w:pPr>
        <w:pStyle w:val="af0"/>
        <w:spacing w:line="276" w:lineRule="auto"/>
        <w:ind w:left="284" w:right="-141" w:firstLine="425"/>
        <w:rPr>
          <w:szCs w:val="28"/>
        </w:rPr>
      </w:pPr>
      <w:r>
        <w:rPr>
          <w:szCs w:val="28"/>
        </w:rPr>
        <w:t>П</w:t>
      </w:r>
      <w:r w:rsidRPr="00F66612">
        <w:rPr>
          <w:szCs w:val="28"/>
        </w:rPr>
        <w:t xml:space="preserve">ринимаем шаг балок настила </w:t>
      </w:r>
      <w:r w:rsidR="00CC1E30">
        <w:rPr>
          <w:szCs w:val="28"/>
        </w:rPr>
        <w:t>а = 1</w:t>
      </w:r>
      <w:r>
        <w:rPr>
          <w:szCs w:val="28"/>
        </w:rPr>
        <w:t xml:space="preserve"> м, кратный пролету глав</w:t>
      </w:r>
      <w:r w:rsidRPr="00F66612">
        <w:rPr>
          <w:szCs w:val="28"/>
        </w:rPr>
        <w:t>ной ба</w:t>
      </w:r>
      <w:r w:rsidR="00CC1E30">
        <w:rPr>
          <w:szCs w:val="28"/>
        </w:rPr>
        <w:t>лки. Частное от деления L/a = 15</w:t>
      </w:r>
      <w:r w:rsidRPr="00F66612">
        <w:rPr>
          <w:szCs w:val="28"/>
        </w:rPr>
        <w:t xml:space="preserve"> – </w:t>
      </w:r>
      <w:r w:rsidR="00CC1E30">
        <w:rPr>
          <w:szCs w:val="28"/>
        </w:rPr>
        <w:t>нечетное число.</w:t>
      </w:r>
    </w:p>
    <w:p w:rsidR="00FA30F2" w:rsidRDefault="00EC19AB" w:rsidP="00F66612">
      <w:pPr>
        <w:pStyle w:val="af0"/>
        <w:spacing w:line="276" w:lineRule="auto"/>
        <w:ind w:left="284" w:right="-141" w:firstLine="425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25pt;height:201.75pt">
            <v:imagedata r:id="rId10" o:title="Безымянный"/>
          </v:shape>
        </w:pict>
      </w:r>
    </w:p>
    <w:p w:rsidR="00890A1E" w:rsidRDefault="00890A1E" w:rsidP="00756BAF">
      <w:pPr>
        <w:tabs>
          <w:tab w:val="left" w:pos="6015"/>
        </w:tabs>
        <w:spacing w:line="276" w:lineRule="auto"/>
        <w:ind w:left="284" w:right="-141" w:firstLine="425"/>
        <w:rPr>
          <w:sz w:val="24"/>
          <w:szCs w:val="28"/>
        </w:rPr>
      </w:pPr>
      <w:r w:rsidRPr="00652B2A">
        <w:rPr>
          <w:sz w:val="24"/>
          <w:szCs w:val="28"/>
        </w:rPr>
        <w:t>Рисунок 1 - Компоновка ячейки нормального типа</w:t>
      </w:r>
    </w:p>
    <w:p w:rsidR="00743D65" w:rsidRPr="00743D65" w:rsidRDefault="00743D65" w:rsidP="00E55E9E">
      <w:pPr>
        <w:pStyle w:val="4"/>
        <w:spacing w:line="360" w:lineRule="auto"/>
        <w:ind w:firstLine="709"/>
      </w:pPr>
      <w:bookmarkStart w:id="18" w:name="_Toc88921735"/>
      <w:r w:rsidRPr="00743D65">
        <w:t>1.1.1.2 Расчет настила</w:t>
      </w:r>
      <w:bookmarkEnd w:id="18"/>
    </w:p>
    <w:p w:rsidR="00890A1E" w:rsidRDefault="00890A1E" w:rsidP="00652B2A">
      <w:pPr>
        <w:pStyle w:val="Default"/>
        <w:spacing w:line="276" w:lineRule="auto"/>
        <w:ind w:left="284" w:right="-141" w:firstLine="425"/>
        <w:jc w:val="both"/>
        <w:rPr>
          <w:color w:val="auto"/>
          <w:sz w:val="28"/>
          <w:szCs w:val="28"/>
        </w:rPr>
      </w:pPr>
      <w:r w:rsidRPr="00CA31E5">
        <w:rPr>
          <w:sz w:val="28"/>
          <w:szCs w:val="28"/>
        </w:rPr>
        <w:t>Конструктивная и расчетная схемы настила приведены на рис. 2.</w:t>
      </w:r>
    </w:p>
    <w:p w:rsidR="00890A1E" w:rsidRPr="00CA31E5" w:rsidRDefault="00EC19AB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</w:rPr>
        <w:pict>
          <v:shape id="_x0000_i1026" type="#_x0000_t75" style="width:269.25pt;height:160.5pt">
            <v:imagedata r:id="rId11" o:title="Безымянный"/>
          </v:shape>
        </w:pict>
      </w:r>
    </w:p>
    <w:p w:rsidR="00FA30F2" w:rsidRPr="00652B2A" w:rsidRDefault="00890A1E" w:rsidP="00FA30F2">
      <w:pPr>
        <w:tabs>
          <w:tab w:val="left" w:pos="1980"/>
        </w:tabs>
        <w:spacing w:line="276" w:lineRule="auto"/>
        <w:ind w:left="284" w:right="-141" w:firstLine="425"/>
        <w:rPr>
          <w:sz w:val="24"/>
          <w:szCs w:val="28"/>
        </w:rPr>
      </w:pPr>
      <w:r w:rsidRPr="00652B2A">
        <w:rPr>
          <w:sz w:val="24"/>
          <w:szCs w:val="28"/>
        </w:rPr>
        <w:t>Рис. 2 – Конструктивная и расчетная схемы настила</w:t>
      </w:r>
    </w:p>
    <w:p w:rsidR="00890A1E" w:rsidRPr="00D41924" w:rsidRDefault="00D41924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По заданию</w:t>
      </w:r>
      <w:r w:rsidR="00890A1E" w:rsidRPr="00CA31E5">
        <w:rPr>
          <w:sz w:val="28"/>
          <w:szCs w:val="28"/>
        </w:rPr>
        <w:t>,</w:t>
      </w:r>
      <w:r>
        <w:rPr>
          <w:sz w:val="28"/>
          <w:szCs w:val="28"/>
        </w:rPr>
        <w:t xml:space="preserve"> временная нагрузка равняется</w:t>
      </w:r>
      <w:r w:rsidR="00890A1E" w:rsidRPr="004E7F16">
        <w:rPr>
          <w:position w:val="-12"/>
          <w:sz w:val="28"/>
          <w:szCs w:val="28"/>
        </w:rPr>
        <w:object w:dxaOrig="560" w:dyaOrig="420">
          <v:shape id="_x0000_i1027" type="#_x0000_t75" style="width:29.25pt;height:21pt" o:ole="">
            <v:imagedata r:id="rId12" o:title=""/>
          </v:shape>
          <o:OLEObject Type="Embed" ProgID="Equation.DSMT4" ShapeID="_x0000_i1027" DrawAspect="Content" ObjectID="_1699968457" r:id="rId13"/>
        </w:object>
      </w:r>
      <w:r w:rsidR="00AA2B96">
        <w:rPr>
          <w:sz w:val="28"/>
          <w:szCs w:val="28"/>
        </w:rPr>
        <w:t>27,2</w:t>
      </w:r>
      <w:r w:rsidR="00890A1E">
        <w:rPr>
          <w:sz w:val="28"/>
          <w:szCs w:val="28"/>
        </w:rPr>
        <w:t xml:space="preserve"> кН/м</w:t>
      </w:r>
      <w:r w:rsidR="00890A1E" w:rsidRPr="00B73D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Так как она менее чем 50 кН/м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то необходимость в устройстве ребер жесткости для настила отсутс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вует.</w:t>
      </w:r>
    </w:p>
    <w:p w:rsidR="00890A1E" w:rsidRPr="007D0A2F" w:rsidRDefault="00535C0F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Нормой</w:t>
      </w:r>
      <w:r w:rsidR="00890A1E" w:rsidRPr="00CA31E5">
        <w:rPr>
          <w:sz w:val="28"/>
          <w:szCs w:val="28"/>
        </w:rPr>
        <w:t xml:space="preserve"> жесткости для изгибаемых элементов является величина предельного </w:t>
      </w:r>
      <w:r w:rsidR="00890A1E" w:rsidRPr="00CA31E5">
        <w:rPr>
          <w:sz w:val="28"/>
          <w:szCs w:val="28"/>
        </w:rPr>
        <w:lastRenderedPageBreak/>
        <w:t>относительного</w:t>
      </w:r>
      <w:r w:rsidR="008B19B1">
        <w:rPr>
          <w:sz w:val="28"/>
          <w:szCs w:val="28"/>
        </w:rPr>
        <w:t xml:space="preserve"> прогиба: для стального настила</w:t>
      </w:r>
      <w:r w:rsidR="002326BE" w:rsidRPr="002326BE">
        <w:rPr>
          <w:sz w:val="28"/>
          <w:szCs w:val="28"/>
        </w:rPr>
        <w:t>[3, табл. Д.1</w:t>
      </w:r>
      <w:r w:rsidR="00400E08" w:rsidRPr="00D41924">
        <w:rPr>
          <w:sz w:val="28"/>
          <w:szCs w:val="28"/>
        </w:rPr>
        <w:t xml:space="preserve">, </w:t>
      </w:r>
      <w:r w:rsidR="00400E08">
        <w:rPr>
          <w:sz w:val="28"/>
          <w:szCs w:val="28"/>
        </w:rPr>
        <w:t>пункт 2, а</w:t>
      </w:r>
      <w:r w:rsidR="002326BE" w:rsidRPr="002326BE">
        <w:rPr>
          <w:sz w:val="28"/>
          <w:szCs w:val="28"/>
        </w:rPr>
        <w:t>]</w:t>
      </w:r>
    </w:p>
    <w:p w:rsidR="00890A1E" w:rsidRPr="00CA31E5" w:rsidRDefault="00BA5060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принимаем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120</m:t>
                  </m:r>
                </m:den>
              </m:f>
            </m:e>
          </m:d>
          <m:r>
            <w:rPr>
              <w:rFonts w:ascii="Cambria Math" w:hAnsi="Cambria Math"/>
              <w:sz w:val="28"/>
              <w:lang w:val="en-US"/>
            </w:rPr>
            <m:t xml:space="preserve">:a=1,0 </m:t>
          </m:r>
          <m:r>
            <w:rPr>
              <w:rFonts w:ascii="Cambria Math" w:hAnsi="Cambria Math"/>
              <w:sz w:val="28"/>
            </w:rPr>
            <m:t>м</m:t>
          </m:r>
          <m:r>
            <w:rPr>
              <w:rFonts w:ascii="Cambria Math" w:hAnsi="Cambria Math"/>
              <w:sz w:val="28"/>
              <w:lang w:val="en-US"/>
            </w:rPr>
            <m:t>≤1,0</m:t>
          </m:r>
          <m:r>
            <w:rPr>
              <w:rFonts w:ascii="Cambria Math" w:hAnsi="Cambria Math"/>
              <w:sz w:val="28"/>
            </w:rPr>
            <m:t xml:space="preserve"> м</m:t>
          </m:r>
        </m:oMath>
      </m:oMathPara>
    </w:p>
    <w:p w:rsidR="00890A1E" w:rsidRPr="00CA31E5" w:rsidRDefault="00F73BE1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Определим необходимую толщину настила по графику</w:t>
      </w:r>
      <w:r w:rsidR="00890A1E" w:rsidRPr="00CA31E5">
        <w:rPr>
          <w:sz w:val="28"/>
          <w:szCs w:val="28"/>
        </w:rPr>
        <w:t>Лей</w:t>
      </w:r>
      <w:r w:rsidR="00337273">
        <w:rPr>
          <w:sz w:val="28"/>
          <w:szCs w:val="28"/>
        </w:rPr>
        <w:t>т</w:t>
      </w:r>
      <w:r w:rsidR="00890A1E" w:rsidRPr="00CA31E5">
        <w:rPr>
          <w:sz w:val="28"/>
          <w:szCs w:val="28"/>
        </w:rPr>
        <w:t xml:space="preserve">еса. </w:t>
      </w:r>
      <w:r>
        <w:rPr>
          <w:sz w:val="28"/>
          <w:szCs w:val="28"/>
        </w:rPr>
        <w:t>П</w:t>
      </w:r>
      <w:r w:rsidR="00890A1E" w:rsidRPr="00CA31E5">
        <w:rPr>
          <w:sz w:val="28"/>
          <w:szCs w:val="28"/>
        </w:rPr>
        <w:t>ролета наст</w:t>
      </w:r>
      <w:r w:rsidR="00890A1E" w:rsidRPr="00CA31E5">
        <w:rPr>
          <w:sz w:val="28"/>
          <w:szCs w:val="28"/>
        </w:rPr>
        <w:t>и</w:t>
      </w:r>
      <w:r w:rsidR="00890A1E" w:rsidRPr="00CA31E5">
        <w:rPr>
          <w:sz w:val="28"/>
          <w:szCs w:val="28"/>
        </w:rPr>
        <w:t>ла к его толщине</w:t>
      </w:r>
      <w:r>
        <w:rPr>
          <w:sz w:val="28"/>
          <w:szCs w:val="28"/>
        </w:rPr>
        <w:t xml:space="preserve"> относится как 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=131</m:t>
        </m:r>
      </m:oMath>
      <w:r>
        <w:rPr>
          <w:sz w:val="28"/>
          <w:szCs w:val="28"/>
        </w:rPr>
        <w:t xml:space="preserve">отсюда минимально допустимая </w:t>
      </w:r>
      <w:r w:rsidR="00890A1E" w:rsidRPr="00CA31E5">
        <w:rPr>
          <w:sz w:val="28"/>
          <w:szCs w:val="28"/>
        </w:rPr>
        <w:t xml:space="preserve">толщина настила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131</m:t>
            </m:r>
          </m:den>
        </m:f>
        <m:r>
          <w:rPr>
            <w:rFonts w:ascii="Cambria Math" w:hAnsi="Cambria Math"/>
            <w:sz w:val="28"/>
            <w:szCs w:val="28"/>
          </w:rPr>
          <m:t>=0,763см</m:t>
        </m:r>
      </m:oMath>
      <w:r w:rsidR="00890A1E" w:rsidRPr="00CA31E5">
        <w:rPr>
          <w:sz w:val="28"/>
          <w:szCs w:val="28"/>
        </w:rPr>
        <w:t>. По ГОСТ 19903-74* t</w:t>
      </w:r>
      <w:r w:rsidR="00890A1E" w:rsidRPr="00CA31E5">
        <w:rPr>
          <w:sz w:val="28"/>
          <w:szCs w:val="28"/>
          <w:vertAlign w:val="subscript"/>
        </w:rPr>
        <w:t>н</w:t>
      </w:r>
      <w:r w:rsidR="00337273">
        <w:rPr>
          <w:sz w:val="28"/>
          <w:szCs w:val="28"/>
        </w:rPr>
        <w:t xml:space="preserve"> = </w:t>
      </w:r>
      <w:r w:rsidR="00CC1E30">
        <w:rPr>
          <w:sz w:val="28"/>
          <w:szCs w:val="28"/>
        </w:rPr>
        <w:t>8</w:t>
      </w:r>
      <w:r w:rsidR="00890A1E" w:rsidRPr="00CA31E5">
        <w:rPr>
          <w:sz w:val="28"/>
          <w:szCs w:val="28"/>
        </w:rPr>
        <w:t xml:space="preserve"> мм.</w:t>
      </w:r>
    </w:p>
    <w:p w:rsidR="00890A1E" w:rsidRPr="00CA31E5" w:rsidRDefault="00F73BE1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Нормативную нагрузку определим умножением</w:t>
      </w:r>
      <w:r w:rsidR="00890A1E" w:rsidRPr="00CA31E5">
        <w:rPr>
          <w:sz w:val="28"/>
          <w:szCs w:val="28"/>
        </w:rPr>
        <w:t xml:space="preserve"> плотности ст</w:t>
      </w:r>
      <w:r w:rsidR="00652B2A">
        <w:rPr>
          <w:sz w:val="28"/>
          <w:szCs w:val="28"/>
        </w:rPr>
        <w:t xml:space="preserve">али на толщину </w:t>
      </w:r>
      <w:r>
        <w:rPr>
          <w:sz w:val="28"/>
          <w:szCs w:val="28"/>
        </w:rPr>
        <w:t>настила</w:t>
      </w:r>
      <w:r w:rsidR="00652B2A">
        <w:rPr>
          <w:sz w:val="28"/>
          <w:szCs w:val="28"/>
        </w:rPr>
        <w:t>:</w:t>
      </w:r>
    </w:p>
    <w:p w:rsidR="00890A1E" w:rsidRPr="00CA31E5" w:rsidRDefault="00890A1E" w:rsidP="00D8037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position w:val="-10"/>
          <w:sz w:val="28"/>
          <w:szCs w:val="28"/>
        </w:rPr>
        <w:object w:dxaOrig="320" w:dyaOrig="360">
          <v:shape id="_x0000_i1028" type="#_x0000_t75" style="width:15.75pt;height:16.5pt" o:ole="">
            <v:imagedata r:id="rId14" o:title=""/>
          </v:shape>
          <o:OLEObject Type="Embed" ProgID="Equation.DSMT4" ShapeID="_x0000_i1028" DrawAspect="Content" ObjectID="_1699968458" r:id="rId15"/>
        </w:object>
      </w:r>
      <w:r w:rsidR="00CC1E30">
        <w:rPr>
          <w:sz w:val="28"/>
          <w:szCs w:val="28"/>
        </w:rPr>
        <w:t>= 0,008</w:t>
      </w:r>
      <w:r w:rsidRPr="00CA31E5">
        <w:rPr>
          <w:sz w:val="28"/>
          <w:szCs w:val="28"/>
          <w:vertAlign w:val="superscript"/>
        </w:rPr>
        <w:t>.</w:t>
      </w:r>
      <w:r w:rsidRPr="00CA31E5">
        <w:rPr>
          <w:sz w:val="28"/>
          <w:szCs w:val="28"/>
        </w:rPr>
        <w:t xml:space="preserve">78,5 = </w:t>
      </w:r>
      <w:r w:rsidR="00CC1E30">
        <w:rPr>
          <w:sz w:val="28"/>
          <w:szCs w:val="28"/>
        </w:rPr>
        <w:t>0,628</w:t>
      </w:r>
      <w:r w:rsidR="00337273">
        <w:rPr>
          <w:sz w:val="28"/>
          <w:szCs w:val="28"/>
        </w:rPr>
        <w:t xml:space="preserve"> кН</w:t>
      </w:r>
      <w:r w:rsidRPr="00CA31E5">
        <w:rPr>
          <w:sz w:val="28"/>
          <w:szCs w:val="28"/>
        </w:rPr>
        <w:t>/м</w:t>
      </w:r>
      <w:r w:rsidRPr="00CA31E5">
        <w:rPr>
          <w:sz w:val="28"/>
          <w:szCs w:val="28"/>
          <w:vertAlign w:val="superscript"/>
        </w:rPr>
        <w:t>2</w:t>
      </w:r>
    </w:p>
    <w:p w:rsidR="00743D65" w:rsidRPr="00743D65" w:rsidRDefault="00283FA2" w:rsidP="00E55E9E">
      <w:pPr>
        <w:pStyle w:val="4"/>
        <w:spacing w:line="480" w:lineRule="auto"/>
        <w:ind w:firstLine="709"/>
      </w:pPr>
      <w:bookmarkStart w:id="19" w:name="_Toc88921736"/>
      <w:r>
        <w:t>1.1.1.3 Расчет балок нас</w:t>
      </w:r>
      <w:r w:rsidR="00743D65" w:rsidRPr="00743D65">
        <w:t>тила</w:t>
      </w:r>
      <w:bookmarkEnd w:id="19"/>
    </w:p>
    <w:p w:rsidR="00890A1E" w:rsidRPr="00D41924" w:rsidRDefault="00F73BE1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Расчет нормативной нагрузки </w:t>
      </w:r>
      <w:r w:rsidR="00D41924">
        <w:rPr>
          <w:sz w:val="28"/>
          <w:szCs w:val="28"/>
        </w:rPr>
        <w:t>балку</w:t>
      </w:r>
      <w:r w:rsidR="00D41924" w:rsidRPr="00D41924">
        <w:rPr>
          <w:sz w:val="28"/>
          <w:szCs w:val="28"/>
        </w:rPr>
        <w:t>:</w:t>
      </w:r>
    </w:p>
    <w:p w:rsidR="00890A1E" w:rsidRPr="00CA31E5" w:rsidRDefault="00890A1E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position w:val="-14"/>
          <w:sz w:val="28"/>
          <w:szCs w:val="28"/>
        </w:rPr>
        <w:object w:dxaOrig="1579" w:dyaOrig="400">
          <v:shape id="_x0000_i1029" type="#_x0000_t75" style="width:78pt;height:21pt" o:ole="">
            <v:imagedata r:id="rId16" o:title=""/>
          </v:shape>
          <o:OLEObject Type="Embed" ProgID="Equation.DSMT4" ShapeID="_x0000_i1029" DrawAspect="Content" ObjectID="_1699968459" r:id="rId17"/>
        </w:object>
      </w:r>
      <w:r w:rsidRPr="00CA31E5">
        <w:rPr>
          <w:sz w:val="28"/>
          <w:szCs w:val="28"/>
        </w:rPr>
        <w:t xml:space="preserve"> = (</w:t>
      </w:r>
      <w:r w:rsidR="00DF7DF6">
        <w:rPr>
          <w:sz w:val="28"/>
          <w:szCs w:val="28"/>
        </w:rPr>
        <w:t>2</w:t>
      </w:r>
      <w:r w:rsidR="00AA2B96">
        <w:rPr>
          <w:sz w:val="28"/>
          <w:szCs w:val="28"/>
        </w:rPr>
        <w:t>7,2</w:t>
      </w:r>
      <w:r w:rsidR="00CC1E30">
        <w:rPr>
          <w:sz w:val="28"/>
          <w:szCs w:val="28"/>
        </w:rPr>
        <w:t>+ 0,628</w:t>
      </w:r>
      <w:r w:rsidR="00756BAF">
        <w:rPr>
          <w:sz w:val="28"/>
          <w:szCs w:val="28"/>
        </w:rPr>
        <w:t>)</w:t>
      </w:r>
      <w:r w:rsidRPr="00CA31E5">
        <w:rPr>
          <w:sz w:val="28"/>
          <w:szCs w:val="28"/>
          <w:vertAlign w:val="superscript"/>
        </w:rPr>
        <w:t>.</w:t>
      </w:r>
      <w:r w:rsidR="00CC1E30">
        <w:rPr>
          <w:sz w:val="28"/>
          <w:szCs w:val="28"/>
        </w:rPr>
        <w:t>1,0</w:t>
      </w:r>
      <w:r w:rsidRPr="00CA31E5">
        <w:rPr>
          <w:sz w:val="28"/>
          <w:szCs w:val="28"/>
        </w:rPr>
        <w:t xml:space="preserve"> = </w:t>
      </w:r>
      <w:r w:rsidR="00AA2B96">
        <w:rPr>
          <w:sz w:val="28"/>
          <w:szCs w:val="28"/>
        </w:rPr>
        <w:t>27,828</w:t>
      </w:r>
      <w:r w:rsidRPr="00CA31E5">
        <w:rPr>
          <w:sz w:val="28"/>
          <w:szCs w:val="28"/>
        </w:rPr>
        <w:t xml:space="preserve"> кН/м </w:t>
      </w:r>
    </w:p>
    <w:p w:rsidR="00890A1E" w:rsidRPr="00CA31E5" w:rsidRDefault="00F73BE1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Расчетная нагрузка определяется по формуле</w:t>
      </w:r>
      <w:r w:rsidR="00890A1E" w:rsidRPr="00CA31E5">
        <w:rPr>
          <w:sz w:val="28"/>
          <w:szCs w:val="28"/>
        </w:rPr>
        <w:t>:</w:t>
      </w:r>
    </w:p>
    <w:p w:rsidR="00890A1E" w:rsidRPr="00CA31E5" w:rsidRDefault="00890A1E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position w:val="-14"/>
          <w:sz w:val="28"/>
          <w:szCs w:val="28"/>
        </w:rPr>
        <w:object w:dxaOrig="2160" w:dyaOrig="400">
          <v:shape id="_x0000_i1030" type="#_x0000_t75" style="width:108.75pt;height:21pt" o:ole="">
            <v:imagedata r:id="rId18" o:title=""/>
          </v:shape>
          <o:OLEObject Type="Embed" ProgID="Equation.DSMT4" ShapeID="_x0000_i1030" DrawAspect="Content" ObjectID="_1699968460" r:id="rId19"/>
        </w:object>
      </w:r>
      <w:r w:rsidRPr="00CA31E5">
        <w:rPr>
          <w:sz w:val="28"/>
          <w:szCs w:val="28"/>
        </w:rPr>
        <w:t xml:space="preserve"> = (1,2 </w:t>
      </w:r>
      <w:r w:rsidRPr="00CA31E5">
        <w:rPr>
          <w:sz w:val="28"/>
          <w:szCs w:val="28"/>
          <w:vertAlign w:val="superscript"/>
        </w:rPr>
        <w:t>.</w:t>
      </w:r>
      <w:r w:rsidR="00AA2B96">
        <w:rPr>
          <w:sz w:val="28"/>
          <w:szCs w:val="28"/>
        </w:rPr>
        <w:t>27,2</w:t>
      </w:r>
      <w:r w:rsidR="00756BAF">
        <w:rPr>
          <w:sz w:val="28"/>
          <w:szCs w:val="28"/>
        </w:rPr>
        <w:t>+ 1,05</w:t>
      </w:r>
      <w:r w:rsidRPr="00CA31E5">
        <w:rPr>
          <w:sz w:val="28"/>
          <w:szCs w:val="28"/>
          <w:vertAlign w:val="superscript"/>
        </w:rPr>
        <w:t xml:space="preserve">. </w:t>
      </w:r>
      <w:r w:rsidR="00036235">
        <w:rPr>
          <w:sz w:val="28"/>
          <w:szCs w:val="28"/>
        </w:rPr>
        <w:t>0,</w:t>
      </w:r>
      <w:r w:rsidR="00CC1E30">
        <w:rPr>
          <w:sz w:val="28"/>
          <w:szCs w:val="28"/>
        </w:rPr>
        <w:t>628</w:t>
      </w:r>
      <w:r w:rsidRPr="00CA31E5">
        <w:rPr>
          <w:sz w:val="28"/>
          <w:szCs w:val="28"/>
        </w:rPr>
        <w:t xml:space="preserve">) </w:t>
      </w:r>
      <w:r w:rsidR="00756BAF">
        <w:rPr>
          <w:sz w:val="28"/>
          <w:szCs w:val="28"/>
          <w:vertAlign w:val="superscript"/>
        </w:rPr>
        <w:t>.</w:t>
      </w:r>
      <w:r w:rsidR="00CC1E30">
        <w:rPr>
          <w:sz w:val="28"/>
          <w:szCs w:val="28"/>
        </w:rPr>
        <w:t>1,0</w:t>
      </w:r>
      <w:r w:rsidRPr="00CA31E5">
        <w:rPr>
          <w:sz w:val="28"/>
          <w:szCs w:val="28"/>
        </w:rPr>
        <w:t xml:space="preserve"> = </w:t>
      </w:r>
      <w:r w:rsidR="00AA2B96">
        <w:rPr>
          <w:sz w:val="28"/>
          <w:szCs w:val="28"/>
        </w:rPr>
        <w:t>33,29</w:t>
      </w:r>
      <w:r w:rsidRPr="00CA31E5">
        <w:rPr>
          <w:sz w:val="28"/>
          <w:szCs w:val="28"/>
        </w:rPr>
        <w:t xml:space="preserve"> кН/м, </w:t>
      </w:r>
    </w:p>
    <w:p w:rsidR="00890A1E" w:rsidRDefault="00036235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652B2A" w:rsidRPr="00652B2A">
        <w:rPr>
          <w:position w:val="-16"/>
          <w:sz w:val="28"/>
          <w:szCs w:val="28"/>
        </w:rPr>
        <w:object w:dxaOrig="680" w:dyaOrig="420">
          <v:shape id="_x0000_i1031" type="#_x0000_t75" style="width:35.25pt;height:19.5pt" o:ole="">
            <v:imagedata r:id="rId20" o:title=""/>
          </v:shape>
          <o:OLEObject Type="Embed" ProgID="Equation.DSMT4" ShapeID="_x0000_i1031" DrawAspect="Content" ObjectID="_1699968461" r:id="rId21"/>
        </w:object>
      </w:r>
      <w:r w:rsidR="00890A1E" w:rsidRPr="00CA31E5">
        <w:rPr>
          <w:sz w:val="28"/>
          <w:szCs w:val="28"/>
        </w:rPr>
        <w:t xml:space="preserve"> - соответственно коэффициенты надежности по временной и пост</w:t>
      </w:r>
      <w:r w:rsidR="00890A1E" w:rsidRPr="00CA31E5">
        <w:rPr>
          <w:sz w:val="28"/>
          <w:szCs w:val="28"/>
        </w:rPr>
        <w:t>о</w:t>
      </w:r>
      <w:r w:rsidR="00890A1E" w:rsidRPr="00CA31E5">
        <w:rPr>
          <w:sz w:val="28"/>
          <w:szCs w:val="28"/>
        </w:rPr>
        <w:t xml:space="preserve">янной нагрузкам (табл. 7.1 </w:t>
      </w:r>
      <w:r w:rsidR="00890A1E">
        <w:rPr>
          <w:sz w:val="28"/>
          <w:szCs w:val="28"/>
        </w:rPr>
        <w:t>[9]</w:t>
      </w:r>
      <w:r w:rsidR="00652B2A">
        <w:rPr>
          <w:sz w:val="28"/>
          <w:szCs w:val="28"/>
        </w:rPr>
        <w:t>).</w:t>
      </w:r>
    </w:p>
    <w:p w:rsidR="00890A1E" w:rsidRPr="00CA31E5" w:rsidRDefault="00890A1E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 xml:space="preserve">Расчетный изгибающий момент (длина балки настила </w:t>
      </w:r>
      <w:r w:rsidR="00DF7DF6">
        <w:rPr>
          <w:sz w:val="28"/>
          <w:szCs w:val="28"/>
        </w:rPr>
        <w:t>5</w:t>
      </w:r>
      <w:r w:rsidRPr="00CA31E5">
        <w:rPr>
          <w:sz w:val="28"/>
          <w:szCs w:val="28"/>
        </w:rPr>
        <w:t>,0 м)</w:t>
      </w:r>
    </w:p>
    <w:p w:rsidR="00805621" w:rsidRDefault="00220AEF" w:rsidP="00805621">
      <w:pPr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мах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33,29∙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=104,03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кНм</m:t>
          </m:r>
        </m:oMath>
      </m:oMathPara>
    </w:p>
    <w:p w:rsidR="00652B2A" w:rsidRPr="00652B2A" w:rsidRDefault="00652B2A" w:rsidP="00805621">
      <w:pPr>
        <w:ind w:firstLine="709"/>
        <w:rPr>
          <w:sz w:val="28"/>
          <w:szCs w:val="28"/>
        </w:rPr>
      </w:pPr>
      <w:r w:rsidRPr="00652B2A">
        <w:rPr>
          <w:sz w:val="28"/>
          <w:szCs w:val="28"/>
        </w:rPr>
        <w:t xml:space="preserve">Расчетная перерезывающая сила </w:t>
      </w:r>
    </w:p>
    <w:p w:rsidR="00890A1E" w:rsidRPr="00652B2A" w:rsidRDefault="00220AEF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мах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33,29∙5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83,22кН</m:t>
          </m:r>
        </m:oMath>
      </m:oMathPara>
    </w:p>
    <w:p w:rsidR="00652B2A" w:rsidRPr="00CA31E5" w:rsidRDefault="00652B2A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>Находим требуемый момент сопротивления балки, предварительно приняв с</w:t>
      </w:r>
      <w:r w:rsidRPr="00CA31E5">
        <w:rPr>
          <w:sz w:val="28"/>
          <w:szCs w:val="28"/>
          <w:vertAlign w:val="subscript"/>
        </w:rPr>
        <w:t>1</w:t>
      </w:r>
      <w:r w:rsidRPr="00CA31E5">
        <w:rPr>
          <w:sz w:val="28"/>
          <w:szCs w:val="28"/>
        </w:rPr>
        <w:t>= 1,1, по формуле</w:t>
      </w:r>
    </w:p>
    <w:p w:rsidR="00652B2A" w:rsidRPr="00CC1E30" w:rsidRDefault="00220AEF" w:rsidP="00CC1E30">
      <w:pPr>
        <w:pStyle w:val="afa"/>
        <w:spacing w:before="0" w:beforeAutospacing="0" w:after="0" w:afterAutospacing="0" w:line="276" w:lineRule="auto"/>
        <w:ind w:left="284" w:right="-142" w:firstLine="425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∙β 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10403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∙1∙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24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=394,05 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.</m:t>
          </m:r>
        </m:oMath>
      </m:oMathPara>
    </w:p>
    <w:p w:rsidR="00CC1E30" w:rsidRPr="00CA31E5" w:rsidRDefault="00CC1E30" w:rsidP="00CC1E30">
      <w:pPr>
        <w:spacing w:line="276" w:lineRule="auto"/>
        <w:ind w:left="284" w:right="-141" w:firstLine="425"/>
        <w:rPr>
          <w:sz w:val="28"/>
          <w:szCs w:val="28"/>
        </w:rPr>
      </w:pPr>
      <w:r w:rsidRPr="00652B2A">
        <w:rPr>
          <w:iCs/>
          <w:sz w:val="28"/>
          <w:szCs w:val="28"/>
        </w:rPr>
        <w:t xml:space="preserve">где </w:t>
      </w:r>
      <w:r>
        <w:rPr>
          <w:iCs/>
          <w:sz w:val="28"/>
          <w:szCs w:val="28"/>
        </w:rPr>
        <w:t>-</w:t>
      </w:r>
      <w:r w:rsidRPr="00CA31E5">
        <w:rPr>
          <w:i/>
          <w:iCs/>
          <w:sz w:val="28"/>
          <w:szCs w:val="28"/>
        </w:rPr>
        <w:t>R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>
        <w:rPr>
          <w:sz w:val="28"/>
          <w:szCs w:val="28"/>
        </w:rPr>
        <w:t>= 24</w:t>
      </w:r>
      <w:r w:rsidRPr="00CA31E5">
        <w:rPr>
          <w:sz w:val="28"/>
          <w:szCs w:val="28"/>
        </w:rPr>
        <w:t xml:space="preserve"> кН/см</w:t>
      </w:r>
      <w:r w:rsidRPr="00CA31E5">
        <w:rPr>
          <w:sz w:val="28"/>
          <w:szCs w:val="28"/>
          <w:vertAlign w:val="superscript"/>
        </w:rPr>
        <w:t>2</w:t>
      </w:r>
      <w:r w:rsidRPr="00CA31E5">
        <w:rPr>
          <w:sz w:val="28"/>
          <w:szCs w:val="28"/>
        </w:rPr>
        <w:t xml:space="preserve"> – расчетное сопротивление стали по пределу текучести для стали балки настила </w:t>
      </w:r>
      <w:r w:rsidRPr="007D0A2F">
        <w:rPr>
          <w:sz w:val="28"/>
          <w:szCs w:val="28"/>
        </w:rPr>
        <w:t>С2</w:t>
      </w:r>
      <w:r w:rsidR="00AA2B96">
        <w:rPr>
          <w:sz w:val="28"/>
          <w:szCs w:val="28"/>
        </w:rPr>
        <w:t>5</w:t>
      </w:r>
      <w:r w:rsidRPr="007D0A2F">
        <w:rPr>
          <w:sz w:val="28"/>
          <w:szCs w:val="28"/>
        </w:rPr>
        <w:t>5</w:t>
      </w:r>
      <w:r w:rsidRPr="00CA31E5">
        <w:rPr>
          <w:sz w:val="28"/>
          <w:szCs w:val="28"/>
        </w:rPr>
        <w:t xml:space="preserve"> при толщине фасонного проката </w:t>
      </w:r>
      <w:r w:rsidRPr="00CA31E5">
        <w:rPr>
          <w:i/>
          <w:iCs/>
          <w:sz w:val="28"/>
          <w:szCs w:val="28"/>
        </w:rPr>
        <w:t>t</w:t>
      </w:r>
      <w:r w:rsidRPr="00CA31E5">
        <w:rPr>
          <w:i/>
          <w:iCs/>
          <w:sz w:val="28"/>
          <w:szCs w:val="28"/>
          <w:vertAlign w:val="subscript"/>
        </w:rPr>
        <w:t>f</w:t>
      </w:r>
      <w:r>
        <w:rPr>
          <w:sz w:val="28"/>
          <w:szCs w:val="28"/>
        </w:rPr>
        <w:t>= 10…20</w:t>
      </w:r>
      <w:r w:rsidRPr="00CA31E5">
        <w:rPr>
          <w:sz w:val="28"/>
          <w:szCs w:val="28"/>
        </w:rPr>
        <w:t xml:space="preserve"> мм (т. В5 </w:t>
      </w:r>
      <w:r>
        <w:rPr>
          <w:sz w:val="28"/>
          <w:szCs w:val="28"/>
        </w:rPr>
        <w:t>[8]</w:t>
      </w:r>
      <w:r w:rsidRPr="00CA31E5">
        <w:rPr>
          <w:sz w:val="28"/>
          <w:szCs w:val="28"/>
        </w:rPr>
        <w:t xml:space="preserve">); </w:t>
      </w:r>
    </w:p>
    <w:p w:rsidR="00CC1E30" w:rsidRPr="00400E08" w:rsidRDefault="00CC1E30" w:rsidP="00CC1E30">
      <w:pPr>
        <w:spacing w:line="276" w:lineRule="auto"/>
        <w:ind w:left="284" w:right="-141" w:firstLine="992"/>
        <w:rPr>
          <w:sz w:val="28"/>
          <w:szCs w:val="28"/>
        </w:rPr>
      </w:pPr>
      <w:r w:rsidRPr="00322771">
        <w:rPr>
          <w:sz w:val="28"/>
          <w:szCs w:val="28"/>
        </w:rPr>
        <w:t>γ</w:t>
      </w:r>
      <w:r w:rsidRPr="00322771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322771">
        <w:rPr>
          <w:sz w:val="28"/>
          <w:szCs w:val="28"/>
        </w:rPr>
        <w:t>=</w:t>
      </w:r>
      <w:r>
        <w:rPr>
          <w:sz w:val="28"/>
          <w:szCs w:val="28"/>
        </w:rPr>
        <w:t xml:space="preserve"> 1 – коэффициент условий работы</w:t>
      </w:r>
      <w:r w:rsidRPr="00400E08">
        <w:rPr>
          <w:sz w:val="28"/>
          <w:szCs w:val="28"/>
        </w:rPr>
        <w:t>;</w:t>
      </w:r>
    </w:p>
    <w:p w:rsidR="00CC1E30" w:rsidRPr="00CA31E5" w:rsidRDefault="00CC1E30" w:rsidP="00CC1E30">
      <w:pPr>
        <w:spacing w:line="276" w:lineRule="auto"/>
        <w:ind w:left="284" w:right="-141" w:firstLine="992"/>
        <w:rPr>
          <w:sz w:val="28"/>
          <w:szCs w:val="28"/>
        </w:rPr>
      </w:pPr>
      <w:r w:rsidRPr="0087278A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22771">
        <w:rPr>
          <w:sz w:val="28"/>
          <w:szCs w:val="28"/>
        </w:rPr>
        <w:t xml:space="preserve">= 1 – </w:t>
      </w:r>
      <w:r>
        <w:rPr>
          <w:sz w:val="28"/>
          <w:szCs w:val="28"/>
        </w:rPr>
        <w:t>коэффициент, принимаемый в зависимости от величины касател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напряжений.</w:t>
      </w:r>
    </w:p>
    <w:p w:rsidR="00CC1E30" w:rsidRDefault="00CC1E30" w:rsidP="00CC1E30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25Б3 по </w:t>
      </w:r>
      <w:r w:rsidRPr="00DF7DF6">
        <w:rPr>
          <w:sz w:val="28"/>
          <w:szCs w:val="28"/>
        </w:rPr>
        <w:t>ГОСТ Р 57837-2017</w:t>
      </w:r>
      <w:r>
        <w:rPr>
          <w:sz w:val="28"/>
          <w:szCs w:val="28"/>
        </w:rPr>
        <w:t xml:space="preserve">, имеющий: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=255 мм; 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=126 мм;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=7,5мм; </w:t>
      </w:r>
      <w:r>
        <w:rPr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  <w:lang w:val="en-US"/>
        </w:rPr>
        <w:t>f</w:t>
      </w:r>
      <w:r>
        <w:rPr>
          <w:sz w:val="28"/>
          <w:szCs w:val="28"/>
        </w:rPr>
        <w:t xml:space="preserve">=11,5 мм;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х</w:t>
      </w:r>
      <w:r>
        <w:rPr>
          <w:sz w:val="28"/>
          <w:szCs w:val="28"/>
        </w:rPr>
        <w:t>=5238,16 см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  <w:vertAlign w:val="subscript"/>
        </w:rPr>
        <w:t>х</w:t>
      </w:r>
      <w:r>
        <w:rPr>
          <w:sz w:val="28"/>
          <w:szCs w:val="28"/>
        </w:rPr>
        <w:t>=410,8 см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; А=47,62 см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g</w:t>
      </w:r>
      <w:r w:rsidRPr="00E6124C">
        <w:rPr>
          <w:sz w:val="28"/>
          <w:szCs w:val="28"/>
          <w:vertAlign w:val="subscript"/>
        </w:rPr>
        <w:t>к</w:t>
      </w:r>
      <w:r>
        <w:rPr>
          <w:sz w:val="28"/>
          <w:szCs w:val="28"/>
        </w:rPr>
        <w:t>=37,4 кг/м.п.</w:t>
      </w:r>
    </w:p>
    <w:p w:rsidR="00CC1E30" w:rsidRPr="00666037" w:rsidRDefault="00CC1E30" w:rsidP="00CC1E30">
      <w:pPr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666037">
        <w:rPr>
          <w:sz w:val="28"/>
          <w:szCs w:val="28"/>
          <w:lang w:val="en-US"/>
        </w:rPr>
        <w:t>W</w:t>
      </w:r>
      <w:r w:rsidRPr="00666037">
        <w:rPr>
          <w:sz w:val="28"/>
          <w:szCs w:val="28"/>
          <w:vertAlign w:val="subscript"/>
        </w:rPr>
        <w:t>факт</w:t>
      </w:r>
      <w:r>
        <w:rPr>
          <w:sz w:val="28"/>
          <w:szCs w:val="28"/>
        </w:rPr>
        <w:t>=410,8</w:t>
      </w:r>
      <w:r w:rsidRPr="00666037">
        <w:rPr>
          <w:sz w:val="28"/>
          <w:szCs w:val="28"/>
        </w:rPr>
        <w:t>&gt;</w:t>
      </w:r>
      <w:r w:rsidRPr="00666037">
        <w:rPr>
          <w:sz w:val="28"/>
          <w:szCs w:val="28"/>
          <w:lang w:val="en-US"/>
        </w:rPr>
        <w:t>W</w:t>
      </w:r>
      <w:r w:rsidRPr="00666037">
        <w:rPr>
          <w:sz w:val="28"/>
          <w:szCs w:val="28"/>
          <w:vertAlign w:val="subscript"/>
        </w:rPr>
        <w:t>тр</w:t>
      </w:r>
      <w:r>
        <w:rPr>
          <w:sz w:val="28"/>
          <w:szCs w:val="28"/>
        </w:rPr>
        <w:t>=377,12</w:t>
      </w:r>
      <w:r w:rsidRPr="00666037">
        <w:rPr>
          <w:sz w:val="28"/>
          <w:szCs w:val="28"/>
        </w:rPr>
        <w:t xml:space="preserve"> см</w:t>
      </w:r>
      <w:r w:rsidRPr="00666037">
        <w:rPr>
          <w:sz w:val="28"/>
          <w:szCs w:val="28"/>
          <w:vertAlign w:val="superscript"/>
        </w:rPr>
        <w:t>3</w:t>
      </w:r>
      <w:r w:rsidRPr="00666037">
        <w:rPr>
          <w:sz w:val="28"/>
          <w:szCs w:val="28"/>
        </w:rPr>
        <w:t>.</w:t>
      </w:r>
    </w:p>
    <w:p w:rsidR="007B0D15" w:rsidRPr="002326BE" w:rsidRDefault="007B0D15" w:rsidP="007B0D15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w:lastRenderedPageBreak/>
            <m:t>f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384 ∙Е ∙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0,2783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500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384∙20600∙5238,16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238</m:t>
              </m:r>
            </m:den>
          </m:f>
        </m:oMath>
      </m:oMathPara>
    </w:p>
    <w:p w:rsidR="00CC1E30" w:rsidRPr="00432EA4" w:rsidRDefault="00CC1E30" w:rsidP="00CC1E30">
      <w:pPr>
        <w:pStyle w:val="afa"/>
        <w:spacing w:before="0" w:beforeAutospacing="0" w:after="0" w:afterAutospacing="0" w:line="276" w:lineRule="auto"/>
        <w:ind w:left="284" w:right="-142" w:firstLine="425"/>
        <w:rPr>
          <w:sz w:val="28"/>
          <w:szCs w:val="28"/>
        </w:rPr>
      </w:pPr>
    </w:p>
    <w:p w:rsidR="00890A1E" w:rsidRDefault="00EC19AB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noProof/>
          <w:sz w:val="28"/>
          <w:szCs w:val="28"/>
        </w:rPr>
      </w:pPr>
      <w:r w:rsidRPr="00220AEF">
        <w:rPr>
          <w:noProof/>
          <w:sz w:val="28"/>
          <w:szCs w:val="28"/>
        </w:rPr>
        <w:pict>
          <v:shape id="_x0000_i1032" type="#_x0000_t75" style="width:191.25pt;height:186pt">
            <v:imagedata r:id="rId22" o:title="Безымянный" grayscale="t"/>
          </v:shape>
        </w:pict>
      </w:r>
    </w:p>
    <w:p w:rsidR="00890A1E" w:rsidRPr="00652B2A" w:rsidRDefault="00890A1E" w:rsidP="00652B2A">
      <w:pPr>
        <w:pStyle w:val="Default"/>
        <w:spacing w:line="276" w:lineRule="auto"/>
        <w:ind w:left="284" w:right="-141" w:firstLine="425"/>
        <w:jc w:val="both"/>
        <w:rPr>
          <w:szCs w:val="28"/>
        </w:rPr>
      </w:pPr>
      <w:r w:rsidRPr="00652B2A">
        <w:rPr>
          <w:szCs w:val="28"/>
        </w:rPr>
        <w:t xml:space="preserve">Рис. 3 (конструктивная схема балки настила; расчетная </w:t>
      </w:r>
      <w:r w:rsidR="00C4457E" w:rsidRPr="00652B2A">
        <w:rPr>
          <w:szCs w:val="28"/>
        </w:rPr>
        <w:t>схема; эпюра</w:t>
      </w:r>
      <w:r w:rsidRPr="00652B2A">
        <w:rPr>
          <w:szCs w:val="28"/>
        </w:rPr>
        <w:t xml:space="preserve"> изгибающих моментов и поперечных усилий).</w:t>
      </w:r>
    </w:p>
    <w:p w:rsidR="002326BE" w:rsidRPr="00877A65" w:rsidRDefault="002326BE" w:rsidP="002326BE">
      <w:pPr>
        <w:spacing w:line="276" w:lineRule="auto"/>
        <w:ind w:left="284" w:right="-141" w:firstLine="425"/>
        <w:rPr>
          <w:sz w:val="28"/>
          <w:szCs w:val="28"/>
        </w:rPr>
      </w:pPr>
      <w:r w:rsidRPr="002326BE">
        <w:rPr>
          <w:sz w:val="28"/>
          <w:szCs w:val="28"/>
        </w:rPr>
        <w:t xml:space="preserve">Пролет балки </w:t>
      </w:r>
      <w:r w:rsidRPr="002326BE">
        <w:rPr>
          <w:i/>
          <w:sz w:val="28"/>
          <w:szCs w:val="28"/>
          <w:lang w:val="en-US"/>
        </w:rPr>
        <w:t>l</w:t>
      </w:r>
      <w:r w:rsidRPr="002326BE">
        <w:rPr>
          <w:i/>
          <w:sz w:val="28"/>
          <w:szCs w:val="28"/>
          <w:vertAlign w:val="subscript"/>
        </w:rPr>
        <w:t>1</w:t>
      </w:r>
      <w:r w:rsidR="00DF7DF6">
        <w:rPr>
          <w:sz w:val="28"/>
          <w:szCs w:val="28"/>
        </w:rPr>
        <w:t>= 5</w:t>
      </w:r>
      <w:r w:rsidRPr="002326BE">
        <w:rPr>
          <w:sz w:val="28"/>
          <w:szCs w:val="28"/>
        </w:rPr>
        <w:t xml:space="preserve"> м. В табл. [3, Д.1] приводятся предельно допустимые отн</w:t>
      </w:r>
      <w:r w:rsidRPr="002326BE">
        <w:rPr>
          <w:sz w:val="28"/>
          <w:szCs w:val="28"/>
        </w:rPr>
        <w:t>о</w:t>
      </w:r>
      <w:r w:rsidRPr="002326BE">
        <w:rPr>
          <w:sz w:val="28"/>
          <w:szCs w:val="28"/>
        </w:rPr>
        <w:t>сительные прогибы для</w:t>
      </w:r>
      <w:r w:rsidR="00DF7DF6">
        <w:rPr>
          <w:sz w:val="28"/>
          <w:szCs w:val="28"/>
        </w:rPr>
        <w:t xml:space="preserve"> пролета 3 м – 1/150 и для пролета 6 м – 1/200. Для пролета 5</w:t>
      </w:r>
      <w:r w:rsidRPr="002326BE">
        <w:rPr>
          <w:sz w:val="28"/>
          <w:szCs w:val="28"/>
        </w:rPr>
        <w:t xml:space="preserve"> м определяем интерполяцией </w:t>
      </w:r>
      <w:r w:rsidRPr="00877A65">
        <w:rPr>
          <w:sz w:val="28"/>
          <w:szCs w:val="28"/>
        </w:rPr>
        <w:t>[</w:t>
      </w:r>
      <w:r w:rsidRPr="002326BE">
        <w:rPr>
          <w:i/>
          <w:sz w:val="28"/>
          <w:szCs w:val="28"/>
          <w:lang w:val="en-US"/>
        </w:rPr>
        <w:t>f</w:t>
      </w:r>
      <w:r w:rsidRPr="00877A65">
        <w:rPr>
          <w:i/>
          <w:sz w:val="28"/>
          <w:szCs w:val="28"/>
        </w:rPr>
        <w:t>/</w:t>
      </w:r>
      <w:r w:rsidRPr="002326BE">
        <w:rPr>
          <w:i/>
          <w:sz w:val="28"/>
          <w:szCs w:val="28"/>
          <w:lang w:val="en-US"/>
        </w:rPr>
        <w:t>l</w:t>
      </w:r>
      <w:r w:rsidRPr="00877A65">
        <w:rPr>
          <w:i/>
          <w:sz w:val="28"/>
          <w:szCs w:val="28"/>
          <w:vertAlign w:val="subscript"/>
        </w:rPr>
        <w:t>1</w:t>
      </w:r>
      <w:r w:rsidRPr="00877A65">
        <w:rPr>
          <w:sz w:val="28"/>
          <w:szCs w:val="28"/>
        </w:rPr>
        <w:t>]=1/202,5</w:t>
      </w:r>
      <w:r w:rsidR="00756BAF">
        <w:rPr>
          <w:sz w:val="28"/>
          <w:szCs w:val="28"/>
        </w:rPr>
        <w:t>.</w:t>
      </w:r>
    </w:p>
    <w:p w:rsidR="00890A1E" w:rsidRPr="00C76DA8" w:rsidRDefault="00890A1E" w:rsidP="00652B2A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при l=</m:t>
          </m:r>
          <m:r>
            <w:rPr>
              <w:rFonts w:ascii="Cambria Math"/>
              <w:sz w:val="28"/>
              <w:szCs w:val="28"/>
            </w:rPr>
            <m:t>5</m:t>
          </m:r>
          <m:r>
            <w:rPr>
              <w:rFonts w:ascii="Cambria Math"/>
              <w:sz w:val="28"/>
              <w:szCs w:val="28"/>
            </w:rPr>
            <m:t>м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183,3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183,3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&gt;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238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- жесткость балки обеспечена.</m:t>
          </m:r>
        </m:oMath>
      </m:oMathPara>
    </w:p>
    <w:p w:rsidR="00890A1E" w:rsidRPr="009E3917" w:rsidRDefault="00890A1E" w:rsidP="00652B2A">
      <w:pPr>
        <w:spacing w:line="276" w:lineRule="auto"/>
        <w:ind w:left="284" w:right="-141" w:firstLine="425"/>
        <w:rPr>
          <w:i/>
          <w:sz w:val="28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</m:t>
          </m:r>
          <m:r>
            <w:rPr>
              <w:rFonts w:ascii="Cambria Math" w:eastAsiaTheme="minorEastAsia"/>
              <w:noProof/>
              <w:sz w:val="28"/>
              <w:szCs w:val="28"/>
            </w:rPr>
            <m:t>2,06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/>
              <w:noProof/>
              <w:sz w:val="28"/>
              <w:szCs w:val="28"/>
            </w:rPr>
            <m:t>МПа</m:t>
          </m:r>
          <m:r>
            <w:rPr>
              <w:rFonts w:ascii="Cambria Math" w:eastAsiaTheme="minorEastAsia"/>
              <w:noProof/>
              <w:sz w:val="28"/>
              <w:szCs w:val="28"/>
            </w:rPr>
            <m:t>=20600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/>
                  <w:sz w:val="28"/>
                  <w:szCs w:val="28"/>
                </w:rPr>
                <m:t>норм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27,83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=0,2783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бн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=5</m:t>
          </m:r>
          <m:r>
            <m:rPr>
              <m:sty m:val="p"/>
            </m:rPr>
            <w:rPr>
              <w:rFonts w:ascii="Cambria Math" w:eastAsiaTheme="minorEastAsia"/>
              <w:noProof/>
              <w:sz w:val="28"/>
              <w:szCs w:val="28"/>
            </w:rPr>
            <m:t>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:rsidR="00890A1E" w:rsidRPr="00170DBE" w:rsidRDefault="00890A1E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170DBE">
        <w:rPr>
          <w:sz w:val="28"/>
          <w:szCs w:val="28"/>
        </w:rPr>
        <w:t xml:space="preserve">Принятое сечение </w:t>
      </w:r>
      <w:r w:rsidR="00FB6BB6">
        <w:rPr>
          <w:sz w:val="28"/>
          <w:szCs w:val="28"/>
        </w:rPr>
        <w:t>соответствует</w:t>
      </w:r>
      <w:r w:rsidRPr="00170DBE">
        <w:rPr>
          <w:sz w:val="28"/>
          <w:szCs w:val="28"/>
        </w:rPr>
        <w:t xml:space="preserve"> условиям прочности и прогиба, т.е. жесткость балки обеспечена.</w:t>
      </w:r>
    </w:p>
    <w:p w:rsidR="00743D65" w:rsidRPr="00743D65" w:rsidRDefault="00743D65" w:rsidP="00E55E9E">
      <w:pPr>
        <w:pStyle w:val="4"/>
        <w:spacing w:line="480" w:lineRule="auto"/>
        <w:ind w:firstLine="709"/>
      </w:pPr>
      <w:bookmarkStart w:id="20" w:name="_Toc88921737"/>
      <w:bookmarkStart w:id="21" w:name="_Toc512729785"/>
      <w:r w:rsidRPr="00743D65">
        <w:t>1.1.1.4 Технико-экономические показатели</w:t>
      </w:r>
      <w:bookmarkEnd w:id="20"/>
    </w:p>
    <w:p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1. Расход стали на 1 м</w:t>
      </w:r>
      <w:r w:rsidRPr="00EC102F">
        <w:rPr>
          <w:sz w:val="28"/>
          <w:szCs w:val="28"/>
          <w:vertAlign w:val="superscript"/>
        </w:rPr>
        <w:t>2</w:t>
      </w:r>
      <w:r w:rsidRPr="00EC102F">
        <w:rPr>
          <w:sz w:val="28"/>
          <w:szCs w:val="28"/>
        </w:rPr>
        <w:t xml:space="preserve"> ячейки. </w:t>
      </w:r>
    </w:p>
    <w:p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 xml:space="preserve">В рассматриваемом случае расход стали определяем, как суммарную величину расхода на настил и на балки настила. </w:t>
      </w:r>
    </w:p>
    <w:p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Расход настила на 1 м</w:t>
      </w:r>
      <w:r w:rsidRPr="00EC102F">
        <w:rPr>
          <w:sz w:val="28"/>
          <w:szCs w:val="28"/>
          <w:vertAlign w:val="superscript"/>
        </w:rPr>
        <w:t>2</w:t>
      </w:r>
      <w:r w:rsidRPr="00EC102F">
        <w:rPr>
          <w:sz w:val="28"/>
          <w:szCs w:val="28"/>
        </w:rPr>
        <w:t xml:space="preserve"> ячейки определяем умножением объемной плотности стали </w:t>
      </w:r>
      <w:r w:rsidRPr="00EC102F">
        <w:rPr>
          <w:i/>
          <w:sz w:val="28"/>
          <w:szCs w:val="28"/>
        </w:rPr>
        <w:t>ρ</w:t>
      </w:r>
      <w:r w:rsidRPr="00EC102F">
        <w:rPr>
          <w:sz w:val="28"/>
          <w:szCs w:val="28"/>
        </w:rPr>
        <w:t xml:space="preserve"> на толщину листа t:</w:t>
      </w:r>
    </w:p>
    <w:p w:rsidR="00BD44FD" w:rsidRPr="000E4AC2" w:rsidRDefault="00CC1E30" w:rsidP="00BD44FD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 w:rsidRPr="00EC102F">
        <w:rPr>
          <w:position w:val="-10"/>
        </w:rPr>
        <w:object w:dxaOrig="4000" w:dyaOrig="360">
          <v:shape id="_x0000_i1033" type="#_x0000_t75" style="width:195pt;height:17.25pt" o:ole="" fillcolor="window">
            <v:imagedata r:id="rId23" o:title=""/>
          </v:shape>
          <o:OLEObject Type="Embed" ProgID="Equation.DSMT4" ShapeID="_x0000_i1033" DrawAspect="Content" ObjectID="_1699968462" r:id="rId24"/>
        </w:object>
      </w:r>
    </w:p>
    <w:p w:rsidR="00BD44FD" w:rsidRPr="00743D65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Расход стали на балки настила, отнесенный к 1 м</w:t>
      </w:r>
      <w:r w:rsidRPr="00EC102F">
        <w:rPr>
          <w:sz w:val="28"/>
          <w:szCs w:val="28"/>
          <w:vertAlign w:val="superscript"/>
        </w:rPr>
        <w:t xml:space="preserve">2 </w:t>
      </w:r>
      <w:r w:rsidRPr="00EC102F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:rsidR="00BD44FD" w:rsidRDefault="00CC1E30" w:rsidP="00BD44FD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DB76EA">
        <w:rPr>
          <w:position w:val="-24"/>
        </w:rPr>
        <w:object w:dxaOrig="3240" w:dyaOrig="620">
          <v:shape id="_x0000_i1034" type="#_x0000_t75" style="width:158.25pt;height:30.75pt" o:ole="" fillcolor="window">
            <v:imagedata r:id="rId25" o:title=""/>
          </v:shape>
          <o:OLEObject Type="Embed" ProgID="Equation.DSMT4" ShapeID="_x0000_i1034" DrawAspect="Content" ObjectID="_1699968463" r:id="rId26"/>
        </w:object>
      </w:r>
    </w:p>
    <w:p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Суммарный расход стали на квадратный метр ячейки определяем, как:</w:t>
      </w:r>
    </w:p>
    <w:p w:rsidR="00BD44FD" w:rsidRDefault="00CC1E30" w:rsidP="00BD44FD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DB76EA">
        <w:rPr>
          <w:position w:val="-12"/>
        </w:rPr>
        <w:object w:dxaOrig="3100" w:dyaOrig="380">
          <v:shape id="_x0000_i1035" type="#_x0000_t75" style="width:150.75pt;height:19.5pt" o:ole="" fillcolor="window">
            <v:imagedata r:id="rId27" o:title=""/>
          </v:shape>
          <o:OLEObject Type="Embed" ProgID="Equation.DSMT4" ShapeID="_x0000_i1035" DrawAspect="Content" ObjectID="_1699968464" r:id="rId28"/>
        </w:object>
      </w:r>
    </w:p>
    <w:p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2. Количество отправочных м</w:t>
      </w:r>
      <w:r>
        <w:rPr>
          <w:sz w:val="28"/>
          <w:szCs w:val="28"/>
        </w:rPr>
        <w:t>а</w:t>
      </w:r>
      <w:r w:rsidR="007B0D15">
        <w:rPr>
          <w:sz w:val="28"/>
          <w:szCs w:val="28"/>
        </w:rPr>
        <w:t>рок балок в ячейке составляет 16 штук (16</w:t>
      </w:r>
      <w:r w:rsidRPr="00DB76EA">
        <w:rPr>
          <w:sz w:val="28"/>
          <w:szCs w:val="28"/>
        </w:rPr>
        <w:t xml:space="preserve"> шт. </w:t>
      </w:r>
      <w:r w:rsidRPr="00DB76EA">
        <w:rPr>
          <w:sz w:val="28"/>
          <w:szCs w:val="28"/>
        </w:rPr>
        <w:lastRenderedPageBreak/>
        <w:t xml:space="preserve">БН). </w:t>
      </w:r>
    </w:p>
    <w:p w:rsidR="00BD44FD" w:rsidRPr="00743D65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3. Количество типоразмеров балок в ячейке – 1</w:t>
      </w:r>
      <w:r w:rsidR="00EA2975">
        <w:rPr>
          <w:sz w:val="28"/>
          <w:szCs w:val="28"/>
        </w:rPr>
        <w:t>шт, то есть, балка I 2</w:t>
      </w:r>
      <w:r w:rsidR="00CC1E30">
        <w:rPr>
          <w:sz w:val="28"/>
          <w:szCs w:val="28"/>
        </w:rPr>
        <w:t>5</w:t>
      </w:r>
      <w:r w:rsidR="00EA2975">
        <w:rPr>
          <w:sz w:val="28"/>
          <w:szCs w:val="28"/>
        </w:rPr>
        <w:t>Б3 конс</w:t>
      </w:r>
      <w:r w:rsidR="00EA2975">
        <w:rPr>
          <w:sz w:val="28"/>
          <w:szCs w:val="28"/>
        </w:rPr>
        <w:t>т</w:t>
      </w:r>
      <w:r w:rsidR="00EA2975">
        <w:rPr>
          <w:sz w:val="28"/>
          <w:szCs w:val="28"/>
        </w:rPr>
        <w:t>руктивной длиной 4980 мм (пролет в осях 5</w:t>
      </w:r>
      <w:r w:rsidRPr="00DB76EA">
        <w:rPr>
          <w:sz w:val="28"/>
          <w:szCs w:val="28"/>
        </w:rPr>
        <w:t>000 мм, по 10 мм привязка с двух ст</w:t>
      </w:r>
      <w:r w:rsidRPr="00DB76EA">
        <w:rPr>
          <w:sz w:val="28"/>
          <w:szCs w:val="28"/>
        </w:rPr>
        <w:t>о</w:t>
      </w:r>
      <w:r w:rsidRPr="00DB76EA">
        <w:rPr>
          <w:sz w:val="28"/>
          <w:szCs w:val="28"/>
        </w:rPr>
        <w:t>рон).</w:t>
      </w:r>
    </w:p>
    <w:p w:rsidR="00975715" w:rsidRDefault="00975715" w:rsidP="00E55E9E">
      <w:pPr>
        <w:pStyle w:val="3"/>
        <w:ind w:left="284" w:right="-142" w:firstLine="425"/>
      </w:pPr>
      <w:bookmarkStart w:id="22" w:name="_Toc52821629"/>
      <w:bookmarkStart w:id="23" w:name="_Toc88921738"/>
      <w:r w:rsidRPr="00975715">
        <w:t xml:space="preserve">1.1.2 </w:t>
      </w:r>
      <w:r w:rsidR="00890A1E" w:rsidRPr="00825628">
        <w:t>Компоновка и расчет элементов ячейки балочной клетки усложне</w:t>
      </w:r>
      <w:r w:rsidR="00890A1E" w:rsidRPr="00825628">
        <w:t>н</w:t>
      </w:r>
      <w:r w:rsidR="00890A1E" w:rsidRPr="00825628">
        <w:t>ного типа (II вариант)</w:t>
      </w:r>
      <w:bookmarkEnd w:id="21"/>
      <w:bookmarkEnd w:id="22"/>
      <w:bookmarkEnd w:id="23"/>
    </w:p>
    <w:p w:rsidR="00975715" w:rsidRDefault="00975715" w:rsidP="00E55E9E">
      <w:pPr>
        <w:pStyle w:val="4"/>
        <w:spacing w:line="480" w:lineRule="auto"/>
        <w:ind w:firstLine="709"/>
      </w:pPr>
      <w:bookmarkStart w:id="24" w:name="_Toc88921739"/>
      <w:r>
        <w:t>1.1.2.1 Компоновка ячейки</w:t>
      </w:r>
      <w:bookmarkEnd w:id="24"/>
    </w:p>
    <w:p w:rsidR="00890A1E" w:rsidRPr="00D41924" w:rsidRDefault="00D41924" w:rsidP="00F82C11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При усложненном варианте балочной клетки, главные балки располагаем в продольном направлении</w:t>
      </w:r>
      <w:r w:rsidRPr="00D41924">
        <w:rPr>
          <w:sz w:val="28"/>
          <w:szCs w:val="28"/>
        </w:rPr>
        <w:t xml:space="preserve">; </w:t>
      </w:r>
      <w:r>
        <w:rPr>
          <w:sz w:val="28"/>
          <w:szCs w:val="28"/>
        </w:rPr>
        <w:t>вспомогательные балки укладываем на главные в поп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речном направлении с шагом </w:t>
      </w:r>
      <w:r w:rsidRPr="00A054D8">
        <w:rPr>
          <w:i/>
          <w:sz w:val="28"/>
          <w:szCs w:val="28"/>
          <w:lang w:val="en-US"/>
        </w:rPr>
        <w:t>l</w:t>
      </w:r>
      <w:r w:rsidRPr="00A054D8">
        <w:rPr>
          <w:i/>
          <w:sz w:val="28"/>
          <w:szCs w:val="28"/>
          <w:vertAlign w:val="subscript"/>
        </w:rPr>
        <w:t>2</w:t>
      </w:r>
      <w:r w:rsidRPr="00A054D8">
        <w:rPr>
          <w:sz w:val="28"/>
          <w:szCs w:val="28"/>
        </w:rPr>
        <w:t>=</w:t>
      </w:r>
      <w:r>
        <w:rPr>
          <w:sz w:val="28"/>
          <w:szCs w:val="28"/>
        </w:rPr>
        <w:t>3,</w:t>
      </w:r>
      <w:r w:rsidR="007B0D15">
        <w:rPr>
          <w:sz w:val="28"/>
          <w:szCs w:val="28"/>
        </w:rPr>
        <w:t>0</w:t>
      </w:r>
      <w:r>
        <w:rPr>
          <w:sz w:val="28"/>
          <w:szCs w:val="28"/>
        </w:rPr>
        <w:t xml:space="preserve"> м</w:t>
      </w:r>
      <w:r w:rsidR="008F5930">
        <w:rPr>
          <w:sz w:val="28"/>
          <w:szCs w:val="28"/>
        </w:rPr>
        <w:t>. Затем на балки вспомогательные укладыв</w:t>
      </w:r>
      <w:r w:rsidR="008F5930">
        <w:rPr>
          <w:sz w:val="28"/>
          <w:szCs w:val="28"/>
        </w:rPr>
        <w:t>а</w:t>
      </w:r>
      <w:r w:rsidR="008F5930">
        <w:rPr>
          <w:sz w:val="28"/>
          <w:szCs w:val="28"/>
        </w:rPr>
        <w:t>ются балки настила с шагом 1 м.</w:t>
      </w:r>
    </w:p>
    <w:p w:rsidR="00890A1E" w:rsidRDefault="008F5930" w:rsidP="00F82C11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Схема компоновки балочной клетки усложненного типа</w:t>
      </w:r>
      <w:r w:rsidR="00890A1E" w:rsidRPr="00CA31E5">
        <w:rPr>
          <w:sz w:val="28"/>
          <w:szCs w:val="28"/>
        </w:rPr>
        <w:t xml:space="preserve"> изображена на рис.4.</w:t>
      </w:r>
    </w:p>
    <w:p w:rsidR="000D601A" w:rsidRPr="00CA31E5" w:rsidRDefault="00EC19AB" w:rsidP="00D8037A">
      <w:pPr>
        <w:tabs>
          <w:tab w:val="left" w:pos="1440"/>
          <w:tab w:val="left" w:pos="162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220AEF">
        <w:rPr>
          <w:noProof/>
          <w:sz w:val="28"/>
          <w:szCs w:val="28"/>
        </w:rPr>
        <w:pict>
          <v:shape id="_x0000_i1036" type="#_x0000_t75" style="width:345pt;height:238.5pt">
            <v:imagedata r:id="rId29" o:title="Безымянный"/>
          </v:shape>
        </w:pict>
      </w:r>
    </w:p>
    <w:p w:rsidR="00890A1E" w:rsidRPr="00F82C11" w:rsidRDefault="00890A1E" w:rsidP="00F82C11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4"/>
          <w:szCs w:val="28"/>
        </w:rPr>
      </w:pPr>
      <w:r w:rsidRPr="00F82C11">
        <w:rPr>
          <w:sz w:val="24"/>
          <w:szCs w:val="28"/>
        </w:rPr>
        <w:t>Рис. 4 - Компоновка ячейки балочной клетки усложненного типа</w:t>
      </w:r>
    </w:p>
    <w:p w:rsidR="00975715" w:rsidRDefault="00975715" w:rsidP="00E55E9E">
      <w:pPr>
        <w:pStyle w:val="4"/>
        <w:spacing w:line="480" w:lineRule="auto"/>
        <w:ind w:firstLine="709"/>
      </w:pPr>
      <w:bookmarkStart w:id="25" w:name="_Toc88921740"/>
      <w:r w:rsidRPr="00975715">
        <w:t>1.1.2.2 Расчет настила</w:t>
      </w:r>
      <w:bookmarkEnd w:id="25"/>
    </w:p>
    <w:p w:rsidR="00890A1E" w:rsidRDefault="00890A1E" w:rsidP="00F82C11">
      <w:pPr>
        <w:pStyle w:val="Default"/>
        <w:spacing w:line="276" w:lineRule="auto"/>
        <w:ind w:left="284" w:right="-141" w:firstLine="425"/>
        <w:jc w:val="both"/>
        <w:rPr>
          <w:sz w:val="28"/>
          <w:szCs w:val="28"/>
        </w:rPr>
      </w:pPr>
      <w:r w:rsidRPr="00CA31E5">
        <w:rPr>
          <w:sz w:val="28"/>
          <w:szCs w:val="28"/>
        </w:rPr>
        <w:t xml:space="preserve">Конструктивная и расчетная схемы настила приведены на рис. </w:t>
      </w:r>
      <w:r>
        <w:rPr>
          <w:sz w:val="28"/>
          <w:szCs w:val="28"/>
        </w:rPr>
        <w:t>5</w:t>
      </w:r>
      <w:r w:rsidRPr="00CA31E5">
        <w:rPr>
          <w:sz w:val="28"/>
          <w:szCs w:val="28"/>
        </w:rPr>
        <w:t>.</w:t>
      </w:r>
    </w:p>
    <w:p w:rsidR="00EA2975" w:rsidRPr="007D0A2F" w:rsidRDefault="00EA2975" w:rsidP="00EA297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Нормой</w:t>
      </w:r>
      <w:r w:rsidRPr="00CA31E5">
        <w:rPr>
          <w:sz w:val="28"/>
          <w:szCs w:val="28"/>
        </w:rPr>
        <w:t xml:space="preserve"> жесткости для изгибаемых элементов является величина предельного относительного</w:t>
      </w:r>
      <w:r>
        <w:rPr>
          <w:sz w:val="28"/>
          <w:szCs w:val="28"/>
        </w:rPr>
        <w:t xml:space="preserve"> прогиба: для стального настила </w:t>
      </w:r>
      <w:r w:rsidRPr="002326BE">
        <w:rPr>
          <w:sz w:val="28"/>
          <w:szCs w:val="28"/>
        </w:rPr>
        <w:t>[3, табл. Д.1</w:t>
      </w:r>
      <w:r w:rsidRPr="00D41924">
        <w:rPr>
          <w:sz w:val="28"/>
          <w:szCs w:val="28"/>
        </w:rPr>
        <w:t xml:space="preserve">, </w:t>
      </w:r>
      <w:r>
        <w:rPr>
          <w:sz w:val="28"/>
          <w:szCs w:val="28"/>
        </w:rPr>
        <w:t>пункт 2, а</w:t>
      </w:r>
      <w:r w:rsidRPr="002326BE">
        <w:rPr>
          <w:sz w:val="28"/>
          <w:szCs w:val="28"/>
        </w:rPr>
        <w:t>]</w:t>
      </w:r>
    </w:p>
    <w:p w:rsidR="00EA2975" w:rsidRPr="00CA31E5" w:rsidRDefault="00EA2975" w:rsidP="00EA297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принимаем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120</m:t>
                  </m:r>
                </m:den>
              </m:f>
            </m:e>
          </m:d>
          <m:r>
            <w:rPr>
              <w:rFonts w:ascii="Cambria Math" w:hAnsi="Cambria Math"/>
              <w:sz w:val="28"/>
              <w:lang w:val="en-US"/>
            </w:rPr>
            <m:t xml:space="preserve">:a=1,0 </m:t>
          </m:r>
          <m:r>
            <w:rPr>
              <w:rFonts w:ascii="Cambria Math" w:hAnsi="Cambria Math"/>
              <w:sz w:val="28"/>
            </w:rPr>
            <m:t>м</m:t>
          </m:r>
          <m:r>
            <w:rPr>
              <w:rFonts w:ascii="Cambria Math" w:hAnsi="Cambria Math"/>
              <w:sz w:val="28"/>
              <w:lang w:val="en-US"/>
            </w:rPr>
            <m:t>≤1,0</m:t>
          </m:r>
          <m:r>
            <w:rPr>
              <w:rFonts w:ascii="Cambria Math" w:hAnsi="Cambria Math"/>
              <w:sz w:val="28"/>
            </w:rPr>
            <m:t xml:space="preserve"> м</m:t>
          </m:r>
        </m:oMath>
      </m:oMathPara>
    </w:p>
    <w:p w:rsidR="00EA2975" w:rsidRPr="00CA31E5" w:rsidRDefault="00EA2975" w:rsidP="00EA297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Определим необходимую толщину настила по графику</w:t>
      </w:r>
      <w:r w:rsidRPr="00CA31E5">
        <w:rPr>
          <w:sz w:val="28"/>
          <w:szCs w:val="28"/>
        </w:rPr>
        <w:t>Лей</w:t>
      </w:r>
      <w:r>
        <w:rPr>
          <w:sz w:val="28"/>
          <w:szCs w:val="28"/>
        </w:rPr>
        <w:t>т</w:t>
      </w:r>
      <w:r w:rsidRPr="00CA31E5">
        <w:rPr>
          <w:sz w:val="28"/>
          <w:szCs w:val="28"/>
        </w:rPr>
        <w:t xml:space="preserve">еса. </w:t>
      </w:r>
      <w:r>
        <w:rPr>
          <w:sz w:val="28"/>
          <w:szCs w:val="28"/>
        </w:rPr>
        <w:t>П</w:t>
      </w:r>
      <w:r w:rsidRPr="00CA31E5">
        <w:rPr>
          <w:sz w:val="28"/>
          <w:szCs w:val="28"/>
        </w:rPr>
        <w:t>ролета наст</w:t>
      </w:r>
      <w:r w:rsidRPr="00CA31E5">
        <w:rPr>
          <w:sz w:val="28"/>
          <w:szCs w:val="28"/>
        </w:rPr>
        <w:t>и</w:t>
      </w:r>
      <w:r w:rsidRPr="00CA31E5">
        <w:rPr>
          <w:sz w:val="28"/>
          <w:szCs w:val="28"/>
        </w:rPr>
        <w:t>ла к его толщине</w:t>
      </w:r>
      <w:r>
        <w:rPr>
          <w:sz w:val="28"/>
          <w:szCs w:val="28"/>
        </w:rPr>
        <w:t xml:space="preserve"> относится как 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=131</m:t>
        </m:r>
      </m:oMath>
      <w:r>
        <w:rPr>
          <w:sz w:val="28"/>
          <w:szCs w:val="28"/>
        </w:rPr>
        <w:t xml:space="preserve">отсюда минимально допустимая </w:t>
      </w:r>
      <w:r w:rsidRPr="00CA31E5">
        <w:rPr>
          <w:sz w:val="28"/>
          <w:szCs w:val="28"/>
        </w:rPr>
        <w:t xml:space="preserve">толщина настила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131</m:t>
            </m:r>
          </m:den>
        </m:f>
        <m:r>
          <w:rPr>
            <w:rFonts w:ascii="Cambria Math" w:hAnsi="Cambria Math"/>
            <w:sz w:val="28"/>
            <w:szCs w:val="28"/>
          </w:rPr>
          <m:t>=0,763см</m:t>
        </m:r>
      </m:oMath>
      <w:r w:rsidRPr="00CA31E5">
        <w:rPr>
          <w:sz w:val="28"/>
          <w:szCs w:val="28"/>
        </w:rPr>
        <w:t>. По ГОСТ 19903-74* t</w:t>
      </w:r>
      <w:r w:rsidRPr="00CA31E5">
        <w:rPr>
          <w:sz w:val="28"/>
          <w:szCs w:val="28"/>
          <w:vertAlign w:val="subscript"/>
        </w:rPr>
        <w:t>н</w:t>
      </w:r>
      <w:r w:rsidR="007B0D15">
        <w:rPr>
          <w:sz w:val="28"/>
          <w:szCs w:val="28"/>
        </w:rPr>
        <w:t xml:space="preserve"> = 8</w:t>
      </w:r>
      <w:r w:rsidRPr="00CA31E5">
        <w:rPr>
          <w:sz w:val="28"/>
          <w:szCs w:val="28"/>
        </w:rPr>
        <w:t xml:space="preserve"> мм.</w:t>
      </w:r>
    </w:p>
    <w:p w:rsidR="00EA2975" w:rsidRPr="00CA31E5" w:rsidRDefault="00EA2975" w:rsidP="00EA297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Нормативную нагрузку определим умножением</w:t>
      </w:r>
      <w:r w:rsidRPr="00CA31E5">
        <w:rPr>
          <w:sz w:val="28"/>
          <w:szCs w:val="28"/>
        </w:rPr>
        <w:t xml:space="preserve"> плотности ст</w:t>
      </w:r>
      <w:r>
        <w:rPr>
          <w:sz w:val="28"/>
          <w:szCs w:val="28"/>
        </w:rPr>
        <w:t xml:space="preserve">али на толщину </w:t>
      </w:r>
      <w:r>
        <w:rPr>
          <w:sz w:val="28"/>
          <w:szCs w:val="28"/>
        </w:rPr>
        <w:lastRenderedPageBreak/>
        <w:t>настила:</w:t>
      </w:r>
    </w:p>
    <w:p w:rsidR="00EA2975" w:rsidRPr="00CA31E5" w:rsidRDefault="00EA2975" w:rsidP="00EA2975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position w:val="-10"/>
          <w:sz w:val="28"/>
          <w:szCs w:val="28"/>
        </w:rPr>
        <w:object w:dxaOrig="320" w:dyaOrig="360">
          <v:shape id="_x0000_i1037" type="#_x0000_t75" style="width:15.75pt;height:16.5pt" o:ole="">
            <v:imagedata r:id="rId14" o:title=""/>
          </v:shape>
          <o:OLEObject Type="Embed" ProgID="Equation.DSMT4" ShapeID="_x0000_i1037" DrawAspect="Content" ObjectID="_1699968465" r:id="rId30"/>
        </w:object>
      </w:r>
      <w:r w:rsidR="007B0D15">
        <w:rPr>
          <w:sz w:val="28"/>
          <w:szCs w:val="28"/>
        </w:rPr>
        <w:t>= 0,008</w:t>
      </w:r>
      <w:r w:rsidRPr="00CA31E5">
        <w:rPr>
          <w:sz w:val="28"/>
          <w:szCs w:val="28"/>
          <w:vertAlign w:val="superscript"/>
        </w:rPr>
        <w:t>.</w:t>
      </w:r>
      <w:r w:rsidRPr="00CA31E5">
        <w:rPr>
          <w:sz w:val="28"/>
          <w:szCs w:val="28"/>
        </w:rPr>
        <w:t xml:space="preserve">78,5 = </w:t>
      </w:r>
      <w:r w:rsidR="007B0D15">
        <w:rPr>
          <w:sz w:val="28"/>
          <w:szCs w:val="28"/>
        </w:rPr>
        <w:t>0,628</w:t>
      </w:r>
      <w:r>
        <w:rPr>
          <w:sz w:val="28"/>
          <w:szCs w:val="28"/>
        </w:rPr>
        <w:t xml:space="preserve"> кН</w:t>
      </w:r>
      <w:r w:rsidRPr="00CA31E5">
        <w:rPr>
          <w:sz w:val="28"/>
          <w:szCs w:val="28"/>
        </w:rPr>
        <w:t>/м</w:t>
      </w:r>
      <w:r w:rsidRPr="00CA31E5">
        <w:rPr>
          <w:sz w:val="28"/>
          <w:szCs w:val="28"/>
          <w:vertAlign w:val="superscript"/>
        </w:rPr>
        <w:t>2</w:t>
      </w:r>
    </w:p>
    <w:p w:rsidR="00CA2C16" w:rsidRPr="00CA31E5" w:rsidRDefault="00EA2975" w:rsidP="00EA2975">
      <w:pPr>
        <w:pStyle w:val="Default"/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076575" cy="179401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83116" cy="179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E" w:rsidRPr="00F82C11" w:rsidRDefault="00890A1E" w:rsidP="00E55E9E">
      <w:pPr>
        <w:tabs>
          <w:tab w:val="left" w:pos="1980"/>
        </w:tabs>
        <w:ind w:left="284" w:right="-141" w:firstLine="425"/>
        <w:rPr>
          <w:sz w:val="24"/>
          <w:szCs w:val="28"/>
        </w:rPr>
      </w:pPr>
      <w:r w:rsidRPr="00F82C11">
        <w:rPr>
          <w:sz w:val="24"/>
          <w:szCs w:val="28"/>
        </w:rPr>
        <w:t>Рис. 5 - Конструкт</w:t>
      </w:r>
      <w:r w:rsidR="00CA2C16">
        <w:rPr>
          <w:sz w:val="24"/>
          <w:szCs w:val="28"/>
        </w:rPr>
        <w:t>ивная и расчетная схемы настила</w:t>
      </w:r>
    </w:p>
    <w:p w:rsidR="00975715" w:rsidRPr="00975715" w:rsidRDefault="00975715" w:rsidP="00E55E9E">
      <w:pPr>
        <w:pStyle w:val="4"/>
        <w:spacing w:line="480" w:lineRule="auto"/>
        <w:ind w:firstLine="709"/>
      </w:pPr>
      <w:bookmarkStart w:id="26" w:name="_Toc88921741"/>
      <w:r w:rsidRPr="00975715">
        <w:t>1.1.2.3 Расчет балок настила</w:t>
      </w:r>
      <w:bookmarkEnd w:id="26"/>
    </w:p>
    <w:p w:rsidR="00890A1E" w:rsidRPr="00CA31E5" w:rsidRDefault="008F5930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Конструктивные и расчетные схемы балки настила приведены на рисунке</w:t>
      </w:r>
      <w:r w:rsidR="00890A1E">
        <w:rPr>
          <w:sz w:val="28"/>
          <w:szCs w:val="28"/>
        </w:rPr>
        <w:t>6</w:t>
      </w:r>
      <w:r w:rsidR="00890A1E" w:rsidRPr="00CA31E5">
        <w:rPr>
          <w:sz w:val="28"/>
          <w:szCs w:val="28"/>
        </w:rPr>
        <w:t>.</w:t>
      </w:r>
      <w:r>
        <w:rPr>
          <w:sz w:val="28"/>
          <w:szCs w:val="28"/>
        </w:rPr>
        <w:t xml:space="preserve"> Балки настила опираем на вспомогательные этажным способом.</w:t>
      </w:r>
    </w:p>
    <w:p w:rsidR="00890A1E" w:rsidRPr="00CA31E5" w:rsidRDefault="00EC19AB" w:rsidP="00F82C11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>
        <w:rPr>
          <w:noProof/>
        </w:rPr>
        <w:pict>
          <v:shape id="_x0000_i1038" type="#_x0000_t75" style="width:207.75pt;height:208.5pt">
            <v:imagedata r:id="rId32" o:title="Безымянный"/>
          </v:shape>
        </w:pict>
      </w:r>
    </w:p>
    <w:p w:rsidR="00890A1E" w:rsidRPr="00F82C11" w:rsidRDefault="00890A1E" w:rsidP="00F82C11">
      <w:pPr>
        <w:ind w:left="284" w:right="-142" w:firstLine="425"/>
        <w:rPr>
          <w:sz w:val="24"/>
          <w:szCs w:val="24"/>
        </w:rPr>
      </w:pPr>
      <w:r w:rsidRPr="00F82C11">
        <w:rPr>
          <w:sz w:val="24"/>
          <w:szCs w:val="24"/>
        </w:rPr>
        <w:t>Рис. 6 (конструктивная схема б</w:t>
      </w:r>
      <w:r w:rsidR="00F82C11">
        <w:rPr>
          <w:sz w:val="24"/>
          <w:szCs w:val="24"/>
        </w:rPr>
        <w:t xml:space="preserve">алки настила; расчетная схема; </w:t>
      </w:r>
      <w:r w:rsidRPr="00F82C11">
        <w:rPr>
          <w:sz w:val="24"/>
          <w:szCs w:val="24"/>
        </w:rPr>
        <w:t>эпюра изгибающих моментов и поперечных усилий).</w:t>
      </w:r>
    </w:p>
    <w:p w:rsidR="00AA2B96" w:rsidRPr="00D41924" w:rsidRDefault="00AA2B96" w:rsidP="00AA2B96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Расчет нормативной нагрузки балку</w:t>
      </w:r>
      <w:r w:rsidRPr="00D41924">
        <w:rPr>
          <w:sz w:val="28"/>
          <w:szCs w:val="28"/>
        </w:rPr>
        <w:t>:</w:t>
      </w:r>
    </w:p>
    <w:p w:rsidR="00AA2B96" w:rsidRPr="00CA31E5" w:rsidRDefault="00AA2B96" w:rsidP="00AA2B96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position w:val="-14"/>
          <w:sz w:val="28"/>
          <w:szCs w:val="28"/>
        </w:rPr>
        <w:object w:dxaOrig="1579" w:dyaOrig="400">
          <v:shape id="_x0000_i1039" type="#_x0000_t75" style="width:78pt;height:21pt" o:ole="">
            <v:imagedata r:id="rId16" o:title=""/>
          </v:shape>
          <o:OLEObject Type="Embed" ProgID="Equation.DSMT4" ShapeID="_x0000_i1039" DrawAspect="Content" ObjectID="_1699968466" r:id="rId33"/>
        </w:object>
      </w:r>
      <w:r w:rsidRPr="00CA31E5">
        <w:rPr>
          <w:sz w:val="28"/>
          <w:szCs w:val="28"/>
        </w:rPr>
        <w:t xml:space="preserve"> = (</w:t>
      </w:r>
      <w:r>
        <w:rPr>
          <w:sz w:val="28"/>
          <w:szCs w:val="28"/>
        </w:rPr>
        <w:t>27,2+ 0,628</w:t>
      </w:r>
      <w:r w:rsidRPr="00CA31E5">
        <w:rPr>
          <w:sz w:val="28"/>
          <w:szCs w:val="28"/>
        </w:rPr>
        <w:t xml:space="preserve">) </w:t>
      </w:r>
      <w:r w:rsidRPr="00CA31E5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 xml:space="preserve"> 1,0</w:t>
      </w:r>
      <w:r w:rsidRPr="00CA31E5">
        <w:rPr>
          <w:sz w:val="28"/>
          <w:szCs w:val="28"/>
        </w:rPr>
        <w:t xml:space="preserve"> = </w:t>
      </w:r>
      <w:r>
        <w:rPr>
          <w:sz w:val="28"/>
          <w:szCs w:val="28"/>
        </w:rPr>
        <w:t>27,828</w:t>
      </w:r>
      <w:r w:rsidRPr="00CA31E5">
        <w:rPr>
          <w:sz w:val="28"/>
          <w:szCs w:val="28"/>
        </w:rPr>
        <w:t xml:space="preserve"> кН/м </w:t>
      </w:r>
    </w:p>
    <w:p w:rsidR="00AA2B96" w:rsidRPr="00CA31E5" w:rsidRDefault="00AA2B96" w:rsidP="00AA2B96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Расчетная нагрузка определяется по формуле</w:t>
      </w:r>
      <w:r w:rsidRPr="00CA31E5">
        <w:rPr>
          <w:sz w:val="28"/>
          <w:szCs w:val="28"/>
        </w:rPr>
        <w:t>:</w:t>
      </w:r>
    </w:p>
    <w:p w:rsidR="00AA2B96" w:rsidRPr="00CA31E5" w:rsidRDefault="00AA2B96" w:rsidP="00AA2B96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position w:val="-14"/>
          <w:sz w:val="28"/>
          <w:szCs w:val="28"/>
        </w:rPr>
        <w:object w:dxaOrig="2160" w:dyaOrig="400">
          <v:shape id="_x0000_i1040" type="#_x0000_t75" style="width:108.75pt;height:21pt" o:ole="">
            <v:imagedata r:id="rId18" o:title=""/>
          </v:shape>
          <o:OLEObject Type="Embed" ProgID="Equation.DSMT4" ShapeID="_x0000_i1040" DrawAspect="Content" ObjectID="_1699968467" r:id="rId34"/>
        </w:object>
      </w:r>
      <w:r w:rsidRPr="00CA31E5">
        <w:rPr>
          <w:sz w:val="28"/>
          <w:szCs w:val="28"/>
        </w:rPr>
        <w:t xml:space="preserve"> = (1,2 </w:t>
      </w:r>
      <w:r w:rsidRPr="00CA31E5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27,2</w:t>
      </w:r>
      <w:r w:rsidRPr="00CA31E5">
        <w:rPr>
          <w:sz w:val="28"/>
          <w:szCs w:val="28"/>
        </w:rPr>
        <w:t xml:space="preserve">+ 1,05 </w:t>
      </w:r>
      <w:r w:rsidRPr="00CA31E5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0,628</w:t>
      </w:r>
      <w:r w:rsidRPr="00CA31E5">
        <w:rPr>
          <w:sz w:val="28"/>
          <w:szCs w:val="28"/>
        </w:rPr>
        <w:t xml:space="preserve">) </w:t>
      </w:r>
      <w:r w:rsidRPr="00CA31E5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1,0</w:t>
      </w:r>
      <w:r w:rsidRPr="00CA31E5">
        <w:rPr>
          <w:sz w:val="28"/>
          <w:szCs w:val="28"/>
        </w:rPr>
        <w:t xml:space="preserve"> = </w:t>
      </w:r>
      <w:r>
        <w:rPr>
          <w:sz w:val="28"/>
          <w:szCs w:val="28"/>
        </w:rPr>
        <w:t>33,29</w:t>
      </w:r>
      <w:r w:rsidRPr="00CA31E5">
        <w:rPr>
          <w:sz w:val="28"/>
          <w:szCs w:val="28"/>
        </w:rPr>
        <w:t xml:space="preserve"> кН/м, </w:t>
      </w:r>
    </w:p>
    <w:p w:rsidR="00890A1E" w:rsidRPr="00525064" w:rsidRDefault="00F82C11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7D0A2F">
        <w:rPr>
          <w:bCs/>
          <w:sz w:val="28"/>
          <w:szCs w:val="28"/>
        </w:rPr>
        <w:t>γ</w:t>
      </w:r>
      <w:r w:rsidR="00890A1E" w:rsidRPr="007D0A2F">
        <w:rPr>
          <w:bCs/>
          <w:sz w:val="28"/>
          <w:szCs w:val="28"/>
          <w:vertAlign w:val="subscript"/>
          <w:lang w:val="en-US"/>
        </w:rPr>
        <w:t>v</w:t>
      </w:r>
      <w:r w:rsidR="00890A1E" w:rsidRPr="007D0A2F">
        <w:rPr>
          <w:bCs/>
          <w:sz w:val="28"/>
          <w:szCs w:val="28"/>
        </w:rPr>
        <w:t>= 1,2 и γ</w:t>
      </w:r>
      <w:r w:rsidR="00890A1E" w:rsidRPr="007D0A2F">
        <w:rPr>
          <w:bCs/>
          <w:sz w:val="28"/>
          <w:szCs w:val="28"/>
          <w:vertAlign w:val="subscript"/>
          <w:lang w:val="en-US"/>
        </w:rPr>
        <w:t>g</w:t>
      </w:r>
      <w:r w:rsidR="00890A1E" w:rsidRPr="007D0A2F">
        <w:rPr>
          <w:bCs/>
          <w:sz w:val="28"/>
          <w:szCs w:val="28"/>
        </w:rPr>
        <w:t xml:space="preserve">= 1,05 - </w:t>
      </w:r>
      <w:r w:rsidR="00890A1E" w:rsidRPr="007D0A2F">
        <w:rPr>
          <w:sz w:val="28"/>
          <w:szCs w:val="28"/>
        </w:rPr>
        <w:t>к</w:t>
      </w:r>
      <w:r w:rsidR="00890A1E" w:rsidRPr="00525064">
        <w:rPr>
          <w:sz w:val="28"/>
          <w:szCs w:val="28"/>
        </w:rPr>
        <w:t>-ты надежн</w:t>
      </w:r>
      <w:r>
        <w:rPr>
          <w:sz w:val="28"/>
          <w:szCs w:val="28"/>
        </w:rPr>
        <w:t xml:space="preserve">ости по нагрузке для временной </w:t>
      </w:r>
      <w:r w:rsidR="00890A1E" w:rsidRPr="00525064">
        <w:rPr>
          <w:sz w:val="28"/>
          <w:szCs w:val="28"/>
        </w:rPr>
        <w:t>и постоя</w:t>
      </w:r>
      <w:r w:rsidR="00890A1E" w:rsidRPr="00525064">
        <w:rPr>
          <w:sz w:val="28"/>
          <w:szCs w:val="28"/>
        </w:rPr>
        <w:t>н</w:t>
      </w:r>
      <w:r w:rsidR="00890A1E" w:rsidRPr="00525064">
        <w:rPr>
          <w:sz w:val="28"/>
          <w:szCs w:val="28"/>
        </w:rPr>
        <w:t>ной нагрузки.</w:t>
      </w:r>
    </w:p>
    <w:p w:rsidR="00890A1E" w:rsidRPr="00525064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Расчетный изгибающий момент:</w:t>
      </w:r>
    </w:p>
    <w:p w:rsidR="00890A1E" w:rsidRPr="00525064" w:rsidRDefault="00220AEF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расч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33,29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37,46 кНм  =3746 кНсм</m:t>
          </m:r>
        </m:oMath>
      </m:oMathPara>
    </w:p>
    <w:p w:rsidR="00890A1E" w:rsidRPr="00525064" w:rsidRDefault="00890A1E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 xml:space="preserve">Нормативный изгибающий момент в балке: </w:t>
      </w:r>
    </w:p>
    <w:p w:rsidR="00890A1E" w:rsidRPr="00525064" w:rsidRDefault="00220AEF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норм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норм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27,83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31,31 кНм =3131 кНсм</m:t>
          </m:r>
        </m:oMath>
      </m:oMathPara>
    </w:p>
    <w:p w:rsidR="00890A1E" w:rsidRPr="00525064" w:rsidRDefault="00890A1E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Поперечная максимальная сила на опоре в балке:</w:t>
      </w:r>
    </w:p>
    <w:p w:rsidR="00890A1E" w:rsidRPr="00525064" w:rsidRDefault="00220AEF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мах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33,29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=49,94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кН.</m:t>
          </m:r>
        </m:oMath>
      </m:oMathPara>
    </w:p>
    <w:p w:rsidR="00890A1E" w:rsidRPr="00525064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Находим требуемый момент сопротивления балки по формуле:</w:t>
      </w:r>
    </w:p>
    <w:p w:rsidR="00890A1E" w:rsidRPr="00B0312F" w:rsidRDefault="00220AEF" w:rsidP="00F82C11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·β∙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3746</m:t>
              </m:r>
              <m: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1,1 ·1∙ 24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 1,0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=141,89 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:rsidR="00890A1E" w:rsidRPr="00525064" w:rsidRDefault="00F82C11" w:rsidP="00F82C11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w:r w:rsidR="00890A1E" w:rsidRPr="00CA31E5">
        <w:rPr>
          <w:i/>
          <w:iCs/>
          <w:sz w:val="28"/>
          <w:szCs w:val="28"/>
        </w:rPr>
        <w:t>R</w:t>
      </w:r>
      <w:r w:rsidR="00890A1E"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="00F93643">
        <w:rPr>
          <w:sz w:val="28"/>
          <w:szCs w:val="28"/>
        </w:rPr>
        <w:t>= 2</w:t>
      </w:r>
      <w:r w:rsidR="00BB3903">
        <w:rPr>
          <w:sz w:val="28"/>
          <w:szCs w:val="28"/>
        </w:rPr>
        <w:t>4</w:t>
      </w:r>
      <w:r w:rsidR="00890A1E" w:rsidRPr="00CA31E5">
        <w:rPr>
          <w:sz w:val="28"/>
          <w:szCs w:val="28"/>
        </w:rPr>
        <w:t xml:space="preserve"> кН/см</w:t>
      </w:r>
      <w:r w:rsidR="00890A1E" w:rsidRPr="00CA31E5">
        <w:rPr>
          <w:sz w:val="28"/>
          <w:szCs w:val="28"/>
          <w:vertAlign w:val="superscript"/>
        </w:rPr>
        <w:t>2</w:t>
      </w:r>
      <w:r w:rsidR="00890A1E" w:rsidRPr="00CA31E5">
        <w:rPr>
          <w:sz w:val="28"/>
          <w:szCs w:val="28"/>
        </w:rPr>
        <w:t xml:space="preserve"> – расчетное сопротивление стали по пределу текучести для стали балки настила </w:t>
      </w:r>
      <w:r w:rsidR="00890A1E" w:rsidRPr="007D0A2F">
        <w:rPr>
          <w:sz w:val="28"/>
          <w:szCs w:val="28"/>
        </w:rPr>
        <w:t>С2</w:t>
      </w:r>
      <w:r w:rsidR="00133D73">
        <w:rPr>
          <w:sz w:val="28"/>
          <w:szCs w:val="28"/>
        </w:rPr>
        <w:t>5</w:t>
      </w:r>
      <w:r w:rsidR="00890A1E" w:rsidRPr="007D0A2F">
        <w:rPr>
          <w:sz w:val="28"/>
          <w:szCs w:val="28"/>
        </w:rPr>
        <w:t>5</w:t>
      </w:r>
      <w:r w:rsidR="00890A1E" w:rsidRPr="00CA31E5">
        <w:rPr>
          <w:sz w:val="28"/>
          <w:szCs w:val="28"/>
        </w:rPr>
        <w:t xml:space="preserve"> при толщине фасонного проката </w:t>
      </w:r>
      <w:r w:rsidR="00890A1E" w:rsidRPr="00CA31E5">
        <w:rPr>
          <w:i/>
          <w:iCs/>
          <w:sz w:val="28"/>
          <w:szCs w:val="28"/>
        </w:rPr>
        <w:t>t</w:t>
      </w:r>
      <w:r w:rsidR="00890A1E" w:rsidRPr="00CA31E5">
        <w:rPr>
          <w:i/>
          <w:iCs/>
          <w:sz w:val="28"/>
          <w:szCs w:val="28"/>
          <w:vertAlign w:val="subscript"/>
        </w:rPr>
        <w:t>f</w:t>
      </w:r>
      <w:r w:rsidR="00B0312F">
        <w:rPr>
          <w:sz w:val="28"/>
          <w:szCs w:val="28"/>
        </w:rPr>
        <w:t>=10</w:t>
      </w:r>
      <w:r w:rsidR="00BB3903">
        <w:rPr>
          <w:sz w:val="28"/>
          <w:szCs w:val="28"/>
        </w:rPr>
        <w:t>…20</w:t>
      </w:r>
      <w:r w:rsidR="00890A1E" w:rsidRPr="00CA31E5">
        <w:rPr>
          <w:sz w:val="28"/>
          <w:szCs w:val="28"/>
        </w:rPr>
        <w:t xml:space="preserve"> мм (т. В5 </w:t>
      </w:r>
      <w:r w:rsidR="00890A1E">
        <w:rPr>
          <w:sz w:val="28"/>
          <w:szCs w:val="28"/>
        </w:rPr>
        <w:t>[8]</w:t>
      </w:r>
      <w:r w:rsidR="00890A1E" w:rsidRPr="00CA31E5">
        <w:rPr>
          <w:sz w:val="28"/>
          <w:szCs w:val="28"/>
        </w:rPr>
        <w:t xml:space="preserve">); </w:t>
      </w:r>
    </w:p>
    <w:p w:rsidR="00890A1E" w:rsidRDefault="00890A1E" w:rsidP="00F82C11">
      <w:pPr>
        <w:spacing w:line="276" w:lineRule="auto"/>
        <w:ind w:left="284" w:right="-141" w:firstLine="850"/>
        <w:rPr>
          <w:sz w:val="28"/>
          <w:szCs w:val="28"/>
        </w:rPr>
      </w:pPr>
      <w:r w:rsidRPr="00CA31E5">
        <w:rPr>
          <w:sz w:val="28"/>
          <w:szCs w:val="28"/>
        </w:rPr>
        <w:t>γ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CA31E5">
        <w:rPr>
          <w:sz w:val="28"/>
          <w:szCs w:val="28"/>
        </w:rPr>
        <w:t>= 1 – коэффициент условий работы.</w:t>
      </w:r>
    </w:p>
    <w:p w:rsidR="006F4AB1" w:rsidRPr="00CA31E5" w:rsidRDefault="006F4AB1" w:rsidP="006F4AB1">
      <w:pPr>
        <w:spacing w:line="276" w:lineRule="auto"/>
        <w:ind w:left="284" w:right="-142" w:firstLine="850"/>
        <w:rPr>
          <w:sz w:val="28"/>
          <w:szCs w:val="28"/>
        </w:rPr>
      </w:pPr>
      <w:r w:rsidRPr="0087278A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22771">
        <w:rPr>
          <w:sz w:val="28"/>
          <w:szCs w:val="28"/>
        </w:rPr>
        <w:t xml:space="preserve">= 1 – </w:t>
      </w:r>
      <w:r>
        <w:rPr>
          <w:sz w:val="28"/>
          <w:szCs w:val="28"/>
        </w:rPr>
        <w:t>коэффициент, принимаемый в зависимости от величины касательных напряжений.</w:t>
      </w:r>
    </w:p>
    <w:p w:rsidR="00890A1E" w:rsidRPr="00432EA4" w:rsidRDefault="00890A1E" w:rsidP="00F82C11">
      <w:pPr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 xml:space="preserve">Принимаем </w:t>
      </w:r>
      <w:r w:rsidRPr="00CA31E5">
        <w:rPr>
          <w:sz w:val="28"/>
          <w:szCs w:val="28"/>
          <w:lang w:val="en-US"/>
        </w:rPr>
        <w:t>I</w:t>
      </w:r>
      <w:r w:rsidR="00B0312F">
        <w:rPr>
          <w:sz w:val="28"/>
          <w:szCs w:val="28"/>
        </w:rPr>
        <w:t>18Б2</w:t>
      </w:r>
      <w:r w:rsidRPr="00CA31E5">
        <w:rPr>
          <w:sz w:val="28"/>
          <w:szCs w:val="28"/>
        </w:rPr>
        <w:t xml:space="preserve"> по ГОСТ </w:t>
      </w:r>
      <w:r w:rsidR="00B0312F">
        <w:rPr>
          <w:sz w:val="28"/>
          <w:szCs w:val="28"/>
        </w:rPr>
        <w:t>Р 57837-</w:t>
      </w:r>
      <w:r w:rsidR="003C3040">
        <w:rPr>
          <w:sz w:val="28"/>
          <w:szCs w:val="28"/>
        </w:rPr>
        <w:t>2017</w:t>
      </w:r>
      <w:r w:rsidRPr="00CA31E5">
        <w:rPr>
          <w:sz w:val="28"/>
          <w:szCs w:val="28"/>
        </w:rPr>
        <w:t xml:space="preserve">, имеющий: </w:t>
      </w:r>
    </w:p>
    <w:tbl>
      <w:tblPr>
        <w:tblStyle w:val="affb"/>
        <w:tblW w:w="8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372"/>
        <w:gridCol w:w="1221"/>
        <w:gridCol w:w="920"/>
        <w:gridCol w:w="5530"/>
      </w:tblGrid>
      <w:tr w:rsidR="006F4AB1" w:rsidRPr="00C83E4E" w:rsidTr="003C3040">
        <w:trPr>
          <w:jc w:val="center"/>
        </w:trPr>
        <w:tc>
          <w:tcPr>
            <w:tcW w:w="675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en-US"/>
              </w:rPr>
              <w:t>I</w:t>
            </w:r>
            <w:r w:rsidRPr="00C83E4E">
              <w:rPr>
                <w:sz w:val="28"/>
                <w:szCs w:val="28"/>
                <w:vertAlign w:val="subscript"/>
              </w:rPr>
              <w:t>х</w:t>
            </w:r>
          </w:p>
        </w:tc>
        <w:tc>
          <w:tcPr>
            <w:tcW w:w="372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:rsidR="006F4AB1" w:rsidRPr="00482DED" w:rsidRDefault="003C3040" w:rsidP="003C3040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1316,96</w:t>
            </w:r>
          </w:p>
        </w:tc>
        <w:tc>
          <w:tcPr>
            <w:tcW w:w="920" w:type="dxa"/>
            <w:vAlign w:val="center"/>
          </w:tcPr>
          <w:p w:rsidR="006F4AB1" w:rsidRPr="00C83E4E" w:rsidRDefault="006F4AB1" w:rsidP="006F4AB1">
            <w:pPr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530" w:type="dxa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</w:rPr>
              <w:t xml:space="preserve">момент инерции </w:t>
            </w:r>
            <w:r w:rsidRPr="00C83E4E">
              <w:rPr>
                <w:sz w:val="28"/>
                <w:szCs w:val="28"/>
              </w:rPr>
              <w:t>балки</w:t>
            </w:r>
            <w:r w:rsidRPr="00C83E4E">
              <w:rPr>
                <w:sz w:val="28"/>
              </w:rPr>
              <w:t xml:space="preserve"> относительно оси х</w:t>
            </w:r>
          </w:p>
        </w:tc>
      </w:tr>
      <w:tr w:rsidR="006F4AB1" w:rsidRPr="00C83E4E" w:rsidTr="003C3040">
        <w:trPr>
          <w:jc w:val="center"/>
        </w:trPr>
        <w:tc>
          <w:tcPr>
            <w:tcW w:w="675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en-US"/>
              </w:rPr>
              <w:t>W</w:t>
            </w:r>
            <w:r w:rsidRPr="00C83E4E">
              <w:rPr>
                <w:sz w:val="28"/>
                <w:szCs w:val="28"/>
                <w:vertAlign w:val="subscript"/>
                <w:lang w:val="en-US"/>
              </w:rPr>
              <w:t>x</w:t>
            </w:r>
          </w:p>
        </w:tc>
        <w:tc>
          <w:tcPr>
            <w:tcW w:w="372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:rsidR="006F4AB1" w:rsidRPr="00482DED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3C3040">
              <w:rPr>
                <w:sz w:val="28"/>
                <w:szCs w:val="28"/>
                <w:lang w:val="en-US"/>
              </w:rPr>
              <w:t>46,3</w:t>
            </w:r>
          </w:p>
        </w:tc>
        <w:tc>
          <w:tcPr>
            <w:tcW w:w="920" w:type="dxa"/>
            <w:vAlign w:val="center"/>
          </w:tcPr>
          <w:p w:rsidR="006F4AB1" w:rsidRPr="00C83E4E" w:rsidRDefault="006F4AB1" w:rsidP="006F4AB1">
            <w:pPr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530" w:type="dxa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</w:rPr>
              <w:t>момент сопротивления относительно оси х</w:t>
            </w:r>
          </w:p>
        </w:tc>
      </w:tr>
      <w:tr w:rsidR="006F4AB1" w:rsidRPr="00C83E4E" w:rsidTr="003C3040">
        <w:trPr>
          <w:jc w:val="center"/>
        </w:trPr>
        <w:tc>
          <w:tcPr>
            <w:tcW w:w="675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372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:rsidR="006F4AB1" w:rsidRPr="00482DED" w:rsidRDefault="003C3040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23,95</w:t>
            </w:r>
          </w:p>
        </w:tc>
        <w:tc>
          <w:tcPr>
            <w:tcW w:w="920" w:type="dxa"/>
            <w:vAlign w:val="center"/>
          </w:tcPr>
          <w:p w:rsidR="006F4AB1" w:rsidRPr="00C83E4E" w:rsidRDefault="006F4AB1" w:rsidP="006F4AB1">
            <w:pPr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2</w:t>
            </w:r>
          </w:p>
        </w:tc>
        <w:tc>
          <w:tcPr>
            <w:tcW w:w="5530" w:type="dxa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</w:rPr>
              <w:t>площадь поперечного сечения балки</w:t>
            </w:r>
          </w:p>
        </w:tc>
      </w:tr>
      <w:tr w:rsidR="006F4AB1" w:rsidRPr="00C83E4E" w:rsidTr="003C3040">
        <w:trPr>
          <w:jc w:val="center"/>
        </w:trPr>
        <w:tc>
          <w:tcPr>
            <w:tcW w:w="675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g</w:t>
            </w:r>
            <w:r w:rsidRPr="00C83E4E">
              <w:rPr>
                <w:sz w:val="28"/>
                <w:szCs w:val="28"/>
                <w:vertAlign w:val="subscript"/>
                <w:lang w:val="en-US"/>
              </w:rPr>
              <w:t>к</w:t>
            </w:r>
          </w:p>
        </w:tc>
        <w:tc>
          <w:tcPr>
            <w:tcW w:w="372" w:type="dxa"/>
            <w:vAlign w:val="center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:rsidR="006F4AB1" w:rsidRPr="00482DED" w:rsidRDefault="003C3040" w:rsidP="006F4AB1">
            <w:pPr>
              <w:ind w:left="-36" w:right="-2" w:firstLine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  <w:tc>
          <w:tcPr>
            <w:tcW w:w="920" w:type="dxa"/>
            <w:vAlign w:val="center"/>
          </w:tcPr>
          <w:p w:rsidR="006F4AB1" w:rsidRPr="00482DED" w:rsidRDefault="006F4AB1" w:rsidP="006F4AB1">
            <w:pPr>
              <w:ind w:left="-36" w:right="-108" w:firstLine="36"/>
              <w:rPr>
                <w:sz w:val="28"/>
                <w:szCs w:val="28"/>
              </w:rPr>
            </w:pPr>
            <w:r w:rsidRPr="00482DED">
              <w:rPr>
                <w:sz w:val="28"/>
                <w:szCs w:val="28"/>
              </w:rPr>
              <w:t>кг/м.п.</w:t>
            </w:r>
          </w:p>
        </w:tc>
        <w:tc>
          <w:tcPr>
            <w:tcW w:w="5530" w:type="dxa"/>
          </w:tcPr>
          <w:p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uk-UA"/>
              </w:rPr>
              <w:t xml:space="preserve">вес 1 погонного метра </w:t>
            </w:r>
            <w:r w:rsidRPr="00C83E4E">
              <w:rPr>
                <w:sz w:val="28"/>
                <w:szCs w:val="28"/>
              </w:rPr>
              <w:t>балки</w:t>
            </w:r>
          </w:p>
        </w:tc>
      </w:tr>
    </w:tbl>
    <w:p w:rsidR="00890A1E" w:rsidRPr="007D0A2F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Проверяем относительный прогиб балки: </w:t>
      </w:r>
    </w:p>
    <w:p w:rsidR="00890A1E" w:rsidRPr="006F4AB1" w:rsidRDefault="00890A1E" w:rsidP="00F82C11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384 ∙Е ∙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0,2783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300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384∙20600∙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1316,96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289,77</m:t>
              </m:r>
            </m:den>
          </m:f>
        </m:oMath>
      </m:oMathPara>
    </w:p>
    <w:p w:rsidR="006F4AB1" w:rsidRPr="00EC102F" w:rsidRDefault="006F4AB1" w:rsidP="006F4AB1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Пролет балки </w:t>
      </w:r>
      <w:r w:rsidRPr="0087278A">
        <w:rPr>
          <w:i/>
          <w:sz w:val="28"/>
          <w:szCs w:val="28"/>
          <w:lang w:val="en-US"/>
        </w:rPr>
        <w:t>l</w:t>
      </w:r>
      <w:r w:rsidRPr="0087278A">
        <w:rPr>
          <w:i/>
          <w:sz w:val="28"/>
          <w:szCs w:val="28"/>
          <w:vertAlign w:val="subscript"/>
        </w:rPr>
        <w:t>1</w:t>
      </w:r>
      <w:r w:rsidR="00C271A6">
        <w:rPr>
          <w:sz w:val="28"/>
          <w:szCs w:val="28"/>
        </w:rPr>
        <w:t>= 3</w:t>
      </w:r>
      <w:r>
        <w:rPr>
          <w:sz w:val="28"/>
          <w:szCs w:val="28"/>
        </w:rPr>
        <w:t xml:space="preserve">м. В табл. </w:t>
      </w:r>
      <w:r w:rsidRPr="0087278A">
        <w:rPr>
          <w:sz w:val="28"/>
          <w:szCs w:val="28"/>
        </w:rPr>
        <w:t xml:space="preserve">[3, </w:t>
      </w:r>
      <w:r>
        <w:rPr>
          <w:sz w:val="28"/>
          <w:szCs w:val="28"/>
        </w:rPr>
        <w:t>Д.1</w:t>
      </w:r>
      <w:r w:rsidRPr="0087278A">
        <w:rPr>
          <w:sz w:val="28"/>
          <w:szCs w:val="28"/>
        </w:rPr>
        <w:t>]</w:t>
      </w:r>
      <w:r>
        <w:rPr>
          <w:sz w:val="28"/>
          <w:szCs w:val="28"/>
        </w:rPr>
        <w:t xml:space="preserve"> приводятся предельно допустимые относ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тельные прогибы для пролета 3 м – 1/150</w:t>
      </w:r>
      <w:r w:rsidR="00C271A6">
        <w:rPr>
          <w:sz w:val="28"/>
          <w:szCs w:val="28"/>
        </w:rPr>
        <w:t>.</w:t>
      </w:r>
    </w:p>
    <w:p w:rsidR="002D1FB6" w:rsidRPr="002D1FB6" w:rsidRDefault="00220AEF" w:rsidP="00F82C11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289,77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150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- жесткость балки обеспечена.</m:t>
          </m:r>
        </m:oMath>
      </m:oMathPara>
    </w:p>
    <w:p w:rsidR="00890A1E" w:rsidRPr="007D0A2F" w:rsidRDefault="00890A1E" w:rsidP="00F82C11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</m:t>
          </m:r>
          <m:r>
            <w:rPr>
              <w:rFonts w:ascii="Cambria Math" w:eastAsiaTheme="minorEastAsia"/>
              <w:noProof/>
              <w:sz w:val="28"/>
              <w:szCs w:val="28"/>
            </w:rPr>
            <m:t>2,06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/>
              <w:noProof/>
              <w:sz w:val="28"/>
              <w:szCs w:val="28"/>
            </w:rPr>
            <m:t>МПа</m:t>
          </m:r>
          <m:r>
            <w:rPr>
              <w:rFonts w:ascii="Cambria Math" w:eastAsiaTheme="minorEastAsia"/>
              <w:noProof/>
              <w:sz w:val="28"/>
              <w:szCs w:val="28"/>
            </w:rPr>
            <m:t>=20600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/>
                  <w:sz w:val="28"/>
                  <w:szCs w:val="28"/>
                </w:rPr>
                <m:t>норм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27,83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=0,2783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бн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/>
              <w:noProof/>
              <w:sz w:val="28"/>
              <w:szCs w:val="28"/>
            </w:rPr>
            <m:t>300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:rsidR="00890A1E" w:rsidRPr="007D0A2F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Принятое сечение </w:t>
      </w:r>
      <w:r w:rsidR="009F330A">
        <w:rPr>
          <w:sz w:val="28"/>
          <w:szCs w:val="28"/>
        </w:rPr>
        <w:t>соответствует</w:t>
      </w:r>
      <w:r w:rsidRPr="007D0A2F">
        <w:rPr>
          <w:sz w:val="28"/>
          <w:szCs w:val="28"/>
        </w:rPr>
        <w:t xml:space="preserve"> условиям прочности и прогиба, т.е. жесткость балки </w:t>
      </w:r>
      <w:r w:rsidR="009F330A">
        <w:rPr>
          <w:sz w:val="28"/>
          <w:szCs w:val="28"/>
        </w:rPr>
        <w:t>соблюдена</w:t>
      </w:r>
      <w:r w:rsidRPr="007D0A2F">
        <w:rPr>
          <w:sz w:val="28"/>
          <w:szCs w:val="28"/>
        </w:rPr>
        <w:t>.</w:t>
      </w:r>
    </w:p>
    <w:p w:rsidR="00890A1E" w:rsidRPr="007D0A2F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Таким образом, балка </w:t>
      </w:r>
      <w:r w:rsidR="009F330A">
        <w:rPr>
          <w:sz w:val="28"/>
          <w:szCs w:val="28"/>
        </w:rPr>
        <w:t>соответствует</w:t>
      </w:r>
      <w:r w:rsidRPr="007D0A2F">
        <w:rPr>
          <w:sz w:val="28"/>
          <w:szCs w:val="28"/>
        </w:rPr>
        <w:t xml:space="preserve"> предъявляемым к ней эксплуатационным требованиям по 1-й и 2-й группам предельных состояний. </w:t>
      </w:r>
    </w:p>
    <w:p w:rsidR="00975715" w:rsidRDefault="00975715" w:rsidP="00E55E9E">
      <w:pPr>
        <w:pStyle w:val="4"/>
        <w:spacing w:line="480" w:lineRule="auto"/>
        <w:ind w:firstLine="709"/>
      </w:pPr>
      <w:bookmarkStart w:id="27" w:name="_Toc88921742"/>
      <w:r w:rsidRPr="00975715">
        <w:t>1.1.2.4 Расчет вспомогательных балок</w:t>
      </w:r>
      <w:bookmarkEnd w:id="27"/>
    </w:p>
    <w:p w:rsidR="008F5930" w:rsidRDefault="008F5930" w:rsidP="008F593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Конструктивные и расчетные схемы вспомогательной балки приведены на 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сунке7</w:t>
      </w:r>
      <w:r w:rsidRPr="00CA31E5">
        <w:rPr>
          <w:sz w:val="28"/>
          <w:szCs w:val="28"/>
        </w:rPr>
        <w:t>.</w:t>
      </w:r>
    </w:p>
    <w:p w:rsidR="00C271A6" w:rsidRPr="006F4AB1" w:rsidRDefault="00C271A6" w:rsidP="00C271A6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Для упрощения расчета, принимаем загружение балки равномерно распред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ленной нагрузкой.</w:t>
      </w:r>
    </w:p>
    <w:p w:rsidR="00C271A6" w:rsidRPr="006F4AB1" w:rsidRDefault="00C271A6" w:rsidP="00C271A6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Нормативная нагрузка</w:t>
      </w:r>
      <w:r w:rsidRPr="006F4AB1">
        <w:rPr>
          <w:sz w:val="28"/>
          <w:szCs w:val="28"/>
        </w:rPr>
        <w:t>:</w:t>
      </w:r>
    </w:p>
    <w:p w:rsidR="00C271A6" w:rsidRPr="006F4AB1" w:rsidRDefault="00220AEF" w:rsidP="00C271A6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вб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sup>
          </m:sSub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v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n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бн</m:t>
                      </m:r>
                    </m:sub>
                    <m:sup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n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=(27,2кН/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+0,628кН/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</m:oMath>
      </m:oMathPara>
    </w:p>
    <w:p w:rsidR="00C271A6" w:rsidRPr="006F4AB1" w:rsidRDefault="00C271A6" w:rsidP="00C271A6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0,188кН/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/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1,0м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∙3,0 м=84,04 кН/м</m:t>
          </m:r>
        </m:oMath>
      </m:oMathPara>
    </w:p>
    <w:p w:rsidR="006F4AB1" w:rsidRDefault="00EC19AB" w:rsidP="006F4AB1">
      <w:pPr>
        <w:pStyle w:val="afa"/>
        <w:spacing w:before="0" w:beforeAutospacing="0" w:after="0" w:afterAutospacing="0" w:line="276" w:lineRule="auto"/>
        <w:ind w:left="284" w:right="-141" w:firstLine="425"/>
        <w:jc w:val="center"/>
        <w:rPr>
          <w:sz w:val="28"/>
          <w:szCs w:val="28"/>
        </w:rPr>
      </w:pPr>
      <w:r w:rsidRPr="00220AEF">
        <w:rPr>
          <w:sz w:val="28"/>
          <w:szCs w:val="28"/>
        </w:rPr>
        <w:pict>
          <v:shape id="_x0000_i1041" type="#_x0000_t75" style="width:212.25pt;height:213pt">
            <v:imagedata r:id="rId35" o:title="Безымянный"/>
          </v:shape>
        </w:pict>
      </w:r>
    </w:p>
    <w:p w:rsidR="008F5930" w:rsidRPr="008F5930" w:rsidRDefault="008F5930" w:rsidP="008F5930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4"/>
          <w:szCs w:val="28"/>
        </w:rPr>
      </w:pPr>
      <w:r>
        <w:rPr>
          <w:sz w:val="24"/>
          <w:szCs w:val="28"/>
        </w:rPr>
        <w:t>Рис. 7</w:t>
      </w:r>
      <w:r w:rsidRPr="008F5930">
        <w:rPr>
          <w:sz w:val="24"/>
          <w:szCs w:val="28"/>
        </w:rPr>
        <w:t xml:space="preserve"> (конструктивная схема балки </w:t>
      </w:r>
      <w:r>
        <w:rPr>
          <w:sz w:val="24"/>
          <w:szCs w:val="28"/>
        </w:rPr>
        <w:t>вспомогательной</w:t>
      </w:r>
      <w:r w:rsidRPr="008F5930">
        <w:rPr>
          <w:sz w:val="24"/>
          <w:szCs w:val="28"/>
        </w:rPr>
        <w:t>; расчетная схема; эпюра изгибающих моментов и поперечных усилий).</w:t>
      </w:r>
    </w:p>
    <w:p w:rsidR="003919A3" w:rsidRPr="008F5930" w:rsidRDefault="008F5930" w:rsidP="003919A3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  <w:lang w:val="en-US"/>
        </w:rPr>
      </w:pPr>
      <w:r>
        <w:rPr>
          <w:sz w:val="28"/>
          <w:szCs w:val="28"/>
        </w:rPr>
        <w:t>Расчетная нагрузка</w:t>
      </w:r>
      <w:r>
        <w:rPr>
          <w:sz w:val="28"/>
          <w:szCs w:val="28"/>
          <w:lang w:val="en-US"/>
        </w:rPr>
        <w:t>:</w:t>
      </w:r>
    </w:p>
    <w:p w:rsidR="003919A3" w:rsidRPr="003919A3" w:rsidRDefault="00220AEF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вб</m:t>
              </m:r>
            </m:sub>
            <m:sup/>
          </m:sSub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v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n</m:t>
                      </m:r>
                    </m:sup>
                  </m:sSub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vertAlign w:val="subscript"/>
                            </w:rPr>
                            <m:t>бн</m:t>
                          </m:r>
                        </m:sub>
                        <m:sup>
                          <m:r>
                            <w:rPr>
                              <w:rFonts w:ascii="Cambria Math" w:eastAsiaTheme="minorEastAsia"/>
                              <w:sz w:val="28"/>
                              <w:szCs w:val="28"/>
                            </w:rPr>
                            <m:t>n</m:t>
                          </m:r>
                        </m:sup>
                      </m:sSubSup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=(27,2кН/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∙1,2+(0,628кН/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</m:oMath>
      </m:oMathPara>
    </w:p>
    <w:p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0,188кН/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/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1,0м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)∙1,05)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∙3,0м=100,49кН/м</m:t>
          </m:r>
        </m:oMath>
      </m:oMathPara>
    </w:p>
    <w:p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Определяем максимальные значения изгибающего момента и перерезывающего усилия (рис. 7, в):</w:t>
      </w:r>
    </w:p>
    <w:p w:rsidR="006F4AB1" w:rsidRPr="003919A3" w:rsidRDefault="00220AEF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вб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100,49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кН/м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=314,03 кНм</m:t>
          </m:r>
        </m:oMath>
      </m:oMathPara>
    </w:p>
    <w:p w:rsidR="003919A3" w:rsidRPr="003919A3" w:rsidRDefault="00220AEF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вб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100,49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кН/м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∙5м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=251,22 кН.</m:t>
          </m:r>
        </m:oMath>
      </m:oMathPara>
    </w:p>
    <w:p w:rsidR="003919A3" w:rsidRPr="003919A3" w:rsidRDefault="00220AEF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∙β∙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314,03∙100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∙1∙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24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=1189,51 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.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iCs/>
          <w:sz w:val="28"/>
          <w:szCs w:val="28"/>
        </w:rPr>
        <w:t xml:space="preserve">где </w:t>
      </w:r>
      <w:r w:rsidRPr="003919A3">
        <w:rPr>
          <w:i/>
          <w:iCs/>
          <w:sz w:val="28"/>
          <w:szCs w:val="28"/>
        </w:rPr>
        <w:t>R</w:t>
      </w:r>
      <w:r w:rsidRPr="003919A3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Pr="003919A3">
        <w:rPr>
          <w:sz w:val="28"/>
          <w:szCs w:val="28"/>
        </w:rPr>
        <w:t>= 24 кН/см</w:t>
      </w:r>
      <w:r w:rsidRPr="003919A3">
        <w:rPr>
          <w:sz w:val="28"/>
          <w:szCs w:val="28"/>
          <w:vertAlign w:val="superscript"/>
        </w:rPr>
        <w:t>2</w:t>
      </w:r>
      <w:r w:rsidRPr="003919A3">
        <w:rPr>
          <w:sz w:val="28"/>
          <w:szCs w:val="28"/>
        </w:rPr>
        <w:t xml:space="preserve"> – расчетное сопротивление стали по пределу текуч</w:t>
      </w:r>
      <w:r w:rsidR="00133D73">
        <w:rPr>
          <w:sz w:val="28"/>
          <w:szCs w:val="28"/>
        </w:rPr>
        <w:t>ести для стали балки настила С25</w:t>
      </w:r>
      <w:r w:rsidRPr="003919A3">
        <w:rPr>
          <w:sz w:val="28"/>
          <w:szCs w:val="28"/>
        </w:rPr>
        <w:t xml:space="preserve">5 при толщине фасонного проката </w:t>
      </w:r>
      <w:r w:rsidRPr="003919A3">
        <w:rPr>
          <w:i/>
          <w:iCs/>
          <w:sz w:val="28"/>
          <w:szCs w:val="28"/>
        </w:rPr>
        <w:t>t</w:t>
      </w:r>
      <w:r w:rsidRPr="003919A3">
        <w:rPr>
          <w:i/>
          <w:iCs/>
          <w:sz w:val="28"/>
          <w:szCs w:val="28"/>
          <w:vertAlign w:val="subscript"/>
        </w:rPr>
        <w:t>f</w:t>
      </w:r>
      <w:r w:rsidR="00BD33D2">
        <w:rPr>
          <w:sz w:val="28"/>
          <w:szCs w:val="28"/>
        </w:rPr>
        <w:t>=10</w:t>
      </w:r>
      <w:r w:rsidRPr="003919A3">
        <w:rPr>
          <w:sz w:val="28"/>
          <w:szCs w:val="28"/>
        </w:rPr>
        <w:t xml:space="preserve">…20 мм (т. В5 [8]); </w:t>
      </w:r>
    </w:p>
    <w:p w:rsidR="003919A3" w:rsidRPr="003919A3" w:rsidRDefault="003919A3" w:rsidP="003919A3">
      <w:pPr>
        <w:spacing w:line="276" w:lineRule="auto"/>
        <w:ind w:left="284" w:right="-141" w:firstLine="850"/>
        <w:rPr>
          <w:sz w:val="28"/>
          <w:szCs w:val="28"/>
        </w:rPr>
      </w:pPr>
      <w:r w:rsidRPr="003919A3">
        <w:rPr>
          <w:sz w:val="28"/>
          <w:szCs w:val="28"/>
        </w:rPr>
        <w:t>γ</w:t>
      </w:r>
      <w:r w:rsidRPr="003919A3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3919A3">
        <w:rPr>
          <w:sz w:val="28"/>
          <w:szCs w:val="28"/>
        </w:rPr>
        <w:t>= 1 – коэффициент условий работы;</w:t>
      </w:r>
    </w:p>
    <w:p w:rsidR="003919A3" w:rsidRDefault="003919A3" w:rsidP="003919A3">
      <w:pPr>
        <w:spacing w:line="276" w:lineRule="auto"/>
        <w:ind w:left="284" w:right="-142" w:firstLine="850"/>
        <w:rPr>
          <w:sz w:val="28"/>
          <w:szCs w:val="28"/>
        </w:rPr>
      </w:pPr>
      <w:r w:rsidRPr="003919A3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919A3">
        <w:rPr>
          <w:sz w:val="28"/>
          <w:szCs w:val="28"/>
        </w:rPr>
        <w:t>= 1 – коэффициент, принимаемый в зависимости от величины касательных напряжений.</w:t>
      </w:r>
    </w:p>
    <w:p w:rsidR="003919A3" w:rsidRPr="003919A3" w:rsidRDefault="003919A3" w:rsidP="00DC0906">
      <w:pPr>
        <w:widowControl/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По сортаменту прокатной стали (</w:t>
      </w:r>
      <w:r w:rsidR="00BD33D2" w:rsidRPr="00CA31E5">
        <w:rPr>
          <w:sz w:val="28"/>
          <w:szCs w:val="28"/>
        </w:rPr>
        <w:t xml:space="preserve">ГОСТ </w:t>
      </w:r>
      <w:r w:rsidR="00BD33D2">
        <w:rPr>
          <w:sz w:val="28"/>
          <w:szCs w:val="28"/>
        </w:rPr>
        <w:t>Р 57837-2017</w:t>
      </w:r>
      <w:r w:rsidRPr="003919A3">
        <w:rPr>
          <w:sz w:val="28"/>
          <w:szCs w:val="28"/>
        </w:rPr>
        <w:t>) принимаем I</w:t>
      </w:r>
      <w:r w:rsidR="00DC0906">
        <w:rPr>
          <w:sz w:val="28"/>
          <w:szCs w:val="28"/>
        </w:rPr>
        <w:t>45Б1</w:t>
      </w:r>
      <w:r w:rsidRPr="003919A3">
        <w:rPr>
          <w:sz w:val="28"/>
          <w:szCs w:val="28"/>
        </w:rPr>
        <w:t>, име</w:t>
      </w:r>
      <w:r w:rsidRPr="003919A3">
        <w:rPr>
          <w:sz w:val="28"/>
          <w:szCs w:val="28"/>
        </w:rPr>
        <w:t>ю</w:t>
      </w:r>
      <w:r w:rsidRPr="003919A3">
        <w:rPr>
          <w:sz w:val="28"/>
          <w:szCs w:val="28"/>
        </w:rPr>
        <w:t xml:space="preserve">щий </w:t>
      </w:r>
      <w:r w:rsidRPr="003919A3">
        <w:rPr>
          <w:sz w:val="28"/>
          <w:szCs w:val="28"/>
          <w:lang w:val="en-US"/>
        </w:rPr>
        <w:t>I</w:t>
      </w:r>
      <w:r w:rsidRPr="003919A3">
        <w:rPr>
          <w:sz w:val="28"/>
          <w:szCs w:val="28"/>
          <w:vertAlign w:val="subscript"/>
          <w:lang w:val="en-US"/>
        </w:rPr>
        <w:t>x</w:t>
      </w:r>
      <w:r w:rsidR="00DC0906">
        <w:rPr>
          <w:sz w:val="28"/>
          <w:szCs w:val="28"/>
        </w:rPr>
        <w:t>=28697,35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4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W</w:t>
      </w:r>
      <w:r w:rsidRPr="003919A3">
        <w:rPr>
          <w:sz w:val="28"/>
          <w:szCs w:val="28"/>
          <w:vertAlign w:val="subscript"/>
          <w:lang w:val="en-US"/>
        </w:rPr>
        <w:t>x</w:t>
      </w:r>
      <w:r w:rsidR="00DC0906">
        <w:rPr>
          <w:sz w:val="28"/>
          <w:szCs w:val="28"/>
        </w:rPr>
        <w:t>=1</w:t>
      </w:r>
      <w:r w:rsidR="00133D73">
        <w:rPr>
          <w:sz w:val="28"/>
          <w:szCs w:val="28"/>
        </w:rPr>
        <w:t>32</w:t>
      </w:r>
      <w:r w:rsidR="00DC0906">
        <w:rPr>
          <w:sz w:val="28"/>
          <w:szCs w:val="28"/>
        </w:rPr>
        <w:t>6,9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3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S</w:t>
      </w:r>
      <w:r w:rsidRPr="003919A3">
        <w:rPr>
          <w:sz w:val="28"/>
          <w:szCs w:val="28"/>
          <w:vertAlign w:val="subscript"/>
          <w:lang w:val="en-US"/>
        </w:rPr>
        <w:t>x</w:t>
      </w:r>
      <w:r w:rsidR="00DC0906">
        <w:rPr>
          <w:sz w:val="28"/>
          <w:szCs w:val="28"/>
        </w:rPr>
        <w:t>=725,06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3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s</w:t>
      </w:r>
      <w:r w:rsidR="00DC0906">
        <w:rPr>
          <w:sz w:val="28"/>
          <w:szCs w:val="28"/>
        </w:rPr>
        <w:t>=12</w:t>
      </w:r>
      <w:r w:rsidR="00BD33D2">
        <w:rPr>
          <w:sz w:val="28"/>
          <w:szCs w:val="28"/>
        </w:rPr>
        <w:t xml:space="preserve"> мм и линейную плотность 66</w:t>
      </w:r>
      <w:r w:rsidR="00DC0906">
        <w:rPr>
          <w:sz w:val="28"/>
          <w:szCs w:val="28"/>
        </w:rPr>
        <w:t>,2</w:t>
      </w:r>
      <w:r w:rsidRPr="003919A3">
        <w:rPr>
          <w:sz w:val="28"/>
          <w:szCs w:val="28"/>
        </w:rPr>
        <w:t xml:space="preserve"> кг/м. </w:t>
      </w:r>
    </w:p>
    <w:p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lastRenderedPageBreak/>
        <w:t>Проверяем корректность выбора коэффициента</w:t>
      </w:r>
      <w:r w:rsidRPr="003919A3">
        <w:rPr>
          <w:bCs/>
          <w:sz w:val="28"/>
          <w:szCs w:val="28"/>
        </w:rPr>
        <w:t>β</w:t>
      </w:r>
      <w:r w:rsidRPr="003919A3">
        <w:rPr>
          <w:sz w:val="28"/>
          <w:szCs w:val="28"/>
        </w:rPr>
        <w:t xml:space="preserve"> . Для этого определяем кас</w:t>
      </w:r>
      <w:r w:rsidRPr="003919A3">
        <w:rPr>
          <w:sz w:val="28"/>
          <w:szCs w:val="28"/>
        </w:rPr>
        <w:t>а</w:t>
      </w:r>
      <w:r w:rsidRPr="003919A3">
        <w:rPr>
          <w:sz w:val="28"/>
          <w:szCs w:val="28"/>
        </w:rPr>
        <w:t>тельные напряжения: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m:t>τ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s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251,22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кН∙725,06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28697,35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1,2см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=4,66 кН/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,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что соответствует условию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</w:rPr>
          <m:t>τ</m:t>
        </m:r>
        <m:r>
          <w:rPr>
            <w:rFonts w:ascii="Cambria Math" w:eastAsiaTheme="minorEastAsia" w:hAnsi="Cambria Math"/>
            <w:sz w:val="28"/>
            <w:szCs w:val="28"/>
          </w:rPr>
          <m:t>&lt;0,5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sub>
        </m:sSub>
      </m:oMath>
      <w:r w:rsidRPr="003919A3">
        <w:rPr>
          <w:sz w:val="28"/>
          <w:szCs w:val="28"/>
        </w:rPr>
        <w:t>: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0,5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=0,5∙0,58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=0,5∙0,58∙24=6,96</m:t>
          </m:r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Таким образом, коэффициент </w:t>
      </w:r>
      <w:r w:rsidRPr="003919A3">
        <w:rPr>
          <w:bCs/>
          <w:sz w:val="28"/>
          <w:szCs w:val="28"/>
        </w:rPr>
        <w:t>β</w:t>
      </w:r>
      <w:r w:rsidRPr="003919A3">
        <w:rPr>
          <w:sz w:val="28"/>
          <w:szCs w:val="28"/>
        </w:rPr>
        <w:t xml:space="preserve">= 1 принят правильно. 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i/>
          <w:sz w:val="28"/>
          <w:szCs w:val="28"/>
        </w:rPr>
      </w:pPr>
      <w:r w:rsidRPr="003919A3">
        <w:rPr>
          <w:sz w:val="28"/>
          <w:szCs w:val="28"/>
        </w:rPr>
        <w:t>Прочность двутавра по нормальным напряжениям не проверяем: она обеспеч</w:t>
      </w:r>
      <w:r w:rsidRPr="003919A3">
        <w:rPr>
          <w:sz w:val="28"/>
          <w:szCs w:val="28"/>
        </w:rPr>
        <w:t>е</w:t>
      </w:r>
      <w:r w:rsidRPr="003919A3">
        <w:rPr>
          <w:sz w:val="28"/>
          <w:szCs w:val="28"/>
        </w:rPr>
        <w:t xml:space="preserve">на, так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&gt;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3919A3">
        <w:rPr>
          <w:sz w:val="28"/>
          <w:szCs w:val="28"/>
        </w:rPr>
        <w:t>.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В соответствии с [7. п. 8.4.6] устойчивость балок 2-го класса следует считать обеспеченной при выполнении требований [7, п. 8.4.4, б]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</m:oMath>
      <w:r w:rsidRPr="003919A3">
        <w:rPr>
          <w:sz w:val="28"/>
          <w:szCs w:val="28"/>
        </w:rPr>
        <w:t>. (условная ги</w:t>
      </w:r>
      <w:r w:rsidRPr="003919A3">
        <w:rPr>
          <w:sz w:val="28"/>
          <w:szCs w:val="28"/>
        </w:rPr>
        <w:t>б</w:t>
      </w:r>
      <w:r w:rsidRPr="003919A3">
        <w:rPr>
          <w:sz w:val="28"/>
          <w:szCs w:val="28"/>
        </w:rPr>
        <w:t xml:space="preserve">кость сжатого пояса не должна превышать её предельных значений) при условии умножения значений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</m:oMath>
      <w:r w:rsidRPr="003919A3">
        <w:rPr>
          <w:sz w:val="28"/>
          <w:szCs w:val="28"/>
        </w:rPr>
        <w:t xml:space="preserve">, определяемых по формулам таблицы 11 [7, п. 8.4.4, б], на коэффициент </w:t>
      </w:r>
      <w:r w:rsidRPr="003919A3">
        <w:rPr>
          <w:i/>
          <w:sz w:val="28"/>
          <w:szCs w:val="28"/>
        </w:rPr>
        <w:sym w:font="Symbol" w:char="F064"/>
      </w:r>
      <w:r w:rsidRPr="003919A3">
        <w:rPr>
          <w:sz w:val="28"/>
          <w:szCs w:val="28"/>
        </w:rPr>
        <w:t>:</w:t>
      </w:r>
    </w:p>
    <w:p w:rsidR="003919A3" w:rsidRPr="00B22341" w:rsidRDefault="003919A3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δ=1-0,6(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-1)/(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-1),</m:t>
          </m:r>
        </m:oMath>
      </m:oMathPara>
    </w:p>
    <w:p w:rsid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B22341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Pr="00B22341">
        <w:rPr>
          <w:sz w:val="28"/>
          <w:szCs w:val="28"/>
        </w:rPr>
        <w:t>- коэффициент, определяемый по бóльшему значению из формул: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sub>
        </m:sSub>
      </m:oMath>
      <w:r w:rsidRPr="00B22341">
        <w:rPr>
          <w:sz w:val="28"/>
          <w:szCs w:val="28"/>
        </w:rPr>
        <w:t xml:space="preserve"> или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β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>
        <w:rPr>
          <w:sz w:val="28"/>
          <w:szCs w:val="28"/>
        </w:rPr>
        <w:t xml:space="preserve">и изменяющийся в пределах </w:t>
      </w:r>
      <m:oMath>
        <m:r>
          <w:rPr>
            <w:rFonts w:ascii="Cambria Math" w:hAnsi="Cambria Math"/>
            <w:sz w:val="28"/>
            <w:szCs w:val="28"/>
          </w:rPr>
          <m:t>1&lt;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Pr="00B22341">
        <w:rPr>
          <w:sz w:val="28"/>
          <w:szCs w:val="28"/>
        </w:rPr>
        <w:t>.</w:t>
      </w:r>
    </w:p>
    <w:p w:rsid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B22341">
        <w:rPr>
          <w:sz w:val="28"/>
          <w:szCs w:val="28"/>
        </w:rPr>
        <w:t xml:space="preserve">Здесь: </w:t>
      </w:r>
      <w:r w:rsidRPr="00B22341">
        <w:rPr>
          <w:i/>
          <w:sz w:val="28"/>
          <w:szCs w:val="28"/>
        </w:rPr>
        <w:t>M</w:t>
      </w:r>
      <w:r w:rsidRPr="00B22341">
        <w:rPr>
          <w:i/>
          <w:sz w:val="28"/>
          <w:szCs w:val="28"/>
          <w:vertAlign w:val="subscript"/>
        </w:rPr>
        <w:t>x</w:t>
      </w:r>
      <w:r w:rsidRPr="00B22341">
        <w:rPr>
          <w:sz w:val="28"/>
          <w:szCs w:val="28"/>
        </w:rPr>
        <w:t xml:space="preserve">– изгибающий момент в сечении; </w:t>
      </w:r>
    </w:p>
    <w:p w:rsidR="00890A1E" w:rsidRPr="003919A3" w:rsidRDefault="00220AEF" w:rsidP="003919A3">
      <w:pPr>
        <w:spacing w:line="276" w:lineRule="auto"/>
        <w:ind w:left="284" w:right="-142" w:firstLine="850"/>
        <w:rPr>
          <w:rFonts w:asciiTheme="minorHAnsi" w:hAnsiTheme="minorHAnsi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="003919A3" w:rsidRPr="00B22341">
        <w:rPr>
          <w:sz w:val="28"/>
          <w:szCs w:val="28"/>
        </w:rPr>
        <w:t>– коэффициент, при</w:t>
      </w:r>
      <w:r w:rsidR="003919A3">
        <w:rPr>
          <w:sz w:val="28"/>
          <w:szCs w:val="28"/>
        </w:rPr>
        <w:t>нимаемый согласно таблице Е.1 [7</w:t>
      </w:r>
      <w:r w:rsidR="003919A3" w:rsidRPr="00B22341">
        <w:rPr>
          <w:sz w:val="28"/>
          <w:szCs w:val="28"/>
        </w:rPr>
        <w:t>] в зависимости</w:t>
      </w:r>
      <w:r w:rsidR="003919A3">
        <w:rPr>
          <w:sz w:val="28"/>
          <w:szCs w:val="28"/>
        </w:rPr>
        <w:t xml:space="preserve"> от</w:t>
      </w:r>
    </w:p>
    <w:p w:rsidR="003919A3" w:rsidRPr="003919A3" w:rsidRDefault="003919A3" w:rsidP="003919A3">
      <w:pPr>
        <w:spacing w:line="276" w:lineRule="auto"/>
        <w:ind w:left="284" w:right="-141"/>
        <w:rPr>
          <w:sz w:val="28"/>
          <w:szCs w:val="28"/>
        </w:rPr>
      </w:pPr>
      <w:r w:rsidRPr="003919A3">
        <w:rPr>
          <w:sz w:val="28"/>
          <w:szCs w:val="28"/>
        </w:rPr>
        <w:t xml:space="preserve">схемы сечения и отношения 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t>f</w:t>
      </w:r>
      <w:r w:rsidRPr="003919A3">
        <w:rPr>
          <w:i/>
          <w:sz w:val="28"/>
          <w:szCs w:val="28"/>
        </w:rPr>
        <w:t>/A</w:t>
      </w:r>
      <w:r w:rsidRPr="003919A3">
        <w:rPr>
          <w:i/>
          <w:sz w:val="28"/>
          <w:szCs w:val="28"/>
          <w:vertAlign w:val="subscript"/>
        </w:rPr>
        <w:sym w:font="Symbol" w:char="F077"/>
      </w:r>
      <w:r w:rsidRPr="003919A3">
        <w:rPr>
          <w:sz w:val="28"/>
          <w:szCs w:val="28"/>
        </w:rPr>
        <w:t>, (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t>f</w:t>
      </w:r>
      <w:r w:rsidRPr="003919A3">
        <w:rPr>
          <w:sz w:val="28"/>
          <w:szCs w:val="28"/>
        </w:rPr>
        <w:t xml:space="preserve"> и 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sym w:font="Symbol" w:char="F077"/>
      </w:r>
      <w:r w:rsidRPr="003919A3">
        <w:rPr>
          <w:sz w:val="28"/>
          <w:szCs w:val="28"/>
        </w:rPr>
        <w:t xml:space="preserve"> – площади сечения пояса и стенки); в курсовой работе с достаточной точностью можно принимать c</w:t>
      </w:r>
      <w:r w:rsidRPr="003919A3">
        <w:rPr>
          <w:sz w:val="28"/>
          <w:szCs w:val="28"/>
          <w:vertAlign w:val="subscript"/>
        </w:rPr>
        <w:t>x</w:t>
      </w:r>
      <w:r w:rsidRPr="003919A3">
        <w:rPr>
          <w:sz w:val="28"/>
          <w:szCs w:val="28"/>
        </w:rPr>
        <w:t>=1,1.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Коэффициент </w:t>
      </w:r>
      <w:r w:rsidRPr="003919A3">
        <w:rPr>
          <w:sz w:val="28"/>
          <w:szCs w:val="28"/>
        </w:rPr>
        <w:sym w:font="Symbol" w:char="F062"/>
      </w:r>
      <w:r w:rsidRPr="003919A3">
        <w:rPr>
          <w:sz w:val="28"/>
          <w:szCs w:val="28"/>
        </w:rPr>
        <w:t xml:space="preserve"> принимаем равным </w:t>
      </w:r>
      <w:r w:rsidRPr="003919A3">
        <w:rPr>
          <w:sz w:val="28"/>
          <w:szCs w:val="28"/>
        </w:rPr>
        <w:sym w:font="Symbol" w:char="F062"/>
      </w:r>
      <w:r w:rsidRPr="003919A3">
        <w:rPr>
          <w:sz w:val="28"/>
          <w:szCs w:val="28"/>
        </w:rPr>
        <w:sym w:font="Symbol" w:char="F03D"/>
      </w:r>
      <w:r w:rsidRPr="003919A3">
        <w:rPr>
          <w:sz w:val="28"/>
          <w:szCs w:val="28"/>
        </w:rPr>
        <w:t xml:space="preserve">1, учитывая </w:t>
      </w:r>
      <m:oMath>
        <m:sSub>
          <m:sSubPr>
            <m:ctrlPr>
              <w:rPr>
                <w:rFonts w:ascii="Cambria Math" w:eastAsiaTheme="minorEastAsia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</w:rPr>
              <m:t>τ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&lt;0,5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sub>
        </m:sSub>
      </m:oMath>
      <w:r w:rsidRPr="003919A3">
        <w:rPr>
          <w:sz w:val="28"/>
          <w:szCs w:val="28"/>
        </w:rPr>
        <w:t xml:space="preserve"> (см. выше). 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В нашем случае:</w:t>
      </w:r>
    </w:p>
    <w:p w:rsidR="003919A3" w:rsidRPr="003919A3" w:rsidRDefault="00220AEF" w:rsidP="003919A3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31403</m:t>
              </m:r>
              <m:r>
                <w:rPr>
                  <w:rFonts w:ascii="Cambria Math" w:hAnsi="Cambria Math"/>
                  <w:sz w:val="28"/>
                  <w:szCs w:val="28"/>
                </w:rPr>
                <m:t>кНсм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1326,9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∙24кН/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=0,94;</m:t>
          </m:r>
        </m:oMath>
      </m:oMathPara>
    </w:p>
    <w:p w:rsidR="003919A3" w:rsidRPr="003919A3" w:rsidRDefault="00220AEF" w:rsidP="003919A3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β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=1∙1,1=1,1.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Принимаем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</m:oMath>
      <w:r w:rsidRPr="003919A3">
        <w:rPr>
          <w:sz w:val="28"/>
          <w:szCs w:val="28"/>
        </w:rPr>
        <w:t xml:space="preserve">, как бóльшую из двух величин. Определяем коэффициент </w:t>
      </w:r>
      <w:r w:rsidRPr="003919A3">
        <w:rPr>
          <w:sz w:val="28"/>
          <w:szCs w:val="28"/>
        </w:rPr>
        <w:sym w:font="Symbol" w:char="F064"/>
      </w:r>
      <w:r w:rsidRPr="003919A3">
        <w:rPr>
          <w:sz w:val="28"/>
          <w:szCs w:val="28"/>
        </w:rPr>
        <w:t>: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δ=1-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0,6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1,1-1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1,1-1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=9,4.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Если нагрузка приложена к верхнему поясу, то предельное отношение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</m:oMath>
      <w:r w:rsidRPr="003919A3">
        <w:rPr>
          <w:sz w:val="28"/>
          <w:szCs w:val="28"/>
        </w:rPr>
        <w:t xml:space="preserve"> для упругой работы определяем по формуле:</w:t>
      </w:r>
    </w:p>
    <w:p w:rsidR="003919A3" w:rsidRPr="003919A3" w:rsidRDefault="00220AEF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=0,35</m:t>
          </m:r>
          <m:r>
            <w:rPr>
              <w:rFonts w:ascii="Cambria Math" w:hAnsi="Cambria Math"/>
              <w:sz w:val="28"/>
              <w:szCs w:val="28"/>
            </w:rPr>
            <m:t>+0,032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0,76-0,02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,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где: b и t – соответственно ширина и толщина сжатого пояса балки; h – ра</w:t>
      </w:r>
      <w:r w:rsidRPr="003919A3">
        <w:rPr>
          <w:sz w:val="28"/>
          <w:szCs w:val="28"/>
        </w:rPr>
        <w:t>с</w:t>
      </w:r>
      <w:r w:rsidRPr="003919A3">
        <w:rPr>
          <w:sz w:val="28"/>
          <w:szCs w:val="28"/>
        </w:rPr>
        <w:t>стояние между осями поясных листов.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Условная гибкость сжатого пояса прокатной или сварной балки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ef</m:t>
            </m:r>
          </m:sub>
        </m:sSub>
        <m:r>
          <w:rPr>
            <w:rFonts w:ascii="Cambria Math" w:hAnsi="Cambria Math"/>
            <w:sz w:val="28"/>
            <w:szCs w:val="28"/>
          </w:rPr>
          <m:t>/b)</m:t>
        </m:r>
        <m:rad>
          <m:radPr>
            <m:deg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/σ</m:t>
            </m:r>
          </m:e>
        </m:rad>
        <m:r>
          <w:rPr>
            <w:rFonts w:ascii="Cambria Math" w:hAnsi="Cambria Math"/>
            <w:sz w:val="28"/>
            <w:szCs w:val="28"/>
          </w:rPr>
          <m:t>.</m:t>
        </m:r>
      </m:oMath>
    </w:p>
    <w:p w:rsidR="003919A3" w:rsidRPr="003919A3" w:rsidRDefault="003919A3" w:rsidP="00F73BE1">
      <w:pPr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w:lastRenderedPageBreak/>
            <m:t>σ=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31403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1326,9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=23,66</m:t>
          </m:r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3919A3" w:rsidRPr="003919A3" w:rsidRDefault="00220AEF" w:rsidP="00F73BE1">
      <w:pPr>
        <w:widowControl/>
        <w:autoSpaceDE/>
        <w:autoSpaceDN/>
        <w:adjustRightInd/>
        <w:ind w:left="284" w:right="-141" w:firstLine="425"/>
        <w:jc w:val="lef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den>
              </m:f>
            </m:e>
          </m:d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23,35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=5,11.</m:t>
          </m:r>
        </m:oMath>
      </m:oMathPara>
    </w:p>
    <w:p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Вычисляем предельную условную гибкость, как для балок 1-го класса (упругая работа):</w:t>
      </w:r>
    </w:p>
    <w:p w:rsidR="003919A3" w:rsidRPr="003919A3" w:rsidRDefault="00220AEF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=0,35</m:t>
          </m:r>
          <m:r>
            <w:rPr>
              <w:rFonts w:ascii="Cambria Math" w:hAnsi="Cambria Math"/>
              <w:sz w:val="28"/>
              <w:szCs w:val="28"/>
            </w:rPr>
            <m:t>+0,032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19,9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0,76-0,02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19,9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1,2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19,9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44,6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=1,07.</m:t>
          </m:r>
        </m:oMath>
      </m:oMathPara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С учётом упруго-пластической работы предельная условная гибкость будет равна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  <m:r>
          <w:rPr>
            <w:rFonts w:ascii="Cambria Math" w:hAnsi="Cambria Math"/>
            <w:sz w:val="28"/>
            <w:szCs w:val="28"/>
          </w:rPr>
          <m:t>∙δ=1,07∙9,4=10,05.</m:t>
        </m:r>
      </m:oMath>
    </w:p>
    <w:p w:rsidR="00D8037A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Условная гибкость сжатого пояса меньше предельной</w:t>
      </w:r>
      <w:r w:rsidR="002F280E">
        <w:rPr>
          <w:sz w:val="28"/>
          <w:szCs w:val="28"/>
        </w:rPr>
        <w:t xml:space="preserve"> условной гибкости: 5,11 &lt; 10,05</w:t>
      </w:r>
      <w:r w:rsidRPr="003919A3">
        <w:rPr>
          <w:sz w:val="28"/>
          <w:szCs w:val="28"/>
        </w:rPr>
        <w:t xml:space="preserve">. Таким образом, общая устойчивость вспомогательной балки обеспечена. 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Проверяем жесткость балки:</w:t>
      </w:r>
    </w:p>
    <w:p w:rsidR="003919A3" w:rsidRPr="003919A3" w:rsidRDefault="00220AEF" w:rsidP="003919A3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вб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0,8404</m:t>
              </m:r>
              <m:r>
                <w:rPr>
                  <w:rFonts w:ascii="Cambria Math" w:hAnsi="Cambria Math"/>
                  <w:sz w:val="28"/>
                  <w:szCs w:val="28"/>
                </w:rPr>
                <m:t>кН/см∙50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2,1∙1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кН/с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∙28697,35с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320</m:t>
              </m:r>
            </m:den>
          </m:f>
        </m:oMath>
      </m:oMathPara>
    </w:p>
    <w:p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что меньше предельно допускаемой величины относительного прогиба для вспомогательной балки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/>
                    <w:sz w:val="28"/>
                    <w:szCs w:val="28"/>
                    <w:lang w:val="en-US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205,5</m:t>
            </m:r>
          </m:den>
        </m:f>
      </m:oMath>
      <w:r w:rsidRPr="003919A3">
        <w:rPr>
          <w:sz w:val="28"/>
          <w:szCs w:val="28"/>
        </w:rPr>
        <w:t>, то есть, жесткость балки тоже обеспечена.</w:t>
      </w:r>
    </w:p>
    <w:p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877A65">
        <w:rPr>
          <w:sz w:val="28"/>
          <w:szCs w:val="28"/>
        </w:rPr>
        <w:t xml:space="preserve">Пролет балки </w:t>
      </w:r>
      <w:r w:rsidRPr="00877A65">
        <w:rPr>
          <w:i/>
          <w:sz w:val="28"/>
          <w:szCs w:val="28"/>
          <w:lang w:val="en-US"/>
        </w:rPr>
        <w:t>l</w:t>
      </w:r>
      <w:r w:rsidRPr="00877A65">
        <w:rPr>
          <w:i/>
          <w:sz w:val="28"/>
          <w:szCs w:val="28"/>
          <w:vertAlign w:val="subscript"/>
        </w:rPr>
        <w:t>1</w:t>
      </w:r>
      <w:r w:rsidR="002F280E">
        <w:rPr>
          <w:sz w:val="28"/>
          <w:szCs w:val="28"/>
        </w:rPr>
        <w:t>= 5</w:t>
      </w:r>
      <w:r w:rsidRPr="00877A65">
        <w:rPr>
          <w:sz w:val="28"/>
          <w:szCs w:val="28"/>
        </w:rPr>
        <w:t xml:space="preserve"> м. В табл. [3, Д.1] приводятся предельно допустимые</w:t>
      </w:r>
      <w:r w:rsidRPr="003919A3">
        <w:rPr>
          <w:sz w:val="28"/>
          <w:szCs w:val="28"/>
        </w:rPr>
        <w:t xml:space="preserve"> отн</w:t>
      </w:r>
      <w:r w:rsidR="002F280E">
        <w:rPr>
          <w:sz w:val="28"/>
          <w:szCs w:val="28"/>
        </w:rPr>
        <w:t>о</w:t>
      </w:r>
      <w:r w:rsidR="002F280E">
        <w:rPr>
          <w:sz w:val="28"/>
          <w:szCs w:val="28"/>
        </w:rPr>
        <w:t>сительные прогибы для пролета 3 м – 1/150 и для пролета 6 м – 1/20</w:t>
      </w:r>
      <w:r w:rsidRPr="003919A3">
        <w:rPr>
          <w:sz w:val="28"/>
          <w:szCs w:val="28"/>
        </w:rPr>
        <w:t xml:space="preserve">0. Для пролета </w:t>
      </w:r>
      <w:r w:rsidR="002F280E">
        <w:rPr>
          <w:sz w:val="28"/>
          <w:szCs w:val="28"/>
        </w:rPr>
        <w:t>5</w:t>
      </w:r>
      <w:r w:rsidRPr="003919A3">
        <w:rPr>
          <w:sz w:val="28"/>
          <w:szCs w:val="28"/>
        </w:rPr>
        <w:t xml:space="preserve"> м определяем интерполяцией [</w:t>
      </w:r>
      <w:r w:rsidRPr="003919A3">
        <w:rPr>
          <w:i/>
          <w:sz w:val="28"/>
          <w:szCs w:val="28"/>
          <w:lang w:val="en-US"/>
        </w:rPr>
        <w:t>f</w:t>
      </w:r>
      <w:r w:rsidRPr="003919A3">
        <w:rPr>
          <w:i/>
          <w:sz w:val="28"/>
          <w:szCs w:val="28"/>
        </w:rPr>
        <w:t>/</w:t>
      </w:r>
      <w:r w:rsidRPr="003919A3">
        <w:rPr>
          <w:i/>
          <w:sz w:val="28"/>
          <w:szCs w:val="28"/>
          <w:lang w:val="en-US"/>
        </w:rPr>
        <w:t>l</w:t>
      </w:r>
      <w:r w:rsidRPr="003919A3">
        <w:rPr>
          <w:i/>
          <w:sz w:val="28"/>
          <w:szCs w:val="28"/>
          <w:vertAlign w:val="subscript"/>
        </w:rPr>
        <w:t>1</w:t>
      </w:r>
      <w:r w:rsidRPr="003919A3">
        <w:rPr>
          <w:sz w:val="28"/>
          <w:szCs w:val="28"/>
        </w:rPr>
        <w:t>]=1/</w:t>
      </w:r>
      <w:r w:rsidR="002F280E">
        <w:rPr>
          <w:sz w:val="28"/>
          <w:szCs w:val="28"/>
        </w:rPr>
        <w:t>202,5</w:t>
      </w:r>
      <w:r w:rsidRPr="003919A3">
        <w:rPr>
          <w:sz w:val="28"/>
          <w:szCs w:val="28"/>
        </w:rPr>
        <w:t>.</w:t>
      </w:r>
    </w:p>
    <w:p w:rsidR="00975715" w:rsidRDefault="00975715" w:rsidP="00D8037A">
      <w:pPr>
        <w:pStyle w:val="4"/>
        <w:spacing w:line="360" w:lineRule="auto"/>
        <w:ind w:firstLine="709"/>
      </w:pPr>
      <w:bookmarkStart w:id="28" w:name="_Toc88921743"/>
      <w:r>
        <w:t>1.1.2.5Технико-экономические показатели</w:t>
      </w:r>
      <w:bookmarkEnd w:id="28"/>
    </w:p>
    <w:p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1. Расход стали на 1 м</w:t>
      </w:r>
      <w:r w:rsidRPr="003919A3">
        <w:rPr>
          <w:sz w:val="28"/>
          <w:szCs w:val="28"/>
          <w:vertAlign w:val="superscript"/>
        </w:rPr>
        <w:t>2</w:t>
      </w:r>
      <w:r w:rsidRPr="003919A3">
        <w:rPr>
          <w:sz w:val="28"/>
          <w:szCs w:val="28"/>
        </w:rPr>
        <w:t xml:space="preserve"> ячейки. </w:t>
      </w:r>
    </w:p>
    <w:p w:rsidR="003919A3" w:rsidRPr="003919A3" w:rsidRDefault="00DC0906" w:rsidP="003919A3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 w:rsidRPr="003919A3">
        <w:rPr>
          <w:position w:val="-10"/>
        </w:rPr>
        <w:object w:dxaOrig="4000" w:dyaOrig="360">
          <v:shape id="_x0000_i1042" type="#_x0000_t75" style="width:195pt;height:17.25pt" o:ole="" fillcolor="window">
            <v:imagedata r:id="rId36" o:title=""/>
          </v:shape>
          <o:OLEObject Type="Embed" ProgID="Equation.DSMT4" ShapeID="_x0000_i1042" DrawAspect="Content" ObjectID="_1699968468" r:id="rId37"/>
        </w:object>
      </w:r>
    </w:p>
    <w:p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Расход стали на балки настила, отнесенный к 1 м</w:t>
      </w:r>
      <w:r w:rsidRPr="003919A3">
        <w:rPr>
          <w:sz w:val="28"/>
          <w:szCs w:val="28"/>
          <w:vertAlign w:val="superscript"/>
        </w:rPr>
        <w:t xml:space="preserve">2 </w:t>
      </w:r>
      <w:r w:rsidRPr="003919A3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:rsidR="003919A3" w:rsidRPr="003919A3" w:rsidRDefault="002F280E" w:rsidP="003919A3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3919A3">
        <w:rPr>
          <w:position w:val="-24"/>
        </w:rPr>
        <w:object w:dxaOrig="3159" w:dyaOrig="620">
          <v:shape id="_x0000_i1043" type="#_x0000_t75" style="width:153.75pt;height:30.75pt" o:ole="" fillcolor="window">
            <v:imagedata r:id="rId38" o:title=""/>
          </v:shape>
          <o:OLEObject Type="Embed" ProgID="Equation.DSMT4" ShapeID="_x0000_i1043" DrawAspect="Content" ObjectID="_1699968469" r:id="rId39"/>
        </w:object>
      </w:r>
    </w:p>
    <w:p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Расход стали на вспомогательные бадки, отнесенный к 1 м</w:t>
      </w:r>
      <w:r w:rsidRPr="003919A3">
        <w:rPr>
          <w:sz w:val="28"/>
          <w:szCs w:val="28"/>
          <w:vertAlign w:val="superscript"/>
        </w:rPr>
        <w:t xml:space="preserve">2 </w:t>
      </w:r>
      <w:r w:rsidRPr="003919A3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:rsidR="003919A3" w:rsidRPr="003919A3" w:rsidRDefault="00DC0906" w:rsidP="003919A3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3919A3">
        <w:rPr>
          <w:position w:val="-24"/>
        </w:rPr>
        <w:object w:dxaOrig="3220" w:dyaOrig="620">
          <v:shape id="_x0000_i1044" type="#_x0000_t75" style="width:158.25pt;height:30.75pt" o:ole="" fillcolor="window">
            <v:imagedata r:id="rId40" o:title=""/>
          </v:shape>
          <o:OLEObject Type="Embed" ProgID="Equation.DSMT4" ShapeID="_x0000_i1044" DrawAspect="Content" ObjectID="_1699968470" r:id="rId41"/>
        </w:object>
      </w:r>
    </w:p>
    <w:p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Суммарный расход стали на квадратный метр ячейки определяем, как:</w:t>
      </w:r>
    </w:p>
    <w:p w:rsidR="003919A3" w:rsidRPr="003919A3" w:rsidRDefault="00DC0906" w:rsidP="003919A3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3919A3">
        <w:rPr>
          <w:position w:val="-12"/>
        </w:rPr>
        <w:object w:dxaOrig="3940" w:dyaOrig="380">
          <v:shape id="_x0000_i1045" type="#_x0000_t75" style="width:191.25pt;height:19.5pt" o:ole="" fillcolor="window">
            <v:imagedata r:id="rId42" o:title=""/>
          </v:shape>
          <o:OLEObject Type="Embed" ProgID="Equation.DSMT4" ShapeID="_x0000_i1045" DrawAspect="Content" ObjectID="_1699968471" r:id="rId43"/>
        </w:object>
      </w:r>
    </w:p>
    <w:p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2. Количество отправочных ма</w:t>
      </w:r>
      <w:r w:rsidR="00DC0906">
        <w:rPr>
          <w:sz w:val="28"/>
          <w:szCs w:val="28"/>
        </w:rPr>
        <w:t>рок балок в ячейке составляет 36 штук, т.е. 3</w:t>
      </w:r>
      <w:r w:rsidR="00AA67E8">
        <w:rPr>
          <w:sz w:val="28"/>
          <w:szCs w:val="28"/>
        </w:rPr>
        <w:t>0</w:t>
      </w:r>
      <w:r w:rsidRPr="003919A3">
        <w:rPr>
          <w:sz w:val="28"/>
          <w:szCs w:val="28"/>
        </w:rPr>
        <w:t xml:space="preserve"> штук БН и 6 штук ВБ. </w:t>
      </w:r>
    </w:p>
    <w:p w:rsidR="00975715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3. Количество типоразмеров балок в ячейке – 2 шт.</w:t>
      </w:r>
    </w:p>
    <w:p w:rsidR="00133D73" w:rsidRPr="003919A3" w:rsidRDefault="00133D7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</w:p>
    <w:p w:rsidR="00994788" w:rsidRDefault="00994788" w:rsidP="00E55E9E">
      <w:pPr>
        <w:pStyle w:val="3"/>
        <w:spacing w:line="480" w:lineRule="auto"/>
        <w:ind w:left="284" w:right="-142" w:firstLine="425"/>
      </w:pPr>
      <w:bookmarkStart w:id="29" w:name="_Toc88921744"/>
      <w:r>
        <w:lastRenderedPageBreak/>
        <w:t>1.1.3Технико-экономическое сравнение вариантов ячеек балочной клетки</w:t>
      </w:r>
      <w:bookmarkEnd w:id="29"/>
    </w:p>
    <w:p w:rsidR="00994788" w:rsidRPr="00994788" w:rsidRDefault="00994788" w:rsidP="00AB747B">
      <w:pPr>
        <w:spacing w:line="276" w:lineRule="auto"/>
        <w:ind w:left="-284" w:firstLine="993"/>
        <w:rPr>
          <w:sz w:val="24"/>
          <w:szCs w:val="24"/>
        </w:rPr>
      </w:pPr>
      <w:r w:rsidRPr="00994788">
        <w:rPr>
          <w:sz w:val="24"/>
          <w:szCs w:val="24"/>
        </w:rPr>
        <w:t>Таблица 1.1 – Сравнение вариантов балочной клетки</w:t>
      </w: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971"/>
        <w:gridCol w:w="1158"/>
        <w:gridCol w:w="1998"/>
        <w:gridCol w:w="1102"/>
        <w:gridCol w:w="1102"/>
        <w:gridCol w:w="1631"/>
        <w:gridCol w:w="1344"/>
      </w:tblGrid>
      <w:tr w:rsidR="00994788" w:rsidRPr="00994788" w:rsidTr="003919A3">
        <w:trPr>
          <w:jc w:val="center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№</w:t>
            </w:r>
          </w:p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вар.</w:t>
            </w:r>
          </w:p>
        </w:tc>
        <w:tc>
          <w:tcPr>
            <w:tcW w:w="6331" w:type="dxa"/>
            <w:gridSpan w:val="5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Расход стали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Количество</w:t>
            </w:r>
          </w:p>
        </w:tc>
      </w:tr>
      <w:tr w:rsidR="00994788" w:rsidRPr="00994788" w:rsidTr="003919A3">
        <w:trPr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н</w:t>
            </w:r>
            <w:r w:rsidRPr="00994788">
              <w:rPr>
                <w:sz w:val="24"/>
                <w:szCs w:val="24"/>
              </w:rPr>
              <w:t>а</w:t>
            </w:r>
            <w:r w:rsidRPr="00994788">
              <w:rPr>
                <w:sz w:val="24"/>
                <w:szCs w:val="24"/>
              </w:rPr>
              <w:t>стил, кг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балки настила, кг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вспомог</w:t>
            </w:r>
            <w:r w:rsidRPr="00994788">
              <w:rPr>
                <w:sz w:val="24"/>
                <w:szCs w:val="24"/>
              </w:rPr>
              <w:t>а</w:t>
            </w:r>
            <w:r w:rsidRPr="00994788">
              <w:rPr>
                <w:sz w:val="24"/>
                <w:szCs w:val="24"/>
              </w:rPr>
              <w:t>тельные балки, кг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общий, кг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общий, %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типоразмеров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балок</w:t>
            </w:r>
          </w:p>
        </w:tc>
      </w:tr>
      <w:tr w:rsidR="00F15E99" w:rsidRPr="00994788" w:rsidTr="003919A3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F15E99" w:rsidRPr="00CE2F86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15E99" w:rsidRPr="00AB747B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-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F15E99" w:rsidRPr="0099478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F15E99" w:rsidRPr="002F280E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15E99" w:rsidRPr="00994788" w:rsidTr="003919A3">
        <w:trPr>
          <w:trHeight w:val="77"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2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F15E99" w:rsidRPr="0099478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F15E99" w:rsidRPr="00994788" w:rsidRDefault="00AA67E8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998" w:type="dxa"/>
            <w:shd w:val="clear" w:color="auto" w:fill="auto"/>
            <w:vAlign w:val="center"/>
          </w:tcPr>
          <w:p w:rsidR="00F15E99" w:rsidRPr="0099478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22,06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F15E99" w:rsidRPr="0099478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103,66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F15E99" w:rsidRPr="0099478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103,4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F15E99" w:rsidRPr="00AA67E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</w:tbl>
    <w:p w:rsidR="008F5930" w:rsidRDefault="008F5930" w:rsidP="00F15E99">
      <w:pPr>
        <w:ind w:left="284" w:right="-142" w:firstLine="425"/>
        <w:rPr>
          <w:sz w:val="28"/>
        </w:rPr>
      </w:pPr>
    </w:p>
    <w:p w:rsidR="00F15E99" w:rsidRPr="00F15E99" w:rsidRDefault="00895A31" w:rsidP="00F15E99">
      <w:pPr>
        <w:ind w:left="284" w:right="-142" w:firstLine="425"/>
        <w:rPr>
          <w:sz w:val="28"/>
        </w:rPr>
      </w:pPr>
      <w:r>
        <w:rPr>
          <w:sz w:val="28"/>
        </w:rPr>
        <w:t>Сравнив два приведенных варианта компоновки, приходим к выводу</w:t>
      </w:r>
      <w:r w:rsidRPr="00895A31">
        <w:rPr>
          <w:sz w:val="28"/>
        </w:rPr>
        <w:t>:</w:t>
      </w:r>
      <w:r w:rsidR="00F15E99" w:rsidRPr="00F15E99">
        <w:rPr>
          <w:sz w:val="28"/>
        </w:rPr>
        <w:t xml:space="preserve"> первый вариант </w:t>
      </w:r>
      <w:r>
        <w:rPr>
          <w:sz w:val="28"/>
        </w:rPr>
        <w:t>экономичней во всех отношениях,как</w:t>
      </w:r>
      <w:r w:rsidR="00F15E99" w:rsidRPr="00F15E99">
        <w:rPr>
          <w:sz w:val="28"/>
        </w:rPr>
        <w:t xml:space="preserve"> по затратам </w:t>
      </w:r>
      <w:r w:rsidR="00AA67E8" w:rsidRPr="00F15E99">
        <w:rPr>
          <w:sz w:val="28"/>
        </w:rPr>
        <w:t>металл</w:t>
      </w:r>
      <w:r w:rsidR="00AA67E8">
        <w:rPr>
          <w:sz w:val="28"/>
        </w:rPr>
        <w:t>а,</w:t>
      </w:r>
      <w:r>
        <w:rPr>
          <w:sz w:val="28"/>
        </w:rPr>
        <w:t xml:space="preserve"> так </w:t>
      </w:r>
      <w:r w:rsidR="00AA67E8">
        <w:rPr>
          <w:sz w:val="28"/>
        </w:rPr>
        <w:t xml:space="preserve">и </w:t>
      </w:r>
      <w:r w:rsidR="00AA67E8" w:rsidRPr="00F15E99">
        <w:rPr>
          <w:sz w:val="28"/>
        </w:rPr>
        <w:t>по</w:t>
      </w:r>
      <w:r w:rsidR="00F15E99" w:rsidRPr="00F15E99">
        <w:rPr>
          <w:sz w:val="28"/>
        </w:rPr>
        <w:t xml:space="preserve"> труд</w:t>
      </w:r>
      <w:r w:rsidR="00F15E99" w:rsidRPr="00F15E99">
        <w:rPr>
          <w:sz w:val="28"/>
        </w:rPr>
        <w:t>о</w:t>
      </w:r>
      <w:r w:rsidR="00F15E99" w:rsidRPr="00F15E99">
        <w:rPr>
          <w:sz w:val="28"/>
        </w:rPr>
        <w:t>емкости.</w:t>
      </w:r>
    </w:p>
    <w:p w:rsidR="00133D73" w:rsidRDefault="00133D73" w:rsidP="001528E4">
      <w:pPr>
        <w:pStyle w:val="2"/>
      </w:pPr>
      <w:bookmarkStart w:id="30" w:name="_Toc512729790"/>
      <w:r>
        <w:br w:type="page"/>
      </w:r>
    </w:p>
    <w:p w:rsidR="00890A1E" w:rsidRPr="009367EE" w:rsidRDefault="00994788" w:rsidP="001528E4">
      <w:pPr>
        <w:pStyle w:val="2"/>
      </w:pPr>
      <w:bookmarkStart w:id="31" w:name="_Toc88921745"/>
      <w:r w:rsidRPr="00994788">
        <w:lastRenderedPageBreak/>
        <w:t>1.</w:t>
      </w:r>
      <w:r w:rsidR="00890A1E" w:rsidRPr="009367EE">
        <w:t>2 Конструирование и расчет главной балки</w:t>
      </w:r>
      <w:bookmarkEnd w:id="30"/>
      <w:bookmarkEnd w:id="31"/>
    </w:p>
    <w:p w:rsidR="00890A1E" w:rsidRPr="009367EE" w:rsidRDefault="00994788" w:rsidP="00D8037A">
      <w:pPr>
        <w:pStyle w:val="3"/>
        <w:ind w:firstLine="567"/>
      </w:pPr>
      <w:bookmarkStart w:id="32" w:name="_Toc512729791"/>
      <w:bookmarkStart w:id="33" w:name="_Toc88921746"/>
      <w:r>
        <w:t>1.</w:t>
      </w:r>
      <w:r w:rsidRPr="00994788">
        <w:t>2.1</w:t>
      </w:r>
      <w:r w:rsidR="00890A1E" w:rsidRPr="009367EE">
        <w:t xml:space="preserve"> Подбор основного сечения</w:t>
      </w:r>
      <w:bookmarkEnd w:id="32"/>
      <w:bookmarkEnd w:id="33"/>
    </w:p>
    <w:p w:rsidR="00890A1E" w:rsidRPr="009367EE" w:rsidRDefault="00EC19AB" w:rsidP="00C13FE0">
      <w:pPr>
        <w:ind w:firstLine="567"/>
        <w:jc w:val="center"/>
      </w:pPr>
      <w:r>
        <w:rPr>
          <w:noProof/>
        </w:rPr>
        <w:pict>
          <v:shape id="_x0000_i1046" type="#_x0000_t75" style="width:441pt;height:187.5pt">
            <v:imagedata r:id="rId44" o:title="Безымянный"/>
          </v:shape>
        </w:pict>
      </w:r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4"/>
          <w:szCs w:val="28"/>
        </w:rPr>
      </w:pPr>
      <w:r w:rsidRPr="009367EE">
        <w:rPr>
          <w:sz w:val="24"/>
          <w:szCs w:val="28"/>
        </w:rPr>
        <w:t xml:space="preserve">Рис </w:t>
      </w:r>
      <w:r w:rsidR="009367EE" w:rsidRPr="009367EE">
        <w:rPr>
          <w:sz w:val="24"/>
          <w:szCs w:val="28"/>
        </w:rPr>
        <w:t>8</w:t>
      </w:r>
      <w:r w:rsidRPr="009367EE">
        <w:rPr>
          <w:sz w:val="24"/>
          <w:szCs w:val="28"/>
        </w:rPr>
        <w:t>. К вопросу определения грузовой площади и главной балки и колонны</w:t>
      </w:r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Нормативная нагрузка на главную балку:</w:t>
      </w:r>
    </w:p>
    <w:p w:rsidR="00890A1E" w:rsidRPr="00D2039B" w:rsidRDefault="00890A1E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position w:val="-12"/>
          <w:sz w:val="28"/>
          <w:szCs w:val="28"/>
        </w:rPr>
        <w:object w:dxaOrig="3260" w:dyaOrig="420">
          <v:shape id="_x0000_i1047" type="#_x0000_t75" style="width:161.25pt;height:21pt" o:ole="">
            <v:imagedata r:id="rId45" o:title=""/>
          </v:shape>
          <o:OLEObject Type="Embed" ProgID="Equation.DSMT4" ShapeID="_x0000_i1047" DrawAspect="Content" ObjectID="_1699968472" r:id="rId46"/>
        </w:object>
      </w:r>
    </w:p>
    <w:p w:rsidR="00890A1E" w:rsidRPr="00D2039B" w:rsidRDefault="00220AEF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sz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q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eastAsiaTheme="minorEastAsia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</w:rPr>
            </m:ctrlPr>
          </m:dPr>
          <m:e>
            <m:r>
              <w:rPr>
                <w:rFonts w:ascii="Cambria Math" w:eastAsiaTheme="minorEastAsia"/>
                <w:sz w:val="28"/>
                <w:szCs w:val="28"/>
              </w:rPr>
              <m:t>27,2+0,272+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100,2</m:t>
                </m:r>
              </m:num>
              <m:den>
                <m:r>
                  <w:rPr>
                    <w:rFonts w:ascii="Cambria Math" w:eastAsiaTheme="minorEastAsia"/>
                    <w:sz w:val="28"/>
                    <w:szCs w:val="28"/>
                  </w:rPr>
                  <m:t>100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r>
          <w:rPr>
            <w:rFonts w:ascii="Cambria Math" w:eastAsiaTheme="minorEastAsia"/>
            <w:sz w:val="28"/>
            <w:szCs w:val="28"/>
          </w:rPr>
          <m:t xml:space="preserve">5,0=142,37 </m:t>
        </m:r>
        <m:r>
          <w:rPr>
            <w:rFonts w:ascii="Cambria Math" w:eastAsiaTheme="minorEastAsia"/>
            <w:sz w:val="28"/>
            <w:szCs w:val="28"/>
          </w:rPr>
          <m:t>кН</m:t>
        </m:r>
        <m:r>
          <w:rPr>
            <w:rFonts w:ascii="Cambria Math" w:eastAsiaTheme="minorEastAsia"/>
            <w:sz w:val="28"/>
            <w:szCs w:val="28"/>
          </w:rPr>
          <m:t>/</m:t>
        </m:r>
        <m:r>
          <w:rPr>
            <w:rFonts w:ascii="Cambria Math" w:eastAsiaTheme="minorEastAsia"/>
            <w:sz w:val="28"/>
            <w:szCs w:val="28"/>
          </w:rPr>
          <m:t>м</m:t>
        </m:r>
        <m:r>
          <w:rPr>
            <w:rFonts w:ascii="Cambria Math" w:eastAsiaTheme="minorEastAsia"/>
            <w:sz w:val="28"/>
            <w:szCs w:val="28"/>
          </w:rPr>
          <m:t>;</m:t>
        </m:r>
      </m:oMath>
      <w:r w:rsidR="00D2039B" w:rsidRPr="00D2039B">
        <w:rPr>
          <w:sz w:val="28"/>
          <w:szCs w:val="28"/>
        </w:rPr>
        <w:t xml:space="preserve">табл. 1.1 </w:t>
      </w:r>
    </w:p>
    <w:p w:rsidR="00890A1E" w:rsidRPr="009367EE" w:rsidRDefault="00220AEF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ГБ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0,01÷0,02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=0,01∙27,2≅0,272 кН/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890A1E" w:rsidRPr="009367EE" w:rsidRDefault="00890A1E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Расчетная нагрузка на главную балку:</w:t>
      </w:r>
    </w:p>
    <w:p w:rsidR="00890A1E" w:rsidRPr="00392670" w:rsidRDefault="00890A1E" w:rsidP="00C13FE0">
      <w:pPr>
        <w:tabs>
          <w:tab w:val="left" w:pos="1980"/>
        </w:tabs>
        <w:spacing w:line="276" w:lineRule="auto"/>
        <w:ind w:right="-142" w:firstLine="567"/>
        <w:jc w:val="center"/>
        <w:rPr>
          <w:position w:val="-16"/>
          <w:sz w:val="28"/>
          <w:szCs w:val="28"/>
        </w:rPr>
      </w:pPr>
      <w:r w:rsidRPr="009367EE">
        <w:rPr>
          <w:position w:val="-16"/>
          <w:sz w:val="28"/>
          <w:szCs w:val="28"/>
        </w:rPr>
        <w:object w:dxaOrig="4120" w:dyaOrig="460">
          <v:shape id="_x0000_i1048" type="#_x0000_t75" style="width:207pt;height:24pt" o:ole="">
            <v:imagedata r:id="rId47" o:title=""/>
          </v:shape>
          <o:OLEObject Type="Embed" ProgID="Equation.DSMT4" ShapeID="_x0000_i1048" DrawAspect="Content" ObjectID="_1699968473" r:id="rId48"/>
        </w:object>
      </w:r>
    </w:p>
    <w:p w:rsidR="00890A1E" w:rsidRPr="009367EE" w:rsidRDefault="00220AEF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27,2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1,2+0,272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100,2</m:t>
                  </m:r>
                </m:num>
                <m:den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 xml:space="preserve">5,0=169,85 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:rsidR="00890A1E" w:rsidRPr="009367EE" w:rsidRDefault="00E4604B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9367EE">
        <w:rPr>
          <w:bCs/>
          <w:sz w:val="28"/>
          <w:szCs w:val="28"/>
        </w:rPr>
        <w:t>γ</w:t>
      </w:r>
      <w:r w:rsidR="00890A1E" w:rsidRPr="009367EE">
        <w:rPr>
          <w:bCs/>
          <w:sz w:val="28"/>
          <w:szCs w:val="28"/>
          <w:vertAlign w:val="subscript"/>
          <w:lang w:val="en-US"/>
        </w:rPr>
        <w:t>v</w:t>
      </w:r>
      <w:r w:rsidR="00890A1E" w:rsidRPr="009367EE">
        <w:rPr>
          <w:bCs/>
          <w:sz w:val="28"/>
          <w:szCs w:val="28"/>
        </w:rPr>
        <w:t>= 1,2 и γ</w:t>
      </w:r>
      <w:r w:rsidR="00890A1E" w:rsidRPr="009367EE">
        <w:rPr>
          <w:bCs/>
          <w:sz w:val="28"/>
          <w:szCs w:val="28"/>
          <w:vertAlign w:val="subscript"/>
          <w:lang w:val="en-US"/>
        </w:rPr>
        <w:t>g</w:t>
      </w:r>
      <w:r w:rsidR="00890A1E" w:rsidRPr="009367EE">
        <w:rPr>
          <w:bCs/>
          <w:sz w:val="28"/>
          <w:szCs w:val="28"/>
        </w:rPr>
        <w:t xml:space="preserve">= 1,05 - </w:t>
      </w:r>
      <w:r w:rsidR="00890A1E" w:rsidRPr="009367EE">
        <w:rPr>
          <w:sz w:val="28"/>
          <w:szCs w:val="28"/>
        </w:rPr>
        <w:t xml:space="preserve">к-ты надежности по нагрузке для </w:t>
      </w:r>
      <w:r w:rsidRPr="009367EE">
        <w:rPr>
          <w:sz w:val="28"/>
          <w:szCs w:val="28"/>
        </w:rPr>
        <w:t>временной и</w:t>
      </w:r>
      <w:r w:rsidR="00890A1E" w:rsidRPr="009367EE">
        <w:rPr>
          <w:sz w:val="28"/>
          <w:szCs w:val="28"/>
        </w:rPr>
        <w:t xml:space="preserve"> постоянной нагрузки.</w:t>
      </w:r>
    </w:p>
    <w:p w:rsidR="00890A1E" w:rsidRPr="009367EE" w:rsidRDefault="00890A1E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Расчетный изгибающий момент в середине пролета</w:t>
      </w:r>
    </w:p>
    <w:p w:rsidR="00890A1E" w:rsidRPr="00333940" w:rsidRDefault="00220AEF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169,85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15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4406,72 кНм  = 440 672 кНсм</m:t>
          </m:r>
        </m:oMath>
      </m:oMathPara>
    </w:p>
    <w:p w:rsidR="00890A1E" w:rsidRPr="009367EE" w:rsidRDefault="00890A1E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Нормативный изгибающий момент в середине пролета</w:t>
      </w:r>
    </w:p>
    <w:p w:rsidR="00890A1E" w:rsidRPr="009367EE" w:rsidRDefault="00220AEF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норм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норм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142,37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15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3693,76 кНм = 369 376 кНсм;</m:t>
          </m:r>
        </m:oMath>
      </m:oMathPara>
    </w:p>
    <w:p w:rsidR="00890A1E" w:rsidRPr="00E4604B" w:rsidRDefault="00890A1E" w:rsidP="00C13FE0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E4604B">
        <w:rPr>
          <w:rFonts w:ascii="Times New Roman" w:hAnsi="Times New Roman"/>
          <w:sz w:val="28"/>
          <w:szCs w:val="28"/>
        </w:rPr>
        <w:t>Поперечная максимальная сила на опоре в балке:</w:t>
      </w:r>
    </w:p>
    <w:p w:rsidR="00890A1E" w:rsidRPr="00B00B5E" w:rsidRDefault="00220AEF" w:rsidP="00C13FE0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169,85</m:t>
              </m:r>
              <m:r>
                <m:rPr>
                  <m:sty m:val="p"/>
                </m:rP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15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1101,68кН;</m:t>
          </m:r>
        </m:oMath>
      </m:oMathPara>
    </w:p>
    <w:p w:rsidR="00890A1E" w:rsidRPr="009367EE" w:rsidRDefault="00EC19AB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220AEF">
        <w:rPr>
          <w:sz w:val="28"/>
          <w:szCs w:val="28"/>
        </w:rPr>
        <w:lastRenderedPageBreak/>
        <w:pict>
          <v:shape id="_x0000_i1049" type="#_x0000_t75" style="width:268.5pt;height:259.5pt">
            <v:imagedata r:id="rId49" o:title="Безымянный"/>
          </v:shape>
        </w:pict>
      </w:r>
    </w:p>
    <w:p w:rsidR="00890A1E" w:rsidRPr="002648BB" w:rsidRDefault="002648BB" w:rsidP="00C13FE0">
      <w:pPr>
        <w:tabs>
          <w:tab w:val="left" w:pos="1980"/>
        </w:tabs>
        <w:spacing w:line="276" w:lineRule="auto"/>
        <w:ind w:right="-142" w:firstLine="567"/>
        <w:rPr>
          <w:sz w:val="24"/>
          <w:szCs w:val="28"/>
        </w:rPr>
      </w:pPr>
      <w:r>
        <w:rPr>
          <w:sz w:val="24"/>
          <w:szCs w:val="28"/>
        </w:rPr>
        <w:t>Рис. 9 Загружения и эпюры ГБ</w:t>
      </w:r>
    </w:p>
    <w:p w:rsidR="00890A1E" w:rsidRPr="009367EE" w:rsidRDefault="00890A1E" w:rsidP="00C13FE0">
      <w:pPr>
        <w:pStyle w:val="af0"/>
        <w:tabs>
          <w:tab w:val="left" w:pos="1980"/>
        </w:tabs>
        <w:spacing w:line="276" w:lineRule="auto"/>
        <w:ind w:right="-142" w:firstLine="567"/>
        <w:rPr>
          <w:szCs w:val="28"/>
        </w:rPr>
      </w:pPr>
      <w:r w:rsidRPr="009367EE">
        <w:rPr>
          <w:szCs w:val="28"/>
        </w:rPr>
        <w:t>Главную балку рассчитываем с</w:t>
      </w:r>
      <w:r w:rsidR="00D2039B">
        <w:rPr>
          <w:szCs w:val="28"/>
        </w:rPr>
        <w:t xml:space="preserve"> учетом работы в упругой стадии как констру</w:t>
      </w:r>
      <w:r w:rsidR="00D2039B">
        <w:rPr>
          <w:szCs w:val="28"/>
        </w:rPr>
        <w:t>к</w:t>
      </w:r>
      <w:r w:rsidR="00D2039B">
        <w:rPr>
          <w:szCs w:val="28"/>
        </w:rPr>
        <w:t xml:space="preserve">цию 1-го класса </w:t>
      </w:r>
      <w:r w:rsidR="00D2039B" w:rsidRPr="00FA7551">
        <w:rPr>
          <w:szCs w:val="28"/>
        </w:rPr>
        <w:t>[</w:t>
      </w:r>
      <w:r w:rsidR="00D2039B">
        <w:rPr>
          <w:szCs w:val="28"/>
        </w:rPr>
        <w:t>3, п. 4.2.7</w:t>
      </w:r>
      <w:r w:rsidR="00D2039B" w:rsidRPr="00FA7551">
        <w:rPr>
          <w:szCs w:val="28"/>
        </w:rPr>
        <w:t>].</w:t>
      </w:r>
    </w:p>
    <w:p w:rsidR="00890A1E" w:rsidRPr="009367EE" w:rsidRDefault="00890A1E" w:rsidP="00C13FE0">
      <w:pPr>
        <w:pStyle w:val="af0"/>
        <w:tabs>
          <w:tab w:val="left" w:pos="1980"/>
        </w:tabs>
        <w:spacing w:line="276" w:lineRule="auto"/>
        <w:ind w:right="-142" w:firstLine="567"/>
        <w:rPr>
          <w:szCs w:val="28"/>
        </w:rPr>
      </w:pPr>
      <w:r w:rsidRPr="009367EE">
        <w:rPr>
          <w:szCs w:val="28"/>
        </w:rPr>
        <w:t>Определяем требуемый момент сопротивления балки по формуле</w:t>
      </w:r>
      <w:r w:rsidR="008D6C13" w:rsidRPr="008D6C13">
        <w:rPr>
          <w:szCs w:val="28"/>
        </w:rPr>
        <w:t xml:space="preserve">[7, </w:t>
      </w:r>
      <w:r w:rsidR="008D6C13">
        <w:rPr>
          <w:szCs w:val="28"/>
        </w:rPr>
        <w:t>формула 41</w:t>
      </w:r>
      <w:r w:rsidR="008D6C13" w:rsidRPr="008D6C13">
        <w:rPr>
          <w:szCs w:val="28"/>
        </w:rPr>
        <w:t>]</w:t>
      </w:r>
      <w:r w:rsidRPr="009367EE">
        <w:rPr>
          <w:szCs w:val="28"/>
        </w:rPr>
        <w:t xml:space="preserve">:   </w:t>
      </w:r>
    </w:p>
    <w:p w:rsidR="00890A1E" w:rsidRPr="009367EE" w:rsidRDefault="00220AEF" w:rsidP="00392670">
      <w:pPr>
        <w:pStyle w:val="afa"/>
        <w:spacing w:before="0" w:beforeAutospacing="0" w:after="0" w:afterAutospacing="0"/>
        <w:ind w:right="-142" w:firstLine="567"/>
        <w:jc w:val="center"/>
        <w:rPr>
          <w:sz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sz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p>
              </m:sSubSup>
              <m:r>
                <w:rPr>
                  <w:rFonts w:ascii="Cambria Math" w:hAnsi="Cambria Math"/>
                  <w:sz w:val="28"/>
                </w:rPr>
                <m:t>∙100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440672 кНсм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24∙1,0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=18361,33</m:t>
          </m:r>
          <m:sSup>
            <m:sSupPr>
              <m:ctrlPr>
                <w:rPr>
                  <w:rFonts w:ascii="Cambria Math" w:hAnsi="Cambria Math"/>
                  <w:sz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890A1E" w:rsidRPr="009367EE" w:rsidRDefault="002648BB" w:rsidP="00C13FE0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9367EE">
        <w:rPr>
          <w:bCs/>
          <w:sz w:val="28"/>
          <w:szCs w:val="28"/>
        </w:rPr>
        <w:t>γ</w:t>
      </w:r>
      <w:r w:rsidR="00890A1E" w:rsidRPr="009367EE">
        <w:rPr>
          <w:sz w:val="28"/>
          <w:szCs w:val="28"/>
          <w:vertAlign w:val="subscript"/>
        </w:rPr>
        <w:t>c</w:t>
      </w:r>
      <w:r w:rsidR="00890A1E" w:rsidRPr="009367EE">
        <w:rPr>
          <w:sz w:val="28"/>
          <w:szCs w:val="28"/>
        </w:rPr>
        <w:t>-к-т условий работы (1,0) (т. 1 [8]);</w:t>
      </w:r>
    </w:p>
    <w:p w:rsidR="002648BB" w:rsidRDefault="00890A1E" w:rsidP="00471B00">
      <w:pPr>
        <w:pStyle w:val="afa"/>
        <w:spacing w:before="0" w:beforeAutospacing="0" w:after="0" w:afterAutospacing="0" w:line="276" w:lineRule="auto"/>
        <w:ind w:right="-142" w:firstLine="993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R</w:t>
      </w:r>
      <w:r w:rsidRPr="009367EE">
        <w:rPr>
          <w:sz w:val="28"/>
          <w:szCs w:val="28"/>
          <w:vertAlign w:val="subscript"/>
        </w:rPr>
        <w:t>y</w:t>
      </w:r>
      <w:r w:rsidRPr="009367EE">
        <w:rPr>
          <w:sz w:val="28"/>
          <w:szCs w:val="28"/>
        </w:rPr>
        <w:t xml:space="preserve"> – расчетное сопротивление стали С2</w:t>
      </w:r>
      <w:r w:rsidR="00AB5295">
        <w:rPr>
          <w:sz w:val="28"/>
          <w:szCs w:val="28"/>
        </w:rPr>
        <w:t>5</w:t>
      </w:r>
      <w:r w:rsidRPr="009367EE">
        <w:rPr>
          <w:sz w:val="28"/>
          <w:szCs w:val="28"/>
        </w:rPr>
        <w:t xml:space="preserve">5. </w:t>
      </w:r>
    </w:p>
    <w:p w:rsidR="00890A1E" w:rsidRPr="009367EE" w:rsidRDefault="00890A1E" w:rsidP="00471B00">
      <w:pPr>
        <w:pStyle w:val="afa"/>
        <w:spacing w:before="0" w:beforeAutospacing="0" w:after="0" w:afterAutospacing="0" w:line="276" w:lineRule="auto"/>
        <w:ind w:right="-142" w:firstLine="993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R</w:t>
      </w:r>
      <w:r w:rsidRPr="009367EE">
        <w:rPr>
          <w:sz w:val="28"/>
          <w:szCs w:val="28"/>
          <w:vertAlign w:val="subscript"/>
        </w:rPr>
        <w:t>y</w:t>
      </w:r>
      <w:r w:rsidR="00333940">
        <w:rPr>
          <w:sz w:val="28"/>
          <w:szCs w:val="28"/>
        </w:rPr>
        <w:t>= 240 МПа = 24</w:t>
      </w:r>
      <w:r w:rsidRPr="009367EE">
        <w:rPr>
          <w:bCs/>
          <w:sz w:val="28"/>
          <w:szCs w:val="28"/>
        </w:rPr>
        <w:t xml:space="preserve"> кН/см</w:t>
      </w:r>
      <w:r w:rsidRPr="009367EE">
        <w:rPr>
          <w:bCs/>
          <w:sz w:val="28"/>
          <w:szCs w:val="28"/>
          <w:vertAlign w:val="superscript"/>
        </w:rPr>
        <w:t>2</w:t>
      </w:r>
      <w:r w:rsidRPr="009367EE">
        <w:rPr>
          <w:sz w:val="28"/>
          <w:szCs w:val="28"/>
        </w:rPr>
        <w:t xml:space="preserve"> (т. В5 [8]) </w:t>
      </w:r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Находим оптимальную высоту главной балки, предварительно задав ее </w:t>
      </w:r>
      <w:r w:rsidR="00C4457E" w:rsidRPr="009367EE">
        <w:rPr>
          <w:sz w:val="28"/>
          <w:szCs w:val="28"/>
        </w:rPr>
        <w:t>высоту: h</w:t>
      </w:r>
      <w:r w:rsidRPr="009367EE">
        <w:rPr>
          <w:sz w:val="28"/>
          <w:szCs w:val="28"/>
          <w:vertAlign w:val="subscript"/>
        </w:rPr>
        <w:t>предв</w:t>
      </w:r>
      <w:r w:rsidRPr="009367EE">
        <w:rPr>
          <w:sz w:val="28"/>
          <w:szCs w:val="28"/>
        </w:rPr>
        <w:t xml:space="preserve"> = </w:t>
      </w:r>
      <w:r w:rsidRPr="009367EE">
        <w:rPr>
          <w:sz w:val="28"/>
          <w:szCs w:val="28"/>
          <w:lang w:val="en-US"/>
        </w:rPr>
        <w:t>L</w:t>
      </w:r>
      <w:r w:rsidR="008E716C">
        <w:rPr>
          <w:sz w:val="28"/>
          <w:szCs w:val="28"/>
        </w:rPr>
        <w:t>/10= 15 м /10 = 1,5</w:t>
      </w:r>
      <w:r w:rsidRPr="009367EE">
        <w:rPr>
          <w:sz w:val="28"/>
          <w:szCs w:val="28"/>
        </w:rPr>
        <w:t xml:space="preserve"> м.</w:t>
      </w:r>
    </w:p>
    <w:p w:rsidR="00890A1E" w:rsidRPr="009367EE" w:rsidRDefault="00890A1E" w:rsidP="00C13FE0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 w:rsidRPr="009367EE">
        <w:rPr>
          <w:sz w:val="28"/>
          <w:szCs w:val="28"/>
        </w:rPr>
        <w:t xml:space="preserve">И предварительно рассчитав толщину стенки </w:t>
      </w:r>
    </w:p>
    <w:p w:rsidR="00890A1E" w:rsidRPr="009367EE" w:rsidRDefault="00890A1E" w:rsidP="00C13FE0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sz w:val="28"/>
          <w:szCs w:val="28"/>
          <w:lang w:val="en-US"/>
        </w:rPr>
        <w:t>t</w:t>
      </w:r>
      <w:r w:rsidRPr="009367EE">
        <w:rPr>
          <w:sz w:val="28"/>
          <w:szCs w:val="28"/>
          <w:vertAlign w:val="subscript"/>
          <w:lang w:val="en-US"/>
        </w:rPr>
        <w:t>w</w:t>
      </w:r>
      <w:r w:rsidRPr="009367EE">
        <w:rPr>
          <w:sz w:val="28"/>
          <w:szCs w:val="28"/>
        </w:rPr>
        <w:t xml:space="preserve"> = 7 + 3 ∙ </w:t>
      </w:r>
      <w:r w:rsidRPr="009367EE">
        <w:rPr>
          <w:sz w:val="28"/>
          <w:szCs w:val="28"/>
          <w:lang w:val="en-US"/>
        </w:rPr>
        <w:t>h</w:t>
      </w:r>
      <w:r w:rsidRPr="009367EE">
        <w:rPr>
          <w:sz w:val="28"/>
          <w:szCs w:val="28"/>
          <w:vertAlign w:val="subscript"/>
        </w:rPr>
        <w:t>предв</w:t>
      </w:r>
      <w:r w:rsidR="00D03564">
        <w:rPr>
          <w:sz w:val="28"/>
          <w:szCs w:val="28"/>
        </w:rPr>
        <w:t xml:space="preserve"> (м) = 7+3 ∙ 1,</w:t>
      </w:r>
      <w:r w:rsidR="008E716C">
        <w:rPr>
          <w:sz w:val="28"/>
          <w:szCs w:val="28"/>
        </w:rPr>
        <w:t>5</w:t>
      </w:r>
      <w:r w:rsidR="00D03564">
        <w:rPr>
          <w:sz w:val="28"/>
          <w:szCs w:val="28"/>
        </w:rPr>
        <w:t xml:space="preserve">= 11,8 </w:t>
      </w:r>
      <w:r w:rsidRPr="009367EE">
        <w:rPr>
          <w:sz w:val="28"/>
          <w:szCs w:val="28"/>
        </w:rPr>
        <w:t>мм,</w:t>
      </w:r>
    </w:p>
    <w:p w:rsidR="00890A1E" w:rsidRPr="009367EE" w:rsidRDefault="00890A1E" w:rsidP="00C13FE0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по [1</w:t>
      </w:r>
      <w:r w:rsidR="00D03564">
        <w:rPr>
          <w:sz w:val="28"/>
          <w:szCs w:val="28"/>
        </w:rPr>
        <w:t>] принимаем толщину стенки 12</w:t>
      </w:r>
      <w:r w:rsidRPr="009367EE">
        <w:rPr>
          <w:sz w:val="28"/>
          <w:szCs w:val="28"/>
        </w:rPr>
        <w:t xml:space="preserve"> мм.</w:t>
      </w:r>
    </w:p>
    <w:p w:rsidR="00890A1E" w:rsidRPr="009367EE" w:rsidRDefault="00220AEF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опт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=k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х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mp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w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=1,15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18361,3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1,2</m:t>
                  </m:r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=142,25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см</m:t>
          </m:r>
        </m:oMath>
      </m:oMathPara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Определяем </w:t>
      </w:r>
      <w:r w:rsidR="00D305CB" w:rsidRPr="009367EE">
        <w:rPr>
          <w:sz w:val="28"/>
          <w:szCs w:val="28"/>
        </w:rPr>
        <w:t>наименьшую</w:t>
      </w:r>
      <w:r w:rsidRPr="009367EE">
        <w:rPr>
          <w:sz w:val="28"/>
          <w:szCs w:val="28"/>
        </w:rPr>
        <w:t xml:space="preserve"> высоту главной балки по формуле</w:t>
      </w:r>
    </w:p>
    <w:p w:rsidR="00890A1E" w:rsidRPr="009367EE" w:rsidRDefault="00220AEF" w:rsidP="00C13FE0">
      <w:pPr>
        <w:pStyle w:val="af6"/>
        <w:spacing w:line="276" w:lineRule="auto"/>
        <w:ind w:left="0" w:right="-142" w:firstLine="567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min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24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∙L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E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f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H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P</m:t>
                  </m:r>
                </m:sub>
              </m:sSub>
            </m:den>
          </m:f>
        </m:oMath>
      </m:oMathPara>
    </w:p>
    <w:p w:rsidR="00890A1E" w:rsidRPr="009367EE" w:rsidRDefault="00220AEF" w:rsidP="00C13FE0">
      <w:pPr>
        <w:pStyle w:val="af6"/>
        <w:spacing w:line="276" w:lineRule="auto"/>
        <w:ind w:left="0" w:right="-142" w:firstLine="567"/>
        <w:jc w:val="both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min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24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1500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,06×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230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136,31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162,62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=74,86 см</m:t>
          </m:r>
        </m:oMath>
      </m:oMathPara>
    </w:p>
    <w:p w:rsidR="00F15E99" w:rsidRPr="00F15E99" w:rsidRDefault="00F15E99" w:rsidP="00F15E99">
      <w:pPr>
        <w:spacing w:line="276" w:lineRule="auto"/>
        <w:ind w:right="-142" w:firstLine="567"/>
        <w:rPr>
          <w:sz w:val="28"/>
          <w:szCs w:val="28"/>
        </w:rPr>
      </w:pPr>
      <w:r w:rsidRPr="00F15E99">
        <w:rPr>
          <w:sz w:val="28"/>
          <w:szCs w:val="28"/>
        </w:rPr>
        <w:t xml:space="preserve">где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den>
            </m:f>
          </m:e>
        </m:d>
        <m:r>
          <w:rPr>
            <w:rFonts w:asci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230</m:t>
            </m:r>
          </m:e>
        </m:d>
      </m:oMath>
      <w:r w:rsidRPr="00F15E99">
        <w:rPr>
          <w:sz w:val="28"/>
          <w:szCs w:val="28"/>
        </w:rPr>
        <w:t xml:space="preserve"> - величина, обратная предельно допускаемому прогибу [9, табл. Е1, п.2, а].</w:t>
      </w:r>
    </w:p>
    <w:p w:rsidR="00890A1E" w:rsidRPr="009367EE" w:rsidRDefault="00890A1E" w:rsidP="00D03564">
      <w:pPr>
        <w:spacing w:line="276" w:lineRule="auto"/>
        <w:ind w:right="-142" w:firstLine="993"/>
        <w:rPr>
          <w:sz w:val="28"/>
          <w:szCs w:val="28"/>
        </w:rPr>
      </w:pPr>
      <w:r w:rsidRPr="009367EE">
        <w:rPr>
          <w:sz w:val="28"/>
          <w:szCs w:val="28"/>
        </w:rPr>
        <w:lastRenderedPageBreak/>
        <w:t xml:space="preserve">Е – модуль упругих деформаций 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>Е=</m:t>
        </m:r>
        <m:r>
          <w:rPr>
            <w:rFonts w:ascii="Cambria Math" w:eastAsiaTheme="minorEastAsia"/>
            <w:noProof/>
            <w:sz w:val="28"/>
            <w:szCs w:val="28"/>
          </w:rPr>
          <m:t>2,06</m:t>
        </m:r>
        <m:r>
          <w:rPr>
            <w:rFonts w:ascii="Cambria Math" w:eastAsiaTheme="minorEastAsia" w:hAnsi="Cambria Math"/>
            <w:noProof/>
            <w:sz w:val="28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/>
                <w:noProof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/>
                <w:noProof/>
                <w:sz w:val="28"/>
                <w:szCs w:val="28"/>
              </w:rPr>
              <m:t>5</m:t>
            </m:r>
          </m:sup>
        </m:sSup>
        <m:r>
          <w:rPr>
            <w:rFonts w:ascii="Cambria Math" w:eastAsiaTheme="minorEastAsia"/>
            <w:noProof/>
            <w:sz w:val="28"/>
            <w:szCs w:val="28"/>
          </w:rPr>
          <m:t>МПа</m:t>
        </m:r>
        <m:r>
          <w:rPr>
            <w:rFonts w:ascii="Cambria Math" w:eastAsiaTheme="minorEastAsia"/>
            <w:noProof/>
            <w:sz w:val="28"/>
            <w:szCs w:val="28"/>
          </w:rPr>
          <m:t>=20600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см</m:t>
                </m:r>
              </m:e>
              <m: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890A1E" w:rsidRPr="009367EE" w:rsidRDefault="00895A31" w:rsidP="00C13FE0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Максимально возможную высоту балки рассчитываем, ориентируясь на исхо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ные данные по высотным отметкам верха </w:t>
      </w:r>
      <w:r w:rsidR="00890A1E" w:rsidRPr="009367EE">
        <w:rPr>
          <w:sz w:val="28"/>
          <w:szCs w:val="28"/>
        </w:rPr>
        <w:t>площадки H</w:t>
      </w:r>
      <w:r w:rsidR="00890A1E" w:rsidRPr="009367EE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и отметки габарита оборуд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под покрытием</w:t>
      </w:r>
      <w:r w:rsidR="00890A1E" w:rsidRPr="009367EE">
        <w:rPr>
          <w:sz w:val="28"/>
          <w:szCs w:val="28"/>
        </w:rPr>
        <w:t xml:space="preserve"> H</w:t>
      </w:r>
      <w:r w:rsidR="00890A1E" w:rsidRPr="009367EE">
        <w:rPr>
          <w:sz w:val="28"/>
          <w:szCs w:val="28"/>
          <w:vertAlign w:val="subscript"/>
        </w:rPr>
        <w:t>2</w:t>
      </w:r>
      <w:r w:rsidR="00890A1E" w:rsidRPr="009367EE">
        <w:rPr>
          <w:sz w:val="28"/>
          <w:szCs w:val="28"/>
        </w:rPr>
        <w:t>:</w:t>
      </w:r>
    </w:p>
    <w:p w:rsidR="00890A1E" w:rsidRPr="00333940" w:rsidRDefault="00220AEF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стр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=10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8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0,008=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1,992м=199,2см.</m:t>
          </m:r>
        </m:oMath>
      </m:oMathPara>
    </w:p>
    <w:p w:rsidR="00890A1E" w:rsidRPr="009367EE" w:rsidRDefault="00895A31" w:rsidP="00C13FE0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Оценивая полученные данные максимальной высоты балки, а также</w:t>
      </w:r>
      <w:r w:rsidR="00890A1E" w:rsidRPr="009367EE">
        <w:rPr>
          <w:sz w:val="28"/>
          <w:szCs w:val="28"/>
        </w:rPr>
        <w:t xml:space="preserve"> следуя </w:t>
      </w:r>
      <w:r w:rsidR="00D305CB" w:rsidRPr="009367EE">
        <w:rPr>
          <w:rFonts w:eastAsia="TimesNewRoman"/>
          <w:sz w:val="28"/>
          <w:szCs w:val="28"/>
        </w:rPr>
        <w:t>н</w:t>
      </w:r>
      <w:r w:rsidR="00D305CB" w:rsidRPr="009367EE">
        <w:rPr>
          <w:rFonts w:eastAsia="TimesNewRoman"/>
          <w:sz w:val="28"/>
          <w:szCs w:val="28"/>
        </w:rPr>
        <w:t>а</w:t>
      </w:r>
      <w:r w:rsidR="00D305CB" w:rsidRPr="009367EE">
        <w:rPr>
          <w:rFonts w:eastAsia="TimesNewRoman"/>
          <w:sz w:val="28"/>
          <w:szCs w:val="28"/>
        </w:rPr>
        <w:t>значениям</w:t>
      </w:r>
      <w:r w:rsidR="00890A1E" w:rsidRPr="009367EE">
        <w:rPr>
          <w:rFonts w:eastAsia="TimesNewRoman"/>
          <w:sz w:val="28"/>
          <w:szCs w:val="28"/>
        </w:rPr>
        <w:t xml:space="preserve"> [5], </w:t>
      </w:r>
      <w:r>
        <w:rPr>
          <w:rFonts w:eastAsia="TimesNewRoman"/>
          <w:sz w:val="28"/>
          <w:szCs w:val="28"/>
        </w:rPr>
        <w:t>балку</w:t>
      </w:r>
      <w:r w:rsidR="00890A1E" w:rsidRPr="009367EE">
        <w:rPr>
          <w:rFonts w:eastAsia="TimesNewRoman"/>
          <w:sz w:val="28"/>
          <w:szCs w:val="28"/>
        </w:rPr>
        <w:t xml:space="preserve"> следует принимать в целях </w:t>
      </w:r>
      <w:r w:rsidR="004763E7">
        <w:rPr>
          <w:rFonts w:eastAsia="TimesNewRoman"/>
          <w:sz w:val="28"/>
          <w:szCs w:val="28"/>
        </w:rPr>
        <w:t>стандартизации</w:t>
      </w:r>
      <w:r w:rsidR="00890A1E" w:rsidRPr="009367EE">
        <w:rPr>
          <w:rFonts w:eastAsia="TimesNewRoman"/>
          <w:sz w:val="28"/>
          <w:szCs w:val="28"/>
        </w:rPr>
        <w:t xml:space="preserve"> кратной 10</w:t>
      </w:r>
      <w:r w:rsidR="002648BB">
        <w:rPr>
          <w:rFonts w:eastAsia="TimesNewRoman"/>
          <w:sz w:val="28"/>
          <w:szCs w:val="28"/>
        </w:rPr>
        <w:t>0</w:t>
      </w:r>
      <w:r w:rsidR="00890A1E" w:rsidRPr="009367EE">
        <w:rPr>
          <w:rFonts w:eastAsia="TimesNewRoman"/>
          <w:sz w:val="28"/>
          <w:szCs w:val="28"/>
        </w:rPr>
        <w:t xml:space="preserve"> мм. Принимаю</w:t>
      </w:r>
      <w:r w:rsidR="00890A1E" w:rsidRPr="009367EE">
        <w:rPr>
          <w:sz w:val="28"/>
          <w:szCs w:val="28"/>
          <w:lang w:val="en-US"/>
        </w:rPr>
        <w:t>h</w:t>
      </w:r>
      <w:r w:rsidR="00890A1E" w:rsidRPr="009367EE">
        <w:rPr>
          <w:sz w:val="28"/>
          <w:szCs w:val="28"/>
          <w:vertAlign w:val="subscript"/>
        </w:rPr>
        <w:t>ГБ</w:t>
      </w:r>
      <w:r w:rsidR="00890A1E" w:rsidRPr="009367EE">
        <w:rPr>
          <w:sz w:val="28"/>
          <w:szCs w:val="28"/>
        </w:rPr>
        <w:t>=1</w:t>
      </w:r>
      <w:r w:rsidR="00D03564">
        <w:rPr>
          <w:sz w:val="28"/>
          <w:szCs w:val="28"/>
        </w:rPr>
        <w:t>4</w:t>
      </w:r>
      <w:r w:rsidR="00890A1E" w:rsidRPr="009367EE">
        <w:rPr>
          <w:sz w:val="28"/>
          <w:szCs w:val="28"/>
        </w:rPr>
        <w:t xml:space="preserve">0см (рис. 10). </w:t>
      </w:r>
    </w:p>
    <w:p w:rsidR="00890A1E" w:rsidRPr="009367EE" w:rsidRDefault="00EC19AB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220AEF">
        <w:rPr>
          <w:noProof/>
          <w:sz w:val="28"/>
          <w:szCs w:val="28"/>
        </w:rPr>
        <w:pict>
          <v:shape id="_x0000_i1050" type="#_x0000_t75" style="width:201pt;height:184.5pt">
            <v:imagedata r:id="rId50" o:title="Безымянный"/>
          </v:shape>
        </w:pict>
      </w:r>
    </w:p>
    <w:p w:rsidR="00890A1E" w:rsidRPr="0025798E" w:rsidRDefault="00C13FE0" w:rsidP="00D8037A">
      <w:pPr>
        <w:ind w:firstLine="567"/>
        <w:rPr>
          <w:sz w:val="24"/>
          <w:szCs w:val="24"/>
        </w:rPr>
      </w:pPr>
      <w:r w:rsidRPr="0025798E">
        <w:rPr>
          <w:sz w:val="24"/>
          <w:szCs w:val="24"/>
        </w:rPr>
        <w:t>Рис. 10</w:t>
      </w:r>
      <w:r w:rsidR="002648BB" w:rsidRPr="0025798E">
        <w:rPr>
          <w:sz w:val="24"/>
          <w:szCs w:val="24"/>
        </w:rPr>
        <w:t>. Строительная высота ГБ</w:t>
      </w:r>
    </w:p>
    <w:p w:rsidR="00890A1E" w:rsidRPr="009367EE" w:rsidRDefault="00895A31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Проверка стенки главной балки</w:t>
      </w:r>
      <w:r w:rsidR="00890A1E" w:rsidRPr="009367EE">
        <w:rPr>
          <w:sz w:val="28"/>
          <w:szCs w:val="28"/>
        </w:rPr>
        <w:t>:</w:t>
      </w:r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-  из условия работы стенки на касательные напряжения на опоре</w:t>
      </w:r>
    </w:p>
    <w:p w:rsidR="00890A1E" w:rsidRPr="009367EE" w:rsidRDefault="00220AEF" w:rsidP="00C13FE0">
      <w:pPr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мин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1,2∙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1,2∙1101,68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140∙13,92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=0,68см</m:t>
          </m:r>
        </m:oMath>
      </m:oMathPara>
    </w:p>
    <w:p w:rsidR="00890A1E" w:rsidRPr="009367EE" w:rsidRDefault="00F63A4F" w:rsidP="00C13FE0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г</w:t>
      </w:r>
      <w:r w:rsidR="00890A1E" w:rsidRPr="009367EE">
        <w:rPr>
          <w:sz w:val="28"/>
          <w:szCs w:val="28"/>
        </w:rPr>
        <w:t xml:space="preserve">де </w:t>
      </w:r>
      <w:r w:rsidR="00890A1E" w:rsidRPr="009367EE">
        <w:rPr>
          <w:position w:val="-12"/>
          <w:sz w:val="28"/>
          <w:szCs w:val="28"/>
        </w:rPr>
        <w:object w:dxaOrig="279" w:dyaOrig="360">
          <v:shape id="_x0000_i1051" type="#_x0000_t75" style="width:14.25pt;height:16.5pt" o:ole="">
            <v:imagedata r:id="rId51" o:title=""/>
          </v:shape>
          <o:OLEObject Type="Embed" ProgID="Equation.DSMT4" ShapeID="_x0000_i1051" DrawAspect="Content" ObjectID="_1699968474" r:id="rId52"/>
        </w:object>
      </w:r>
      <w:r w:rsidR="00890A1E" w:rsidRPr="009367EE">
        <w:rPr>
          <w:sz w:val="28"/>
          <w:szCs w:val="28"/>
        </w:rPr>
        <w:t>- расчетное сопротивление стали сдвигу.</w:t>
      </w:r>
    </w:p>
    <w:p w:rsidR="00890A1E" w:rsidRPr="009367EE" w:rsidRDefault="00220AEF" w:rsidP="00C13FE0">
      <w:pPr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=0,58∙24=13,92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- из условия устойчивости</w:t>
      </w:r>
    </w:p>
    <w:p w:rsidR="00890A1E" w:rsidRPr="009367EE" w:rsidRDefault="00220AEF" w:rsidP="00C13FE0">
      <w:pPr>
        <w:spacing w:line="276" w:lineRule="auto"/>
        <w:ind w:right="-142" w:firstLine="567"/>
        <w:rPr>
          <w:rFonts w:eastAsia="TimesNewRoman,Italic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Принимаем толщину</w:t>
      </w:r>
      <w:r w:rsidR="00F63A4F">
        <w:rPr>
          <w:sz w:val="28"/>
          <w:szCs w:val="28"/>
        </w:rPr>
        <w:t xml:space="preserve"> стенки </w:t>
      </w:r>
      <w:r w:rsidR="00D03564">
        <w:rPr>
          <w:sz w:val="28"/>
          <w:szCs w:val="28"/>
        </w:rPr>
        <w:t>10</w:t>
      </w:r>
      <w:r w:rsidRPr="009367EE">
        <w:rPr>
          <w:sz w:val="28"/>
          <w:szCs w:val="28"/>
        </w:rPr>
        <w:t xml:space="preserve"> мм, так как она </w:t>
      </w:r>
      <w:r w:rsidR="004763E7">
        <w:rPr>
          <w:sz w:val="28"/>
          <w:szCs w:val="28"/>
        </w:rPr>
        <w:t>соответствует</w:t>
      </w:r>
      <w:r w:rsidRPr="009367EE">
        <w:rPr>
          <w:sz w:val="28"/>
          <w:szCs w:val="28"/>
        </w:rPr>
        <w:t xml:space="preserve"> усл</w:t>
      </w:r>
      <w:r w:rsidR="00F63A4F">
        <w:rPr>
          <w:sz w:val="28"/>
          <w:szCs w:val="28"/>
        </w:rPr>
        <w:t>овию устойч</w:t>
      </w:r>
      <w:r w:rsidR="00F63A4F">
        <w:rPr>
          <w:sz w:val="28"/>
          <w:szCs w:val="28"/>
        </w:rPr>
        <w:t>и</w:t>
      </w:r>
      <w:r w:rsidR="00F63A4F">
        <w:rPr>
          <w:sz w:val="28"/>
          <w:szCs w:val="28"/>
        </w:rPr>
        <w:t xml:space="preserve">вости и прочности </w:t>
      </w:r>
      <w:r w:rsidRPr="009367EE">
        <w:rPr>
          <w:sz w:val="28"/>
          <w:szCs w:val="28"/>
        </w:rPr>
        <w:t>по касательным напряжениям.</w:t>
      </w:r>
    </w:p>
    <w:p w:rsidR="00890A1E" w:rsidRPr="009367EE" w:rsidRDefault="00895A31" w:rsidP="00C13FE0">
      <w:pPr>
        <w:pStyle w:val="af0"/>
        <w:spacing w:line="276" w:lineRule="auto"/>
        <w:ind w:right="-142" w:firstLine="567"/>
        <w:rPr>
          <w:szCs w:val="28"/>
        </w:rPr>
      </w:pPr>
      <w:r>
        <w:rPr>
          <w:szCs w:val="28"/>
        </w:rPr>
        <w:t>Определяем</w:t>
      </w:r>
      <w:r w:rsidR="00F33D11">
        <w:rPr>
          <w:szCs w:val="28"/>
        </w:rPr>
        <w:t xml:space="preserve"> момент инерции сечения балки</w:t>
      </w:r>
    </w:p>
    <w:p w:rsidR="00890A1E" w:rsidRPr="00895A31" w:rsidRDefault="00220AEF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mp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∙h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18361,3∙140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=1 285 291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895A31" w:rsidRPr="00895A31" w:rsidRDefault="00895A31" w:rsidP="00895A31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Принимаем толщину 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="00D03564">
        <w:rPr>
          <w:i/>
          <w:sz w:val="28"/>
          <w:szCs w:val="28"/>
        </w:rPr>
        <w:t>=25</w:t>
      </w:r>
      <w:r>
        <w:rPr>
          <w:sz w:val="28"/>
          <w:szCs w:val="28"/>
        </w:rPr>
        <w:t>мм.</w:t>
      </w:r>
    </w:p>
    <w:p w:rsidR="00890A1E" w:rsidRPr="00241A7D" w:rsidRDefault="00895A31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Определяем момент инерции стенки</w:t>
      </w:r>
      <w:r w:rsidRPr="00241A7D">
        <w:rPr>
          <w:sz w:val="28"/>
          <w:szCs w:val="28"/>
        </w:rPr>
        <w:t>:</w:t>
      </w:r>
    </w:p>
    <w:p w:rsidR="00890A1E" w:rsidRPr="00895A31" w:rsidRDefault="00890A1E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i/>
          <w:sz w:val="28"/>
          <w:szCs w:val="28"/>
          <w:lang w:val="en-US"/>
        </w:rPr>
        <w:t>h</w:t>
      </w:r>
      <w:r w:rsidRPr="009367EE">
        <w:rPr>
          <w:i/>
          <w:sz w:val="28"/>
          <w:szCs w:val="28"/>
          <w:vertAlign w:val="subscript"/>
          <w:lang w:val="en-US"/>
        </w:rPr>
        <w:t>w</w:t>
      </w:r>
      <w:r w:rsidRPr="009367EE">
        <w:rPr>
          <w:i/>
          <w:sz w:val="28"/>
          <w:szCs w:val="28"/>
        </w:rPr>
        <w:t>=</w:t>
      </w:r>
      <w:r w:rsidRPr="009367EE">
        <w:rPr>
          <w:i/>
          <w:sz w:val="28"/>
          <w:szCs w:val="28"/>
          <w:lang w:val="en-US"/>
        </w:rPr>
        <w:t>h</w:t>
      </w:r>
      <w:r w:rsidRPr="00895A31">
        <w:rPr>
          <w:i/>
          <w:sz w:val="28"/>
          <w:szCs w:val="28"/>
        </w:rPr>
        <w:t xml:space="preserve"> - </w:t>
      </w:r>
      <w:r w:rsidRPr="009367EE">
        <w:rPr>
          <w:i/>
          <w:sz w:val="28"/>
          <w:szCs w:val="28"/>
        </w:rPr>
        <w:t>2·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895A31">
        <w:rPr>
          <w:sz w:val="28"/>
          <w:szCs w:val="28"/>
        </w:rPr>
        <w:t xml:space="preserve">= </w:t>
      </w:r>
      <w:r w:rsidRPr="009367EE">
        <w:rPr>
          <w:sz w:val="28"/>
          <w:szCs w:val="28"/>
        </w:rPr>
        <w:t>1</w:t>
      </w:r>
      <w:r w:rsidR="00D03564">
        <w:rPr>
          <w:sz w:val="28"/>
          <w:szCs w:val="28"/>
        </w:rPr>
        <w:t>40</w:t>
      </w:r>
      <w:r w:rsidRPr="00895A31">
        <w:rPr>
          <w:sz w:val="28"/>
          <w:szCs w:val="28"/>
        </w:rPr>
        <w:t xml:space="preserve"> - </w:t>
      </w:r>
      <w:r w:rsidRPr="009367EE">
        <w:rPr>
          <w:sz w:val="28"/>
          <w:szCs w:val="28"/>
        </w:rPr>
        <w:t>2·</w:t>
      </w:r>
      <w:r w:rsidR="00D03564">
        <w:rPr>
          <w:sz w:val="28"/>
          <w:szCs w:val="28"/>
        </w:rPr>
        <w:t>2,5</w:t>
      </w:r>
      <w:r w:rsidRPr="009367EE">
        <w:rPr>
          <w:sz w:val="28"/>
          <w:szCs w:val="28"/>
        </w:rPr>
        <w:t>=1</w:t>
      </w:r>
      <w:r w:rsidR="00D03564">
        <w:rPr>
          <w:sz w:val="28"/>
          <w:szCs w:val="28"/>
        </w:rPr>
        <w:t>35</w:t>
      </w:r>
      <w:r w:rsidRPr="009367EE">
        <w:rPr>
          <w:sz w:val="28"/>
          <w:szCs w:val="28"/>
        </w:rPr>
        <w:t>см</w:t>
      </w:r>
      <w:r w:rsidRPr="00895A31">
        <w:rPr>
          <w:sz w:val="28"/>
          <w:szCs w:val="28"/>
        </w:rPr>
        <w:t>;</w:t>
      </w:r>
    </w:p>
    <w:p w:rsidR="00890A1E" w:rsidRPr="00F63A4F" w:rsidRDefault="00220AEF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135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=205 031,25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Момент инерции, приходящийся на поясные листы </w:t>
      </w:r>
    </w:p>
    <w:p w:rsidR="00890A1E" w:rsidRPr="00F63A4F" w:rsidRDefault="00220AEF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1 285 291-205 031,25=1 080 259,7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890A1E" w:rsidRPr="009367EE" w:rsidRDefault="00890A1E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w:r w:rsidRPr="009367EE">
        <w:rPr>
          <w:sz w:val="28"/>
          <w:szCs w:val="28"/>
        </w:rPr>
        <w:t xml:space="preserve">Требуемая площадь сечения поясов балки </w:t>
      </w:r>
    </w:p>
    <w:p w:rsidR="00890A1E" w:rsidRPr="00F63A4F" w:rsidRDefault="00220AEF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∙1 080 259,7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137,5</m:t>
                      </m:r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=114,27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sz w:val="28"/>
          <w:szCs w:val="28"/>
        </w:rPr>
        <w:t xml:space="preserve">где </w:t>
      </w:r>
      <w:r w:rsidRPr="009367EE">
        <w:rPr>
          <w:i/>
          <w:sz w:val="28"/>
          <w:szCs w:val="28"/>
          <w:lang w:val="en-US"/>
        </w:rPr>
        <w:t>h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9367EE">
        <w:rPr>
          <w:sz w:val="28"/>
          <w:szCs w:val="28"/>
        </w:rPr>
        <w:t xml:space="preserve">= </w:t>
      </w:r>
      <w:r w:rsidRPr="009367EE">
        <w:rPr>
          <w:sz w:val="28"/>
          <w:szCs w:val="28"/>
          <w:lang w:val="en-US"/>
        </w:rPr>
        <w:t>h</w:t>
      </w:r>
      <w:r w:rsidRPr="009367EE">
        <w:rPr>
          <w:sz w:val="28"/>
          <w:szCs w:val="28"/>
        </w:rPr>
        <w:t xml:space="preserve"> -  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9367EE">
        <w:rPr>
          <w:sz w:val="28"/>
          <w:szCs w:val="28"/>
        </w:rPr>
        <w:t xml:space="preserve"> = 1</w:t>
      </w:r>
      <w:r w:rsidR="00D03564">
        <w:rPr>
          <w:sz w:val="28"/>
          <w:szCs w:val="28"/>
        </w:rPr>
        <w:t>40 - 2,5</w:t>
      </w:r>
      <w:r w:rsidRPr="009367EE">
        <w:rPr>
          <w:sz w:val="28"/>
          <w:szCs w:val="28"/>
        </w:rPr>
        <w:t xml:space="preserve"> = 1</w:t>
      </w:r>
      <w:r w:rsidR="00D03564">
        <w:rPr>
          <w:sz w:val="28"/>
          <w:szCs w:val="28"/>
        </w:rPr>
        <w:t xml:space="preserve">37,5 </w:t>
      </w:r>
      <w:r w:rsidRPr="009367EE">
        <w:rPr>
          <w:sz w:val="28"/>
          <w:szCs w:val="28"/>
        </w:rPr>
        <w:t>см.</w:t>
      </w:r>
    </w:p>
    <w:p w:rsidR="00890A1E" w:rsidRPr="009367EE" w:rsidRDefault="00890A1E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w:r w:rsidRPr="009367EE">
        <w:rPr>
          <w:sz w:val="28"/>
          <w:szCs w:val="28"/>
        </w:rPr>
        <w:t xml:space="preserve">Подбор ширины полки по </w:t>
      </w:r>
      <w:r w:rsidRPr="009367EE">
        <w:rPr>
          <w:sz w:val="28"/>
          <w:szCs w:val="28"/>
          <w:lang w:val="en-US"/>
        </w:rPr>
        <w:t>[9]</w:t>
      </w:r>
    </w:p>
    <w:p w:rsidR="00890A1E" w:rsidRPr="00F63A4F" w:rsidRDefault="00220AEF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треб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114,27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=45,71 см</m:t>
          </m:r>
        </m:oMath>
      </m:oMathPara>
    </w:p>
    <w:p w:rsidR="00890A1E" w:rsidRPr="009367EE" w:rsidRDefault="00890A1E" w:rsidP="00C13FE0">
      <w:pPr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Принимае</w:t>
      </w:r>
      <w:r w:rsidR="00F63A4F">
        <w:rPr>
          <w:sz w:val="28"/>
          <w:szCs w:val="28"/>
        </w:rPr>
        <w:t>м пояса из</w:t>
      </w:r>
      <w:r w:rsidR="00D03564">
        <w:rPr>
          <w:sz w:val="28"/>
          <w:szCs w:val="28"/>
        </w:rPr>
        <w:t xml:space="preserve"> универсальной стали 460х25</w:t>
      </w:r>
      <w:r w:rsidRPr="009367EE">
        <w:rPr>
          <w:sz w:val="28"/>
          <w:szCs w:val="28"/>
        </w:rPr>
        <w:t xml:space="preserve"> мм по [2] и стенку 1</w:t>
      </w:r>
      <w:r w:rsidR="00D03564">
        <w:rPr>
          <w:sz w:val="28"/>
          <w:szCs w:val="28"/>
        </w:rPr>
        <w:t>35х10</w:t>
      </w:r>
      <w:r w:rsidRPr="009367EE">
        <w:rPr>
          <w:sz w:val="28"/>
          <w:szCs w:val="28"/>
        </w:rPr>
        <w:t xml:space="preserve"> мм.</w:t>
      </w:r>
    </w:p>
    <w:p w:rsidR="00890A1E" w:rsidRPr="005E66BD" w:rsidRDefault="00EC19AB" w:rsidP="00C13FE0">
      <w:pPr>
        <w:spacing w:line="276" w:lineRule="auto"/>
        <w:ind w:right="-142" w:firstLine="567"/>
        <w:jc w:val="center"/>
        <w:rPr>
          <w:sz w:val="28"/>
          <w:szCs w:val="28"/>
        </w:rPr>
      </w:pPr>
      <w:r w:rsidRPr="00220AEF">
        <w:rPr>
          <w:noProof/>
          <w:sz w:val="28"/>
          <w:szCs w:val="28"/>
        </w:rPr>
        <w:pict>
          <v:shape id="_x0000_i1052" type="#_x0000_t75" style="width:190.5pt;height:195pt">
            <v:imagedata r:id="rId53" o:title="Безымянный"/>
          </v:shape>
        </w:pict>
      </w:r>
    </w:p>
    <w:p w:rsidR="00890A1E" w:rsidRPr="00F63A4F" w:rsidRDefault="005E66BD" w:rsidP="00C13FE0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Рис. 1</w:t>
      </w:r>
      <w:r w:rsidRPr="005E66BD">
        <w:rPr>
          <w:sz w:val="24"/>
          <w:szCs w:val="24"/>
        </w:rPr>
        <w:t>0</w:t>
      </w:r>
      <w:r w:rsidR="00890A1E" w:rsidRPr="00F63A4F">
        <w:rPr>
          <w:sz w:val="24"/>
          <w:szCs w:val="24"/>
        </w:rPr>
        <w:t xml:space="preserve"> Сечение балки и его характеристики.</w:t>
      </w:r>
    </w:p>
    <w:p w:rsidR="00890A1E" w:rsidRPr="009367EE" w:rsidRDefault="004763E7" w:rsidP="00C13FE0">
      <w:pPr>
        <w:pStyle w:val="21"/>
        <w:spacing w:line="276" w:lineRule="auto"/>
        <w:ind w:right="-142" w:firstLine="567"/>
        <w:rPr>
          <w:b w:val="0"/>
          <w:szCs w:val="28"/>
        </w:rPr>
      </w:pPr>
      <w:r>
        <w:rPr>
          <w:b w:val="0"/>
          <w:szCs w:val="28"/>
        </w:rPr>
        <w:t>Определяем</w:t>
      </w:r>
      <w:r w:rsidR="00AB5295">
        <w:rPr>
          <w:b w:val="0"/>
          <w:szCs w:val="28"/>
        </w:rPr>
        <w:t xml:space="preserve"> принятое сечение на прочность.</w:t>
      </w:r>
    </w:p>
    <w:p w:rsidR="00890A1E" w:rsidRPr="009367EE" w:rsidRDefault="00890A1E" w:rsidP="00C13FE0">
      <w:pPr>
        <w:pStyle w:val="21"/>
        <w:spacing w:line="276" w:lineRule="auto"/>
        <w:ind w:right="-142" w:firstLine="567"/>
        <w:rPr>
          <w:b w:val="0"/>
          <w:szCs w:val="28"/>
        </w:rPr>
      </w:pPr>
      <w:r w:rsidRPr="009367EE">
        <w:rPr>
          <w:b w:val="0"/>
          <w:szCs w:val="28"/>
        </w:rPr>
        <w:t>Для этого предварительно вычисляем фактический момент инерции и момент сопротивления балки:</w:t>
      </w:r>
    </w:p>
    <w:p w:rsidR="00890A1E" w:rsidRPr="00895A31" w:rsidRDefault="00220AEF" w:rsidP="00895A31">
      <w:pPr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</m:oMath>
      </m:oMathPara>
    </w:p>
    <w:p w:rsidR="00890A1E" w:rsidRPr="00895A31" w:rsidRDefault="00220AEF" w:rsidP="00895A31">
      <w:pPr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135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46∙2,5∙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137,5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46∙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2,5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=1 292 260,4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890A1E" w:rsidRPr="00895A31" w:rsidRDefault="00220AEF" w:rsidP="00895A31">
      <w:pPr>
        <w:rPr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ф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2∙1 292 260,4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=18460,86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890A1E" w:rsidRPr="005E66BD" w:rsidRDefault="005E66BD" w:rsidP="00C13FE0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Максимальные </w:t>
      </w:r>
      <w:r w:rsidR="00890A1E" w:rsidRPr="005E66BD">
        <w:rPr>
          <w:sz w:val="28"/>
          <w:szCs w:val="28"/>
        </w:rPr>
        <w:t>нормальные напряжения в поясах балки составляют:</w:t>
      </w:r>
    </w:p>
    <w:p w:rsidR="00890A1E" w:rsidRPr="007A4C64" w:rsidRDefault="00F87785" w:rsidP="00C13FE0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ф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440672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18460,86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23,87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∙1,0= 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90A1E" w:rsidRPr="009367EE" w:rsidRDefault="00890A1E" w:rsidP="00C13FE0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  <w:lang w:val="uk-UA"/>
        </w:rPr>
        <w:t>Недонапряжениес</w:t>
      </w:r>
      <w:r w:rsidRPr="00A173D5">
        <w:rPr>
          <w:sz w:val="28"/>
          <w:szCs w:val="28"/>
          <w:lang w:val="uk-UA"/>
        </w:rPr>
        <w:t>оставляет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Δ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σ =</m:t>
        </m:r>
        <m:d>
          <m:dPr>
            <m:begChr m:val="|"/>
            <m:endChr m:val="|"/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24-23,87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24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∙100%=0,54%</m:t>
        </m:r>
      </m:oMath>
    </w:p>
    <w:p w:rsidR="00AB5295" w:rsidRPr="0030091C" w:rsidRDefault="00AB5295" w:rsidP="00AB5295">
      <w:pPr>
        <w:pStyle w:val="3"/>
        <w:spacing w:line="480" w:lineRule="auto"/>
        <w:ind w:firstLine="567"/>
      </w:pPr>
      <w:bookmarkStart w:id="34" w:name="_Toc88921747"/>
      <w:bookmarkStart w:id="35" w:name="_Toc512729796"/>
      <w:bookmarkStart w:id="36" w:name="_Toc52821630"/>
      <w:bookmarkStart w:id="37" w:name="_Toc512729792"/>
      <w:r>
        <w:lastRenderedPageBreak/>
        <w:t>1.2.2Расчет болтов для крепления балки настила</w:t>
      </w:r>
      <w:bookmarkEnd w:id="34"/>
    </w:p>
    <w:p w:rsidR="00AB5295" w:rsidRPr="0030091C" w:rsidRDefault="00AB5295" w:rsidP="00AB5295">
      <w:pPr>
        <w:ind w:right="-142" w:firstLine="567"/>
        <w:rPr>
          <w:sz w:val="28"/>
          <w:szCs w:val="28"/>
        </w:rPr>
      </w:pPr>
      <w:r w:rsidRPr="0030091C">
        <w:rPr>
          <w:sz w:val="28"/>
          <w:szCs w:val="28"/>
        </w:rPr>
        <w:t xml:space="preserve">Длина ребра принимается конструктивно в зависимости от высоты </w:t>
      </w:r>
      <w:r>
        <w:rPr>
          <w:sz w:val="28"/>
          <w:szCs w:val="28"/>
        </w:rPr>
        <w:t>стенки б</w:t>
      </w:r>
      <w:r w:rsidRPr="0030091C">
        <w:rPr>
          <w:sz w:val="28"/>
          <w:szCs w:val="28"/>
        </w:rPr>
        <w:t>алки настила</w:t>
      </w:r>
      <w:r>
        <w:rPr>
          <w:sz w:val="28"/>
          <w:szCs w:val="28"/>
        </w:rPr>
        <w:t>.</w:t>
      </w:r>
    </w:p>
    <w:p w:rsidR="00AB5295" w:rsidRPr="0030091C" w:rsidRDefault="00AB5295" w:rsidP="00AB5295">
      <w:pPr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Примем ширину ребра 140 </w:t>
      </w:r>
      <w:r w:rsidRPr="0030091C">
        <w:rPr>
          <w:sz w:val="28"/>
          <w:szCs w:val="28"/>
        </w:rPr>
        <w:t>мм</w:t>
      </w:r>
      <w:r>
        <w:rPr>
          <w:sz w:val="28"/>
          <w:szCs w:val="28"/>
        </w:rPr>
        <w:t>.</w:t>
      </w:r>
    </w:p>
    <w:p w:rsidR="00AB5295" w:rsidRPr="00315EEB" w:rsidRDefault="00AB5295" w:rsidP="00AB5295">
      <w:pPr>
        <w:ind w:right="-142" w:firstLine="567"/>
        <w:rPr>
          <w:sz w:val="28"/>
          <w:szCs w:val="28"/>
        </w:rPr>
      </w:pPr>
      <w:r w:rsidRPr="0030091C">
        <w:rPr>
          <w:sz w:val="28"/>
          <w:szCs w:val="28"/>
        </w:rPr>
        <w:t>Толщина ребра</w:t>
      </w:r>
      <w:r w:rsidRPr="00315EEB">
        <w:rPr>
          <w:sz w:val="28"/>
          <w:szCs w:val="28"/>
        </w:rPr>
        <w:t>:</w:t>
      </w:r>
    </w:p>
    <w:p w:rsidR="00AB5295" w:rsidRPr="0030091C" w:rsidRDefault="00AB5295" w:rsidP="00AB5295">
      <w:pPr>
        <w:ind w:right="-142" w:firstLine="567"/>
        <w:jc w:val="center"/>
        <w:rPr>
          <w:sz w:val="28"/>
          <w:szCs w:val="28"/>
        </w:rPr>
      </w:pPr>
      <w:r w:rsidRPr="00315EEB">
        <w:rPr>
          <w:position w:val="-30"/>
          <w:sz w:val="28"/>
          <w:szCs w:val="28"/>
        </w:rPr>
        <w:object w:dxaOrig="5040" w:dyaOrig="760">
          <v:shape id="_x0000_i1053" type="#_x0000_t75" style="width:252.75pt;height:37.5pt" o:ole="">
            <v:imagedata r:id="rId54" o:title=""/>
          </v:shape>
          <o:OLEObject Type="Embed" ProgID="Equation.DSMT4" ShapeID="_x0000_i1053" DrawAspect="Content" ObjectID="_1699968475" r:id="rId55"/>
        </w:object>
      </w:r>
    </w:p>
    <w:p w:rsidR="00AB5295" w:rsidRDefault="00AB5295" w:rsidP="00AB5295">
      <w:pPr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Принимаем t=1,1 </w:t>
      </w:r>
      <w:r w:rsidRPr="0030091C">
        <w:rPr>
          <w:sz w:val="28"/>
          <w:szCs w:val="28"/>
        </w:rPr>
        <w:t>см</w:t>
      </w:r>
      <w:r>
        <w:rPr>
          <w:sz w:val="28"/>
          <w:szCs w:val="28"/>
        </w:rPr>
        <w:t>.</w:t>
      </w:r>
    </w:p>
    <w:p w:rsidR="00AB5295" w:rsidRPr="0030091C" w:rsidRDefault="00AB5295" w:rsidP="00AB5295">
      <w:pPr>
        <w:ind w:right="-142" w:firstLine="567"/>
        <w:rPr>
          <w:sz w:val="28"/>
          <w:szCs w:val="28"/>
        </w:rPr>
      </w:pPr>
      <w:r w:rsidRPr="0030091C">
        <w:rPr>
          <w:sz w:val="28"/>
          <w:szCs w:val="28"/>
        </w:rPr>
        <w:t xml:space="preserve">Для совмещения балки настила принимаем </w:t>
      </w:r>
      <w:r>
        <w:rPr>
          <w:sz w:val="28"/>
          <w:szCs w:val="28"/>
        </w:rPr>
        <w:t xml:space="preserve">болты точностью </w:t>
      </w:r>
      <w:r w:rsidRPr="0030091C">
        <w:rPr>
          <w:sz w:val="28"/>
          <w:szCs w:val="28"/>
        </w:rPr>
        <w:t>4.6классов точн</w:t>
      </w:r>
      <w:r w:rsidRPr="0030091C">
        <w:rPr>
          <w:sz w:val="28"/>
          <w:szCs w:val="28"/>
        </w:rPr>
        <w:t>о</w:t>
      </w:r>
      <w:r w:rsidRPr="0030091C">
        <w:rPr>
          <w:sz w:val="28"/>
          <w:szCs w:val="28"/>
        </w:rPr>
        <w:t>сти В.</w:t>
      </w:r>
    </w:p>
    <w:p w:rsidR="00AB5295" w:rsidRPr="00315EEB" w:rsidRDefault="00AB5295" w:rsidP="00AB5295">
      <w:pPr>
        <w:ind w:right="-142" w:firstLine="567"/>
        <w:rPr>
          <w:sz w:val="28"/>
          <w:szCs w:val="28"/>
        </w:rPr>
      </w:pPr>
      <w:r w:rsidRPr="00315EEB">
        <w:rPr>
          <w:position w:val="-14"/>
          <w:sz w:val="28"/>
          <w:szCs w:val="28"/>
        </w:rPr>
        <w:object w:dxaOrig="3640" w:dyaOrig="400">
          <v:shape id="_x0000_i1054" type="#_x0000_t75" style="width:181.5pt;height:21pt" o:ole="">
            <v:imagedata r:id="rId56" o:title=""/>
          </v:shape>
          <o:OLEObject Type="Embed" ProgID="Equation.DSMT4" ShapeID="_x0000_i1054" DrawAspect="Content" ObjectID="_1699968476" r:id="rId57"/>
        </w:object>
      </w:r>
      <w:r>
        <w:rPr>
          <w:sz w:val="28"/>
          <w:szCs w:val="28"/>
        </w:rPr>
        <w:t>- р</w:t>
      </w:r>
      <w:r w:rsidRPr="0030091C">
        <w:rPr>
          <w:sz w:val="28"/>
          <w:szCs w:val="28"/>
        </w:rPr>
        <w:t>асчетные сопротивления смятию</w:t>
      </w:r>
      <w:r>
        <w:rPr>
          <w:sz w:val="28"/>
          <w:szCs w:val="28"/>
        </w:rPr>
        <w:t xml:space="preserve"> элементов,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единяемых болтами при </w:t>
      </w:r>
      <w:r w:rsidRPr="0030091C">
        <w:rPr>
          <w:sz w:val="28"/>
          <w:szCs w:val="28"/>
        </w:rPr>
        <w:t>временно</w:t>
      </w:r>
      <w:r>
        <w:rPr>
          <w:sz w:val="28"/>
          <w:szCs w:val="28"/>
        </w:rPr>
        <w:t>м</w:t>
      </w:r>
      <w:r w:rsidRPr="0030091C">
        <w:rPr>
          <w:sz w:val="28"/>
          <w:szCs w:val="28"/>
        </w:rPr>
        <w:t xml:space="preserve"> сопротивление стали соединяемых эле</w:t>
      </w:r>
      <w:r>
        <w:rPr>
          <w:sz w:val="28"/>
          <w:szCs w:val="28"/>
        </w:rPr>
        <w:t xml:space="preserve">ментов </w:t>
      </w:r>
      <w:r w:rsidRPr="0030091C">
        <w:rPr>
          <w:sz w:val="28"/>
          <w:szCs w:val="28"/>
        </w:rPr>
        <w:t>380кгс/см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AB5295" w:rsidRPr="0030091C" w:rsidRDefault="00AB5295" w:rsidP="00AB5295">
      <w:pPr>
        <w:pStyle w:val="21"/>
        <w:tabs>
          <w:tab w:val="clear" w:pos="720"/>
          <w:tab w:val="num" w:pos="426"/>
        </w:tabs>
        <w:spacing w:line="276" w:lineRule="auto"/>
        <w:ind w:right="-142" w:firstLine="567"/>
        <w:jc w:val="center"/>
        <w:rPr>
          <w:rFonts w:eastAsia="TimesNewRoman"/>
          <w:b w:val="0"/>
          <w:szCs w:val="28"/>
        </w:rPr>
      </w:pPr>
      <w:r>
        <w:rPr>
          <w:noProof/>
        </w:rPr>
        <w:drawing>
          <wp:inline distT="0" distB="0" distL="0" distR="0">
            <wp:extent cx="4162425" cy="2657475"/>
            <wp:effectExtent l="0" t="0" r="0" b="0"/>
            <wp:docPr id="1" name="Рисунок 1" descr="C:\Users\pawlo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C:\Users\pawlo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95" w:rsidRPr="0030091C" w:rsidRDefault="00AB5295" w:rsidP="00AB5295">
      <w:pPr>
        <w:pStyle w:val="21"/>
        <w:tabs>
          <w:tab w:val="clear" w:pos="720"/>
          <w:tab w:val="num" w:pos="426"/>
        </w:tabs>
        <w:spacing w:line="276" w:lineRule="auto"/>
        <w:ind w:right="-142" w:firstLine="567"/>
        <w:rPr>
          <w:rFonts w:eastAsia="TimesNewRoman"/>
          <w:b w:val="0"/>
          <w:sz w:val="24"/>
        </w:rPr>
      </w:pPr>
      <w:r>
        <w:rPr>
          <w:b w:val="0"/>
          <w:sz w:val="24"/>
        </w:rPr>
        <w:t>Рис. 28</w:t>
      </w:r>
      <w:r w:rsidRPr="0030091C">
        <w:rPr>
          <w:b w:val="0"/>
          <w:sz w:val="24"/>
        </w:rPr>
        <w:t xml:space="preserve">. </w:t>
      </w:r>
      <w:r>
        <w:rPr>
          <w:rFonts w:eastAsia="TimesNewRoman"/>
          <w:b w:val="0"/>
          <w:sz w:val="24"/>
        </w:rPr>
        <w:t>Схема крепления балок настила к главной балке</w:t>
      </w:r>
    </w:p>
    <w:p w:rsidR="00AB5295" w:rsidRPr="0030091C" w:rsidRDefault="00AB5295" w:rsidP="00AB5295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Принимаем диаметр болтов М</w:t>
      </w:r>
      <w:r w:rsidRPr="0030091C">
        <w:rPr>
          <w:sz w:val="28"/>
          <w:szCs w:val="28"/>
        </w:rPr>
        <w:t>20 мм</w:t>
      </w:r>
      <w:r>
        <w:rPr>
          <w:sz w:val="28"/>
          <w:szCs w:val="28"/>
        </w:rPr>
        <w:t>.</w:t>
      </w:r>
    </w:p>
    <w:p w:rsidR="00AB5295" w:rsidRPr="0030091C" w:rsidRDefault="00AB5295" w:rsidP="00AB5295">
      <w:pPr>
        <w:spacing w:line="276" w:lineRule="auto"/>
        <w:ind w:right="-142" w:firstLine="567"/>
        <w:rPr>
          <w:sz w:val="28"/>
          <w:szCs w:val="28"/>
        </w:rPr>
      </w:pPr>
      <w:r w:rsidRPr="0030091C">
        <w:rPr>
          <w:sz w:val="28"/>
          <w:szCs w:val="28"/>
        </w:rPr>
        <w:t>1). Расчет на срез</w:t>
      </w:r>
      <w:r w:rsidRPr="002326BE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4.35</w:t>
      </w:r>
      <w:r w:rsidRPr="002326BE">
        <w:rPr>
          <w:sz w:val="28"/>
          <w:szCs w:val="28"/>
        </w:rPr>
        <w:t>]</w:t>
      </w:r>
    </w:p>
    <w:p w:rsidR="00AB5295" w:rsidRPr="003970A9" w:rsidRDefault="00AB5295" w:rsidP="00AB5295">
      <w:pPr>
        <w:spacing w:line="276" w:lineRule="auto"/>
        <w:ind w:right="-142" w:firstLine="567"/>
        <w:rPr>
          <w:sz w:val="28"/>
          <w:szCs w:val="28"/>
        </w:rPr>
      </w:pPr>
      <w:r w:rsidRPr="00315EEB">
        <w:rPr>
          <w:position w:val="-12"/>
          <w:sz w:val="28"/>
          <w:szCs w:val="28"/>
        </w:rPr>
        <w:object w:dxaOrig="4959" w:dyaOrig="380">
          <v:shape id="_x0000_i1055" type="#_x0000_t75" style="width:273.75pt;height:21pt" o:ole="">
            <v:imagedata r:id="rId59" o:title=""/>
          </v:shape>
          <o:OLEObject Type="Embed" ProgID="Equation.DSMT4" ShapeID="_x0000_i1055" DrawAspect="Content" ObjectID="_1699968477" r:id="rId60"/>
        </w:object>
      </w:r>
      <w:r w:rsidRPr="003970A9">
        <w:rPr>
          <w:sz w:val="28"/>
          <w:szCs w:val="28"/>
        </w:rPr>
        <w:t>;</w:t>
      </w:r>
    </w:p>
    <w:p w:rsidR="00AB5295" w:rsidRPr="0030091C" w:rsidRDefault="00AB5295" w:rsidP="00AB5295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2). Расчет на смятие </w:t>
      </w:r>
      <w:r w:rsidRPr="00D22E71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4.36</w:t>
      </w:r>
      <w:r w:rsidRPr="00D22E71">
        <w:rPr>
          <w:sz w:val="28"/>
          <w:szCs w:val="28"/>
        </w:rPr>
        <w:t>]</w:t>
      </w:r>
    </w:p>
    <w:p w:rsidR="00AB5295" w:rsidRPr="00F87785" w:rsidRDefault="00AB5295" w:rsidP="00AB5295">
      <w:pPr>
        <w:spacing w:line="276" w:lineRule="auto"/>
        <w:ind w:right="-142" w:firstLine="567"/>
        <w:rPr>
          <w:sz w:val="28"/>
          <w:szCs w:val="28"/>
        </w:rPr>
      </w:pPr>
      <w:r w:rsidRPr="00315EEB">
        <w:rPr>
          <w:position w:val="-14"/>
          <w:sz w:val="28"/>
          <w:szCs w:val="28"/>
        </w:rPr>
        <w:object w:dxaOrig="4520" w:dyaOrig="400">
          <v:shape id="_x0000_i1056" type="#_x0000_t75" style="width:251.25pt;height:22.5pt" o:ole="">
            <v:imagedata r:id="rId61" o:title=""/>
          </v:shape>
          <o:OLEObject Type="Embed" ProgID="Equation.DSMT4" ShapeID="_x0000_i1056" DrawAspect="Content" ObjectID="_1699968478" r:id="rId62"/>
        </w:object>
      </w:r>
      <w:r w:rsidRPr="00F87785">
        <w:rPr>
          <w:sz w:val="28"/>
          <w:szCs w:val="28"/>
        </w:rPr>
        <w:t>;</w:t>
      </w:r>
    </w:p>
    <w:p w:rsidR="00AB5295" w:rsidRPr="00F87785" w:rsidRDefault="00AB5295" w:rsidP="00AB5295">
      <w:pPr>
        <w:spacing w:line="276" w:lineRule="auto"/>
        <w:ind w:right="-142" w:firstLine="567"/>
        <w:rPr>
          <w:sz w:val="28"/>
          <w:szCs w:val="28"/>
        </w:rPr>
      </w:pPr>
      <w:r w:rsidRPr="0030091C">
        <w:rPr>
          <w:sz w:val="28"/>
          <w:szCs w:val="28"/>
        </w:rPr>
        <w:t>Количество болтов</w:t>
      </w:r>
      <w:r w:rsidRPr="00F87785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4.34</w:t>
      </w:r>
      <w:r w:rsidRPr="00F87785">
        <w:rPr>
          <w:sz w:val="28"/>
          <w:szCs w:val="28"/>
        </w:rPr>
        <w:t>]</w:t>
      </w:r>
    </w:p>
    <w:p w:rsidR="00AB5295" w:rsidRPr="0030091C" w:rsidRDefault="00AB5295" w:rsidP="00AB5295">
      <w:pPr>
        <w:spacing w:line="276" w:lineRule="auto"/>
        <w:ind w:right="-142" w:firstLine="567"/>
        <w:jc w:val="center"/>
        <w:rPr>
          <w:sz w:val="28"/>
          <w:szCs w:val="28"/>
        </w:rPr>
      </w:pPr>
      <w:r w:rsidRPr="00315EEB">
        <w:rPr>
          <w:position w:val="-30"/>
          <w:sz w:val="28"/>
          <w:szCs w:val="28"/>
        </w:rPr>
        <w:object w:dxaOrig="3040" w:dyaOrig="680">
          <v:shape id="_x0000_i1057" type="#_x0000_t75" style="width:152.25pt;height:35.25pt" o:ole="">
            <v:imagedata r:id="rId63" o:title=""/>
          </v:shape>
          <o:OLEObject Type="Embed" ProgID="Equation.DSMT4" ShapeID="_x0000_i1057" DrawAspect="Content" ObjectID="_1699968479" r:id="rId64"/>
        </w:object>
      </w:r>
    </w:p>
    <w:p w:rsidR="00AB5295" w:rsidRPr="0030091C" w:rsidRDefault="00AB5295" w:rsidP="00AB5295">
      <w:pPr>
        <w:ind w:right="-142" w:firstLine="567"/>
        <w:rPr>
          <w:sz w:val="28"/>
          <w:szCs w:val="28"/>
        </w:rPr>
      </w:pPr>
      <w:r>
        <w:rPr>
          <w:sz w:val="28"/>
          <w:szCs w:val="28"/>
        </w:rPr>
        <w:t>Принимаем 4 болта М</w:t>
      </w:r>
      <w:r w:rsidRPr="0030091C">
        <w:rPr>
          <w:sz w:val="28"/>
          <w:szCs w:val="28"/>
        </w:rPr>
        <w:t>20</w:t>
      </w:r>
      <w:r>
        <w:rPr>
          <w:sz w:val="28"/>
          <w:szCs w:val="28"/>
        </w:rPr>
        <w:t xml:space="preserve"> отверстие под болты </w:t>
      </w:r>
      <w:r w:rsidRPr="0030091C">
        <w:rPr>
          <w:sz w:val="28"/>
          <w:szCs w:val="28"/>
        </w:rPr>
        <w:t>23 мм</w:t>
      </w:r>
      <w:r>
        <w:rPr>
          <w:sz w:val="28"/>
          <w:szCs w:val="28"/>
        </w:rPr>
        <w:t>.</w:t>
      </w:r>
    </w:p>
    <w:p w:rsidR="00F12282" w:rsidRPr="00087451" w:rsidRDefault="00AB5295" w:rsidP="00E55E9E">
      <w:pPr>
        <w:pStyle w:val="3"/>
        <w:spacing w:line="480" w:lineRule="auto"/>
        <w:ind w:firstLine="567"/>
      </w:pPr>
      <w:bookmarkStart w:id="38" w:name="_Toc88921748"/>
      <w:r>
        <w:t>1.2.3</w:t>
      </w:r>
      <w:r w:rsidR="00F12282" w:rsidRPr="00087451">
        <w:t xml:space="preserve"> Конструирование и расчет опорной части главной балки</w:t>
      </w:r>
      <w:bookmarkEnd w:id="35"/>
      <w:bookmarkEnd w:id="36"/>
      <w:bookmarkEnd w:id="38"/>
    </w:p>
    <w:p w:rsidR="00F12282" w:rsidRPr="00087451" w:rsidRDefault="00F04E48" w:rsidP="00F04E48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Опорная часть главной балки включает ребро в торцевой части. Ширину опо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ного торцапринимаем </w:t>
      </w:r>
      <w:r w:rsidR="00F12282" w:rsidRPr="00087451">
        <w:rPr>
          <w:position w:val="-16"/>
          <w:sz w:val="28"/>
          <w:szCs w:val="28"/>
        </w:rPr>
        <w:object w:dxaOrig="499" w:dyaOrig="420">
          <v:shape id="_x0000_i1058" type="#_x0000_t75" style="width:24pt;height:21pt" o:ole="" fillcolor="window">
            <v:imagedata r:id="rId65" o:title=""/>
          </v:shape>
          <o:OLEObject Type="Embed" ProgID="Equation.DSMT4" ShapeID="_x0000_i1058" DrawAspect="Content" ObjectID="_1699968480" r:id="rId66"/>
        </w:object>
      </w:r>
      <w:r w:rsidR="00F12282" w:rsidRPr="00087451">
        <w:rPr>
          <w:sz w:val="28"/>
          <w:szCs w:val="28"/>
        </w:rPr>
        <w:t>2см,</w:t>
      </w:r>
    </w:p>
    <w:p w:rsidR="00F12282" w:rsidRPr="00087451" w:rsidRDefault="00220AEF" w:rsidP="00F12282">
      <w:pPr>
        <w:spacing w:line="276" w:lineRule="auto"/>
        <w:ind w:firstLine="567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 w:eastAsia="uk-UA"/>
                </w:rPr>
                <m:t>1101,68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2,0∙37,92∙1,0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=14,52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см</m:t>
          </m:r>
        </m:oMath>
      </m:oMathPara>
    </w:p>
    <w:p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где </w:t>
      </w:r>
      <w:r w:rsidRPr="00087451">
        <w:rPr>
          <w:i/>
          <w:iCs/>
          <w:sz w:val="28"/>
          <w:szCs w:val="28"/>
        </w:rPr>
        <w:t>R</w:t>
      </w:r>
      <w:r w:rsidRPr="00087451">
        <w:rPr>
          <w:sz w:val="28"/>
          <w:szCs w:val="28"/>
          <w:vertAlign w:val="subscript"/>
        </w:rPr>
        <w:t>гб</w:t>
      </w:r>
      <w:r w:rsidRPr="00087451">
        <w:rPr>
          <w:sz w:val="28"/>
          <w:szCs w:val="28"/>
        </w:rPr>
        <w:t xml:space="preserve"> = </w:t>
      </w:r>
      <w:r w:rsidRPr="00087451">
        <w:rPr>
          <w:i/>
          <w:iCs/>
          <w:sz w:val="28"/>
          <w:szCs w:val="28"/>
        </w:rPr>
        <w:t>Q</w:t>
      </w:r>
      <w:r w:rsidRPr="00087451">
        <w:rPr>
          <w:sz w:val="28"/>
          <w:szCs w:val="28"/>
          <w:vertAlign w:val="subscript"/>
        </w:rPr>
        <w:t>max</w:t>
      </w:r>
      <w:r w:rsidR="004A51E9">
        <w:rPr>
          <w:sz w:val="28"/>
          <w:szCs w:val="28"/>
        </w:rPr>
        <w:t xml:space="preserve"> = </w:t>
      </w:r>
      <w:r w:rsidR="00DC66BA">
        <w:rPr>
          <w:sz w:val="28"/>
          <w:szCs w:val="28"/>
        </w:rPr>
        <w:t>1101,68</w:t>
      </w:r>
      <w:r w:rsidRPr="00087451">
        <w:rPr>
          <w:sz w:val="28"/>
          <w:szCs w:val="28"/>
        </w:rPr>
        <w:t xml:space="preserve"> кН –</w:t>
      </w:r>
      <w:r w:rsidR="006C0F4F">
        <w:rPr>
          <w:sz w:val="28"/>
          <w:szCs w:val="28"/>
        </w:rPr>
        <w:t xml:space="preserve"> опорная реакция главной балки;</w:t>
      </w:r>
    </w:p>
    <w:p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i/>
          <w:iCs/>
          <w:sz w:val="28"/>
          <w:szCs w:val="28"/>
        </w:rPr>
        <w:t>R</w:t>
      </w:r>
      <w:r w:rsidRPr="00087451">
        <w:rPr>
          <w:rFonts w:eastAsia="Times New Roman,Italic"/>
          <w:i/>
          <w:iCs/>
          <w:sz w:val="28"/>
          <w:szCs w:val="28"/>
          <w:vertAlign w:val="subscript"/>
        </w:rPr>
        <w:t>р</w:t>
      </w:r>
      <w:r w:rsidRPr="00087451">
        <w:rPr>
          <w:sz w:val="28"/>
          <w:szCs w:val="28"/>
        </w:rPr>
        <w:t xml:space="preserve">= </w:t>
      </w:r>
      <w:r w:rsidRPr="00087451">
        <w:rPr>
          <w:i/>
          <w:iCs/>
          <w:sz w:val="28"/>
          <w:szCs w:val="28"/>
        </w:rPr>
        <w:t>R</w:t>
      </w:r>
      <w:r w:rsidRPr="00087451">
        <w:rPr>
          <w:i/>
          <w:iCs/>
          <w:sz w:val="28"/>
          <w:szCs w:val="28"/>
          <w:vertAlign w:val="subscript"/>
        </w:rPr>
        <w:t>un</w:t>
      </w:r>
      <w:r w:rsidRPr="00087451">
        <w:rPr>
          <w:sz w:val="28"/>
          <w:szCs w:val="28"/>
        </w:rPr>
        <w:t>/ γ</w:t>
      </w:r>
      <w:r w:rsidRPr="00087451">
        <w:rPr>
          <w:i/>
          <w:iCs/>
          <w:sz w:val="28"/>
          <w:szCs w:val="28"/>
          <w:vertAlign w:val="subscript"/>
        </w:rPr>
        <w:t>m</w:t>
      </w:r>
      <w:r w:rsidR="004A51E9">
        <w:rPr>
          <w:sz w:val="28"/>
          <w:szCs w:val="28"/>
        </w:rPr>
        <w:t>= 37 / 1,025 = 37,92</w:t>
      </w:r>
      <w:r w:rsidRPr="00087451">
        <w:rPr>
          <w:sz w:val="28"/>
          <w:szCs w:val="28"/>
        </w:rPr>
        <w:t xml:space="preserve"> кН/см</w:t>
      </w:r>
      <w:r w:rsidRPr="00087451">
        <w:rPr>
          <w:sz w:val="28"/>
          <w:szCs w:val="28"/>
          <w:vertAlign w:val="superscript"/>
        </w:rPr>
        <w:t>2</w:t>
      </w:r>
      <w:r w:rsidRPr="00087451">
        <w:rPr>
          <w:sz w:val="28"/>
          <w:szCs w:val="28"/>
        </w:rPr>
        <w:t xml:space="preserve"> – расчетное сопротивление смятию торцевой поверхности, принимаемое по табл. 2 [8], </w:t>
      </w:r>
    </w:p>
    <w:p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i/>
          <w:iCs/>
          <w:sz w:val="28"/>
          <w:szCs w:val="28"/>
        </w:rPr>
        <w:t>R</w:t>
      </w:r>
      <w:r w:rsidRPr="00087451">
        <w:rPr>
          <w:i/>
          <w:iCs/>
          <w:sz w:val="28"/>
          <w:szCs w:val="28"/>
          <w:vertAlign w:val="subscript"/>
        </w:rPr>
        <w:t>un</w:t>
      </w:r>
      <w:r w:rsidR="004A51E9">
        <w:rPr>
          <w:sz w:val="28"/>
          <w:szCs w:val="28"/>
        </w:rPr>
        <w:t>= 37</w:t>
      </w:r>
      <w:r w:rsidRPr="00087451">
        <w:rPr>
          <w:sz w:val="28"/>
          <w:szCs w:val="28"/>
        </w:rPr>
        <w:t xml:space="preserve"> кН/см</w:t>
      </w:r>
      <w:r w:rsidRPr="00087451">
        <w:rPr>
          <w:sz w:val="28"/>
          <w:szCs w:val="28"/>
          <w:vertAlign w:val="superscript"/>
        </w:rPr>
        <w:t>2</w:t>
      </w:r>
      <w:r w:rsidRPr="00087451">
        <w:rPr>
          <w:sz w:val="28"/>
          <w:szCs w:val="28"/>
        </w:rPr>
        <w:t xml:space="preserve"> – нормативное в</w:t>
      </w:r>
      <w:r w:rsidR="00852D77">
        <w:rPr>
          <w:sz w:val="28"/>
          <w:szCs w:val="28"/>
        </w:rPr>
        <w:t>ременное сопротивление стали С24</w:t>
      </w:r>
      <w:r w:rsidRPr="00087451">
        <w:rPr>
          <w:sz w:val="28"/>
          <w:szCs w:val="28"/>
        </w:rPr>
        <w:t xml:space="preserve">5 (табл. В.5 [8]); </w:t>
      </w:r>
    </w:p>
    <w:p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sz w:val="28"/>
          <w:szCs w:val="28"/>
        </w:rPr>
        <w:t>γ</w:t>
      </w:r>
      <w:r w:rsidRPr="00087451">
        <w:rPr>
          <w:i/>
          <w:iCs/>
          <w:sz w:val="28"/>
          <w:szCs w:val="28"/>
          <w:vertAlign w:val="subscript"/>
        </w:rPr>
        <w:t>m</w:t>
      </w:r>
      <w:r w:rsidRPr="00087451">
        <w:rPr>
          <w:sz w:val="28"/>
          <w:szCs w:val="28"/>
        </w:rPr>
        <w:t xml:space="preserve">= 1,025 – коэффициент надежности по материалу, принимаемый по табл. 3 [8]; </w:t>
      </w:r>
    </w:p>
    <w:p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sz w:val="28"/>
          <w:szCs w:val="28"/>
        </w:rPr>
        <w:t>γ</w:t>
      </w:r>
      <w:r w:rsidRPr="00087451">
        <w:rPr>
          <w:i/>
          <w:iCs/>
          <w:sz w:val="28"/>
          <w:szCs w:val="28"/>
          <w:vertAlign w:val="subscript"/>
        </w:rPr>
        <w:t>c</w:t>
      </w:r>
      <w:r w:rsidRPr="00087451">
        <w:rPr>
          <w:sz w:val="28"/>
          <w:szCs w:val="28"/>
        </w:rPr>
        <w:t>= 1,0 – коэффициент условий работы, принимаемый по табл. 1 [8].</w:t>
      </w:r>
    </w:p>
    <w:p w:rsidR="00F12282" w:rsidRDefault="00F12282" w:rsidP="00F12282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676400" cy="15507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87040" cy="156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82" w:rsidRPr="009271F5" w:rsidRDefault="001F473B" w:rsidP="00F12282">
      <w:pPr>
        <w:spacing w:line="360" w:lineRule="auto"/>
        <w:ind w:firstLine="567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11</w:t>
      </w:r>
      <w:r w:rsidR="00F12282">
        <w:rPr>
          <w:rFonts w:eastAsia="TimesNewRoman"/>
          <w:sz w:val="24"/>
          <w:szCs w:val="28"/>
        </w:rPr>
        <w:t>Опорная часть главной балки</w:t>
      </w:r>
    </w:p>
    <w:p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Ширину опорного ребра принимаем равной ширине пояса в месте изменения сечения главной балки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/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28 см</m:t>
        </m:r>
      </m:oMath>
      <w:r w:rsidRPr="00087451">
        <w:rPr>
          <w:sz w:val="28"/>
          <w:szCs w:val="28"/>
        </w:rPr>
        <w:t>. Толщина опорного ребра</w:t>
      </w:r>
    </w:p>
    <w:p w:rsidR="00F12282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В расчетное сечение стойки следует включать ребро и полосу стенки шириной </w:t>
      </w:r>
      <w:r w:rsidRPr="00087451">
        <w:rPr>
          <w:i/>
          <w:sz w:val="28"/>
          <w:szCs w:val="28"/>
          <w:lang w:val="en-US"/>
        </w:rPr>
        <w:t>l</w:t>
      </w:r>
      <w:r w:rsidRPr="00087451">
        <w:rPr>
          <w:i/>
          <w:sz w:val="28"/>
          <w:szCs w:val="28"/>
          <w:vertAlign w:val="subscript"/>
          <w:lang w:val="en-US"/>
        </w:rPr>
        <w:t>w</w:t>
      </w:r>
      <w:r w:rsidRPr="00087451">
        <w:rPr>
          <w:sz w:val="28"/>
          <w:szCs w:val="28"/>
        </w:rPr>
        <w:t>, определяемую по формуле</w:t>
      </w:r>
    </w:p>
    <w:p w:rsidR="00D8037A" w:rsidRPr="00DB52C8" w:rsidRDefault="00220AEF" w:rsidP="00D8037A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w.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=0,65∙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w</m:t>
              </m:r>
            </m:sub>
            <m:sup/>
          </m:sSubSup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/>
                        </w:rPr>
                        <m:t>yw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 xml:space="preserve">;  </m:t>
          </m:r>
        </m:oMath>
      </m:oMathPara>
    </w:p>
    <w:p w:rsidR="00D8037A" w:rsidRPr="00087451" w:rsidRDefault="00D8037A" w:rsidP="00D8037A">
      <w:pPr>
        <w:spacing w:line="276" w:lineRule="auto"/>
        <w:ind w:firstLine="567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Е=2,06×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noProof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D8037A" w:rsidRPr="009506C3" w:rsidRDefault="00220AEF" w:rsidP="00D8037A">
      <w:pPr>
        <w:spacing w:line="276" w:lineRule="auto"/>
        <w:ind w:firstLine="567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w.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=0,65∙</m:t>
          </m:r>
          <m:r>
            <w:rPr>
              <w:rFonts w:ascii="Cambria Math" w:hAnsi="Cambria Math"/>
              <w:sz w:val="28"/>
              <w:szCs w:val="28"/>
            </w:rPr>
            <m:t>1,0∙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/>
                      <w:sz w:val="28"/>
                      <w:szCs w:val="28"/>
                    </w:rPr>
                    <m:t>2,06×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</w:rPr>
                        <m:t>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=19,04 см</m:t>
          </m:r>
        </m:oMath>
      </m:oMathPara>
    </w:p>
    <w:p w:rsidR="009506C3" w:rsidRPr="00087451" w:rsidRDefault="009506C3" w:rsidP="009506C3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Участок стенки главной балки над опорой рассчитываем на устойчивость как центрально сжатую стойку</w:t>
      </w:r>
      <w:r>
        <w:rPr>
          <w:sz w:val="28"/>
          <w:szCs w:val="28"/>
        </w:rPr>
        <w:t>, нагруженную опорной реакцией.</w:t>
      </w:r>
    </w:p>
    <w:p w:rsidR="009506C3" w:rsidRPr="00087451" w:rsidRDefault="009506C3" w:rsidP="009506C3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Геометрические характеристики опорного участка балки:</w:t>
      </w:r>
    </w:p>
    <w:p w:rsidR="009506C3" w:rsidRPr="00087451" w:rsidRDefault="00220AEF" w:rsidP="009506C3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о.р.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2,0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22,85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 xml:space="preserve">1,0=78,85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9506C3" w:rsidRPr="00087451" w:rsidRDefault="00220AEF" w:rsidP="009506C3">
      <w:pPr>
        <w:pStyle w:val="af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en-US" w:eastAsia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х.оп.ч.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2,0∙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  <m:t>22,85∙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1,0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=7779,29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  <w:lang w:eastAsia="uk-U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4</m:t>
              </m:r>
            </m:sup>
          </m:sSup>
        </m:oMath>
      </m:oMathPara>
    </w:p>
    <w:p w:rsidR="009506C3" w:rsidRPr="00087451" w:rsidRDefault="009506C3" w:rsidP="00D8037A">
      <w:pPr>
        <w:spacing w:line="276" w:lineRule="auto"/>
        <w:ind w:firstLine="567"/>
        <w:rPr>
          <w:i/>
          <w:sz w:val="28"/>
          <w:szCs w:val="28"/>
        </w:rPr>
      </w:pPr>
    </w:p>
    <w:p w:rsidR="007A4C64" w:rsidRDefault="00EC19AB" w:rsidP="007A4C64">
      <w:pPr>
        <w:spacing w:line="276" w:lineRule="auto"/>
        <w:ind w:firstLine="567"/>
        <w:jc w:val="center"/>
        <w:rPr>
          <w:sz w:val="28"/>
          <w:szCs w:val="28"/>
        </w:rPr>
      </w:pPr>
      <w:r w:rsidRPr="00220AEF">
        <w:rPr>
          <w:noProof/>
          <w:sz w:val="28"/>
          <w:szCs w:val="28"/>
        </w:rPr>
        <w:lastRenderedPageBreak/>
        <w:pict>
          <v:shape id="_x0000_i1059" type="#_x0000_t75" style="width:212.25pt;height:212.25pt">
            <v:imagedata r:id="rId68" o:title="Безымянный"/>
          </v:shape>
        </w:pict>
      </w:r>
    </w:p>
    <w:p w:rsidR="007A4C64" w:rsidRPr="009271F5" w:rsidRDefault="007A4C64" w:rsidP="007A4C64">
      <w:pPr>
        <w:spacing w:line="360" w:lineRule="auto"/>
        <w:ind w:firstLine="567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12Устойчивость опорной части балки</w:t>
      </w:r>
    </w:p>
    <w:p w:rsidR="00F12282" w:rsidRPr="00087451" w:rsidRDefault="00220AEF" w:rsidP="00F12282">
      <w:pPr>
        <w:pStyle w:val="afa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х.оп.ч.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</w:rPr>
                        <m:t>х.оп.ч.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</w:rPr>
                        <m:t>оп.ч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7779,29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78,85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=8,84 см.</m:t>
          </m:r>
        </m:oMath>
      </m:oMathPara>
    </w:p>
    <w:p w:rsidR="00F12282" w:rsidRPr="00087451" w:rsidRDefault="00F12282" w:rsidP="00F12282">
      <w:pPr>
        <w:ind w:firstLine="567"/>
        <w:rPr>
          <w:i/>
          <w:sz w:val="28"/>
          <w:szCs w:val="28"/>
        </w:rPr>
      </w:pPr>
      <w:r w:rsidRPr="00087451">
        <w:rPr>
          <w:sz w:val="28"/>
          <w:szCs w:val="28"/>
        </w:rPr>
        <w:t xml:space="preserve">Гибкость опорного участка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l-GR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х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135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8,84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=15,27</m:t>
        </m:r>
      </m:oMath>
    </w:p>
    <w:p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Условную гибкость определяем по формуле:</w:t>
      </w:r>
    </w:p>
    <w:p w:rsidR="00F12282" w:rsidRPr="00087451" w:rsidRDefault="00220AEF" w:rsidP="00F12282">
      <w:pPr>
        <w:spacing w:line="276" w:lineRule="auto"/>
        <w:ind w:firstLine="567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λ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=15,27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2,06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=0,63 </m:t>
          </m:r>
        </m:oMath>
      </m:oMathPara>
    </w:p>
    <w:p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Коэффициент продольного изгиб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φ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=0,952</m:t>
        </m:r>
      </m:oMath>
      <w:r w:rsidRPr="00087451">
        <w:rPr>
          <w:sz w:val="28"/>
          <w:szCs w:val="28"/>
        </w:rPr>
        <w:t xml:space="preserve"> определяем в соответствии с табл. Д.1 [8] для сечения типа «c» в зависимости от условной гибкости.</w:t>
      </w:r>
    </w:p>
    <w:p w:rsidR="00F12282" w:rsidRPr="00087451" w:rsidRDefault="00F12282" w:rsidP="00F12282">
      <w:pPr>
        <w:spacing w:line="276" w:lineRule="auto"/>
        <w:ind w:firstLine="567"/>
        <w:rPr>
          <w:sz w:val="28"/>
          <w:szCs w:val="28"/>
          <w:u w:val="single"/>
        </w:rPr>
      </w:pPr>
      <w:r w:rsidRPr="00087451">
        <w:rPr>
          <w:sz w:val="28"/>
          <w:szCs w:val="28"/>
          <w:u w:val="single"/>
        </w:rPr>
        <w:t>Проверяем опорный участок балки на устойчивость из плоскости</w:t>
      </w:r>
    </w:p>
    <w:p w:rsidR="00F12282" w:rsidRPr="00087451" w:rsidRDefault="00220AEF" w:rsidP="00F12282">
      <w:pPr>
        <w:spacing w:line="276" w:lineRule="auto"/>
        <w:ind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оп.р.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max, ГБ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оп.ч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1101,68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0,952∙78,85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=18,58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b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12282" w:rsidRPr="00087451" w:rsidRDefault="00F12282" w:rsidP="00E55E9E">
      <w:pPr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Устойчивость опорного участка балки обеспечена.</w:t>
      </w:r>
    </w:p>
    <w:p w:rsidR="00F12282" w:rsidRPr="00F12282" w:rsidRDefault="00F12282" w:rsidP="00E55E9E">
      <w:pPr>
        <w:pStyle w:val="3"/>
        <w:spacing w:line="360" w:lineRule="auto"/>
        <w:ind w:firstLine="567"/>
      </w:pPr>
      <w:bookmarkStart w:id="39" w:name="_Toc88921749"/>
      <w:bookmarkEnd w:id="37"/>
      <w:r w:rsidRPr="00F12282">
        <w:t>1.2.</w:t>
      </w:r>
      <w:r w:rsidR="00610578">
        <w:t>4</w:t>
      </w:r>
      <w:r w:rsidRPr="00F12282">
        <w:t xml:space="preserve"> Конструирование и расчет узла изменения сечения</w:t>
      </w:r>
      <w:bookmarkEnd w:id="39"/>
    </w:p>
    <w:p w:rsidR="00890A1E" w:rsidRPr="008656AF" w:rsidRDefault="00531596" w:rsidP="00890A1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Сечение главной балки </w:t>
      </w:r>
      <w:r w:rsidR="00890A1E" w:rsidRPr="008656AF">
        <w:rPr>
          <w:sz w:val="28"/>
          <w:szCs w:val="28"/>
        </w:rPr>
        <w:t>меняем путем уменьшения ширины поясов на рассто</w:t>
      </w:r>
      <w:r w:rsidR="00890A1E" w:rsidRPr="008656AF">
        <w:rPr>
          <w:sz w:val="28"/>
          <w:szCs w:val="28"/>
        </w:rPr>
        <w:t>я</w:t>
      </w:r>
      <w:r w:rsidR="00890A1E" w:rsidRPr="008656AF">
        <w:rPr>
          <w:sz w:val="28"/>
          <w:szCs w:val="28"/>
        </w:rPr>
        <w:t xml:space="preserve">нии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х 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÷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÷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2,5÷3</m:t>
            </m:r>
          </m:e>
        </m:d>
        <m:r>
          <w:rPr>
            <w:rFonts w:ascii="Cambria Math" w:hAnsi="Cambria Math"/>
            <w:sz w:val="28"/>
            <w:szCs w:val="28"/>
          </w:rPr>
          <m:t>м</m:t>
        </m:r>
      </m:oMath>
      <w:r w:rsidR="00890A1E" w:rsidRPr="008656AF">
        <w:rPr>
          <w:sz w:val="28"/>
          <w:szCs w:val="28"/>
        </w:rPr>
        <w:t xml:space="preserve"> от опоры. Размер </w:t>
      </w:r>
      <w:r>
        <w:rPr>
          <w:sz w:val="28"/>
          <w:szCs w:val="28"/>
        </w:rPr>
        <w:t>определяем</w:t>
      </w:r>
      <w:r w:rsidR="00890A1E" w:rsidRPr="008656AF">
        <w:rPr>
          <w:sz w:val="28"/>
          <w:szCs w:val="28"/>
        </w:rPr>
        <w:t xml:space="preserve"> кратным 100 м</w:t>
      </w:r>
      <w:r w:rsidR="00132C1D">
        <w:rPr>
          <w:sz w:val="28"/>
          <w:szCs w:val="28"/>
        </w:rPr>
        <w:t>м и принимаем расстояние х = 2,</w:t>
      </w:r>
      <w:r w:rsidR="00132C1D" w:rsidRPr="00132C1D">
        <w:rPr>
          <w:sz w:val="28"/>
          <w:szCs w:val="28"/>
        </w:rPr>
        <w:t>8</w:t>
      </w:r>
      <w:r w:rsidR="007A4C64">
        <w:rPr>
          <w:sz w:val="28"/>
          <w:szCs w:val="28"/>
        </w:rPr>
        <w:t xml:space="preserve"> м.</w:t>
      </w:r>
    </w:p>
    <w:p w:rsidR="00890A1E" w:rsidRPr="008656AF" w:rsidRDefault="00890A1E" w:rsidP="00890A1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Размеры поясных листов в месте изменения сечения назначаем из следующих условий: </w:t>
      </w:r>
    </w:p>
    <w:p w:rsidR="00890A1E" w:rsidRPr="008656AF" w:rsidRDefault="00220AEF" w:rsidP="00890A1E">
      <w:pPr>
        <w:spacing w:line="276" w:lineRule="auto"/>
        <w:rPr>
          <w:i/>
          <w:position w:val="-14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 xml:space="preserve">≥180мм;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≥0,5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 xml:space="preserve">0,5∙460=230мм;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≥0,1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ГБ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0,1∙1400=140мм;</m:t>
          </m:r>
        </m:oMath>
      </m:oMathPara>
    </w:p>
    <w:p w:rsidR="00890A1E" w:rsidRPr="008656AF" w:rsidRDefault="00220AEF" w:rsidP="00890A1E">
      <w:pPr>
        <w:spacing w:line="276" w:lineRule="auto"/>
        <w:rPr>
          <w:i/>
          <w:position w:val="-14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≈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0,5÷0,6</m:t>
              </m:r>
            </m:e>
          </m:d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0,5÷0,6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∙46∙2,5=57,5…..69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:rsidR="00890A1E" w:rsidRPr="008656AF" w:rsidRDefault="00890A1E" w:rsidP="003441E2">
      <w:pPr>
        <w:spacing w:line="276" w:lineRule="auto"/>
        <w:ind w:firstLine="567"/>
        <w:rPr>
          <w:sz w:val="28"/>
          <w:szCs w:val="28"/>
        </w:rPr>
      </w:pPr>
      <w:r w:rsidRPr="008656AF">
        <w:rPr>
          <w:sz w:val="28"/>
          <w:szCs w:val="28"/>
        </w:rPr>
        <w:t xml:space="preserve">По </w:t>
      </w:r>
      <w:r w:rsidR="00F04E48">
        <w:rPr>
          <w:sz w:val="28"/>
          <w:szCs w:val="28"/>
        </w:rPr>
        <w:t>сортаменту</w:t>
      </w:r>
      <w:r w:rsidRPr="008656AF">
        <w:rPr>
          <w:sz w:val="28"/>
          <w:szCs w:val="28"/>
        </w:rPr>
        <w:t xml:space="preserve"> листового проката принимаем ширину полки в месте изменения сечения </w:t>
      </w:r>
      <w:r w:rsidRPr="008656AF">
        <w:rPr>
          <w:i/>
          <w:sz w:val="28"/>
          <w:szCs w:val="28"/>
          <w:lang w:val="en-US"/>
        </w:rPr>
        <w:t>b</w:t>
      </w:r>
      <w:r w:rsidRPr="008656AF">
        <w:rPr>
          <w:i/>
          <w:sz w:val="28"/>
          <w:szCs w:val="28"/>
        </w:rPr>
        <w:t>`</w:t>
      </w:r>
      <w:r w:rsidRPr="008656AF">
        <w:rPr>
          <w:i/>
          <w:sz w:val="28"/>
          <w:szCs w:val="28"/>
          <w:vertAlign w:val="subscript"/>
          <w:lang w:val="en-US"/>
        </w:rPr>
        <w:t>f</w:t>
      </w:r>
      <w:r w:rsidRPr="008656AF">
        <w:rPr>
          <w:sz w:val="28"/>
          <w:szCs w:val="28"/>
        </w:rPr>
        <w:t>=</w:t>
      </w:r>
      <w:r w:rsidR="003D1930">
        <w:rPr>
          <w:sz w:val="28"/>
          <w:szCs w:val="28"/>
        </w:rPr>
        <w:t>28</w:t>
      </w:r>
      <w:r w:rsidR="00D04733">
        <w:rPr>
          <w:sz w:val="28"/>
          <w:szCs w:val="28"/>
        </w:rPr>
        <w:t>0</w:t>
      </w:r>
      <w:r w:rsidRPr="008656AF">
        <w:rPr>
          <w:sz w:val="28"/>
          <w:szCs w:val="28"/>
        </w:rPr>
        <w:t>мм. Изменение сечения главной балки смотреть рис.1</w:t>
      </w:r>
      <w:r>
        <w:rPr>
          <w:sz w:val="28"/>
          <w:szCs w:val="28"/>
        </w:rPr>
        <w:t>3</w:t>
      </w:r>
      <w:r w:rsidRPr="008656AF">
        <w:rPr>
          <w:sz w:val="28"/>
          <w:szCs w:val="28"/>
        </w:rPr>
        <w:t>.</w:t>
      </w:r>
    </w:p>
    <w:p w:rsidR="00890A1E" w:rsidRPr="00865EA5" w:rsidRDefault="00890A1E" w:rsidP="003441E2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EA5">
        <w:rPr>
          <w:color w:val="auto"/>
          <w:sz w:val="28"/>
          <w:szCs w:val="28"/>
        </w:rPr>
        <w:lastRenderedPageBreak/>
        <w:t xml:space="preserve">Геометрические характеристики измененного сечения: </w:t>
      </w:r>
    </w:p>
    <w:p w:rsidR="00890A1E" w:rsidRPr="00C25888" w:rsidRDefault="00220AEF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</m:oMath>
      </m:oMathPara>
    </w:p>
    <w:p w:rsidR="00890A1E" w:rsidRPr="00C25888" w:rsidRDefault="00220AEF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135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28∙2,5∙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137,5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28∙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2,5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866 822,92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890A1E" w:rsidRPr="00C25888" w:rsidRDefault="00220AEF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2∙866 822,92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=12 383,18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890A1E" w:rsidRPr="00C25888" w:rsidRDefault="00220AEF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</m:oMath>
      </m:oMathPara>
    </w:p>
    <w:p w:rsidR="00890A1E" w:rsidRPr="00C25888" w:rsidRDefault="00220AEF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135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+28∙2,5∙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137,5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=7 090,6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7A4C64" w:rsidRPr="008656AF" w:rsidRDefault="007A4C64" w:rsidP="00DE0FC8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Расчетные усилия в месте изменения сечения главной балки </w:t>
      </w:r>
    </w:p>
    <w:p w:rsidR="007A4C64" w:rsidRPr="008656AF" w:rsidRDefault="00220AEF" w:rsidP="00DE0FC8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p,ГБ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w:rPr>
                  <w:rFonts w:asci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</w:rPr>
                <m:t>L-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л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169,85</m:t>
              </m:r>
              <m:r>
                <w:rPr>
                  <w:rFonts w:asci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2,8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(15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>2,8)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 xml:space="preserve">=2544,88 </m:t>
          </m:r>
          <m:r>
            <w:rPr>
              <w:rFonts w:ascii="Cambria Math"/>
              <w:sz w:val="28"/>
              <w:szCs w:val="28"/>
            </w:rPr>
            <m:t>кНм</m:t>
          </m:r>
          <m:r>
            <w:rPr>
              <w:rFonts w:ascii="Cambria Math"/>
              <w:sz w:val="28"/>
              <w:szCs w:val="28"/>
            </w:rPr>
            <m:t>=254 488</m:t>
          </m:r>
          <m:r>
            <w:rPr>
              <w:rFonts w:ascii="Cambria Math"/>
              <w:sz w:val="28"/>
              <w:szCs w:val="28"/>
            </w:rPr>
            <m:t>кНсм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:rsidR="007A4C64" w:rsidRPr="008656AF" w:rsidRDefault="00220AEF" w:rsidP="00DE0FC8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х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p,ГБ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>–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л</m:t>
                  </m:r>
                </m:sub>
              </m:sSub>
            </m:e>
          </m:d>
          <m:r>
            <w:rPr>
              <w:rFonts w:ascii="Cambria Math"/>
              <w:sz w:val="28"/>
              <w:szCs w:val="28"/>
            </w:rPr>
            <m:t>=169,85</m:t>
          </m:r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15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 xml:space="preserve"> 2,8</m:t>
              </m:r>
            </m:e>
          </m:d>
          <m:r>
            <w:rPr>
              <w:rFonts w:ascii="Cambria Math"/>
              <w:sz w:val="28"/>
              <w:szCs w:val="28"/>
            </w:rPr>
            <m:t xml:space="preserve">=716,09 </m:t>
          </m:r>
          <m:r>
            <w:rPr>
              <w:rFonts w:ascii="Cambria Math"/>
              <w:sz w:val="28"/>
              <w:szCs w:val="28"/>
            </w:rPr>
            <m:t>кН</m:t>
          </m:r>
          <m:r>
            <w:rPr>
              <w:rFonts w:ascii="Cambria Math"/>
              <w:sz w:val="28"/>
              <w:szCs w:val="28"/>
            </w:rPr>
            <m:t>.</m:t>
          </m:r>
        </m:oMath>
      </m:oMathPara>
    </w:p>
    <w:p w:rsidR="007A4C64" w:rsidRDefault="007A4C64" w:rsidP="00DE0FC8">
      <w:pPr>
        <w:pStyle w:val="Default"/>
        <w:spacing w:line="276" w:lineRule="auto"/>
        <w:ind w:firstLine="567"/>
        <w:jc w:val="both"/>
        <w:rPr>
          <w:rFonts w:eastAsia="TimesNewRoman"/>
          <w:iCs/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>При применении прямого стыка в растянутом поясе без физических способов контроля качества шва расчетное сопротивление сварных соединений прирастяж</w:t>
      </w:r>
      <w:r w:rsidRPr="008656AF">
        <w:rPr>
          <w:color w:val="auto"/>
          <w:sz w:val="28"/>
          <w:szCs w:val="28"/>
        </w:rPr>
        <w:t>е</w:t>
      </w:r>
      <w:r w:rsidRPr="008656AF">
        <w:rPr>
          <w:color w:val="auto"/>
          <w:sz w:val="28"/>
          <w:szCs w:val="28"/>
        </w:rPr>
        <w:t xml:space="preserve">нии принимаетсяпониженным [табл. 4, </w:t>
      </w:r>
      <w:r w:rsidRPr="00EA6112">
        <w:rPr>
          <w:color w:val="auto"/>
          <w:sz w:val="28"/>
          <w:szCs w:val="28"/>
        </w:rPr>
        <w:t>8</w:t>
      </w:r>
      <w:r w:rsidRPr="008656AF">
        <w:rPr>
          <w:color w:val="auto"/>
          <w:sz w:val="28"/>
          <w:szCs w:val="28"/>
        </w:rPr>
        <w:t>]: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3441E2">
        <w:rPr>
          <w:rFonts w:eastAsia="TimesNewRoman"/>
          <w:iCs/>
          <w:color w:val="auto"/>
          <w:sz w:val="28"/>
          <w:szCs w:val="28"/>
          <w:vertAlign w:val="subscript"/>
        </w:rPr>
        <w:t>wy</w:t>
      </w:r>
      <w:r w:rsidRPr="008656AF">
        <w:rPr>
          <w:rFonts w:eastAsia="TimesNewRoman"/>
          <w:color w:val="auto"/>
          <w:sz w:val="28"/>
          <w:szCs w:val="28"/>
        </w:rPr>
        <w:t>= 0,85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3441E2">
        <w:rPr>
          <w:rFonts w:eastAsia="TimesNewRoman"/>
          <w:iCs/>
          <w:color w:val="auto"/>
          <w:sz w:val="28"/>
          <w:szCs w:val="28"/>
          <w:vertAlign w:val="subscript"/>
        </w:rPr>
        <w:t>y</w:t>
      </w:r>
      <w:r w:rsidRPr="008656AF">
        <w:rPr>
          <w:rFonts w:eastAsia="TimesNewRoman"/>
          <w:iCs/>
          <w:color w:val="auto"/>
          <w:sz w:val="28"/>
          <w:szCs w:val="28"/>
        </w:rPr>
        <w:t xml:space="preserve">; </w:t>
      </w:r>
      <w:r w:rsidRPr="008656AF">
        <w:rPr>
          <w:color w:val="auto"/>
          <w:sz w:val="28"/>
          <w:szCs w:val="28"/>
        </w:rPr>
        <w:t xml:space="preserve">врассматриваемом случае 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8656AF">
        <w:rPr>
          <w:rFonts w:eastAsia="TimesNewRoman"/>
          <w:iCs/>
          <w:color w:val="auto"/>
          <w:sz w:val="28"/>
          <w:szCs w:val="28"/>
          <w:vertAlign w:val="subscript"/>
        </w:rPr>
        <w:t>wy</w:t>
      </w:r>
      <w:r>
        <w:rPr>
          <w:rFonts w:eastAsia="TimesNewRoman"/>
          <w:color w:val="auto"/>
          <w:sz w:val="28"/>
          <w:szCs w:val="28"/>
        </w:rPr>
        <w:t xml:space="preserve">= </w:t>
      </w:r>
      <w:r w:rsidRPr="008656AF">
        <w:rPr>
          <w:rFonts w:eastAsia="TimesNewRoman"/>
          <w:color w:val="auto"/>
          <w:sz w:val="28"/>
          <w:szCs w:val="28"/>
        </w:rPr>
        <w:t>0,85</w:t>
      </w:r>
      <w:r w:rsidRPr="008656AF">
        <w:rPr>
          <w:rFonts w:eastAsia="TimesNewRoman,Italic"/>
          <w:iCs/>
          <w:color w:val="auto"/>
          <w:sz w:val="28"/>
          <w:szCs w:val="28"/>
        </w:rPr>
        <w:sym w:font="Symbol" w:char="F0D7"/>
      </w:r>
      <w:r w:rsidRPr="008656AF">
        <w:rPr>
          <w:rFonts w:eastAsia="TimesNewRoman"/>
          <w:iCs/>
          <w:color w:val="auto"/>
          <w:sz w:val="28"/>
          <w:szCs w:val="28"/>
        </w:rPr>
        <w:t>2</w:t>
      </w:r>
      <w:r>
        <w:rPr>
          <w:rFonts w:eastAsia="TimesNewRoman"/>
          <w:iCs/>
          <w:color w:val="auto"/>
          <w:sz w:val="28"/>
          <w:szCs w:val="28"/>
        </w:rPr>
        <w:t>4</w:t>
      </w:r>
      <w:r w:rsidRPr="008656AF">
        <w:rPr>
          <w:rFonts w:eastAsia="TimesNewRoman"/>
          <w:iCs/>
          <w:color w:val="auto"/>
          <w:sz w:val="28"/>
          <w:szCs w:val="28"/>
        </w:rPr>
        <w:t>=</w:t>
      </w:r>
      <w:r>
        <w:rPr>
          <w:rFonts w:eastAsia="TimesNewRoman"/>
          <w:iCs/>
          <w:color w:val="auto"/>
          <w:sz w:val="28"/>
          <w:szCs w:val="28"/>
        </w:rPr>
        <w:t>20,4</w:t>
      </w:r>
      <w:r w:rsidRPr="008656AF">
        <w:rPr>
          <w:color w:val="auto"/>
          <w:sz w:val="28"/>
          <w:szCs w:val="28"/>
        </w:rPr>
        <w:t>кН/см</w:t>
      </w:r>
      <w:r w:rsidRPr="008656AF">
        <w:rPr>
          <w:color w:val="auto"/>
          <w:sz w:val="28"/>
          <w:szCs w:val="28"/>
          <w:vertAlign w:val="superscript"/>
        </w:rPr>
        <w:t>2</w:t>
      </w:r>
      <w:r w:rsidRPr="008656AF">
        <w:rPr>
          <w:rFonts w:eastAsia="TimesNewRoman"/>
          <w:iCs/>
          <w:color w:val="auto"/>
          <w:sz w:val="28"/>
          <w:szCs w:val="28"/>
        </w:rPr>
        <w:t>.</w:t>
      </w:r>
    </w:p>
    <w:p w:rsidR="00DE0FC8" w:rsidRPr="008656AF" w:rsidRDefault="00DE0FC8" w:rsidP="00DE0FC8">
      <w:pPr>
        <w:pStyle w:val="Default"/>
        <w:spacing w:line="276" w:lineRule="auto"/>
        <w:ind w:firstLine="567"/>
        <w:jc w:val="both"/>
        <w:rPr>
          <w:i/>
          <w:color w:val="auto"/>
          <w:sz w:val="28"/>
          <w:szCs w:val="28"/>
          <w:u w:val="single"/>
        </w:rPr>
      </w:pPr>
      <w:r w:rsidRPr="008656AF">
        <w:rPr>
          <w:i/>
          <w:color w:val="auto"/>
          <w:sz w:val="28"/>
          <w:szCs w:val="28"/>
          <w:u w:val="single"/>
        </w:rPr>
        <w:t xml:space="preserve">Проверка прочности измененного сечения по нормальным напряжениям </w:t>
      </w:r>
    </w:p>
    <w:p w:rsidR="00DE0FC8" w:rsidRPr="003441E2" w:rsidRDefault="00220AEF" w:rsidP="00DE0FC8">
      <w:pPr>
        <w:spacing w:line="276" w:lineRule="auto"/>
        <w:ind w:firstLine="567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Theme="minorEastAsia" w:hAnsiTheme="maj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Theme="majorHAnsi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Theme="maj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Theme="majorHAnsi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Theme="majorHAnsi"/>
                  <w:sz w:val="28"/>
                  <w:szCs w:val="28"/>
                </w:rPr>
                <m:t>254488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12383,18</m:t>
              </m:r>
            </m:den>
          </m:f>
          <m:r>
            <m:rPr>
              <m:sty m:val="p"/>
            </m:rPr>
            <w:rPr>
              <w:rFonts w:ascii="Cambria Math" w:hAnsiTheme="majorHAnsi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20,15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wу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=20,4∙1,0=20,4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DE0FC8" w:rsidRPr="008656AF" w:rsidRDefault="00DE0FC8" w:rsidP="00DE0FC8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Прочность по нормальным напряжениям не обеспечена. </w:t>
      </w:r>
    </w:p>
    <w:p w:rsidR="00DE0FC8" w:rsidRPr="008656AF" w:rsidRDefault="00DE0FC8" w:rsidP="00DE0FC8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  <w:u w:val="single"/>
        </w:rPr>
      </w:pPr>
      <w:r w:rsidRPr="008656AF">
        <w:rPr>
          <w:color w:val="auto"/>
          <w:sz w:val="28"/>
          <w:szCs w:val="28"/>
          <w:u w:val="single"/>
        </w:rPr>
        <w:t xml:space="preserve">Проверка прочности по касательным напряжениям </w:t>
      </w:r>
    </w:p>
    <w:p w:rsidR="00DE0FC8" w:rsidRPr="00083755" w:rsidRDefault="00220AEF" w:rsidP="00DE0FC8">
      <w:pPr>
        <w:spacing w:line="360" w:lineRule="auto"/>
        <w:ind w:firstLine="567"/>
        <w:rPr>
          <w:i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716,09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∙7090,6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866822,92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=5,85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ws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0,58∙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20,4∙1,0=11,83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DE0FC8" w:rsidRDefault="00DE0FC8" w:rsidP="00DE0FC8">
      <w:pPr>
        <w:widowControl/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Прочность по касательным напряжениям обеспечена.</w:t>
      </w:r>
    </w:p>
    <w:p w:rsidR="00DE0FC8" w:rsidRPr="00083755" w:rsidRDefault="00DE0FC8" w:rsidP="00DE0FC8">
      <w:pPr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Проверяем прочность главной балки по касательным напряжениям на опоре для измененного сечения</w:t>
      </w:r>
    </w:p>
    <w:p w:rsidR="00DE0FC8" w:rsidRPr="00083755" w:rsidRDefault="00220AEF" w:rsidP="00DE0FC8">
      <w:pPr>
        <w:spacing w:line="276" w:lineRule="auto"/>
        <w:ind w:firstLine="567"/>
        <w:jc w:val="center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Theme="majorHAnsi"/>
                  <w:sz w:val="28"/>
                  <w:szCs w:val="28"/>
                </w:rPr>
                <m:t>ma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maх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1101,68∙7090,6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866822,92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=9,01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ws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=11,83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DE0FC8" w:rsidRPr="00083755" w:rsidRDefault="00DE0FC8" w:rsidP="00DE0FC8">
      <w:pPr>
        <w:ind w:firstLine="567"/>
        <w:rPr>
          <w:sz w:val="28"/>
          <w:szCs w:val="28"/>
          <w:lang w:val="en-US"/>
        </w:rPr>
      </w:pPr>
      <w:r w:rsidRPr="00083755">
        <w:rPr>
          <w:sz w:val="28"/>
          <w:szCs w:val="28"/>
        </w:rPr>
        <w:t>Проверка прочности стенки</w:t>
      </w:r>
      <w:r w:rsidRPr="00083755">
        <w:rPr>
          <w:sz w:val="28"/>
          <w:szCs w:val="28"/>
          <w:lang w:val="en-US"/>
        </w:rPr>
        <w:t>:</w:t>
      </w:r>
    </w:p>
    <w:p w:rsidR="00DE0FC8" w:rsidRPr="00083755" w:rsidRDefault="00220AEF" w:rsidP="00DE0FC8">
      <w:pPr>
        <w:spacing w:line="276" w:lineRule="auto"/>
        <w:ind w:firstLine="567"/>
        <w:jc w:val="center"/>
        <w:rPr>
          <w:sz w:val="28"/>
          <w:szCs w:val="28"/>
          <w:lang w:eastAsia="uk-U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pr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+3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20,15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9,01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=23,27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≤</m:t>
          </m:r>
        </m:oMath>
      </m:oMathPara>
    </w:p>
    <w:p w:rsidR="00DE0FC8" w:rsidRPr="00083755" w:rsidRDefault="00DE0FC8" w:rsidP="00DE0FC8">
      <w:pPr>
        <w:spacing w:line="276" w:lineRule="auto"/>
        <w:ind w:firstLine="567"/>
        <w:jc w:val="center"/>
        <w:rPr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1,15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wy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=1,15∙20,4∙1,0=23,46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DE0FC8" w:rsidRPr="00083755" w:rsidRDefault="00DE0FC8" w:rsidP="00DE0FC8">
      <w:pPr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Таким образом, прочность уменьшенного сечения обеспечена.</w:t>
      </w:r>
    </w:p>
    <w:p w:rsidR="00890A1E" w:rsidRPr="00CA31E5" w:rsidRDefault="00EC19AB" w:rsidP="003441E2">
      <w:pPr>
        <w:spacing w:line="360" w:lineRule="auto"/>
        <w:jc w:val="center"/>
      </w:pPr>
      <w:r>
        <w:rPr>
          <w:noProof/>
        </w:rPr>
        <w:lastRenderedPageBreak/>
        <w:pict>
          <v:shape id="_x0000_i1060" type="#_x0000_t75" style="width:180.75pt;height:240pt">
            <v:imagedata r:id="rId69" o:title="Безымянный"/>
          </v:shape>
        </w:pict>
      </w:r>
    </w:p>
    <w:p w:rsidR="00890A1E" w:rsidRPr="003441E2" w:rsidRDefault="00F12282" w:rsidP="00DE0FC8">
      <w:pPr>
        <w:ind w:firstLine="426"/>
        <w:rPr>
          <w:position w:val="-24"/>
          <w:sz w:val="24"/>
          <w:szCs w:val="28"/>
        </w:rPr>
      </w:pPr>
      <w:r>
        <w:rPr>
          <w:sz w:val="24"/>
          <w:szCs w:val="28"/>
        </w:rPr>
        <w:t>Рис. 13</w:t>
      </w:r>
      <w:r w:rsidR="003441E2">
        <w:rPr>
          <w:sz w:val="24"/>
          <w:szCs w:val="28"/>
        </w:rPr>
        <w:t xml:space="preserve"> -</w:t>
      </w:r>
      <w:r w:rsidR="00890A1E" w:rsidRPr="003441E2">
        <w:rPr>
          <w:sz w:val="24"/>
          <w:szCs w:val="28"/>
        </w:rPr>
        <w:t> Изменение</w:t>
      </w:r>
      <w:r w:rsidR="003441E2">
        <w:rPr>
          <w:sz w:val="24"/>
          <w:szCs w:val="28"/>
        </w:rPr>
        <w:t xml:space="preserve"> сечения главной балки по длине</w:t>
      </w:r>
    </w:p>
    <w:p w:rsidR="00F12282" w:rsidRPr="00D6470A" w:rsidRDefault="00610578" w:rsidP="00E55E9E">
      <w:pPr>
        <w:pStyle w:val="3"/>
        <w:spacing w:line="360" w:lineRule="auto"/>
        <w:ind w:firstLine="426"/>
      </w:pPr>
      <w:bookmarkStart w:id="40" w:name="_Toc88921750"/>
      <w:bookmarkStart w:id="41" w:name="_Toc512729793"/>
      <w:r>
        <w:t>1.2.5</w:t>
      </w:r>
      <w:r w:rsidR="00F12282" w:rsidRPr="00D6470A">
        <w:t xml:space="preserve">Проверка </w:t>
      </w:r>
      <w:r w:rsidR="00F12282">
        <w:t>общей устойчивости</w:t>
      </w:r>
      <w:bookmarkEnd w:id="40"/>
    </w:p>
    <w:p w:rsidR="00C25888" w:rsidRDefault="00C25888" w:rsidP="00E55E9E">
      <w:pPr>
        <w:spacing w:line="276" w:lineRule="auto"/>
        <w:ind w:firstLine="426"/>
        <w:rPr>
          <w:iCs/>
          <w:sz w:val="28"/>
          <w:szCs w:val="28"/>
        </w:rPr>
      </w:pPr>
      <w:r>
        <w:rPr>
          <w:iCs/>
          <w:sz w:val="28"/>
          <w:szCs w:val="28"/>
        </w:rPr>
        <w:t>Общую устойчивость составных балок проверяют по формуле</w:t>
      </w:r>
      <w:r w:rsidRPr="00C25888">
        <w:rPr>
          <w:iCs/>
          <w:sz w:val="28"/>
          <w:szCs w:val="28"/>
        </w:rPr>
        <w:t>:</w:t>
      </w:r>
    </w:p>
    <w:p w:rsidR="00C25888" w:rsidRDefault="00C25888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position w:val="-34"/>
          <w:sz w:val="28"/>
          <w:szCs w:val="28"/>
        </w:rPr>
        <w:object w:dxaOrig="1680" w:dyaOrig="780">
          <v:shape id="_x0000_i1061" type="#_x0000_t75" style="width:83.25pt;height:40.5pt" o:ole="" fillcolor="window">
            <v:imagedata r:id="rId70" o:title=""/>
          </v:shape>
          <o:OLEObject Type="Embed" ProgID="Equation.DSMT4" ShapeID="_x0000_i1061" DrawAspect="Content" ObjectID="_1699968481" r:id="rId71"/>
        </w:object>
      </w:r>
    </w:p>
    <w:p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C25888">
        <w:rPr>
          <w:position w:val="-12"/>
          <w:sz w:val="28"/>
          <w:szCs w:val="28"/>
        </w:rPr>
        <w:object w:dxaOrig="320" w:dyaOrig="380">
          <v:shape id="_x0000_i1062" type="#_x0000_t75" style="width:15.75pt;height:19.5pt" o:ole="" fillcolor="window">
            <v:imagedata r:id="rId72" o:title=""/>
          </v:shape>
          <o:OLEObject Type="Embed" ProgID="Equation.DSMT4" ShapeID="_x0000_i1062" DrawAspect="Content" ObjectID="_1699968482" r:id="rId73"/>
        </w:object>
      </w:r>
      <w:r>
        <w:rPr>
          <w:sz w:val="28"/>
          <w:szCs w:val="28"/>
        </w:rPr>
        <w:t xml:space="preserve"> - для двутавровых составных балок</w:t>
      </w:r>
      <w:r w:rsidRPr="00C25888">
        <w:rPr>
          <w:sz w:val="28"/>
          <w:szCs w:val="28"/>
        </w:rPr>
        <w:t>:</w:t>
      </w:r>
    </w:p>
    <w:p w:rsidR="00C25888" w:rsidRDefault="00C25888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position w:val="-40"/>
          <w:sz w:val="28"/>
          <w:szCs w:val="28"/>
        </w:rPr>
        <w:object w:dxaOrig="2580" w:dyaOrig="999">
          <v:shape id="_x0000_i1063" type="#_x0000_t75" style="width:128.25pt;height:51pt" o:ole="" fillcolor="window">
            <v:imagedata r:id="rId74" o:title=""/>
          </v:shape>
          <o:OLEObject Type="Embed" ProgID="Equation.DSMT4" ShapeID="_x0000_i1063" DrawAspect="Content" ObjectID="_1699968483" r:id="rId75"/>
        </w:object>
      </w:r>
    </w:p>
    <w:p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C25888">
        <w:rPr>
          <w:position w:val="-12"/>
          <w:sz w:val="28"/>
          <w:szCs w:val="28"/>
        </w:rPr>
        <w:object w:dxaOrig="1060" w:dyaOrig="380">
          <v:shape id="_x0000_i1064" type="#_x0000_t75" style="width:52.5pt;height:19.5pt" o:ole="" fillcolor="window">
            <v:imagedata r:id="rId76" o:title=""/>
          </v:shape>
          <o:OLEObject Type="Embed" ProgID="Equation.DSMT4" ShapeID="_x0000_i1064" DrawAspect="Content" ObjectID="_1699968484" r:id="rId77"/>
        </w:object>
      </w:r>
      <w:r>
        <w:rPr>
          <w:sz w:val="28"/>
          <w:szCs w:val="28"/>
        </w:rPr>
        <w:t xml:space="preserve">принимают </w:t>
      </w:r>
      <w:r w:rsidRPr="00C25888">
        <w:rPr>
          <w:position w:val="-12"/>
          <w:sz w:val="28"/>
          <w:szCs w:val="28"/>
        </w:rPr>
        <w:object w:dxaOrig="820" w:dyaOrig="380">
          <v:shape id="_x0000_i1065" type="#_x0000_t75" style="width:41.25pt;height:19.5pt" o:ole="" fillcolor="window">
            <v:imagedata r:id="rId78" o:title=""/>
          </v:shape>
          <o:OLEObject Type="Embed" ProgID="Equation.DSMT4" ShapeID="_x0000_i1065" DrawAspect="Content" ObjectID="_1699968485" r:id="rId79"/>
        </w:object>
      </w:r>
      <w:r w:rsidRPr="00653F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 </w:t>
      </w:r>
      <w:r w:rsidRPr="00C25888">
        <w:rPr>
          <w:position w:val="-12"/>
          <w:sz w:val="28"/>
          <w:szCs w:val="28"/>
        </w:rPr>
        <w:object w:dxaOrig="1060" w:dyaOrig="380">
          <v:shape id="_x0000_i1066" type="#_x0000_t75" style="width:52.5pt;height:19.5pt" o:ole="" fillcolor="window">
            <v:imagedata r:id="rId80" o:title=""/>
          </v:shape>
          <o:OLEObject Type="Embed" ProgID="Equation.DSMT4" ShapeID="_x0000_i1066" DrawAspect="Content" ObjectID="_1699968486" r:id="rId81"/>
        </w:object>
      </w:r>
      <w:r>
        <w:rPr>
          <w:sz w:val="28"/>
          <w:szCs w:val="28"/>
        </w:rPr>
        <w:t xml:space="preserve">принимают </w:t>
      </w:r>
      <w:r w:rsidRPr="00C25888">
        <w:rPr>
          <w:position w:val="-12"/>
          <w:sz w:val="28"/>
          <w:szCs w:val="28"/>
        </w:rPr>
        <w:object w:dxaOrig="2220" w:dyaOrig="380">
          <v:shape id="_x0000_i1067" type="#_x0000_t75" style="width:110.25pt;height:19.5pt" o:ole="" fillcolor="window">
            <v:imagedata r:id="rId82" o:title=""/>
          </v:shape>
          <o:OLEObject Type="Embed" ProgID="Equation.DSMT4" ShapeID="_x0000_i1067" DrawAspect="Content" ObjectID="_1699968487" r:id="rId83"/>
        </w:object>
      </w:r>
      <w:r>
        <w:rPr>
          <w:sz w:val="28"/>
          <w:szCs w:val="28"/>
        </w:rPr>
        <w:t>.</w:t>
      </w:r>
    </w:p>
    <w:p w:rsidR="00C25888" w:rsidRPr="008F5930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Значение коэффициента </w:t>
      </w:r>
      <w:r w:rsidRPr="00C25888">
        <w:rPr>
          <w:position w:val="-10"/>
          <w:sz w:val="28"/>
          <w:szCs w:val="28"/>
        </w:rPr>
        <w:object w:dxaOrig="279" w:dyaOrig="279">
          <v:shape id="_x0000_i1068" type="#_x0000_t75" style="width:14.25pt;height:14.25pt" o:ole="" fillcolor="window">
            <v:imagedata r:id="rId84" o:title=""/>
          </v:shape>
          <o:OLEObject Type="Embed" ProgID="Equation.DSMT4" ShapeID="_x0000_i1068" DrawAspect="Content" ObjectID="_1699968488" r:id="rId85"/>
        </w:object>
      </w:r>
      <w:r>
        <w:rPr>
          <w:sz w:val="28"/>
          <w:szCs w:val="28"/>
        </w:rPr>
        <w:t xml:space="preserve">практически определяют по таблице </w:t>
      </w:r>
      <w:r w:rsidRPr="00C25888">
        <w:rPr>
          <w:sz w:val="28"/>
          <w:szCs w:val="28"/>
        </w:rPr>
        <w:t xml:space="preserve">[2, </w:t>
      </w:r>
      <w:r>
        <w:rPr>
          <w:sz w:val="28"/>
          <w:szCs w:val="28"/>
        </w:rPr>
        <w:t>прил. 7</w:t>
      </w:r>
      <w:r w:rsidRPr="00C25888">
        <w:rPr>
          <w:sz w:val="28"/>
          <w:szCs w:val="28"/>
        </w:rPr>
        <w:t>]</w:t>
      </w:r>
      <w:r>
        <w:rPr>
          <w:sz w:val="28"/>
          <w:szCs w:val="28"/>
        </w:rPr>
        <w:t xml:space="preserve"> в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висимости от параметра </w:t>
      </w:r>
      <w:r w:rsidRPr="00C25888">
        <w:rPr>
          <w:position w:val="-6"/>
          <w:sz w:val="28"/>
          <w:szCs w:val="28"/>
        </w:rPr>
        <w:object w:dxaOrig="260" w:dyaOrig="240">
          <v:shape id="_x0000_i1069" type="#_x0000_t75" style="width:13.5pt;height:12.75pt" o:ole="" fillcolor="window">
            <v:imagedata r:id="rId86" o:title=""/>
          </v:shape>
          <o:OLEObject Type="Embed" ProgID="Equation.DSMT4" ShapeID="_x0000_i1069" DrawAspect="Content" ObjectID="_1699968489" r:id="rId87"/>
        </w:object>
      </w:r>
      <w:r w:rsidRPr="008F5930">
        <w:rPr>
          <w:sz w:val="28"/>
          <w:szCs w:val="28"/>
        </w:rPr>
        <w:t>:</w:t>
      </w:r>
    </w:p>
    <w:p w:rsidR="00C25888" w:rsidRPr="00653F6A" w:rsidRDefault="00C25888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position w:val="-40"/>
          <w:sz w:val="28"/>
          <w:szCs w:val="28"/>
        </w:rPr>
        <w:object w:dxaOrig="3040" w:dyaOrig="999">
          <v:shape id="_x0000_i1070" type="#_x0000_t75" style="width:151.5pt;height:51pt" o:ole="" fillcolor="window">
            <v:imagedata r:id="rId88" o:title=""/>
          </v:shape>
          <o:OLEObject Type="Embed" ProgID="Equation.DSMT4" ShapeID="_x0000_i1070" DrawAspect="Content" ObjectID="_1699968490" r:id="rId89"/>
        </w:object>
      </w:r>
      <w:r w:rsidRPr="00653F6A">
        <w:rPr>
          <w:sz w:val="28"/>
          <w:szCs w:val="28"/>
        </w:rPr>
        <w:t>,</w:t>
      </w:r>
    </w:p>
    <w:p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C25888">
        <w:rPr>
          <w:position w:val="-16"/>
          <w:sz w:val="28"/>
          <w:szCs w:val="28"/>
        </w:rPr>
        <w:object w:dxaOrig="300" w:dyaOrig="420">
          <v:shape id="_x0000_i1071" type="#_x0000_t75" style="width:15pt;height:21.75pt" o:ole="" fillcolor="window">
            <v:imagedata r:id="rId90" o:title=""/>
          </v:shape>
          <o:OLEObject Type="Embed" ProgID="Equation.DSMT4" ShapeID="_x0000_i1071" DrawAspect="Content" ObjectID="_1699968491" r:id="rId91"/>
        </w:object>
      </w:r>
      <w:r w:rsidRPr="00C25888">
        <w:rPr>
          <w:sz w:val="28"/>
          <w:szCs w:val="28"/>
        </w:rPr>
        <w:t xml:space="preserve"> - </w:t>
      </w:r>
      <w:r>
        <w:rPr>
          <w:sz w:val="28"/>
          <w:szCs w:val="28"/>
        </w:rPr>
        <w:t>расчетная длина сжатого пояса балки, закреплённого от поперечных смещений</w:t>
      </w:r>
      <w:r w:rsidRPr="00C25888">
        <w:rPr>
          <w:sz w:val="28"/>
          <w:szCs w:val="28"/>
        </w:rPr>
        <w:t xml:space="preserve">; </w:t>
      </w:r>
    </w:p>
    <w:p w:rsidR="00397405" w:rsidRDefault="00973420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position w:val="-16"/>
          <w:sz w:val="28"/>
          <w:szCs w:val="28"/>
        </w:rPr>
        <w:object w:dxaOrig="3960" w:dyaOrig="420">
          <v:shape id="_x0000_i1072" type="#_x0000_t75" style="width:196.5pt;height:21.75pt" o:ole="" fillcolor="window">
            <v:imagedata r:id="rId92" o:title=""/>
          </v:shape>
          <o:OLEObject Type="Embed" ProgID="Equation.DSMT4" ShapeID="_x0000_i1072" DrawAspect="Content" ObjectID="_1699968492" r:id="rId93"/>
        </w:object>
      </w:r>
    </w:p>
    <w:p w:rsidR="00397405" w:rsidRDefault="00852D7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397405">
        <w:rPr>
          <w:position w:val="-36"/>
          <w:sz w:val="28"/>
          <w:szCs w:val="28"/>
        </w:rPr>
        <w:object w:dxaOrig="5080" w:dyaOrig="900">
          <v:shape id="_x0000_i1073" type="#_x0000_t75" style="width:252.75pt;height:47.25pt" o:ole="" fillcolor="window">
            <v:imagedata r:id="rId94" o:title=""/>
          </v:shape>
          <o:OLEObject Type="Embed" ProgID="Equation.DSMT4" ShapeID="_x0000_i1073" DrawAspect="Content" ObjectID="_1699968493" r:id="rId95"/>
        </w:object>
      </w:r>
    </w:p>
    <w:p w:rsidR="00397405" w:rsidRDefault="006A365A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7335A6">
        <w:rPr>
          <w:position w:val="-10"/>
          <w:sz w:val="28"/>
          <w:szCs w:val="28"/>
        </w:rPr>
        <w:object w:dxaOrig="4640" w:dyaOrig="340">
          <v:shape id="_x0000_i1074" type="#_x0000_t75" style="width:231pt;height:17.25pt" o:ole="" fillcolor="window">
            <v:imagedata r:id="rId96" o:title=""/>
          </v:shape>
          <o:OLEObject Type="Embed" ProgID="Equation.DSMT4" ShapeID="_x0000_i1074" DrawAspect="Content" ObjectID="_1699968494" r:id="rId97"/>
        </w:object>
      </w:r>
    </w:p>
    <w:p w:rsidR="007335A6" w:rsidRDefault="00973420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position w:val="-26"/>
          <w:sz w:val="28"/>
          <w:szCs w:val="28"/>
        </w:rPr>
        <w:object w:dxaOrig="7600" w:dyaOrig="760">
          <v:shape id="_x0000_i1075" type="#_x0000_t75" style="width:377.25pt;height:39pt" o:ole="" fillcolor="window">
            <v:imagedata r:id="rId98" o:title=""/>
          </v:shape>
          <o:OLEObject Type="Embed" ProgID="Equation.DSMT4" ShapeID="_x0000_i1075" DrawAspect="Content" ObjectID="_1699968495" r:id="rId99"/>
        </w:object>
      </w:r>
    </w:p>
    <w:p w:rsidR="006A365A" w:rsidRDefault="00E474EF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position w:val="-32"/>
          <w:sz w:val="28"/>
          <w:szCs w:val="28"/>
        </w:rPr>
        <w:object w:dxaOrig="5560" w:dyaOrig="840">
          <v:shape id="_x0000_i1076" type="#_x0000_t75" style="width:276pt;height:42.75pt" o:ole="" fillcolor="window">
            <v:imagedata r:id="rId100" o:title=""/>
          </v:shape>
          <o:OLEObject Type="Embed" ProgID="Equation.DSMT4" ShapeID="_x0000_i1076" DrawAspect="Content" ObjectID="_1699968496" r:id="rId101"/>
        </w:object>
      </w:r>
    </w:p>
    <w:p w:rsidR="006A365A" w:rsidRDefault="00E474EF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position w:val="-12"/>
          <w:sz w:val="28"/>
          <w:szCs w:val="28"/>
        </w:rPr>
        <w:object w:dxaOrig="3440" w:dyaOrig="380">
          <v:shape id="_x0000_i1077" type="#_x0000_t75" style="width:171pt;height:19.5pt" o:ole="" fillcolor="window">
            <v:imagedata r:id="rId102" o:title=""/>
          </v:shape>
          <o:OLEObject Type="Embed" ProgID="Equation.DSMT4" ShapeID="_x0000_i1077" DrawAspect="Content" ObjectID="_1699968497" r:id="rId103"/>
        </w:object>
      </w:r>
    </w:p>
    <w:p w:rsidR="006A365A" w:rsidRDefault="00E474EF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position w:val="-32"/>
          <w:sz w:val="28"/>
          <w:szCs w:val="28"/>
        </w:rPr>
        <w:object w:dxaOrig="5140" w:dyaOrig="760">
          <v:shape id="_x0000_i1078" type="#_x0000_t75" style="width:255.75pt;height:39pt" o:ole="" fillcolor="window">
            <v:imagedata r:id="rId104" o:title=""/>
          </v:shape>
          <o:OLEObject Type="Embed" ProgID="Equation.DSMT4" ShapeID="_x0000_i1078" DrawAspect="Content" ObjectID="_1699968498" r:id="rId105"/>
        </w:object>
      </w:r>
    </w:p>
    <w:p w:rsidR="006A365A" w:rsidRPr="00C25888" w:rsidRDefault="006A365A" w:rsidP="006A365A">
      <w:pPr>
        <w:spacing w:line="276" w:lineRule="auto"/>
        <w:ind w:firstLine="426"/>
        <w:rPr>
          <w:iCs/>
          <w:sz w:val="28"/>
          <w:szCs w:val="28"/>
        </w:rPr>
      </w:pPr>
      <w:r>
        <w:rPr>
          <w:sz w:val="28"/>
          <w:szCs w:val="28"/>
        </w:rPr>
        <w:t>Общая устойчи</w:t>
      </w:r>
      <w:r w:rsidR="00467258">
        <w:rPr>
          <w:sz w:val="28"/>
          <w:szCs w:val="28"/>
        </w:rPr>
        <w:t>вость главной балки обеспечена.</w:t>
      </w:r>
    </w:p>
    <w:p w:rsidR="00F12282" w:rsidRPr="00F12282" w:rsidRDefault="00F12282" w:rsidP="00E55E9E">
      <w:pPr>
        <w:pStyle w:val="3"/>
        <w:spacing w:line="480" w:lineRule="auto"/>
        <w:ind w:firstLine="426"/>
      </w:pPr>
      <w:bookmarkStart w:id="42" w:name="_Toc88921751"/>
      <w:bookmarkEnd w:id="41"/>
      <w:r>
        <w:t>1.2.</w:t>
      </w:r>
      <w:r w:rsidR="00610578">
        <w:t>6</w:t>
      </w:r>
      <w:r w:rsidRPr="00F12282">
        <w:t xml:space="preserve"> Обеспечение местной устойчивости</w:t>
      </w:r>
      <w:bookmarkEnd w:id="42"/>
    </w:p>
    <w:p w:rsidR="00382714" w:rsidRDefault="00C4457E" w:rsidP="00382714">
      <w:pPr>
        <w:spacing w:line="276" w:lineRule="auto"/>
        <w:ind w:firstLine="426"/>
        <w:rPr>
          <w:sz w:val="28"/>
          <w:szCs w:val="28"/>
        </w:rPr>
      </w:pPr>
      <w:r w:rsidRPr="00C4457E">
        <w:rPr>
          <w:sz w:val="28"/>
          <w:szCs w:val="28"/>
        </w:rPr>
        <w:t xml:space="preserve">В балках потерять устойчивость могут сжатый пояс от </w:t>
      </w:r>
      <w:r w:rsidR="00531596" w:rsidRPr="00C4457E">
        <w:rPr>
          <w:sz w:val="28"/>
          <w:szCs w:val="28"/>
        </w:rPr>
        <w:t>воздействия</w:t>
      </w:r>
      <w:r w:rsidRPr="00C4457E">
        <w:rPr>
          <w:sz w:val="28"/>
          <w:szCs w:val="28"/>
        </w:rPr>
        <w:t xml:space="preserve"> нормальных напряжений и стенка </w:t>
      </w:r>
      <w:r w:rsidR="00382714">
        <w:rPr>
          <w:sz w:val="28"/>
          <w:szCs w:val="28"/>
        </w:rPr>
        <w:t xml:space="preserve">от </w:t>
      </w:r>
      <w:r w:rsidR="00531596">
        <w:rPr>
          <w:sz w:val="28"/>
          <w:szCs w:val="28"/>
        </w:rPr>
        <w:t>влияния</w:t>
      </w:r>
      <w:r w:rsidR="00382714">
        <w:rPr>
          <w:sz w:val="28"/>
          <w:szCs w:val="28"/>
        </w:rPr>
        <w:t xml:space="preserve"> касательных или нор</w:t>
      </w:r>
      <w:r w:rsidRPr="00C4457E">
        <w:rPr>
          <w:sz w:val="28"/>
          <w:szCs w:val="28"/>
        </w:rPr>
        <w:t xml:space="preserve">мальных напряжений. </w:t>
      </w:r>
    </w:p>
    <w:p w:rsidR="00C4457E" w:rsidRPr="00C4457E" w:rsidRDefault="00C4457E" w:rsidP="00382714">
      <w:pPr>
        <w:spacing w:line="276" w:lineRule="auto"/>
        <w:ind w:firstLine="426"/>
        <w:rPr>
          <w:sz w:val="28"/>
          <w:szCs w:val="28"/>
        </w:rPr>
      </w:pPr>
      <w:r w:rsidRPr="00C4457E">
        <w:rPr>
          <w:sz w:val="28"/>
          <w:szCs w:val="28"/>
        </w:rPr>
        <w:t>Визуально эт</w:t>
      </w:r>
      <w:r w:rsidR="00382714">
        <w:rPr>
          <w:sz w:val="28"/>
          <w:szCs w:val="28"/>
        </w:rPr>
        <w:t>о будет проявляться в виде мест</w:t>
      </w:r>
      <w:r w:rsidRPr="00C4457E">
        <w:rPr>
          <w:sz w:val="28"/>
          <w:szCs w:val="28"/>
        </w:rPr>
        <w:t>ных изгибных деформаций: вып</w:t>
      </w:r>
      <w:r w:rsidRPr="00C4457E">
        <w:rPr>
          <w:sz w:val="28"/>
          <w:szCs w:val="28"/>
        </w:rPr>
        <w:t>у</w:t>
      </w:r>
      <w:r w:rsidRPr="00C4457E">
        <w:rPr>
          <w:sz w:val="28"/>
          <w:szCs w:val="28"/>
        </w:rPr>
        <w:t>ч</w:t>
      </w:r>
      <w:r w:rsidR="00382714">
        <w:rPr>
          <w:sz w:val="28"/>
          <w:szCs w:val="28"/>
        </w:rPr>
        <w:t xml:space="preserve">ин, складок, волн. </w:t>
      </w:r>
      <w:r w:rsidR="00531596">
        <w:rPr>
          <w:sz w:val="28"/>
          <w:szCs w:val="28"/>
        </w:rPr>
        <w:t>Утрата</w:t>
      </w:r>
      <w:r w:rsidR="00382714">
        <w:rPr>
          <w:sz w:val="28"/>
          <w:szCs w:val="28"/>
        </w:rPr>
        <w:t xml:space="preserve"> устойчивости одним из элементов </w:t>
      </w:r>
      <w:r w:rsidRPr="00C4457E">
        <w:rPr>
          <w:sz w:val="28"/>
          <w:szCs w:val="28"/>
        </w:rPr>
        <w:t xml:space="preserve">балки полностью или частично </w:t>
      </w:r>
      <w:r w:rsidR="00531596" w:rsidRPr="00C4457E">
        <w:rPr>
          <w:sz w:val="28"/>
          <w:szCs w:val="28"/>
        </w:rPr>
        <w:t>исключает</w:t>
      </w:r>
      <w:r w:rsidRPr="00C4457E">
        <w:rPr>
          <w:sz w:val="28"/>
          <w:szCs w:val="28"/>
        </w:rPr>
        <w:t xml:space="preserve"> его из работы, рабочее сечение ба</w:t>
      </w:r>
      <w:r w:rsidR="00382714">
        <w:rPr>
          <w:sz w:val="28"/>
          <w:szCs w:val="28"/>
        </w:rPr>
        <w:t>лки уменьшается, часто ст</w:t>
      </w:r>
      <w:r w:rsidR="00382714">
        <w:rPr>
          <w:sz w:val="28"/>
          <w:szCs w:val="28"/>
        </w:rPr>
        <w:t>а</w:t>
      </w:r>
      <w:r w:rsidR="00382714">
        <w:rPr>
          <w:sz w:val="28"/>
          <w:szCs w:val="28"/>
        </w:rPr>
        <w:t>новит</w:t>
      </w:r>
      <w:r w:rsidRPr="00C4457E">
        <w:rPr>
          <w:sz w:val="28"/>
          <w:szCs w:val="28"/>
        </w:rPr>
        <w:t xml:space="preserve">ся несимметричным, центр изгиба смещается, что может привести к </w:t>
      </w:r>
      <w:r w:rsidR="00531596" w:rsidRPr="00C4457E">
        <w:rPr>
          <w:sz w:val="28"/>
          <w:szCs w:val="28"/>
        </w:rPr>
        <w:t>ранней</w:t>
      </w:r>
      <w:r w:rsidRPr="00C4457E">
        <w:rPr>
          <w:sz w:val="28"/>
          <w:szCs w:val="28"/>
        </w:rPr>
        <w:t xml:space="preserve"> потере несущей способности всей балки.</w:t>
      </w:r>
    </w:p>
    <w:p w:rsidR="00382714" w:rsidRDefault="00610578" w:rsidP="00E55E9E">
      <w:pPr>
        <w:pStyle w:val="4"/>
        <w:spacing w:line="480" w:lineRule="auto"/>
        <w:ind w:firstLine="426"/>
      </w:pPr>
      <w:bookmarkStart w:id="43" w:name="_Toc52821631"/>
      <w:bookmarkStart w:id="44" w:name="_Toc88921752"/>
      <w:r>
        <w:t>1.2.6</w:t>
      </w:r>
      <w:r w:rsidR="00F12282">
        <w:t>.1Местная устойчивость стенки от действия касательных напряжений</w:t>
      </w:r>
      <w:bookmarkEnd w:id="43"/>
      <w:bookmarkEnd w:id="44"/>
    </w:p>
    <w:p w:rsidR="00890A1E" w:rsidRDefault="00890A1E" w:rsidP="0020182A">
      <w:pPr>
        <w:spacing w:line="276" w:lineRule="auto"/>
        <w:ind w:firstLine="426"/>
        <w:rPr>
          <w:sz w:val="28"/>
          <w:szCs w:val="28"/>
        </w:rPr>
      </w:pPr>
      <w:r w:rsidRPr="00CA31E5">
        <w:rPr>
          <w:sz w:val="28"/>
          <w:szCs w:val="28"/>
        </w:rPr>
        <w:t xml:space="preserve">Вблизи опоры стенка балки подвергается </w:t>
      </w:r>
      <w:r w:rsidR="00531596" w:rsidRPr="00CA31E5">
        <w:rPr>
          <w:sz w:val="28"/>
          <w:szCs w:val="28"/>
        </w:rPr>
        <w:t>влияниюсущественных</w:t>
      </w:r>
      <w:r w:rsidRPr="00CA31E5">
        <w:rPr>
          <w:sz w:val="28"/>
          <w:szCs w:val="28"/>
        </w:rPr>
        <w:t xml:space="preserve"> касательных напряжений, При их достижении, то есть </w:t>
      </w:r>
      <m:oMath>
        <m:r>
          <w:rPr>
            <w:rFonts w:ascii="Cambria Math" w:hAnsi="Cambria Math"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cr</m:t>
            </m:r>
          </m:sub>
        </m:sSub>
      </m:oMath>
      <w:r w:rsidRPr="00CA31E5">
        <w:rPr>
          <w:sz w:val="28"/>
          <w:szCs w:val="28"/>
        </w:rPr>
        <w:t xml:space="preserve">, стенка может выпучиться, образуя волны, наклоненные к оси балки под углом ≈ </w:t>
      </w:r>
      <w:r>
        <w:rPr>
          <w:sz w:val="28"/>
          <w:szCs w:val="28"/>
        </w:rPr>
        <w:t>45º</w:t>
      </w:r>
      <w:r w:rsidRPr="00CA31E5">
        <w:rPr>
          <w:sz w:val="28"/>
          <w:szCs w:val="28"/>
        </w:rPr>
        <w:t>.</w:t>
      </w:r>
    </w:p>
    <w:p w:rsidR="00DE0FC8" w:rsidRPr="008A5BCB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Величина критических напряжений зависит от условной гибкости стенки:</w:t>
      </w:r>
    </w:p>
    <w:p w:rsidR="00DE0FC8" w:rsidRPr="00382714" w:rsidRDefault="00220AEF" w:rsidP="00DE0FC8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val="uk-UA"/>
            </w:rPr>
            <m:t xml:space="preserve"> ;</m:t>
          </m:r>
        </m:oMath>
      </m:oMathPara>
    </w:p>
    <w:p w:rsidR="00DE0FC8" w:rsidRPr="00382714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В соответствии с п. 8.5.9 [5]для исключения потери устойчивости стенки от де</w:t>
      </w:r>
      <w:r w:rsidRPr="00382714">
        <w:rPr>
          <w:sz w:val="28"/>
          <w:szCs w:val="28"/>
        </w:rPr>
        <w:t>й</w:t>
      </w:r>
      <w:r w:rsidRPr="00382714">
        <w:rPr>
          <w:sz w:val="28"/>
          <w:szCs w:val="28"/>
        </w:rPr>
        <w:t xml:space="preserve">ствия касательных напряжений нужна </w:t>
      </w:r>
      <w:r>
        <w:rPr>
          <w:sz w:val="28"/>
          <w:szCs w:val="28"/>
        </w:rPr>
        <w:t>у</w:t>
      </w:r>
      <w:r w:rsidRPr="00382714">
        <w:rPr>
          <w:sz w:val="28"/>
          <w:szCs w:val="28"/>
        </w:rPr>
        <w:t xml:space="preserve">становка поперечных ребер жесткости </w:t>
      </w:r>
    </w:p>
    <w:p w:rsidR="00DE0FC8" w:rsidRPr="00382714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 xml:space="preserve">– при отсутствии подвижной </w:t>
      </w:r>
      <w:r>
        <w:rPr>
          <w:sz w:val="28"/>
          <w:szCs w:val="28"/>
        </w:rPr>
        <w:t xml:space="preserve">нагрузки, если гибкость стенки 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 w:rsidRPr="00382714">
        <w:rPr>
          <w:sz w:val="28"/>
          <w:szCs w:val="28"/>
        </w:rPr>
        <w:t>превышает 3,2;</w:t>
      </w:r>
    </w:p>
    <w:p w:rsidR="00DE0FC8" w:rsidRPr="00382714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– при наличии подвижной</w:t>
      </w:r>
      <w:r>
        <w:rPr>
          <w:sz w:val="28"/>
          <w:szCs w:val="28"/>
        </w:rPr>
        <w:t xml:space="preserve"> нагрузки, если гибкость стенки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>
        <w:rPr>
          <w:sz w:val="28"/>
          <w:lang w:val="uk-UA"/>
        </w:rPr>
        <w:t xml:space="preserve"> пре</w:t>
      </w:r>
      <w:r w:rsidRPr="00382714">
        <w:rPr>
          <w:sz w:val="28"/>
          <w:szCs w:val="28"/>
        </w:rPr>
        <w:t>вышает 2,2.</w:t>
      </w:r>
    </w:p>
    <w:p w:rsidR="00467258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Расстояние между основн</w:t>
      </w:r>
      <w:r>
        <w:rPr>
          <w:sz w:val="28"/>
          <w:szCs w:val="28"/>
        </w:rPr>
        <w:t>ыми ребрами жесткости не должно превосходить 2h</w:t>
      </w:r>
      <w:r>
        <w:rPr>
          <w:sz w:val="28"/>
          <w:szCs w:val="28"/>
          <w:vertAlign w:val="subscript"/>
          <w:lang w:val="en-US"/>
        </w:rPr>
        <w:t>w</w:t>
      </w:r>
      <w:r>
        <w:rPr>
          <w:sz w:val="28"/>
          <w:szCs w:val="28"/>
        </w:rPr>
        <w:t xml:space="preserve"> при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 w:rsidRPr="00382714">
        <w:rPr>
          <w:sz w:val="28"/>
          <w:szCs w:val="28"/>
        </w:rPr>
        <w:t>&gt; 3,2.</w:t>
      </w:r>
    </w:p>
    <w:p w:rsidR="00467258" w:rsidRPr="00382714" w:rsidRDefault="00467258" w:rsidP="0046725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Ребра жесткости располагают чаще к опорам, по возможности под бал</w:t>
      </w:r>
      <w:r>
        <w:rPr>
          <w:sz w:val="28"/>
          <w:szCs w:val="28"/>
        </w:rPr>
        <w:t>ками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стила, симметрично отно</w:t>
      </w:r>
      <w:r w:rsidRPr="00382714">
        <w:rPr>
          <w:sz w:val="28"/>
          <w:szCs w:val="28"/>
        </w:rPr>
        <w:t>сительно середины пролета.</w:t>
      </w:r>
    </w:p>
    <w:p w:rsidR="00467258" w:rsidRPr="00453C8E" w:rsidRDefault="00467258" w:rsidP="00467258">
      <w:pPr>
        <w:ind w:firstLine="426"/>
        <w:rPr>
          <w:sz w:val="28"/>
          <w:szCs w:val="28"/>
          <w:lang w:val="en-US"/>
        </w:rPr>
      </w:pPr>
      <w:r w:rsidRPr="00382714">
        <w:rPr>
          <w:sz w:val="28"/>
          <w:szCs w:val="28"/>
        </w:rPr>
        <w:t>В рассматриваемом случае</w:t>
      </w:r>
    </w:p>
    <w:p w:rsidR="00467258" w:rsidRDefault="00220AEF" w:rsidP="00467258">
      <w:pPr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135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2,06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=4,61</m:t>
          </m:r>
          <m:r>
            <w:rPr>
              <w:rFonts w:ascii="Cambria Math" w:hAnsi="Cambria Math"/>
              <w:sz w:val="28"/>
              <w:szCs w:val="28"/>
            </w:rPr>
            <m:t>&gt;3,2.</m:t>
          </m:r>
        </m:oMath>
      </m:oMathPara>
    </w:p>
    <w:p w:rsidR="00DE0FC8" w:rsidRDefault="00DE0FC8" w:rsidP="00DE0FC8">
      <w:pPr>
        <w:ind w:firstLine="426"/>
        <w:rPr>
          <w:sz w:val="28"/>
          <w:szCs w:val="28"/>
        </w:rPr>
      </w:pPr>
    </w:p>
    <w:p w:rsidR="00382714" w:rsidRDefault="00382714" w:rsidP="00DE0FC8">
      <w:pPr>
        <w:ind w:firstLine="426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09750" cy="1943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714" w:rsidRDefault="00F12282" w:rsidP="00382714">
      <w:pPr>
        <w:spacing w:line="276" w:lineRule="auto"/>
        <w:ind w:firstLine="426"/>
        <w:rPr>
          <w:sz w:val="28"/>
          <w:szCs w:val="28"/>
        </w:rPr>
      </w:pPr>
      <w:r>
        <w:rPr>
          <w:sz w:val="24"/>
          <w:szCs w:val="24"/>
        </w:rPr>
        <w:t>Рис. 14</w:t>
      </w:r>
      <w:r w:rsidR="00382714">
        <w:rPr>
          <w:sz w:val="24"/>
          <w:szCs w:val="24"/>
        </w:rPr>
        <w:t xml:space="preserve"> – Потеря устойчивости стенки от действия 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</w:p>
    <w:p w:rsidR="00382714" w:rsidRDefault="00382714" w:rsidP="00C43E49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Максимальное расстояние между ребрами 2h</w:t>
      </w:r>
      <w:r>
        <w:rPr>
          <w:sz w:val="28"/>
          <w:szCs w:val="28"/>
          <w:vertAlign w:val="subscript"/>
          <w:lang w:val="en-US"/>
        </w:rPr>
        <w:t>w</w:t>
      </w:r>
      <w:r w:rsidR="00C55856">
        <w:rPr>
          <w:sz w:val="28"/>
          <w:szCs w:val="28"/>
        </w:rPr>
        <w:t xml:space="preserve">= 2 </w:t>
      </w:r>
      <w:r w:rsidR="00E474EF">
        <w:rPr>
          <w:sz w:val="28"/>
          <w:szCs w:val="28"/>
        </w:rPr>
        <w:t>∙ 135 = 270</w:t>
      </w:r>
      <w:r w:rsidRPr="00382714">
        <w:rPr>
          <w:sz w:val="28"/>
          <w:szCs w:val="28"/>
        </w:rPr>
        <w:t xml:space="preserve"> см.</w:t>
      </w:r>
    </w:p>
    <w:p w:rsidR="00453C8E" w:rsidRDefault="00EC19AB" w:rsidP="00E474EF">
      <w:pPr>
        <w:ind w:firstLine="284"/>
        <w:jc w:val="center"/>
        <w:rPr>
          <w:sz w:val="28"/>
          <w:szCs w:val="28"/>
        </w:rPr>
      </w:pPr>
      <w:r>
        <w:pict>
          <v:shape id="_x0000_i1079" type="#_x0000_t75" style="width:510pt;height:180pt">
            <v:imagedata r:id="rId107" o:title="Безымянный"/>
          </v:shape>
        </w:pict>
      </w:r>
    </w:p>
    <w:p w:rsidR="00453C8E" w:rsidRDefault="00F12282" w:rsidP="00453C8E">
      <w:pPr>
        <w:spacing w:line="276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Рис. 15</w:t>
      </w:r>
      <w:r w:rsidR="00453C8E" w:rsidRPr="002E6317">
        <w:rPr>
          <w:sz w:val="24"/>
          <w:szCs w:val="24"/>
        </w:rPr>
        <w:t xml:space="preserve">– </w:t>
      </w:r>
      <w:r w:rsidR="00453C8E">
        <w:rPr>
          <w:sz w:val="24"/>
          <w:szCs w:val="24"/>
        </w:rPr>
        <w:t>Схема расстановки рёбер жесткости</w:t>
      </w:r>
    </w:p>
    <w:p w:rsidR="00453C8E" w:rsidRDefault="00610578" w:rsidP="00E55E9E">
      <w:pPr>
        <w:pStyle w:val="4"/>
        <w:spacing w:line="480" w:lineRule="auto"/>
        <w:ind w:firstLine="426"/>
      </w:pPr>
      <w:bookmarkStart w:id="45" w:name="_Toc52821632"/>
      <w:bookmarkStart w:id="46" w:name="_Toc88921753"/>
      <w:r>
        <w:t>1.2.6</w:t>
      </w:r>
      <w:r w:rsidR="00F12282">
        <w:t>.2 Местная устойчивость полки</w:t>
      </w:r>
      <w:r w:rsidR="00966D9C">
        <w:t xml:space="preserve"> от действия нормальных напряжений</w:t>
      </w:r>
      <w:bookmarkEnd w:id="45"/>
      <w:bookmarkEnd w:id="46"/>
    </w:p>
    <w:p w:rsidR="00F12282" w:rsidRPr="00B64C56" w:rsidRDefault="00F12282" w:rsidP="00F12282">
      <w:pPr>
        <w:spacing w:line="276" w:lineRule="auto"/>
        <w:ind w:firstLine="426"/>
        <w:rPr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Сжатая полка главной балки </w:t>
      </w:r>
      <w:r w:rsidRPr="00B64C56">
        <w:rPr>
          <w:sz w:val="28"/>
          <w:szCs w:val="28"/>
        </w:rPr>
        <w:t xml:space="preserve">– </w:t>
      </w:r>
      <w:r w:rsidRPr="00B64C56">
        <w:rPr>
          <w:rFonts w:eastAsia="TimesNewRoman"/>
          <w:sz w:val="28"/>
          <w:szCs w:val="28"/>
        </w:rPr>
        <w:t>это длинная пластинка</w:t>
      </w:r>
      <w:r w:rsidRPr="00B64C56">
        <w:rPr>
          <w:sz w:val="28"/>
          <w:szCs w:val="28"/>
        </w:rPr>
        <w:t xml:space="preserve">, </w:t>
      </w:r>
      <w:r w:rsidRPr="00B64C56">
        <w:rPr>
          <w:rFonts w:eastAsia="TimesNewRoman"/>
          <w:sz w:val="28"/>
          <w:szCs w:val="28"/>
        </w:rPr>
        <w:t>шарнирно прикрепленная к стенке балки и загруженная равномерно распределенным по сечению нормальным напряжением</w:t>
      </w:r>
      <w:r w:rsidRPr="00B64C56">
        <w:rPr>
          <w:sz w:val="28"/>
          <w:szCs w:val="28"/>
        </w:rPr>
        <w:t>. П</w:t>
      </w:r>
      <w:r w:rsidRPr="00B64C56">
        <w:rPr>
          <w:rFonts w:eastAsia="TimesNewRoman"/>
          <w:sz w:val="28"/>
          <w:szCs w:val="28"/>
        </w:rPr>
        <w:t>отеря устойчивости полки происходит с наступлением волнообра</w:t>
      </w:r>
      <w:r w:rsidRPr="00B64C56">
        <w:rPr>
          <w:rFonts w:eastAsia="TimesNewRoman"/>
          <w:sz w:val="28"/>
          <w:szCs w:val="28"/>
        </w:rPr>
        <w:t>з</w:t>
      </w:r>
      <w:r w:rsidRPr="00B64C56">
        <w:rPr>
          <w:rFonts w:eastAsia="TimesNewRoman"/>
          <w:sz w:val="28"/>
          <w:szCs w:val="28"/>
        </w:rPr>
        <w:t xml:space="preserve">ного искривления её свободного края от предела критических значений </w:t>
      </w:r>
      <m:oMath>
        <m:sSubSup>
          <m:sSubSup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Cambria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  <w:lang w:val="en-US"/>
              </w:rPr>
              <m:t>f</m:t>
            </m:r>
          </m:sub>
          <m:sup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p>
        </m:sSubSup>
      </m:oMath>
      <w:r w:rsidRPr="00B64C56">
        <w:rPr>
          <w:sz w:val="28"/>
          <w:szCs w:val="28"/>
        </w:rPr>
        <w:t>.</w:t>
      </w:r>
    </w:p>
    <w:p w:rsidR="00F12282" w:rsidRPr="00B64C56" w:rsidRDefault="00F12282" w:rsidP="00F12282">
      <w:pPr>
        <w:spacing w:line="276" w:lineRule="auto"/>
        <w:ind w:firstLine="426"/>
        <w:rPr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Устойчивость полки зависит от условной гибкости её свеса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e>
        </m:acc>
      </m:oMath>
      <w:r w:rsidRPr="00B64C56">
        <w:rPr>
          <w:rFonts w:eastAsia="TimesNewRoman"/>
          <w:sz w:val="28"/>
          <w:szCs w:val="28"/>
        </w:rPr>
        <w:t>и характера закр</w:t>
      </w:r>
      <w:r w:rsidRPr="00B64C56">
        <w:rPr>
          <w:rFonts w:eastAsia="TimesNewRoman"/>
          <w:sz w:val="28"/>
          <w:szCs w:val="28"/>
        </w:rPr>
        <w:t>е</w:t>
      </w:r>
      <w:r w:rsidRPr="00B64C56">
        <w:rPr>
          <w:rFonts w:eastAsia="TimesNewRoman"/>
          <w:sz w:val="28"/>
          <w:szCs w:val="28"/>
        </w:rPr>
        <w:t>пления</w:t>
      </w:r>
      <w:r w:rsidRPr="00B64C56">
        <w:rPr>
          <w:sz w:val="28"/>
          <w:szCs w:val="28"/>
        </w:rPr>
        <w:t>.</w:t>
      </w:r>
    </w:p>
    <w:p w:rsidR="00F12282" w:rsidRPr="00B64C56" w:rsidRDefault="00F12282" w:rsidP="00DE0FC8">
      <w:pPr>
        <w:ind w:firstLine="426"/>
        <w:jc w:val="center"/>
        <w:rPr>
          <w:sz w:val="28"/>
          <w:szCs w:val="28"/>
        </w:rPr>
      </w:pPr>
      <w:r w:rsidRPr="00B64C56">
        <w:rPr>
          <w:noProof/>
        </w:rPr>
        <w:drawing>
          <wp:inline distT="0" distB="0" distL="0" distR="0">
            <wp:extent cx="1908810" cy="1425246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16103" cy="143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82" w:rsidRPr="00B64C56" w:rsidRDefault="00F12282" w:rsidP="00F12282">
      <w:pPr>
        <w:spacing w:line="276" w:lineRule="auto"/>
        <w:ind w:firstLine="426"/>
        <w:rPr>
          <w:sz w:val="24"/>
          <w:szCs w:val="24"/>
        </w:rPr>
      </w:pPr>
      <w:r w:rsidRPr="00B64C56">
        <w:rPr>
          <w:sz w:val="24"/>
          <w:szCs w:val="24"/>
        </w:rPr>
        <w:t>Рис. 16 – Потеря устойчивости сжатой полки</w:t>
      </w:r>
    </w:p>
    <w:p w:rsidR="00F12282" w:rsidRPr="00B64C56" w:rsidRDefault="00F12282" w:rsidP="00F12282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>Условная гибкость свеса определяется как</w:t>
      </w:r>
    </w:p>
    <w:p w:rsidR="00F12282" w:rsidRPr="00B64C56" w:rsidRDefault="00220AEF" w:rsidP="00F12282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lang w:val="uk-UA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46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2∙2,5</m:t>
              </m:r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F12282" w:rsidRPr="00B64C56" w:rsidRDefault="00F12282" w:rsidP="00F12282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>Граница условной гибкости равняется:</w:t>
      </w:r>
    </w:p>
    <w:p w:rsidR="00F12282" w:rsidRPr="00B64C56" w:rsidRDefault="00220AEF" w:rsidP="00F12282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=0,75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23,87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=0,75 </m:t>
          </m:r>
        </m:oMath>
      </m:oMathPara>
    </w:p>
    <w:p w:rsidR="00F12282" w:rsidRPr="00B64C56" w:rsidRDefault="00F12282" w:rsidP="00F12282">
      <w:pPr>
        <w:tabs>
          <w:tab w:val="left" w:pos="6015"/>
        </w:tabs>
        <w:spacing w:line="276" w:lineRule="auto"/>
        <w:ind w:firstLine="426"/>
        <w:rPr>
          <w:sz w:val="28"/>
          <w:szCs w:val="28"/>
        </w:rPr>
      </w:pPr>
      <w:r w:rsidRPr="00B64C56">
        <w:rPr>
          <w:sz w:val="28"/>
          <w:szCs w:val="28"/>
        </w:rPr>
        <w:t>Максимальные нормальные напряжения (пункт 2.1):</w:t>
      </w:r>
    </w:p>
    <w:p w:rsidR="00E474EF" w:rsidRPr="007A4C64" w:rsidRDefault="00E474EF" w:rsidP="00E474EF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ф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440672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18460,86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23,87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∙1,0= 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12282" w:rsidRPr="00092AEE" w:rsidRDefault="00F12282" w:rsidP="00F12282">
      <w:pPr>
        <w:tabs>
          <w:tab w:val="left" w:pos="6015"/>
        </w:tabs>
        <w:spacing w:line="276" w:lineRule="auto"/>
        <w:ind w:firstLine="426"/>
        <w:rPr>
          <w:rFonts w:eastAsia="CambriaMath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Следовательно, устойчивость пояса обеспечена: </w:t>
      </w:r>
      <w:r w:rsidRPr="00B64C56">
        <w:rPr>
          <w:rFonts w:eastAsia="CambriaMath"/>
          <w:sz w:val="28"/>
          <w:szCs w:val="28"/>
        </w:rPr>
        <w:t>0,25 &lt; 0,75.</w:t>
      </w:r>
    </w:p>
    <w:p w:rsidR="00890A1E" w:rsidRPr="00EA600C" w:rsidRDefault="00610578" w:rsidP="00E55E9E">
      <w:pPr>
        <w:pStyle w:val="4"/>
        <w:spacing w:line="480" w:lineRule="auto"/>
        <w:ind w:firstLine="426"/>
      </w:pPr>
      <w:bookmarkStart w:id="47" w:name="_Toc52821633"/>
      <w:bookmarkStart w:id="48" w:name="_Toc88921754"/>
      <w:r>
        <w:t>1.2.6</w:t>
      </w:r>
      <w:r w:rsidR="00F12282">
        <w:t>.3 Местная устойчивость стенки</w:t>
      </w:r>
      <w:r w:rsidR="00966D9C">
        <w:t xml:space="preserve"> от действия нормальных напряжений</w:t>
      </w:r>
      <w:bookmarkEnd w:id="47"/>
      <w:bookmarkEnd w:id="48"/>
    </w:p>
    <w:p w:rsidR="00F12282" w:rsidRDefault="00F12282" w:rsidP="00F12282">
      <w:pPr>
        <w:tabs>
          <w:tab w:val="left" w:pos="284"/>
        </w:tabs>
        <w:ind w:firstLine="426"/>
        <w:rPr>
          <w:sz w:val="28"/>
          <w:szCs w:val="28"/>
        </w:rPr>
      </w:pPr>
      <w:bookmarkStart w:id="49" w:name="_Toc512729795"/>
      <w:r w:rsidRPr="00453C8E">
        <w:rPr>
          <w:sz w:val="28"/>
          <w:szCs w:val="28"/>
        </w:rPr>
        <w:t xml:space="preserve">Максимальные нормальные напряжения в случае </w:t>
      </w:r>
      <w:r w:rsidR="00FA3AA4" w:rsidRPr="00453C8E">
        <w:rPr>
          <w:sz w:val="28"/>
          <w:szCs w:val="28"/>
        </w:rPr>
        <w:t>размеренно</w:t>
      </w:r>
      <w:r w:rsidRPr="00453C8E">
        <w:rPr>
          <w:sz w:val="28"/>
          <w:szCs w:val="28"/>
        </w:rPr>
        <w:t xml:space="preserve"> распределенной нагрузки имеют место в середине пролета, сжатая зона располагается выше не</w:t>
      </w:r>
      <w:r w:rsidRPr="00453C8E">
        <w:rPr>
          <w:sz w:val="28"/>
          <w:szCs w:val="28"/>
        </w:rPr>
        <w:t>й</w:t>
      </w:r>
      <w:r w:rsidRPr="00453C8E">
        <w:rPr>
          <w:sz w:val="28"/>
          <w:szCs w:val="28"/>
        </w:rPr>
        <w:t>тральной оси. Таким образом, здесь вероятна потеря устойчивости стенки, появл</w:t>
      </w:r>
      <w:r w:rsidRPr="00453C8E">
        <w:rPr>
          <w:sz w:val="28"/>
          <w:szCs w:val="28"/>
        </w:rPr>
        <w:t>е</w:t>
      </w:r>
      <w:r w:rsidRPr="00453C8E">
        <w:rPr>
          <w:sz w:val="28"/>
          <w:szCs w:val="28"/>
        </w:rPr>
        <w:t xml:space="preserve">ние выпучины (рис. </w:t>
      </w:r>
      <w:r>
        <w:rPr>
          <w:sz w:val="28"/>
          <w:szCs w:val="28"/>
        </w:rPr>
        <w:t>15</w:t>
      </w:r>
      <w:r w:rsidRPr="00453C8E">
        <w:rPr>
          <w:sz w:val="28"/>
          <w:szCs w:val="28"/>
        </w:rPr>
        <w:t>).</w:t>
      </w:r>
    </w:p>
    <w:p w:rsidR="00F12282" w:rsidRDefault="00F12282" w:rsidP="00DE0FC8">
      <w:pPr>
        <w:tabs>
          <w:tab w:val="left" w:pos="284"/>
        </w:tabs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676400" cy="1200150"/>
            <wp:effectExtent l="0" t="0" r="0" b="0"/>
            <wp:docPr id="1685" name="drawingObject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" name="Picture 1686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680022" cy="1202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2282" w:rsidRPr="00453C8E" w:rsidRDefault="00F12282" w:rsidP="00F12282">
      <w:pPr>
        <w:spacing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Рис. 17</w:t>
      </w:r>
      <w:r w:rsidRPr="00453C8E">
        <w:rPr>
          <w:sz w:val="24"/>
          <w:szCs w:val="24"/>
        </w:rPr>
        <w:t xml:space="preserve"> – Потеря устойчивости стенки от действия </w:t>
      </w:r>
      <w:r w:rsidRPr="00453C8E">
        <w:rPr>
          <w:rFonts w:ascii="Symbol" w:eastAsia="Symbol" w:hAnsi="Symbol" w:cs="Symbol"/>
          <w:color w:val="231F20"/>
          <w:sz w:val="24"/>
          <w:szCs w:val="24"/>
        </w:rPr>
        <w:t></w:t>
      </w:r>
    </w:p>
    <w:p w:rsidR="00F12282" w:rsidRPr="00453C8E" w:rsidRDefault="00FA3AA4" w:rsidP="00F12282">
      <w:pPr>
        <w:ind w:firstLine="426"/>
        <w:rPr>
          <w:sz w:val="28"/>
          <w:szCs w:val="28"/>
        </w:rPr>
      </w:pPr>
      <w:r>
        <w:rPr>
          <w:sz w:val="28"/>
          <w:szCs w:val="28"/>
        </w:rPr>
        <w:t>Избежать</w:t>
      </w:r>
      <w:r w:rsidR="00F12282" w:rsidRPr="00453C8E">
        <w:rPr>
          <w:sz w:val="28"/>
          <w:szCs w:val="28"/>
        </w:rPr>
        <w:t xml:space="preserve"> появление выпучины можно двумя способами: принятием достаточной толщины стенки или </w:t>
      </w:r>
      <w:r>
        <w:rPr>
          <w:sz w:val="28"/>
          <w:szCs w:val="28"/>
        </w:rPr>
        <w:t>у</w:t>
      </w:r>
      <w:r w:rsidR="00F12282" w:rsidRPr="00453C8E">
        <w:rPr>
          <w:sz w:val="28"/>
          <w:szCs w:val="28"/>
        </w:rPr>
        <w:t>становкой продольных ребер жесткости. Постановка ребер эффективна при высоте главной балки h</w:t>
      </w:r>
      <w:r w:rsidR="00F12282" w:rsidRPr="00453C8E">
        <w:rPr>
          <w:sz w:val="28"/>
          <w:szCs w:val="28"/>
          <w:vertAlign w:val="subscript"/>
        </w:rPr>
        <w:t>гб</w:t>
      </w:r>
      <w:r w:rsidR="00F12282" w:rsidRPr="00453C8E">
        <w:rPr>
          <w:rFonts w:eastAsia="Symbol"/>
          <w:sz w:val="28"/>
          <w:szCs w:val="28"/>
        </w:rPr>
        <w:t>≥</w:t>
      </w:r>
      <w:r w:rsidR="00F12282" w:rsidRPr="00453C8E">
        <w:rPr>
          <w:sz w:val="28"/>
          <w:szCs w:val="28"/>
        </w:rPr>
        <w:t>2,0 м.</w:t>
      </w:r>
    </w:p>
    <w:p w:rsidR="00F12282" w:rsidRPr="00453C8E" w:rsidRDefault="00F12282" w:rsidP="00F12282">
      <w:pPr>
        <w:ind w:firstLine="426"/>
        <w:rPr>
          <w:sz w:val="28"/>
          <w:szCs w:val="28"/>
        </w:rPr>
      </w:pPr>
      <w:r w:rsidRPr="00453C8E">
        <w:rPr>
          <w:sz w:val="28"/>
          <w:szCs w:val="28"/>
        </w:rPr>
        <w:t>В рассматриваемом случае h</w:t>
      </w:r>
      <w:r w:rsidRPr="00453C8E">
        <w:rPr>
          <w:sz w:val="28"/>
          <w:szCs w:val="28"/>
          <w:vertAlign w:val="subscript"/>
        </w:rPr>
        <w:t>гб</w:t>
      </w:r>
      <w:r w:rsidRPr="00453C8E">
        <w:rPr>
          <w:sz w:val="28"/>
          <w:szCs w:val="28"/>
        </w:rPr>
        <w:t xml:space="preserve">&lt; 2,0 м, значит, устойчивость стенки от действия </w:t>
      </w:r>
      <w:r w:rsidRPr="00453C8E">
        <w:rPr>
          <w:rFonts w:ascii="Symbol" w:eastAsia="Symbol" w:hAnsi="Symbol" w:cs="Symbol"/>
          <w:color w:val="231F20"/>
          <w:sz w:val="28"/>
          <w:szCs w:val="28"/>
        </w:rPr>
        <w:t></w:t>
      </w:r>
      <w:r>
        <w:rPr>
          <w:rFonts w:ascii="Symbol" w:eastAsia="Symbol" w:hAnsi="Symbol" w:cs="Symbol"/>
          <w:color w:val="231F20"/>
          <w:sz w:val="24"/>
          <w:szCs w:val="24"/>
          <w:lang w:val="en-US"/>
        </w:rPr>
        <w:t></w:t>
      </w:r>
      <w:r w:rsidRPr="00453C8E">
        <w:rPr>
          <w:sz w:val="28"/>
          <w:szCs w:val="28"/>
        </w:rPr>
        <w:t>следует обеспечить путем принятия достаточной толщины:</w:t>
      </w:r>
    </w:p>
    <w:p w:rsidR="00F12282" w:rsidRPr="00CA31E5" w:rsidRDefault="00220AEF" w:rsidP="00F12282">
      <w:pPr>
        <w:spacing w:line="276" w:lineRule="auto"/>
        <w:ind w:firstLine="426"/>
        <w:rPr>
          <w:rFonts w:eastAsia="TimesNewRoman,Italic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≥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=0,86 см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F12282" w:rsidRPr="00CA31E5" w:rsidRDefault="00F12282" w:rsidP="00F12282">
      <w:pPr>
        <w:ind w:firstLine="426"/>
        <w:rPr>
          <w:sz w:val="28"/>
          <w:szCs w:val="28"/>
        </w:rPr>
      </w:pPr>
      <w:r>
        <w:rPr>
          <w:sz w:val="28"/>
          <w:szCs w:val="28"/>
        </w:rPr>
        <w:t>П</w:t>
      </w:r>
      <w:r w:rsidRPr="00CA31E5">
        <w:rPr>
          <w:sz w:val="28"/>
          <w:szCs w:val="28"/>
        </w:rPr>
        <w:t>ринята</w:t>
      </w:r>
      <w:r>
        <w:rPr>
          <w:sz w:val="28"/>
          <w:szCs w:val="28"/>
        </w:rPr>
        <w:t>я</w:t>
      </w:r>
      <w:r w:rsidRPr="00CA31E5">
        <w:rPr>
          <w:sz w:val="28"/>
          <w:szCs w:val="28"/>
        </w:rPr>
        <w:t xml:space="preserve"> толщина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=10 мм</m:t>
        </m:r>
      </m:oMath>
      <w:r>
        <w:rPr>
          <w:sz w:val="28"/>
          <w:szCs w:val="28"/>
        </w:rPr>
        <w:t xml:space="preserve"> больше требуемой</w:t>
      </w:r>
      <w:r w:rsidRPr="00CA31E5">
        <w:rPr>
          <w:sz w:val="28"/>
          <w:szCs w:val="28"/>
        </w:rPr>
        <w:t>.</w:t>
      </w:r>
    </w:p>
    <w:p w:rsidR="00890A1E" w:rsidRDefault="00610578" w:rsidP="00E55E9E">
      <w:pPr>
        <w:pStyle w:val="4"/>
        <w:ind w:firstLine="426"/>
      </w:pPr>
      <w:bookmarkStart w:id="50" w:name="_Toc88921755"/>
      <w:r>
        <w:t>1.2.6</w:t>
      </w:r>
      <w:r w:rsidR="00F12282">
        <w:t>.4</w:t>
      </w:r>
      <w:bookmarkEnd w:id="49"/>
      <w:r w:rsidR="007E5536">
        <w:t>Местная устойчивость стенки от совместного действия нормальных, касательных и местных напряжений</w:t>
      </w:r>
      <w:bookmarkEnd w:id="50"/>
    </w:p>
    <w:p w:rsidR="0020182A" w:rsidRPr="00E420D1" w:rsidRDefault="0020182A" w:rsidP="00E420D1">
      <w:pPr>
        <w:ind w:firstLine="426"/>
        <w:rPr>
          <w:b/>
          <w:sz w:val="28"/>
          <w:szCs w:val="28"/>
        </w:rPr>
      </w:pP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На </w:t>
      </w:r>
      <w:r w:rsidR="00255176" w:rsidRPr="00E420D1">
        <w:rPr>
          <w:rFonts w:eastAsia="TimesNewRoman"/>
          <w:sz w:val="28"/>
          <w:szCs w:val="28"/>
        </w:rPr>
        <w:t>общее</w:t>
      </w:r>
      <w:r w:rsidRPr="00E420D1">
        <w:rPr>
          <w:rFonts w:eastAsia="TimesNewRoman"/>
          <w:sz w:val="28"/>
          <w:szCs w:val="28"/>
        </w:rPr>
        <w:t xml:space="preserve"> действие напряжений проверим устойчивость стенки во втором от опоры, наибо</w:t>
      </w:r>
      <w:r>
        <w:rPr>
          <w:rFonts w:eastAsia="TimesNewRoman"/>
          <w:sz w:val="28"/>
          <w:szCs w:val="28"/>
        </w:rPr>
        <w:t>лее напряженном отсеке под бал</w:t>
      </w:r>
      <w:r w:rsidRPr="00E420D1">
        <w:rPr>
          <w:rFonts w:eastAsia="TimesNewRoman"/>
          <w:sz w:val="28"/>
          <w:szCs w:val="28"/>
        </w:rPr>
        <w:t>кой настила на расстоянии х</w:t>
      </w:r>
      <w:r w:rsidRPr="00E420D1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Pr="00E420D1">
        <w:rPr>
          <w:rFonts w:eastAsia="TimesNewRoman"/>
          <w:sz w:val="28"/>
          <w:szCs w:val="28"/>
        </w:rPr>
        <w:t xml:space="preserve"> м от оси.</w:t>
      </w:r>
    </w:p>
    <w:p w:rsidR="00E420D1" w:rsidRPr="00E420D1" w:rsidRDefault="00E420D1" w:rsidP="009271F5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 соответствии с п. 8.5.3 [5]</w:t>
      </w:r>
      <w:r w:rsidR="009271F5">
        <w:rPr>
          <w:rFonts w:eastAsia="TimesNewRoman"/>
          <w:sz w:val="28"/>
          <w:szCs w:val="28"/>
        </w:rPr>
        <w:t xml:space="preserve"> устойчивость стенок балок 1-го </w:t>
      </w:r>
      <w:r w:rsidRPr="00E420D1">
        <w:rPr>
          <w:rFonts w:eastAsia="TimesNewRoman"/>
          <w:sz w:val="28"/>
          <w:szCs w:val="28"/>
        </w:rPr>
        <w:t>класса симметри</w:t>
      </w:r>
      <w:r w:rsidRPr="00E420D1">
        <w:rPr>
          <w:rFonts w:eastAsia="TimesNewRoman"/>
          <w:sz w:val="28"/>
          <w:szCs w:val="28"/>
        </w:rPr>
        <w:t>ч</w:t>
      </w:r>
      <w:r w:rsidRPr="00E420D1">
        <w:rPr>
          <w:rFonts w:eastAsia="TimesNewRoman"/>
          <w:sz w:val="28"/>
          <w:szCs w:val="28"/>
        </w:rPr>
        <w:t>ного сечения, укрепленных только попере</w:t>
      </w:r>
      <w:r w:rsidR="009271F5">
        <w:rPr>
          <w:rFonts w:eastAsia="TimesNewRoman"/>
          <w:sz w:val="28"/>
          <w:szCs w:val="28"/>
        </w:rPr>
        <w:t>чными ребрами жесткости (рис. 17</w:t>
      </w:r>
      <w:r w:rsidR="004D2F55">
        <w:rPr>
          <w:rFonts w:eastAsia="TimesNewRoman"/>
          <w:sz w:val="28"/>
          <w:szCs w:val="28"/>
        </w:rPr>
        <w:t xml:space="preserve">) </w:t>
      </w:r>
      <w:r w:rsidRPr="00E420D1">
        <w:rPr>
          <w:rFonts w:eastAsia="TimesNewRoman"/>
          <w:sz w:val="28"/>
          <w:szCs w:val="28"/>
        </w:rPr>
        <w:t xml:space="preserve">и при </w:t>
      </w:r>
      <w:r w:rsidRPr="00E420D1">
        <w:rPr>
          <w:rFonts w:eastAsia="TimesNewRoman"/>
          <w:sz w:val="28"/>
          <w:szCs w:val="28"/>
        </w:rPr>
        <w:lastRenderedPageBreak/>
        <w:t>условной ги</w:t>
      </w:r>
      <w:r w:rsidR="009271F5">
        <w:rPr>
          <w:rFonts w:eastAsia="TimesNewRoman"/>
          <w:sz w:val="28"/>
          <w:szCs w:val="28"/>
        </w:rPr>
        <w:t>бкости стенки следует счи</w:t>
      </w:r>
      <w:r w:rsidRPr="00E420D1">
        <w:rPr>
          <w:rFonts w:eastAsia="TimesNewRoman"/>
          <w:sz w:val="28"/>
          <w:szCs w:val="28"/>
        </w:rPr>
        <w:t xml:space="preserve">тать </w:t>
      </w:r>
      <w:r w:rsidR="00255176">
        <w:rPr>
          <w:rFonts w:eastAsia="TimesNewRoman"/>
          <w:sz w:val="28"/>
          <w:szCs w:val="28"/>
        </w:rPr>
        <w:t>соответствующей</w:t>
      </w:r>
      <w:r w:rsidRPr="00E420D1">
        <w:rPr>
          <w:rFonts w:eastAsia="TimesNewRoman"/>
          <w:sz w:val="28"/>
          <w:szCs w:val="28"/>
        </w:rPr>
        <w:t>, есл</w:t>
      </w:r>
      <w:r w:rsidR="009271F5">
        <w:rPr>
          <w:rFonts w:eastAsia="TimesNewRoman"/>
          <w:sz w:val="28"/>
          <w:szCs w:val="28"/>
        </w:rPr>
        <w:t>и выполнено усл</w:t>
      </w:r>
      <w:r w:rsidR="009271F5">
        <w:rPr>
          <w:rFonts w:eastAsia="TimesNewRoman"/>
          <w:sz w:val="28"/>
          <w:szCs w:val="28"/>
        </w:rPr>
        <w:t>о</w:t>
      </w:r>
      <w:r w:rsidR="009271F5">
        <w:rPr>
          <w:rFonts w:eastAsia="TimesNewRoman"/>
          <w:sz w:val="28"/>
          <w:szCs w:val="28"/>
        </w:rPr>
        <w:t>вие формулы</w:t>
      </w:r>
      <w:r w:rsidRPr="00E420D1">
        <w:rPr>
          <w:rFonts w:eastAsia="TimesNewRoman"/>
          <w:sz w:val="28"/>
          <w:szCs w:val="28"/>
        </w:rPr>
        <w:t xml:space="preserve"> [5]:</w:t>
      </w:r>
    </w:p>
    <w:p w:rsidR="00E420D1" w:rsidRPr="00E420D1" w:rsidRDefault="004D2F55" w:rsidP="009271F5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4D2F55">
        <w:rPr>
          <w:position w:val="-38"/>
          <w:sz w:val="28"/>
          <w:szCs w:val="28"/>
        </w:rPr>
        <w:object w:dxaOrig="2540" w:dyaOrig="999">
          <v:shape id="_x0000_i1080" type="#_x0000_t75" style="width:128.25pt;height:48pt" o:ole="" fillcolor="window">
            <v:imagedata r:id="rId110" o:title=""/>
          </v:shape>
          <o:OLEObject Type="Embed" ProgID="Equation.DSMT4" ShapeID="_x0000_i1080" DrawAspect="Content" ObjectID="_1699968499" r:id="rId111"/>
        </w:object>
      </w:r>
    </w:p>
    <w:p w:rsidR="00D9011F" w:rsidRDefault="00E420D1" w:rsidP="00E420D1">
      <w:pPr>
        <w:spacing w:line="276" w:lineRule="auto"/>
        <w:ind w:firstLine="426"/>
        <w:rPr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Действит</w:t>
      </w:r>
      <w:r w:rsidR="009271F5">
        <w:rPr>
          <w:rFonts w:eastAsia="TimesNewRoman"/>
          <w:sz w:val="28"/>
          <w:szCs w:val="28"/>
        </w:rPr>
        <w:t>ельная условная гибкость стенки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  <w:r w:rsidR="009271F5">
        <w:rPr>
          <w:rFonts w:eastAsia="TimesNewRoman"/>
          <w:sz w:val="28"/>
          <w:szCs w:val="28"/>
        </w:rPr>
        <w:t xml:space="preserve">= </w:t>
      </w:r>
      <w:r w:rsidR="00FF09FC">
        <w:rPr>
          <w:rFonts w:eastAsia="TimesNewRoman"/>
          <w:sz w:val="28"/>
          <w:szCs w:val="28"/>
        </w:rPr>
        <w:t>4,61</w:t>
      </w:r>
      <w:r w:rsidRPr="00E420D1">
        <w:rPr>
          <w:rFonts w:eastAsia="TimesNewRoman"/>
          <w:sz w:val="28"/>
          <w:szCs w:val="28"/>
        </w:rPr>
        <w:t xml:space="preserve">, что меньше </w:t>
      </w:r>
      <w:r w:rsidR="00FF09FC" w:rsidRPr="009271F5">
        <w:rPr>
          <w:position w:val="-18"/>
          <w:sz w:val="28"/>
          <w:szCs w:val="28"/>
        </w:rPr>
        <w:object w:dxaOrig="3600" w:dyaOrig="499">
          <v:shape id="_x0000_i1081" type="#_x0000_t75" style="width:183.75pt;height:21.75pt" o:ole="" fillcolor="window">
            <v:imagedata r:id="rId112" o:title=""/>
          </v:shape>
          <o:OLEObject Type="Embed" ProgID="Equation.DSMT4" ShapeID="_x0000_i1081" DrawAspect="Content" ObjectID="_1699968500" r:id="rId113"/>
        </w:object>
      </w:r>
      <w:r w:rsidR="00D9011F">
        <w:rPr>
          <w:sz w:val="28"/>
          <w:szCs w:val="28"/>
        </w:rPr>
        <w:t>.</w: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Здесь</w:t>
      </w:r>
      <w:r w:rsidR="00FF09FC" w:rsidRPr="009271F5">
        <w:rPr>
          <w:position w:val="-10"/>
          <w:sz w:val="28"/>
          <w:szCs w:val="28"/>
        </w:rPr>
        <w:object w:dxaOrig="2120" w:dyaOrig="400">
          <v:shape id="_x0000_i1082" type="#_x0000_t75" style="width:102.75pt;height:21.75pt" o:ole="" fillcolor="window">
            <v:imagedata r:id="rId114" o:title=""/>
          </v:shape>
          <o:OLEObject Type="Embed" ProgID="Equation.DSMT4" ShapeID="_x0000_i1082" DrawAspect="Content" ObjectID="_1699968501" r:id="rId115"/>
        </w:object>
      </w:r>
      <w:r w:rsidRPr="00E420D1">
        <w:rPr>
          <w:rFonts w:eastAsia="TimesNewRoman"/>
          <w:sz w:val="28"/>
          <w:szCs w:val="28"/>
        </w:rPr>
        <w:t>– напряжение от нагрузки (определение см. ниже).</w:t>
      </w:r>
    </w:p>
    <w:p w:rsidR="00E420D1" w:rsidRPr="00E420D1" w:rsidRDefault="00E420D1" w:rsidP="009271F5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Числители дробей </w:t>
      </w:r>
      <w:r w:rsidR="009271F5" w:rsidRPr="009271F5">
        <w:rPr>
          <w:rFonts w:eastAsia="TimesNewRoman"/>
          <w:sz w:val="28"/>
          <w:szCs w:val="28"/>
        </w:rPr>
        <w:t>(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 xml:space="preserve"> σ</m:t>
            </m:r>
          </m:e>
          <m:sub/>
        </m:sSub>
        <m:r>
          <w:rPr>
            <w:rFonts w:ascii="Cambria Math" w:eastAsia="CambriaMath" w:hAnsi="Cambria Math"/>
            <w:sz w:val="28"/>
            <w:szCs w:val="28"/>
          </w:rPr>
          <m:t>, τ</m:t>
        </m:r>
      </m:oMath>
      <w:r w:rsidR="009271F5" w:rsidRPr="009271F5">
        <w:rPr>
          <w:rFonts w:eastAsia="TimesNewRoman"/>
          <w:sz w:val="28"/>
          <w:szCs w:val="28"/>
        </w:rPr>
        <w:t xml:space="preserve">) </w:t>
      </w:r>
      <w:r w:rsidRPr="00E420D1">
        <w:rPr>
          <w:rFonts w:eastAsia="TimesNewRoman"/>
          <w:sz w:val="28"/>
          <w:szCs w:val="28"/>
        </w:rPr>
        <w:t>зав</w:t>
      </w:r>
      <w:r w:rsidR="009271F5">
        <w:rPr>
          <w:rFonts w:eastAsia="TimesNewRoman"/>
          <w:sz w:val="28"/>
          <w:szCs w:val="28"/>
        </w:rPr>
        <w:t xml:space="preserve">исят от нагрузки и, </w:t>
      </w:r>
      <w:r w:rsidR="00255176">
        <w:rPr>
          <w:rFonts w:eastAsia="TimesNewRoman"/>
          <w:sz w:val="28"/>
          <w:szCs w:val="28"/>
        </w:rPr>
        <w:t>таким образ</w:t>
      </w:r>
      <w:r w:rsidR="00255176" w:rsidRPr="00E420D1">
        <w:rPr>
          <w:rFonts w:eastAsia="TimesNewRoman"/>
          <w:sz w:val="28"/>
          <w:szCs w:val="28"/>
        </w:rPr>
        <w:t>ом</w:t>
      </w:r>
      <w:r w:rsidRPr="00E420D1">
        <w:rPr>
          <w:rFonts w:eastAsia="TimesNewRoman"/>
          <w:sz w:val="28"/>
          <w:szCs w:val="28"/>
        </w:rPr>
        <w:t>, от дей</w:t>
      </w:r>
      <w:r w:rsidR="009271F5">
        <w:rPr>
          <w:rFonts w:eastAsia="TimesNewRoman"/>
          <w:sz w:val="28"/>
          <w:szCs w:val="28"/>
        </w:rPr>
        <w:t xml:space="preserve">ствующих усилий. В частности,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="009271F5">
        <w:rPr>
          <w:rFonts w:eastAsia="TimesNewRoman"/>
          <w:sz w:val="28"/>
          <w:szCs w:val="28"/>
        </w:rPr>
        <w:t xml:space="preserve">и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="009271F5">
        <w:rPr>
          <w:rFonts w:eastAsia="TimesNewRoman"/>
          <w:sz w:val="28"/>
          <w:szCs w:val="28"/>
        </w:rPr>
        <w:t>– соответственно от</w:t>
      </w:r>
      <w:r w:rsidRPr="00E420D1">
        <w:rPr>
          <w:rFonts w:eastAsia="TimesNewRoman"/>
          <w:sz w:val="28"/>
          <w:szCs w:val="28"/>
        </w:rPr>
        <w:t>изгибающего момента и перерез</w:t>
      </w:r>
      <w:r w:rsidRPr="00E420D1">
        <w:rPr>
          <w:rFonts w:eastAsia="TimesNewRoman"/>
          <w:sz w:val="28"/>
          <w:szCs w:val="28"/>
        </w:rPr>
        <w:t>ы</w:t>
      </w:r>
      <w:r w:rsidRPr="00E420D1">
        <w:rPr>
          <w:rFonts w:eastAsia="TimesNewRoman"/>
          <w:sz w:val="28"/>
          <w:szCs w:val="28"/>
        </w:rPr>
        <w:t>вающей силы.</w:t>
      </w:r>
    </w:p>
    <w:p w:rsidR="00E420D1" w:rsidRPr="00E420D1" w:rsidRDefault="00EC19AB" w:rsidP="009271F5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>
        <w:pict>
          <v:shape id="_x0000_i1083" type="#_x0000_t75" style="width:467.25pt;height:264.75pt">
            <v:imagedata r:id="rId116" o:title="Безымянный"/>
          </v:shape>
        </w:pict>
      </w:r>
    </w:p>
    <w:p w:rsidR="00E420D1" w:rsidRPr="009271F5" w:rsidRDefault="009271F5" w:rsidP="009271F5">
      <w:pPr>
        <w:spacing w:line="360" w:lineRule="auto"/>
        <w:ind w:firstLine="426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 xml:space="preserve">Рис. </w:t>
      </w:r>
      <w:r w:rsidR="007E5536">
        <w:rPr>
          <w:rFonts w:eastAsia="TimesNewRoman"/>
          <w:sz w:val="24"/>
          <w:szCs w:val="28"/>
        </w:rPr>
        <w:t xml:space="preserve">18- </w:t>
      </w:r>
      <w:r w:rsidR="00E420D1" w:rsidRPr="009271F5">
        <w:rPr>
          <w:rFonts w:eastAsia="TimesNewRoman"/>
          <w:sz w:val="24"/>
          <w:szCs w:val="28"/>
        </w:rPr>
        <w:t>К вопросу устойчивости стенки от совместного действия напряжений</w: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изгибающий мо</w:t>
      </w:r>
      <w:r w:rsidR="009271F5">
        <w:rPr>
          <w:rFonts w:eastAsia="TimesNewRoman"/>
          <w:sz w:val="28"/>
          <w:szCs w:val="28"/>
        </w:rPr>
        <w:t>мент и перерезывающую силу в се</w:t>
      </w:r>
      <w:r w:rsidRPr="00E420D1">
        <w:rPr>
          <w:rFonts w:eastAsia="TimesNewRoman"/>
          <w:sz w:val="28"/>
          <w:szCs w:val="28"/>
        </w:rPr>
        <w:t>чении, распол</w:t>
      </w:r>
      <w:r w:rsidRPr="00E420D1">
        <w:rPr>
          <w:rFonts w:eastAsia="TimesNewRoman"/>
          <w:sz w:val="28"/>
          <w:szCs w:val="28"/>
        </w:rPr>
        <w:t>о</w:t>
      </w:r>
      <w:r w:rsidRPr="00E420D1">
        <w:rPr>
          <w:rFonts w:eastAsia="TimesNewRoman"/>
          <w:sz w:val="28"/>
          <w:szCs w:val="28"/>
        </w:rPr>
        <w:t>женном на расстоянии х</w:t>
      </w:r>
      <w:r w:rsidRPr="009271F5">
        <w:rPr>
          <w:rFonts w:eastAsia="TimesNewRoman"/>
          <w:sz w:val="28"/>
          <w:szCs w:val="28"/>
          <w:vertAlign w:val="subscript"/>
        </w:rPr>
        <w:t>1</w:t>
      </w:r>
      <w:r w:rsidR="009271F5">
        <w:rPr>
          <w:rFonts w:eastAsia="TimesNewRoman"/>
          <w:sz w:val="28"/>
          <w:szCs w:val="28"/>
        </w:rPr>
        <w:t xml:space="preserve"> = 3,0</w:t>
      </w:r>
      <w:r w:rsidRPr="00E420D1">
        <w:rPr>
          <w:rFonts w:eastAsia="TimesNewRoman"/>
          <w:sz w:val="28"/>
          <w:szCs w:val="28"/>
        </w:rPr>
        <w:t xml:space="preserve"> м от оси, по формулам:</w:t>
      </w:r>
    </w:p>
    <w:p w:rsidR="009271F5" w:rsidRDefault="00852D77" w:rsidP="009271F5">
      <w:pPr>
        <w:spacing w:line="276" w:lineRule="auto"/>
        <w:ind w:firstLine="426"/>
        <w:jc w:val="center"/>
        <w:rPr>
          <w:sz w:val="28"/>
          <w:szCs w:val="28"/>
        </w:rPr>
      </w:pPr>
      <w:r w:rsidRPr="009271F5">
        <w:rPr>
          <w:position w:val="-26"/>
          <w:sz w:val="28"/>
          <w:szCs w:val="28"/>
        </w:rPr>
        <w:object w:dxaOrig="7380" w:dyaOrig="740">
          <v:shape id="_x0000_i1084" type="#_x0000_t75" style="width:366pt;height:36.75pt" o:ole="" fillcolor="window">
            <v:imagedata r:id="rId117" o:title=""/>
          </v:shape>
          <o:OLEObject Type="Embed" ProgID="Equation.DSMT4" ShapeID="_x0000_i1084" DrawAspect="Content" ObjectID="_1699968502" r:id="rId118"/>
        </w:object>
      </w:r>
    </w:p>
    <w:p w:rsidR="00FA10C6" w:rsidRDefault="00852D77" w:rsidP="009271F5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9271F5">
        <w:rPr>
          <w:position w:val="-26"/>
          <w:sz w:val="28"/>
          <w:szCs w:val="28"/>
        </w:rPr>
        <w:object w:dxaOrig="6380" w:dyaOrig="700">
          <v:shape id="_x0000_i1085" type="#_x0000_t75" style="width:323.25pt;height:36.75pt" o:ole="" fillcolor="window">
            <v:imagedata r:id="rId119" o:title=""/>
          </v:shape>
          <o:OLEObject Type="Embed" ProgID="Equation.DSMT4" ShapeID="_x0000_i1085" DrawAspect="Content" ObjectID="_1699968503" r:id="rId120"/>
        </w:object>
      </w:r>
    </w:p>
    <w:p w:rsidR="00E420D1" w:rsidRPr="00E420D1" w:rsidRDefault="00E420D1" w:rsidP="00FA10C6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В соответствии с п. 8.5.2 [5] </w:t>
      </w:r>
      <w:r w:rsidR="00255176" w:rsidRPr="00E420D1">
        <w:rPr>
          <w:rFonts w:eastAsia="TimesNewRoman"/>
          <w:sz w:val="28"/>
          <w:szCs w:val="28"/>
        </w:rPr>
        <w:t>контроль</w:t>
      </w:r>
      <w:r w:rsidRPr="00E420D1">
        <w:rPr>
          <w:rFonts w:eastAsia="TimesNewRoman"/>
          <w:sz w:val="28"/>
          <w:szCs w:val="28"/>
        </w:rPr>
        <w:t xml:space="preserve"> устойчивости стенок балок 1-го класса следует выполнять с учетом </w:t>
      </w:r>
      <w:r w:rsidR="00255176" w:rsidRPr="00E420D1">
        <w:rPr>
          <w:rFonts w:eastAsia="TimesNewRoman"/>
          <w:sz w:val="28"/>
          <w:szCs w:val="28"/>
        </w:rPr>
        <w:t>макс</w:t>
      </w:r>
      <w:r w:rsidR="00255176">
        <w:rPr>
          <w:rFonts w:eastAsia="TimesNewRoman"/>
          <w:sz w:val="28"/>
          <w:szCs w:val="28"/>
        </w:rPr>
        <w:t>имального</w:t>
      </w:r>
      <w:r w:rsidR="00FA10C6">
        <w:rPr>
          <w:rFonts w:eastAsia="TimesNewRoman"/>
          <w:sz w:val="28"/>
          <w:szCs w:val="28"/>
        </w:rPr>
        <w:t xml:space="preserve"> сжимающего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Pr="00E420D1">
        <w:rPr>
          <w:rFonts w:eastAsia="TimesNewRoman"/>
          <w:sz w:val="28"/>
          <w:szCs w:val="28"/>
        </w:rPr>
        <w:t>у расчетной границы стенки, принимаемого со з</w:t>
      </w:r>
      <w:r w:rsidR="00FA10C6">
        <w:rPr>
          <w:rFonts w:eastAsia="TimesNewRoman"/>
          <w:sz w:val="28"/>
          <w:szCs w:val="28"/>
        </w:rPr>
        <w:t>на</w:t>
      </w:r>
      <w:r w:rsidRPr="00E420D1">
        <w:rPr>
          <w:rFonts w:eastAsia="TimesNewRoman"/>
          <w:sz w:val="28"/>
          <w:szCs w:val="28"/>
        </w:rPr>
        <w:t>ком «плюс», среднего касательног</w:t>
      </w:r>
      <w:r w:rsidR="00FA10C6">
        <w:rPr>
          <w:rFonts w:eastAsia="TimesNewRoman"/>
          <w:sz w:val="28"/>
          <w:szCs w:val="28"/>
        </w:rPr>
        <w:t>о напряж</w:t>
      </w:r>
      <w:r w:rsidR="00FA10C6">
        <w:rPr>
          <w:rFonts w:eastAsia="TimesNewRoman"/>
          <w:sz w:val="28"/>
          <w:szCs w:val="28"/>
        </w:rPr>
        <w:t>е</w:t>
      </w:r>
      <w:r w:rsidR="00FA10C6">
        <w:rPr>
          <w:rFonts w:eastAsia="TimesNewRoman"/>
          <w:sz w:val="28"/>
          <w:szCs w:val="28"/>
        </w:rPr>
        <w:t xml:space="preserve">ния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="00FA10C6">
        <w:rPr>
          <w:rFonts w:eastAsia="TimesNewRoman"/>
          <w:sz w:val="28"/>
          <w:szCs w:val="28"/>
        </w:rPr>
        <w:t xml:space="preserve">.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="00FA10C6">
        <w:rPr>
          <w:rFonts w:eastAsia="TimesNewRoman"/>
          <w:sz w:val="28"/>
          <w:szCs w:val="28"/>
        </w:rPr>
        <w:t xml:space="preserve">и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Pr="00E420D1">
        <w:rPr>
          <w:rFonts w:eastAsia="TimesNewRoman"/>
          <w:sz w:val="28"/>
          <w:szCs w:val="28"/>
        </w:rPr>
        <w:t>следует вычислять по формулам:</w:t>
      </w:r>
    </w:p>
    <w:p w:rsidR="00E420D1" w:rsidRPr="00FA10C6" w:rsidRDefault="00FA10C6" w:rsidP="00FA10C6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position w:val="-34"/>
          <w:sz w:val="28"/>
          <w:szCs w:val="28"/>
        </w:rPr>
        <w:object w:dxaOrig="1060" w:dyaOrig="780">
          <v:shape id="_x0000_i1086" type="#_x0000_t75" style="width:50.25pt;height:35.25pt" o:ole="" fillcolor="window">
            <v:imagedata r:id="rId121" o:title=""/>
          </v:shape>
          <o:OLEObject Type="Embed" ProgID="Equation.DSMT4" ShapeID="_x0000_i1086" DrawAspect="Content" ObjectID="_1699968504" r:id="rId122"/>
        </w:object>
      </w:r>
      <w:r w:rsidRPr="00FA10C6">
        <w:rPr>
          <w:position w:val="-28"/>
          <w:sz w:val="28"/>
          <w:szCs w:val="28"/>
        </w:rPr>
        <w:object w:dxaOrig="740" w:dyaOrig="720">
          <v:shape id="_x0000_i1087" type="#_x0000_t75" style="width:36.75pt;height:36.75pt" o:ole="" fillcolor="window">
            <v:imagedata r:id="rId123" o:title=""/>
          </v:shape>
          <o:OLEObject Type="Embed" ProgID="Equation.DSMT4" ShapeID="_x0000_i1087" DrawAspect="Content" ObjectID="_1699968505" r:id="rId124"/>
        </w:object>
      </w:r>
    </w:p>
    <w:p w:rsidR="00E420D1" w:rsidRPr="00E420D1" w:rsidRDefault="00FA10C6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lastRenderedPageBreak/>
        <w:t>В рассматриваемом случае M = M</w:t>
      </w:r>
      <w:r>
        <w:rPr>
          <w:rFonts w:eastAsia="TimesNewRoman"/>
          <w:sz w:val="28"/>
          <w:szCs w:val="28"/>
          <w:vertAlign w:val="subscript"/>
          <w:lang w:val="en-US"/>
        </w:rPr>
        <w:t>x</w:t>
      </w:r>
      <w:r w:rsidRPr="00FA10C6">
        <w:rPr>
          <w:rFonts w:eastAsia="TimesNewRoman"/>
          <w:sz w:val="28"/>
          <w:szCs w:val="28"/>
          <w:vertAlign w:val="subscript"/>
        </w:rPr>
        <w:t>1</w:t>
      </w:r>
      <w:r w:rsidR="00E420D1" w:rsidRPr="00E420D1">
        <w:rPr>
          <w:rFonts w:eastAsia="TimesNewRoman"/>
          <w:sz w:val="28"/>
          <w:szCs w:val="28"/>
        </w:rPr>
        <w:t xml:space="preserve"> и Q = Q</w:t>
      </w:r>
      <w:r w:rsidR="00E420D1" w:rsidRPr="00FA10C6">
        <w:rPr>
          <w:rFonts w:eastAsia="TimesNewRoman"/>
          <w:sz w:val="28"/>
          <w:szCs w:val="28"/>
          <w:vertAlign w:val="subscript"/>
        </w:rPr>
        <w:t>x1</w:t>
      </w:r>
      <w:r w:rsidR="00E420D1" w:rsidRPr="00E420D1">
        <w:rPr>
          <w:rFonts w:eastAsia="TimesNewRoman"/>
          <w:sz w:val="28"/>
          <w:szCs w:val="28"/>
        </w:rPr>
        <w:t xml:space="preserve"> – соответственно изгибающий м</w:t>
      </w:r>
      <w:r w:rsidR="00E420D1" w:rsidRPr="00E420D1">
        <w:rPr>
          <w:rFonts w:eastAsia="TimesNewRoman"/>
          <w:sz w:val="28"/>
          <w:szCs w:val="28"/>
        </w:rPr>
        <w:t>о</w:t>
      </w:r>
      <w:r w:rsidR="00E420D1" w:rsidRPr="00E420D1">
        <w:rPr>
          <w:rFonts w:eastAsia="TimesNewRoman"/>
          <w:sz w:val="28"/>
          <w:szCs w:val="28"/>
        </w:rPr>
        <w:t>мент и перерезывающая сила в сечении х</w:t>
      </w:r>
      <w:r w:rsidR="00E420D1" w:rsidRPr="00FA10C6">
        <w:rPr>
          <w:rFonts w:eastAsia="TimesNewRoman"/>
          <w:sz w:val="28"/>
          <w:szCs w:val="28"/>
          <w:vertAlign w:val="subscript"/>
        </w:rPr>
        <w:t>1</w:t>
      </w:r>
      <w:r w:rsidR="00E420D1" w:rsidRPr="00E420D1">
        <w:rPr>
          <w:rFonts w:eastAsia="TimesNewRoman"/>
          <w:sz w:val="28"/>
          <w:szCs w:val="28"/>
        </w:rPr>
        <w:t>; I</w:t>
      </w:r>
      <w:r w:rsidR="00E420D1" w:rsidRPr="00FA10C6">
        <w:rPr>
          <w:rFonts w:eastAsia="TimesNewRoman"/>
          <w:sz w:val="28"/>
          <w:szCs w:val="28"/>
          <w:vertAlign w:val="subscript"/>
        </w:rPr>
        <w:t>x</w:t>
      </w:r>
      <w:r>
        <w:rPr>
          <w:rFonts w:eastAsia="TimesNewRoman"/>
          <w:sz w:val="28"/>
          <w:szCs w:val="28"/>
        </w:rPr>
        <w:t xml:space="preserve"> – мо</w:t>
      </w:r>
      <w:r w:rsidR="00E420D1" w:rsidRPr="00E420D1">
        <w:rPr>
          <w:rFonts w:eastAsia="TimesNewRoman"/>
          <w:sz w:val="28"/>
          <w:szCs w:val="28"/>
        </w:rPr>
        <w:t>мент инерции основного сечения (так как х</w:t>
      </w:r>
      <w:r w:rsidR="00E420D1" w:rsidRPr="00FA10C6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="00E420D1" w:rsidRPr="00E420D1">
        <w:rPr>
          <w:rFonts w:eastAsia="TimesNewRoman"/>
          <w:sz w:val="28"/>
          <w:szCs w:val="28"/>
        </w:rPr>
        <w:t xml:space="preserve"> м</w:t>
      </w:r>
      <w:r>
        <w:rPr>
          <w:rFonts w:eastAsia="TimesNewRoman"/>
          <w:sz w:val="28"/>
          <w:szCs w:val="28"/>
        </w:rPr>
        <w:t>больше х = 2,8</w:t>
      </w:r>
      <w:r w:rsidR="00E420D1" w:rsidRPr="00E420D1">
        <w:rPr>
          <w:rFonts w:eastAsia="TimesNewRoman"/>
          <w:sz w:val="28"/>
          <w:szCs w:val="28"/>
        </w:rPr>
        <w:t xml:space="preserve"> м); t и h – соответственно толщин</w:t>
      </w:r>
      <w:r w:rsidR="00D9011F">
        <w:rPr>
          <w:rFonts w:eastAsia="TimesNewRoman"/>
          <w:sz w:val="28"/>
          <w:szCs w:val="28"/>
        </w:rPr>
        <w:t>а и высота стенки, т. е. t = t</w:t>
      </w:r>
      <w:r w:rsidR="00D9011F" w:rsidRPr="00D9011F">
        <w:rPr>
          <w:rFonts w:eastAsia="TimesNewRoman"/>
          <w:sz w:val="28"/>
          <w:szCs w:val="28"/>
          <w:vertAlign w:val="subscript"/>
          <w:lang w:val="en-US"/>
        </w:rPr>
        <w:t>w</w:t>
      </w:r>
      <w:r w:rsidR="00E420D1" w:rsidRPr="00E420D1">
        <w:rPr>
          <w:rFonts w:eastAsia="TimesNewRoman"/>
          <w:sz w:val="28"/>
          <w:szCs w:val="28"/>
        </w:rPr>
        <w:t>и h =</w:t>
      </w:r>
      <w:r w:rsidR="00D9011F">
        <w:rPr>
          <w:rFonts w:eastAsia="TimesNewRoman"/>
          <w:sz w:val="28"/>
          <w:szCs w:val="28"/>
        </w:rPr>
        <w:t>h</w:t>
      </w:r>
      <w:r w:rsidR="00D9011F" w:rsidRPr="00D9011F">
        <w:rPr>
          <w:rFonts w:eastAsia="TimesNewRoman"/>
          <w:sz w:val="28"/>
          <w:szCs w:val="28"/>
          <w:vertAlign w:val="subscript"/>
        </w:rPr>
        <w:t>w</w:t>
      </w:r>
      <w:r w:rsidR="00D9011F">
        <w:rPr>
          <w:rFonts w:eastAsia="TimesNewRoman"/>
          <w:sz w:val="28"/>
          <w:szCs w:val="28"/>
        </w:rPr>
        <w:t>; y = h</w:t>
      </w:r>
      <w:r w:rsidR="00D9011F" w:rsidRPr="00D9011F">
        <w:rPr>
          <w:rFonts w:eastAsia="TimesNewRoman"/>
          <w:sz w:val="28"/>
          <w:szCs w:val="28"/>
          <w:vertAlign w:val="subscript"/>
        </w:rPr>
        <w:t>w</w:t>
      </w:r>
      <w:r w:rsidR="00E420D1" w:rsidRPr="00E420D1">
        <w:rPr>
          <w:rFonts w:eastAsia="TimesNewRoman"/>
          <w:sz w:val="28"/>
          <w:szCs w:val="28"/>
        </w:rPr>
        <w:t>/2.</w: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нормальные и касательные напряжения:</w:t>
      </w:r>
    </w:p>
    <w:p w:rsidR="00E420D1" w:rsidRPr="00E420D1" w:rsidRDefault="00B766ED" w:rsidP="00D9011F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position w:val="-34"/>
          <w:sz w:val="28"/>
          <w:szCs w:val="28"/>
        </w:rPr>
        <w:object w:dxaOrig="5220" w:dyaOrig="780">
          <v:shape id="_x0000_i1088" type="#_x0000_t75" style="width:261pt;height:35.25pt" o:ole="" fillcolor="window">
            <v:imagedata r:id="rId125" o:title=""/>
          </v:shape>
          <o:OLEObject Type="Embed" ProgID="Equation.DSMT4" ShapeID="_x0000_i1088" DrawAspect="Content" ObjectID="_1699968506" r:id="rId126"/>
        </w:object>
      </w:r>
    </w:p>
    <w:p w:rsidR="00D9011F" w:rsidRDefault="00B766ED" w:rsidP="00D9011F">
      <w:pPr>
        <w:spacing w:line="276" w:lineRule="auto"/>
        <w:ind w:firstLine="426"/>
        <w:jc w:val="center"/>
        <w:rPr>
          <w:sz w:val="28"/>
          <w:szCs w:val="28"/>
        </w:rPr>
      </w:pPr>
      <w:r w:rsidRPr="00D9011F">
        <w:rPr>
          <w:position w:val="-32"/>
          <w:sz w:val="28"/>
          <w:szCs w:val="28"/>
        </w:rPr>
        <w:object w:dxaOrig="3640" w:dyaOrig="760">
          <v:shape id="_x0000_i1089" type="#_x0000_t75" style="width:180pt;height:35.25pt" o:ole="" fillcolor="window">
            <v:imagedata r:id="rId127" o:title=""/>
          </v:shape>
          <o:OLEObject Type="Embed" ProgID="Equation.DSMT4" ShapeID="_x0000_i1089" DrawAspect="Content" ObjectID="_1699968507" r:id="rId128"/>
        </w:objec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Критические напряжения (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mbria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Math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="CambriaMath" w:hAnsi="Cambria Math"/>
                    <w:sz w:val="28"/>
                    <w:szCs w:val="28"/>
                    <w:lang w:val="en-US"/>
                  </w:rPr>
                  <m:t>cr</m:t>
                </m:r>
              </m:sub>
            </m:sSub>
            <m:r>
              <w:rPr>
                <w:rFonts w:ascii="Cambria Math" w:eastAsia="CambriaMath" w:hAnsi="Cambria Math"/>
                <w:sz w:val="28"/>
                <w:szCs w:val="28"/>
              </w:rPr>
              <m:t xml:space="preserve">, </m:t>
            </m:r>
          </m:e>
          <m:sub/>
        </m:sSub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b>
        </m:sSub>
      </m:oMath>
      <w:r w:rsidRPr="00E420D1">
        <w:rPr>
          <w:rFonts w:eastAsia="TimesNewRoman"/>
          <w:sz w:val="28"/>
          <w:szCs w:val="28"/>
        </w:rPr>
        <w:t>) зависят от гибкости, прочности стенки (о</w:t>
      </w:r>
      <w:r w:rsidRPr="00E420D1">
        <w:rPr>
          <w:rFonts w:eastAsia="TimesNewRoman"/>
          <w:sz w:val="28"/>
          <w:szCs w:val="28"/>
        </w:rPr>
        <w:t>т</w:t>
      </w:r>
      <w:r w:rsidRPr="00E420D1">
        <w:rPr>
          <w:rFonts w:eastAsia="TimesNewRoman"/>
          <w:sz w:val="28"/>
          <w:szCs w:val="28"/>
        </w:rPr>
        <w:t>сека, пластинки), характера закрепления.</w: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В данном случае пластинка (отсек) представляет собой </w:t>
      </w:r>
      <w:r w:rsidR="00B766ED">
        <w:rPr>
          <w:rFonts w:eastAsia="TimesNewRoman"/>
          <w:sz w:val="28"/>
          <w:szCs w:val="28"/>
        </w:rPr>
        <w:t>часть стенки с размерами 200x135</w:t>
      </w:r>
      <w:r w:rsidRPr="00E420D1">
        <w:rPr>
          <w:rFonts w:eastAsia="TimesNewRoman"/>
          <w:sz w:val="28"/>
          <w:szCs w:val="28"/>
        </w:rPr>
        <w:t>см, закрепленную между поясами и поперечными ребрами.</w: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напряжения в соответствии с требованиями п. 8.5.3 [5].</w:t>
      </w:r>
    </w:p>
    <w:p w:rsid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Критические касательные напряжения определяем по формуле(83)[5]:</w:t>
      </w:r>
    </w:p>
    <w:p w:rsidR="00BC3ED2" w:rsidRPr="00E420D1" w:rsidRDefault="00BC3ED2" w:rsidP="00BC3ED2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BC3ED2">
        <w:rPr>
          <w:position w:val="-34"/>
          <w:sz w:val="28"/>
          <w:szCs w:val="28"/>
        </w:rPr>
        <w:object w:dxaOrig="2680" w:dyaOrig="820">
          <v:shape id="_x0000_i1090" type="#_x0000_t75" style="width:136.5pt;height:35.25pt" o:ole="" fillcolor="window">
            <v:imagedata r:id="rId129" o:title=""/>
          </v:shape>
          <o:OLEObject Type="Embed" ProgID="Equation.DSMT4" ShapeID="_x0000_i1090" DrawAspect="Content" ObjectID="_1699968508" r:id="rId130"/>
        </w:object>
      </w:r>
    </w:p>
    <w:p w:rsidR="00BC3ED2" w:rsidRDefault="00BC3ED2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где </w:t>
      </w:r>
      <m:oMath>
        <m:r>
          <w:rPr>
            <w:rFonts w:ascii="Cambria Math" w:eastAsia="CambriaMath" w:hAnsi="Cambria Math"/>
            <w:sz w:val="28"/>
            <w:szCs w:val="28"/>
          </w:rPr>
          <m:t>μ</m:t>
        </m:r>
      </m:oMath>
      <w:r w:rsidR="00E420D1" w:rsidRPr="00E420D1">
        <w:rPr>
          <w:rFonts w:eastAsia="TimesNewRoman"/>
          <w:sz w:val="28"/>
          <w:szCs w:val="28"/>
        </w:rPr>
        <w:t xml:space="preserve">– отношение большей стороны пластинки к меньшей; </w:t>
      </w:r>
    </w:p>
    <w:p w:rsidR="00BC3ED2" w:rsidRPr="00BC3ED2" w:rsidRDefault="00E420D1" w:rsidP="00BC3ED2">
      <w:pPr>
        <w:spacing w:line="276" w:lineRule="auto"/>
        <w:ind w:firstLine="851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R</w:t>
      </w:r>
      <w:r w:rsidRPr="00BC3ED2">
        <w:rPr>
          <w:rFonts w:eastAsia="TimesNewRoman"/>
          <w:sz w:val="28"/>
          <w:szCs w:val="28"/>
          <w:vertAlign w:val="subscript"/>
        </w:rPr>
        <w:t>S</w:t>
      </w:r>
      <w:r w:rsidRPr="00E420D1">
        <w:rPr>
          <w:rFonts w:eastAsia="TimesNewRoman"/>
          <w:sz w:val="28"/>
          <w:szCs w:val="28"/>
        </w:rPr>
        <w:t xml:space="preserve"> – расчетное сопротивление срезу;                                     </w:t>
      </w:r>
    </w:p>
    <w:p w:rsidR="00BC3ED2" w:rsidRPr="00BC3ED2" w:rsidRDefault="00BC3ED2" w:rsidP="00BC3ED2">
      <w:pPr>
        <w:spacing w:line="276" w:lineRule="auto"/>
        <w:ind w:firstLine="851"/>
        <w:jc w:val="center"/>
        <w:rPr>
          <w:sz w:val="28"/>
          <w:szCs w:val="28"/>
        </w:rPr>
      </w:pPr>
      <w:r w:rsidRPr="00BC3ED2">
        <w:rPr>
          <w:position w:val="-18"/>
          <w:sz w:val="28"/>
          <w:szCs w:val="28"/>
        </w:rPr>
        <w:object w:dxaOrig="2120" w:dyaOrig="499">
          <v:shape id="_x0000_i1091" type="#_x0000_t75" style="width:108.75pt;height:21.75pt" o:ole="" fillcolor="window">
            <v:imagedata r:id="rId131" o:title=""/>
          </v:shape>
          <o:OLEObject Type="Embed" ProgID="Equation.DSMT4" ShapeID="_x0000_i1091" DrawAspect="Content" ObjectID="_1699968509" r:id="rId132"/>
        </w:object>
      </w:r>
    </w:p>
    <w:p w:rsidR="00E420D1" w:rsidRPr="00E420D1" w:rsidRDefault="00BC3ED2" w:rsidP="00BC3ED2">
      <w:pPr>
        <w:spacing w:line="276" w:lineRule="auto"/>
        <w:ind w:firstLine="851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здесь d – мень</w:t>
      </w:r>
      <w:r w:rsidR="00E420D1" w:rsidRPr="00E420D1">
        <w:rPr>
          <w:rFonts w:eastAsia="TimesNewRoman"/>
          <w:sz w:val="28"/>
          <w:szCs w:val="28"/>
        </w:rPr>
        <w:t>шая из сторон пластинки.</w:t>
      </w:r>
    </w:p>
    <w:p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</w:t>
      </w:r>
      <w:r w:rsidR="00B766ED">
        <w:rPr>
          <w:rFonts w:eastAsia="TimesNewRoman"/>
          <w:sz w:val="28"/>
          <w:szCs w:val="28"/>
        </w:rPr>
        <w:t>рассматриваемом варианте d = 135</w:t>
      </w:r>
      <w:r w:rsidRPr="00E420D1">
        <w:rPr>
          <w:rFonts w:eastAsia="TimesNewRoman"/>
          <w:sz w:val="28"/>
          <w:szCs w:val="28"/>
        </w:rPr>
        <w:t>cм, отсюда:</w:t>
      </w:r>
    </w:p>
    <w:p w:rsidR="00BC3ED2" w:rsidRDefault="00B766ED" w:rsidP="00BC3ED2">
      <w:pPr>
        <w:spacing w:line="276" w:lineRule="auto"/>
        <w:ind w:firstLine="426"/>
        <w:jc w:val="center"/>
        <w:rPr>
          <w:sz w:val="28"/>
          <w:szCs w:val="28"/>
        </w:rPr>
      </w:pPr>
      <w:r w:rsidRPr="00BC3ED2">
        <w:rPr>
          <w:position w:val="-12"/>
          <w:sz w:val="28"/>
          <w:szCs w:val="28"/>
        </w:rPr>
        <w:object w:dxaOrig="6200" w:dyaOrig="480">
          <v:shape id="_x0000_i1092" type="#_x0000_t75" style="width:312pt;height:21.75pt" o:ole="" fillcolor="window">
            <v:imagedata r:id="rId133" o:title=""/>
          </v:shape>
          <o:OLEObject Type="Embed" ProgID="Equation.DSMT4" ShapeID="_x0000_i1092" DrawAspect="Content" ObjectID="_1699968510" r:id="rId134"/>
        </w:object>
      </w:r>
    </w:p>
    <w:p w:rsidR="00BC3ED2" w:rsidRDefault="00E420D1" w:rsidP="00E420D1">
      <w:pPr>
        <w:spacing w:line="276" w:lineRule="auto"/>
        <w:ind w:firstLine="426"/>
        <w:rPr>
          <w:rFonts w:ascii="Tahoma" w:eastAsia="TimesNewRoman" w:hAnsi="Tahoma" w:cs="Tahoma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</w:t>
      </w:r>
    </w:p>
    <w:p w:rsidR="00BC3ED2" w:rsidRDefault="00B766ED" w:rsidP="00BC3ED2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BC3ED2">
        <w:rPr>
          <w:position w:val="-34"/>
          <w:sz w:val="28"/>
          <w:szCs w:val="28"/>
        </w:rPr>
        <w:object w:dxaOrig="4900" w:dyaOrig="820">
          <v:shape id="_x0000_i1093" type="#_x0000_t75" style="width:243pt;height:35.25pt" o:ole="" fillcolor="window">
            <v:imagedata r:id="rId135" o:title=""/>
          </v:shape>
          <o:OLEObject Type="Embed" ProgID="Equation.DSMT4" ShapeID="_x0000_i1093" DrawAspect="Content" ObjectID="_1699968511" r:id="rId136"/>
        </w:object>
      </w:r>
    </w:p>
    <w:p w:rsidR="006E3A6F" w:rsidRPr="00177D7D" w:rsidRDefault="006E3A6F" w:rsidP="00DE0FC8">
      <w:pPr>
        <w:spacing w:line="276" w:lineRule="auto"/>
        <w:ind w:firstLine="426"/>
        <w:rPr>
          <w:rFonts w:eastAsia="TimesNewRoman"/>
          <w:b/>
          <w:sz w:val="28"/>
          <w:szCs w:val="28"/>
        </w:rPr>
      </w:pPr>
      <w:r w:rsidRPr="00177D7D">
        <w:rPr>
          <w:rFonts w:eastAsia="TimesNewRoman"/>
          <w:b/>
          <w:sz w:val="28"/>
          <w:szCs w:val="28"/>
        </w:rPr>
        <w:t>Определение нормальных критических напряжений для первой проверки</w: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Крити</w:t>
      </w:r>
      <w:r>
        <w:rPr>
          <w:rFonts w:eastAsia="TimesNewRoman"/>
          <w:sz w:val="28"/>
          <w:szCs w:val="28"/>
        </w:rPr>
        <w:t xml:space="preserve">ческие нормальные напряжения 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 xml:space="preserve"> σ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b>
        </m:sSub>
      </m:oMath>
      <w:r w:rsidRPr="006E3A6F">
        <w:rPr>
          <w:rFonts w:eastAsia="TimesNewRoman"/>
          <w:sz w:val="28"/>
          <w:szCs w:val="28"/>
        </w:rPr>
        <w:t xml:space="preserve"> определяем по формуле (81) [5]:</w:t>
      </w:r>
    </w:p>
    <w:p w:rsidR="006E3A6F" w:rsidRDefault="00DE0FC8" w:rsidP="004668CB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position w:val="-34"/>
          <w:sz w:val="28"/>
          <w:szCs w:val="28"/>
        </w:rPr>
        <w:object w:dxaOrig="1300" w:dyaOrig="820">
          <v:shape id="_x0000_i1094" type="#_x0000_t75" style="width:70.5pt;height:40.5pt" o:ole="" fillcolor="window">
            <v:imagedata r:id="rId137" o:title=""/>
          </v:shape>
          <o:OLEObject Type="Embed" ProgID="Equation.DSMT4" ShapeID="_x0000_i1094" DrawAspect="Content" ObjectID="_1699968512" r:id="rId138"/>
        </w:objec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где коэффициент c</w:t>
      </w:r>
      <w:r w:rsidRPr="006E3A6F">
        <w:rPr>
          <w:rFonts w:eastAsia="TimesNewRoman"/>
          <w:sz w:val="28"/>
          <w:szCs w:val="28"/>
          <w:vertAlign w:val="subscript"/>
        </w:rPr>
        <w:t>cr</w:t>
      </w:r>
      <w:r w:rsidRPr="006E3A6F">
        <w:rPr>
          <w:rFonts w:eastAsia="TimesNewRoman"/>
          <w:sz w:val="28"/>
          <w:szCs w:val="28"/>
        </w:rPr>
        <w:t xml:space="preserve"> в соответствии с п. 8.5.4 [5] следует определять по табл. 12 [5] в зависимости от вида соеди</w:t>
      </w:r>
      <w:r w:rsidR="000311EB">
        <w:rPr>
          <w:rFonts w:eastAsia="TimesNewRoman"/>
          <w:sz w:val="28"/>
          <w:szCs w:val="28"/>
        </w:rPr>
        <w:t>нений и величины коэф</w:t>
      </w:r>
      <w:r>
        <w:rPr>
          <w:rFonts w:eastAsia="TimesNewRoman"/>
          <w:sz w:val="28"/>
          <w:szCs w:val="28"/>
        </w:rPr>
        <w:t xml:space="preserve">фициента 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Pr="006E3A6F">
        <w:rPr>
          <w:rFonts w:eastAsia="TimesNewRoman"/>
          <w:sz w:val="28"/>
          <w:szCs w:val="28"/>
        </w:rPr>
        <w:t>.</w: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Коэффициент 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Pr="006E3A6F">
        <w:rPr>
          <w:rFonts w:eastAsia="TimesNewRoman"/>
          <w:sz w:val="28"/>
          <w:szCs w:val="28"/>
        </w:rPr>
        <w:t xml:space="preserve"> следует </w:t>
      </w:r>
      <w:r w:rsidR="00255176" w:rsidRPr="006E3A6F">
        <w:rPr>
          <w:rFonts w:eastAsia="TimesNewRoman"/>
          <w:sz w:val="28"/>
          <w:szCs w:val="28"/>
        </w:rPr>
        <w:t>находить</w:t>
      </w:r>
      <w:r w:rsidRPr="006E3A6F">
        <w:rPr>
          <w:rFonts w:eastAsia="TimesNewRoman"/>
          <w:sz w:val="28"/>
          <w:szCs w:val="28"/>
        </w:rPr>
        <w:t xml:space="preserve"> по формуле (84) [5]:</w:t>
      </w:r>
    </w:p>
    <w:p w:rsidR="006E3A6F" w:rsidRDefault="006E3A6F" w:rsidP="004668CB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6E3A6F">
        <w:rPr>
          <w:position w:val="-36"/>
          <w:sz w:val="28"/>
          <w:szCs w:val="28"/>
        </w:rPr>
        <w:object w:dxaOrig="1680" w:dyaOrig="920">
          <v:shape id="_x0000_i1095" type="#_x0000_t75" style="width:108.75pt;height:57.75pt" o:ole="" fillcolor="window">
            <v:imagedata r:id="rId139" o:title=""/>
          </v:shape>
          <o:OLEObject Type="Embed" ProgID="Equation.DSMT4" ShapeID="_x0000_i1095" DrawAspect="Content" ObjectID="_1699968513" r:id="rId140"/>
        </w:objec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где b</w:t>
      </w:r>
      <w:r w:rsidRPr="006E3A6F">
        <w:rPr>
          <w:rFonts w:eastAsia="TimesNewRoman"/>
          <w:sz w:val="28"/>
          <w:szCs w:val="28"/>
          <w:vertAlign w:val="subscript"/>
        </w:rPr>
        <w:t>f</w:t>
      </w:r>
      <w:r w:rsidRPr="006E3A6F">
        <w:rPr>
          <w:rFonts w:eastAsia="TimesNewRoman"/>
          <w:sz w:val="28"/>
          <w:szCs w:val="28"/>
        </w:rPr>
        <w:t>и t</w:t>
      </w:r>
      <w:r w:rsidRPr="006E3A6F">
        <w:rPr>
          <w:rFonts w:eastAsia="TimesNewRoman"/>
          <w:sz w:val="28"/>
          <w:szCs w:val="28"/>
          <w:vertAlign w:val="subscript"/>
        </w:rPr>
        <w:t>f</w:t>
      </w:r>
      <w:r>
        <w:rPr>
          <w:rFonts w:eastAsia="TimesNewRoman"/>
          <w:sz w:val="28"/>
          <w:szCs w:val="28"/>
        </w:rPr>
        <w:t xml:space="preserve"> – ширина и толщина полки; h</w:t>
      </w:r>
      <w:r w:rsidRPr="006E3A6F">
        <w:rPr>
          <w:rFonts w:eastAsia="TimesNewRoman"/>
          <w:sz w:val="28"/>
          <w:szCs w:val="28"/>
          <w:vertAlign w:val="subscript"/>
        </w:rPr>
        <w:t>w</w:t>
      </w:r>
      <w:r>
        <w:rPr>
          <w:rFonts w:eastAsia="TimesNewRoman"/>
          <w:sz w:val="28"/>
          <w:szCs w:val="28"/>
        </w:rPr>
        <w:t xml:space="preserve"> и t</w:t>
      </w:r>
      <w:r w:rsidRPr="006E3A6F">
        <w:rPr>
          <w:rFonts w:eastAsia="TimesNewRoman"/>
          <w:sz w:val="28"/>
          <w:szCs w:val="28"/>
          <w:vertAlign w:val="subscript"/>
        </w:rPr>
        <w:t>w</w:t>
      </w:r>
      <w:r w:rsidRPr="006E3A6F">
        <w:rPr>
          <w:rFonts w:eastAsia="TimesNewRoman"/>
          <w:sz w:val="28"/>
          <w:szCs w:val="28"/>
        </w:rPr>
        <w:t xml:space="preserve">– высота </w:t>
      </w:r>
      <w:r>
        <w:rPr>
          <w:rFonts w:eastAsia="TimesNewRoman"/>
          <w:sz w:val="28"/>
          <w:szCs w:val="28"/>
        </w:rPr>
        <w:t>и толщина стенки; коэфф</w:t>
      </w:r>
      <w:r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циент </w:t>
      </w:r>
      <m:oMath>
        <m:r>
          <w:rPr>
            <w:rFonts w:ascii="Cambria Math" w:eastAsia="CambriaMath" w:hAnsi="Cambria Math"/>
            <w:sz w:val="28"/>
            <w:szCs w:val="28"/>
          </w:rPr>
          <m:t xml:space="preserve">β </m:t>
        </m:r>
      </m:oMath>
      <w:r w:rsidRPr="006E3A6F">
        <w:rPr>
          <w:rFonts w:eastAsia="TimesNewRoman"/>
          <w:sz w:val="28"/>
          <w:szCs w:val="28"/>
        </w:rPr>
        <w:t>определяетс</w:t>
      </w:r>
      <w:r>
        <w:rPr>
          <w:rFonts w:eastAsia="TimesNewRoman"/>
          <w:sz w:val="28"/>
          <w:szCs w:val="28"/>
        </w:rPr>
        <w:t>я по табл. 13 [5] в зависимости</w:t>
      </w:r>
      <w:r w:rsidRPr="006E3A6F">
        <w:rPr>
          <w:rFonts w:eastAsia="TimesNewRoman"/>
          <w:sz w:val="28"/>
          <w:szCs w:val="28"/>
        </w:rPr>
        <w:t xml:space="preserve"> от вида балок и условий работы </w:t>
      </w:r>
      <w:r w:rsidRPr="006E3A6F">
        <w:rPr>
          <w:rFonts w:eastAsia="TimesNewRoman"/>
          <w:sz w:val="28"/>
          <w:szCs w:val="28"/>
        </w:rPr>
        <w:lastRenderedPageBreak/>
        <w:t>сжатого пояса; в расс</w:t>
      </w:r>
      <w:r>
        <w:rPr>
          <w:rFonts w:eastAsia="TimesNewRoman"/>
          <w:sz w:val="28"/>
          <w:szCs w:val="28"/>
        </w:rPr>
        <w:t xml:space="preserve">матриваемом случае </w:t>
      </w:r>
      <m:oMath>
        <m:r>
          <w:rPr>
            <w:rFonts w:ascii="Cambria Math" w:eastAsia="CambriaMath" w:hAnsi="Cambria Math"/>
            <w:sz w:val="28"/>
            <w:szCs w:val="28"/>
          </w:rPr>
          <m:t xml:space="preserve">β </m:t>
        </m:r>
      </m:oMath>
      <w:r w:rsidRPr="006E3A6F">
        <w:rPr>
          <w:rFonts w:eastAsia="TimesNewRoman"/>
          <w:sz w:val="28"/>
          <w:szCs w:val="28"/>
        </w:rPr>
        <w:t>= 0,8 (для прочих балок в прочих случ</w:t>
      </w:r>
      <w:r w:rsidRPr="006E3A6F">
        <w:rPr>
          <w:rFonts w:eastAsia="TimesNewRoman"/>
          <w:sz w:val="28"/>
          <w:szCs w:val="28"/>
        </w:rPr>
        <w:t>а</w:t>
      </w:r>
      <w:r w:rsidRPr="006E3A6F">
        <w:rPr>
          <w:rFonts w:eastAsia="TimesNewRoman"/>
          <w:sz w:val="28"/>
          <w:szCs w:val="28"/>
        </w:rPr>
        <w:t>ях).</w:t>
      </w:r>
    </w:p>
    <w:p w:rsidR="006E3A6F" w:rsidRPr="006E3A6F" w:rsidRDefault="00255176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Рассчитываем</w:t>
      </w:r>
      <w:r w:rsidR="006E3A6F" w:rsidRPr="006E3A6F">
        <w:rPr>
          <w:rFonts w:eastAsia="TimesNewRoman"/>
          <w:sz w:val="28"/>
          <w:szCs w:val="28"/>
        </w:rPr>
        <w:t xml:space="preserve"> коэффициент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="006E3A6F" w:rsidRPr="006E3A6F">
        <w:rPr>
          <w:rFonts w:eastAsia="TimesNewRoman"/>
          <w:sz w:val="28"/>
          <w:szCs w:val="28"/>
        </w:rPr>
        <w:t>:</w:t>
      </w:r>
    </w:p>
    <w:p w:rsidR="006E3A6F" w:rsidRDefault="00B766ED" w:rsidP="004668CB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21251B">
        <w:rPr>
          <w:position w:val="-34"/>
          <w:sz w:val="28"/>
          <w:szCs w:val="28"/>
        </w:rPr>
        <w:object w:dxaOrig="3080" w:dyaOrig="880">
          <v:shape id="_x0000_i1096" type="#_x0000_t75" style="width:162pt;height:45pt" o:ole="" fillcolor="window">
            <v:imagedata r:id="rId141" o:title=""/>
          </v:shape>
          <o:OLEObject Type="Embed" ProgID="Equation.DSMT4" ShapeID="_x0000_i1096" DrawAspect="Content" ObjectID="_1699968514" r:id="rId142"/>
        </w:objec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По табл. 12 [5] определяем коэффициент c</w:t>
      </w:r>
      <w:r w:rsidRPr="000311EB">
        <w:rPr>
          <w:rFonts w:eastAsia="TimesNewRoman"/>
          <w:sz w:val="28"/>
          <w:szCs w:val="28"/>
          <w:vertAlign w:val="subscript"/>
        </w:rPr>
        <w:t>cr</w:t>
      </w:r>
      <w:r w:rsidR="000311EB">
        <w:rPr>
          <w:rFonts w:eastAsia="TimesNewRoman"/>
          <w:sz w:val="28"/>
          <w:szCs w:val="28"/>
        </w:rPr>
        <w:t xml:space="preserve"> = </w:t>
      </w:r>
      <w:r w:rsidR="0021251B">
        <w:rPr>
          <w:rFonts w:eastAsia="TimesNewRoman"/>
          <w:sz w:val="28"/>
          <w:szCs w:val="28"/>
        </w:rPr>
        <w:t>35,1</w:t>
      </w:r>
      <w:r w:rsidRPr="006E3A6F">
        <w:rPr>
          <w:rFonts w:eastAsia="TimesNewRoman"/>
          <w:sz w:val="28"/>
          <w:szCs w:val="28"/>
        </w:rPr>
        <w:t xml:space="preserve"> в зависимости от вида поя</w:t>
      </w:r>
      <w:r w:rsidRPr="006E3A6F">
        <w:rPr>
          <w:rFonts w:eastAsia="TimesNewRoman"/>
          <w:sz w:val="28"/>
          <w:szCs w:val="28"/>
        </w:rPr>
        <w:t>с</w:t>
      </w:r>
      <w:r w:rsidRPr="006E3A6F">
        <w:rPr>
          <w:rFonts w:eastAsia="TimesNewRoman"/>
          <w:sz w:val="28"/>
          <w:szCs w:val="28"/>
        </w:rPr>
        <w:t>ныхсоединений бал</w:t>
      </w:r>
      <w:r w:rsidR="000311EB">
        <w:rPr>
          <w:rFonts w:eastAsia="TimesNewRoman"/>
          <w:sz w:val="28"/>
          <w:szCs w:val="28"/>
        </w:rPr>
        <w:t>ки (сварные) и значения коэффициента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="0021251B">
        <w:rPr>
          <w:rFonts w:eastAsia="TimesNewRoman"/>
          <w:sz w:val="28"/>
          <w:szCs w:val="28"/>
        </w:rPr>
        <w:t xml:space="preserve"> = 10,21</w:t>
      </w:r>
      <w:r w:rsidRPr="006E3A6F">
        <w:rPr>
          <w:rFonts w:eastAsia="TimesNewRoman"/>
          <w:sz w:val="28"/>
          <w:szCs w:val="28"/>
        </w:rPr>
        <w:t>.</w: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Таким образом, нормальн</w:t>
      </w:r>
      <w:r w:rsidR="000311EB">
        <w:rPr>
          <w:rFonts w:eastAsia="TimesNewRoman"/>
          <w:sz w:val="28"/>
          <w:szCs w:val="28"/>
        </w:rPr>
        <w:t>ые критические напряжения будут</w:t>
      </w:r>
      <w:r w:rsidRPr="006E3A6F">
        <w:rPr>
          <w:rFonts w:eastAsia="TimesNewRoman"/>
          <w:sz w:val="28"/>
          <w:szCs w:val="28"/>
        </w:rPr>
        <w:t>равны:</w:t>
      </w:r>
    </w:p>
    <w:p w:rsidR="000311EB" w:rsidRDefault="00852D77" w:rsidP="004668CB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0311EB">
        <w:rPr>
          <w:position w:val="-32"/>
          <w:sz w:val="28"/>
          <w:szCs w:val="28"/>
        </w:rPr>
        <w:object w:dxaOrig="3480" w:dyaOrig="760">
          <v:shape id="_x0000_i1097" type="#_x0000_t75" style="width:170.25pt;height:37.5pt" o:ole="" fillcolor="window">
            <v:imagedata r:id="rId143" o:title=""/>
          </v:shape>
          <o:OLEObject Type="Embed" ProgID="Equation.DSMT4" ShapeID="_x0000_i1097" DrawAspect="Content" ObjectID="_1699968515" r:id="rId144"/>
        </w:object>
      </w:r>
    </w:p>
    <w:p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Производим 1-ю проверку устойчивости стенки:</w:t>
      </w:r>
    </w:p>
    <w:p w:rsidR="006E3A6F" w:rsidRPr="006E3A6F" w:rsidRDefault="00B51FD3" w:rsidP="004668CB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93068D">
        <w:rPr>
          <w:position w:val="-36"/>
          <w:sz w:val="28"/>
          <w:szCs w:val="28"/>
        </w:rPr>
        <w:object w:dxaOrig="4520" w:dyaOrig="960">
          <v:shape id="_x0000_i1098" type="#_x0000_t75" style="width:228.75pt;height:42.75pt" o:ole="" fillcolor="window">
            <v:imagedata r:id="rId145" o:title=""/>
          </v:shape>
          <o:OLEObject Type="Embed" ProgID="Equation.DSMT4" ShapeID="_x0000_i1098" DrawAspect="Content" ObjectID="_1699968516" r:id="rId146"/>
        </w:object>
      </w:r>
    </w:p>
    <w:p w:rsid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Отсюда след</w:t>
      </w:r>
      <w:r w:rsidR="0093068D">
        <w:rPr>
          <w:rFonts w:eastAsia="TimesNewRoman"/>
          <w:sz w:val="28"/>
          <w:szCs w:val="28"/>
        </w:rPr>
        <w:t xml:space="preserve">ует, что устойчивость стенки </w:t>
      </w:r>
      <w:r w:rsidR="00255176">
        <w:rPr>
          <w:rFonts w:eastAsia="TimesNewRoman"/>
          <w:sz w:val="28"/>
          <w:szCs w:val="28"/>
        </w:rPr>
        <w:t>соблюдена</w:t>
      </w:r>
      <w:r w:rsidRPr="006E3A6F">
        <w:rPr>
          <w:rFonts w:eastAsia="TimesNewRoman"/>
          <w:sz w:val="28"/>
          <w:szCs w:val="28"/>
        </w:rPr>
        <w:t>.</w:t>
      </w:r>
      <w:r w:rsidR="00282BAA">
        <w:rPr>
          <w:rFonts w:eastAsia="TimesNewRoman"/>
          <w:sz w:val="28"/>
          <w:szCs w:val="28"/>
        </w:rPr>
        <w:t xml:space="preserve"> Принимаем </w:t>
      </w:r>
      <w:r w:rsidR="00087451">
        <w:rPr>
          <w:rFonts w:eastAsia="TimesNewRoman"/>
          <w:sz w:val="28"/>
          <w:szCs w:val="28"/>
        </w:rPr>
        <w:t xml:space="preserve">окончательно стенку толщиной </w:t>
      </w:r>
      <w:r w:rsidR="00087451">
        <w:rPr>
          <w:rFonts w:eastAsia="TimesNewRoman"/>
          <w:sz w:val="28"/>
          <w:szCs w:val="28"/>
          <w:lang w:val="en-US"/>
        </w:rPr>
        <w:t>t</w:t>
      </w:r>
      <w:r w:rsidR="00087451" w:rsidRPr="00087451">
        <w:rPr>
          <w:rFonts w:eastAsia="TimesNewRoman"/>
          <w:sz w:val="28"/>
          <w:szCs w:val="28"/>
          <w:vertAlign w:val="subscript"/>
          <w:lang w:val="en-US"/>
        </w:rPr>
        <w:t>w</w:t>
      </w:r>
      <w:r w:rsidR="00B766ED">
        <w:rPr>
          <w:rFonts w:eastAsia="TimesNewRoman"/>
          <w:sz w:val="28"/>
          <w:szCs w:val="28"/>
        </w:rPr>
        <w:t>=1,0</w:t>
      </w:r>
      <w:r w:rsidR="00087451">
        <w:rPr>
          <w:rFonts w:eastAsia="TimesNewRoman"/>
          <w:sz w:val="28"/>
          <w:szCs w:val="28"/>
        </w:rPr>
        <w:t>см.</w:t>
      </w:r>
    </w:p>
    <w:p w:rsidR="007E5536" w:rsidRPr="0000069F" w:rsidRDefault="00610578" w:rsidP="00E55E9E">
      <w:pPr>
        <w:pStyle w:val="3"/>
        <w:spacing w:line="480" w:lineRule="auto"/>
        <w:ind w:firstLine="426"/>
      </w:pPr>
      <w:bookmarkStart w:id="51" w:name="_Toc512729798"/>
      <w:bookmarkStart w:id="52" w:name="_Toc52821634"/>
      <w:bookmarkStart w:id="53" w:name="_Toc88921756"/>
      <w:r>
        <w:t>1.2.7</w:t>
      </w:r>
      <w:r w:rsidR="007E5536" w:rsidRPr="0000069F">
        <w:t>Расчет поясных швов</w:t>
      </w:r>
      <w:bookmarkEnd w:id="51"/>
      <w:bookmarkEnd w:id="52"/>
      <w:bookmarkEnd w:id="53"/>
    </w:p>
    <w:p w:rsidR="007E5536" w:rsidRDefault="007E5536" w:rsidP="007E5536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CA31E5">
        <w:rPr>
          <w:rFonts w:eastAsia="TimesNewRoman"/>
          <w:sz w:val="28"/>
          <w:szCs w:val="28"/>
        </w:rPr>
        <w:t>Поясные швы предотвращают при изгибе балки сдвиг поясов относительно стенки. Кроме работы на сдвиг поясные швы передают на стенку местную нагрузку при наличии этажно</w:t>
      </w:r>
      <w:r>
        <w:rPr>
          <w:rFonts w:eastAsia="TimesNewRoman"/>
          <w:sz w:val="28"/>
          <w:szCs w:val="28"/>
        </w:rPr>
        <w:t>-</w:t>
      </w:r>
      <w:r w:rsidRPr="00CA31E5">
        <w:rPr>
          <w:rFonts w:eastAsia="TimesNewRoman"/>
          <w:sz w:val="28"/>
          <w:szCs w:val="28"/>
        </w:rPr>
        <w:t xml:space="preserve">расположенных балок настила в </w:t>
      </w:r>
      <w:r w:rsidR="00ED6BBA">
        <w:rPr>
          <w:rFonts w:eastAsia="TimesNewRoman"/>
          <w:sz w:val="28"/>
          <w:szCs w:val="28"/>
        </w:rPr>
        <w:t>участках</w:t>
      </w:r>
      <w:r w:rsidRPr="00CA31E5">
        <w:rPr>
          <w:rFonts w:eastAsia="TimesNewRoman"/>
          <w:sz w:val="28"/>
          <w:szCs w:val="28"/>
        </w:rPr>
        <w:t>, где нет поперечных ребер жесткости.</w:t>
      </w:r>
    </w:p>
    <w:p w:rsidR="00B766ED" w:rsidRPr="00CA31E5" w:rsidRDefault="00B766ED" w:rsidP="00B766ED">
      <w:pPr>
        <w:spacing w:line="276" w:lineRule="auto"/>
        <w:ind w:firstLine="426"/>
        <w:rPr>
          <w:i/>
          <w:sz w:val="28"/>
          <w:szCs w:val="28"/>
        </w:rPr>
      </w:pPr>
      <w:r w:rsidRPr="00CA31E5">
        <w:rPr>
          <w:rFonts w:eastAsia="TimesNewRoman"/>
          <w:sz w:val="28"/>
          <w:szCs w:val="28"/>
        </w:rPr>
        <w:t xml:space="preserve">При применении сосредоточенной нагрузки через пояс балки </w:t>
      </w:r>
      <w:r w:rsidRPr="00CA31E5">
        <w:rPr>
          <w:rFonts w:eastAsia="CambriaMath"/>
          <w:sz w:val="28"/>
          <w:szCs w:val="28"/>
        </w:rPr>
        <w:t xml:space="preserve">V </w:t>
      </w:r>
      <w:r w:rsidRPr="00CA31E5">
        <w:rPr>
          <w:rFonts w:eastAsia="TimesNewRoman"/>
          <w:sz w:val="28"/>
          <w:szCs w:val="28"/>
        </w:rPr>
        <w:t>в месте, не укр</w:t>
      </w:r>
      <w:r w:rsidRPr="00CA31E5">
        <w:rPr>
          <w:rFonts w:eastAsia="TimesNewRoman"/>
          <w:sz w:val="28"/>
          <w:szCs w:val="28"/>
        </w:rPr>
        <w:t>е</w:t>
      </w:r>
      <w:r w:rsidRPr="00CA31E5">
        <w:rPr>
          <w:rFonts w:eastAsia="TimesNewRoman"/>
          <w:sz w:val="28"/>
          <w:szCs w:val="28"/>
        </w:rPr>
        <w:t>пленном ребром жесткости, поясные швы будут испытывать дополнительное мес</w:t>
      </w:r>
      <w:r w:rsidRPr="00CA31E5">
        <w:rPr>
          <w:rFonts w:eastAsia="TimesNewRoman"/>
          <w:sz w:val="28"/>
          <w:szCs w:val="28"/>
        </w:rPr>
        <w:t>т</w:t>
      </w:r>
      <w:r w:rsidRPr="00CA31E5">
        <w:rPr>
          <w:rFonts w:eastAsia="TimesNewRoman"/>
          <w:sz w:val="28"/>
          <w:szCs w:val="28"/>
        </w:rPr>
        <w:t xml:space="preserve">ное давление </w:t>
      </w:r>
      <w:r w:rsidRPr="00CA31E5">
        <w:rPr>
          <w:rFonts w:eastAsia="CambriaMath"/>
          <w:i/>
          <w:sz w:val="28"/>
          <w:szCs w:val="28"/>
          <w:lang w:val="en-US"/>
        </w:rPr>
        <w:t>l</w:t>
      </w:r>
      <w:r w:rsidRPr="00CA31E5">
        <w:rPr>
          <w:rFonts w:eastAsia="CambriaMath"/>
          <w:i/>
          <w:sz w:val="28"/>
          <w:szCs w:val="28"/>
          <w:vertAlign w:val="subscript"/>
          <w:lang w:val="en-US"/>
        </w:rPr>
        <w:t>loc</w:t>
      </w:r>
      <w:r w:rsidRPr="00CA31E5">
        <w:rPr>
          <w:rFonts w:eastAsia="TimesNewRoman"/>
          <w:sz w:val="28"/>
          <w:szCs w:val="28"/>
        </w:rPr>
        <w:t>и определение катета следует</w:t>
      </w:r>
      <w:r>
        <w:rPr>
          <w:rFonts w:eastAsia="TimesNewRoman"/>
          <w:sz w:val="28"/>
          <w:szCs w:val="28"/>
        </w:rPr>
        <w:t xml:space="preserve"> производить</w:t>
      </w:r>
      <w:r w:rsidRPr="00CA31E5">
        <w:rPr>
          <w:rFonts w:eastAsia="TimesNewRoman"/>
          <w:sz w:val="28"/>
          <w:szCs w:val="28"/>
        </w:rPr>
        <w:t xml:space="preserve"> на равнодействующую сдвига и местного давления</w:t>
      </w:r>
      <w:r>
        <w:rPr>
          <w:rFonts w:eastAsia="TimesNewRoman"/>
          <w:sz w:val="28"/>
          <w:szCs w:val="28"/>
        </w:rPr>
        <w:t>.</w:t>
      </w:r>
    </w:p>
    <w:p w:rsidR="00F86CDD" w:rsidRDefault="00CB2190" w:rsidP="00DE0FC8">
      <w:pPr>
        <w:ind w:firstLine="426"/>
        <w:jc w:val="center"/>
        <w:rPr>
          <w:rFonts w:eastAsia="TimesNewRoman"/>
          <w:sz w:val="28"/>
          <w:szCs w:val="28"/>
        </w:rPr>
      </w:pPr>
      <w:r>
        <w:rPr>
          <w:noProof/>
        </w:rPr>
        <w:drawing>
          <wp:inline distT="0" distB="0" distL="0" distR="0">
            <wp:extent cx="3471375" cy="1647825"/>
            <wp:effectExtent l="0" t="0" r="0" b="0"/>
            <wp:docPr id="60" name="Рисунок 6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3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948" cy="16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CDD" w:rsidRPr="00F86CDD" w:rsidRDefault="00F86CDD" w:rsidP="00F86CDD">
      <w:pPr>
        <w:spacing w:line="276" w:lineRule="auto"/>
        <w:ind w:firstLine="426"/>
        <w:rPr>
          <w:rFonts w:eastAsia="TimesNewRoman"/>
          <w:sz w:val="24"/>
          <w:szCs w:val="28"/>
        </w:rPr>
      </w:pPr>
      <w:r w:rsidRPr="00F86CDD">
        <w:rPr>
          <w:rFonts w:eastAsia="TimesNewRoman"/>
          <w:sz w:val="24"/>
          <w:szCs w:val="28"/>
        </w:rPr>
        <w:t>Рис. 19 – К вопросу работы поясных швов</w:t>
      </w:r>
    </w:p>
    <w:p w:rsidR="007E5536" w:rsidRPr="006A3603" w:rsidRDefault="007E5536" w:rsidP="007E5536">
      <w:pPr>
        <w:spacing w:line="276" w:lineRule="auto"/>
        <w:ind w:firstLine="426"/>
        <w:rPr>
          <w:sz w:val="28"/>
          <w:szCs w:val="28"/>
          <w:lang w:val="uk-UA"/>
        </w:rPr>
      </w:pPr>
      <w:r w:rsidRPr="006A3603">
        <w:rPr>
          <w:sz w:val="28"/>
          <w:szCs w:val="28"/>
        </w:rPr>
        <w:lastRenderedPageBreak/>
        <w:t xml:space="preserve">Швы </w:t>
      </w:r>
      <w:r w:rsidR="00ED6BBA" w:rsidRPr="006A3603">
        <w:rPr>
          <w:sz w:val="28"/>
          <w:szCs w:val="28"/>
        </w:rPr>
        <w:t>исполняем</w:t>
      </w:r>
      <w:r w:rsidRPr="006A3603">
        <w:rPr>
          <w:sz w:val="28"/>
          <w:szCs w:val="28"/>
        </w:rPr>
        <w:t xml:space="preserve"> двусторонние, автоматической сваркой в лодочку, </w:t>
      </w:r>
      <w:r w:rsidRPr="001C6B44">
        <w:rPr>
          <w:sz w:val="28"/>
          <w:szCs w:val="28"/>
        </w:rPr>
        <w:t>принимаем марку сварочной проволоки Св–08А</w:t>
      </w:r>
      <w:r w:rsidRPr="00C3765C">
        <w:rPr>
          <w:sz w:val="28"/>
          <w:szCs w:val="28"/>
        </w:rPr>
        <w:t>.</w:t>
      </w:r>
      <w:r w:rsidRPr="006A3603">
        <w:rPr>
          <w:sz w:val="28"/>
          <w:szCs w:val="28"/>
        </w:rPr>
        <w:t xml:space="preserve"> По табл.39 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определяем </w:t>
      </w:r>
      <w:r w:rsidRPr="006A3603">
        <w:rPr>
          <w:position w:val="-16"/>
          <w:sz w:val="28"/>
          <w:szCs w:val="28"/>
        </w:rPr>
        <w:object w:dxaOrig="600" w:dyaOrig="420">
          <v:shape id="_x0000_i1099" type="#_x0000_t75" style="width:29.25pt;height:21.75pt" o:ole="" fillcolor="window">
            <v:imagedata r:id="rId148" o:title=""/>
          </v:shape>
          <o:OLEObject Type="Embed" ProgID="Equation.DSMT4" ShapeID="_x0000_i1099" DrawAspect="Content" ObjectID="_1699968517" r:id="rId149"/>
        </w:object>
      </w:r>
      <w:r w:rsidRPr="006A3603">
        <w:rPr>
          <w:sz w:val="28"/>
          <w:szCs w:val="28"/>
        </w:rPr>
        <w:t xml:space="preserve">1,1, </w:t>
      </w:r>
      <w:r w:rsidRPr="006A3603">
        <w:rPr>
          <w:position w:val="-12"/>
          <w:sz w:val="28"/>
          <w:szCs w:val="28"/>
        </w:rPr>
        <w:object w:dxaOrig="560" w:dyaOrig="380">
          <v:shape id="_x0000_i1100" type="#_x0000_t75" style="width:29.25pt;height:21.75pt" o:ole="" fillcolor="window">
            <v:imagedata r:id="rId150" o:title=""/>
          </v:shape>
          <o:OLEObject Type="Embed" ProgID="Equation.DSMT4" ShapeID="_x0000_i1100" DrawAspect="Content" ObjectID="_1699968518" r:id="rId151"/>
        </w:object>
      </w:r>
      <w:r w:rsidRPr="006A3603">
        <w:rPr>
          <w:sz w:val="28"/>
          <w:szCs w:val="28"/>
        </w:rPr>
        <w:t xml:space="preserve">1,15; согласно табл. Г2 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находим </w:t>
      </w:r>
      <w:r w:rsidRPr="006A3603">
        <w:rPr>
          <w:i/>
          <w:sz w:val="28"/>
          <w:szCs w:val="28"/>
          <w:lang w:val="en-US"/>
        </w:rPr>
        <w:t>R</w:t>
      </w:r>
      <w:r w:rsidRPr="006A3603">
        <w:rPr>
          <w:i/>
          <w:sz w:val="28"/>
          <w:szCs w:val="28"/>
          <w:vertAlign w:val="subscript"/>
          <w:lang w:val="en-US"/>
        </w:rPr>
        <w:t>wf</w:t>
      </w:r>
      <w:r w:rsidRPr="006A3603">
        <w:rPr>
          <w:sz w:val="28"/>
          <w:szCs w:val="28"/>
        </w:rPr>
        <w:t>= 180 МПа=18кН/см</w:t>
      </w:r>
      <w:r w:rsidRPr="006A360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  <w:r w:rsidRPr="006A3603">
        <w:rPr>
          <w:sz w:val="28"/>
          <w:szCs w:val="28"/>
        </w:rPr>
        <w:t xml:space="preserve"> по табл.4</w:t>
      </w:r>
      <w:r>
        <w:rPr>
          <w:sz w:val="28"/>
          <w:szCs w:val="28"/>
        </w:rPr>
        <w:t>[8]</w:t>
      </w:r>
      <w:r w:rsidRPr="006A3603">
        <w:rPr>
          <w:rFonts w:ascii="Cambria Math" w:hAnsi="Cambria Math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wz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un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=0,45∙37=16,65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7E5536" w:rsidRDefault="00220AEF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wf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1,1∙18=19,8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wz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1,15∙16,65=19.15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7E5536" w:rsidRDefault="007E5536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Определяем катет сварных швов</w:t>
      </w:r>
    </w:p>
    <w:p w:rsidR="007E5536" w:rsidRDefault="00220AEF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5,91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2∙1,15∙18∙1,0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=0,14см.</m:t>
          </m:r>
        </m:oMath>
      </m:oMathPara>
    </w:p>
    <w:p w:rsidR="007E5536" w:rsidRPr="00BF60A4" w:rsidRDefault="007E5536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T=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1101,68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1285291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46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2,5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137,5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=5,91 кН/м</m:t>
          </m:r>
        </m:oMath>
      </m:oMathPara>
    </w:p>
    <w:p w:rsidR="00BB0DF1" w:rsidRDefault="00BB0DF1" w:rsidP="007E5536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рассматриваемом варианте соединение тавровое с двусторонними угловыми швами, сварка автоматическая, предел текучести до 285 мПа, более толстый элемент – полка </w:t>
      </w:r>
      <w:r w:rsidR="00B766ED" w:rsidRPr="006A3603">
        <w:rPr>
          <w:position w:val="-16"/>
          <w:sz w:val="28"/>
          <w:szCs w:val="28"/>
        </w:rPr>
        <w:object w:dxaOrig="1260" w:dyaOrig="420">
          <v:shape id="_x0000_i1101" type="#_x0000_t75" style="width:64.5pt;height:21.75pt" o:ole="" fillcolor="window">
            <v:imagedata r:id="rId152" o:title=""/>
          </v:shape>
          <o:OLEObject Type="Embed" ProgID="Equation.DSMT4" ShapeID="_x0000_i1101" DrawAspect="Content" ObjectID="_1699968519" r:id="rId153"/>
        </w:object>
      </w:r>
      <w:r>
        <w:rPr>
          <w:sz w:val="28"/>
          <w:szCs w:val="28"/>
        </w:rPr>
        <w:t xml:space="preserve">, отсюда </w:t>
      </w:r>
      <w:r w:rsidR="00E9738D" w:rsidRPr="006A3603">
        <w:rPr>
          <w:position w:val="-16"/>
          <w:sz w:val="28"/>
          <w:szCs w:val="28"/>
        </w:rPr>
        <w:object w:dxaOrig="1260" w:dyaOrig="420">
          <v:shape id="_x0000_i1102" type="#_x0000_t75" style="width:64.5pt;height:21.75pt" o:ole="" fillcolor="window">
            <v:imagedata r:id="rId154" o:title=""/>
          </v:shape>
          <o:OLEObject Type="Embed" ProgID="Equation.DSMT4" ShapeID="_x0000_i1102" DrawAspect="Content" ObjectID="_1699968520" r:id="rId155"/>
        </w:object>
      </w:r>
      <w:r w:rsidR="00E9738D">
        <w:rPr>
          <w:sz w:val="28"/>
          <w:szCs w:val="28"/>
        </w:rPr>
        <w:t>.</w:t>
      </w:r>
    </w:p>
    <w:p w:rsidR="007E5536" w:rsidRDefault="007E5536" w:rsidP="007E5536">
      <w:pPr>
        <w:spacing w:line="276" w:lineRule="auto"/>
        <w:ind w:firstLine="426"/>
        <w:rPr>
          <w:sz w:val="28"/>
          <w:szCs w:val="28"/>
        </w:rPr>
      </w:pPr>
      <w:r w:rsidRPr="006A3603">
        <w:rPr>
          <w:sz w:val="28"/>
          <w:szCs w:val="28"/>
        </w:rPr>
        <w:t>Конструктивно принимаем по табл.38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минимально допустимую толщину шва </w:t>
      </w:r>
      <w:r w:rsidRPr="006A3603">
        <w:rPr>
          <w:position w:val="-16"/>
          <w:sz w:val="28"/>
          <w:szCs w:val="28"/>
        </w:rPr>
        <w:object w:dxaOrig="560" w:dyaOrig="420">
          <v:shape id="_x0000_i1103" type="#_x0000_t75" style="width:29.25pt;height:21.75pt" o:ole="" fillcolor="window">
            <v:imagedata r:id="rId156" o:title=""/>
          </v:shape>
          <o:OLEObject Type="Embed" ProgID="Equation.DSMT4" ShapeID="_x0000_i1103" DrawAspect="Content" ObjectID="_1699968521" r:id="rId157"/>
        </w:object>
      </w:r>
      <w:r w:rsidR="00BB0DF1">
        <w:rPr>
          <w:sz w:val="28"/>
          <w:szCs w:val="28"/>
        </w:rPr>
        <w:t>12</w:t>
      </w:r>
      <w:r w:rsidRPr="006A3603">
        <w:rPr>
          <w:sz w:val="28"/>
          <w:szCs w:val="28"/>
        </w:rPr>
        <w:t xml:space="preserve">мм, что больше </w:t>
      </w:r>
      <w:r w:rsidR="00ED6BBA" w:rsidRPr="006A3603">
        <w:rPr>
          <w:sz w:val="28"/>
          <w:szCs w:val="28"/>
        </w:rPr>
        <w:t>вышедшего</w:t>
      </w:r>
      <w:r w:rsidRPr="006A3603">
        <w:rPr>
          <w:sz w:val="28"/>
          <w:szCs w:val="28"/>
        </w:rPr>
        <w:t xml:space="preserve"> по расчету </w:t>
      </w:r>
      <w:r w:rsidRPr="006A3603">
        <w:rPr>
          <w:position w:val="-16"/>
          <w:sz w:val="28"/>
          <w:szCs w:val="28"/>
        </w:rPr>
        <w:object w:dxaOrig="560" w:dyaOrig="420">
          <v:shape id="_x0000_i1104" type="#_x0000_t75" style="width:29.25pt;height:21.75pt" o:ole="" fillcolor="window">
            <v:imagedata r:id="rId158" o:title=""/>
          </v:shape>
          <o:OLEObject Type="Embed" ProgID="Equation.DSMT4" ShapeID="_x0000_i1104" DrawAspect="Content" ObjectID="_1699968522" r:id="rId159"/>
        </w:object>
      </w:r>
      <w:r w:rsidR="0030091C">
        <w:rPr>
          <w:sz w:val="28"/>
          <w:szCs w:val="28"/>
        </w:rPr>
        <w:t>1,4</w:t>
      </w:r>
      <w:r w:rsidRPr="006A3603">
        <w:rPr>
          <w:sz w:val="28"/>
          <w:szCs w:val="28"/>
        </w:rPr>
        <w:t>мм.</w:t>
      </w:r>
    </w:p>
    <w:p w:rsidR="007E5536" w:rsidRPr="00491A7F" w:rsidRDefault="007E5536" w:rsidP="00E55E9E">
      <w:pPr>
        <w:pStyle w:val="3"/>
        <w:spacing w:line="480" w:lineRule="auto"/>
        <w:ind w:firstLine="426"/>
      </w:pPr>
      <w:bookmarkStart w:id="54" w:name="_Toc512729799"/>
      <w:bookmarkStart w:id="55" w:name="_Toc52821635"/>
      <w:bookmarkStart w:id="56" w:name="_Toc88921757"/>
      <w:r>
        <w:t>1.2.</w:t>
      </w:r>
      <w:r w:rsidR="00610578">
        <w:t>8</w:t>
      </w:r>
      <w:r w:rsidRPr="00491A7F">
        <w:t>Расчет швов прикрепления опорного ребра к торцу главной балки</w:t>
      </w:r>
      <w:bookmarkEnd w:id="54"/>
      <w:bookmarkEnd w:id="55"/>
      <w:bookmarkEnd w:id="56"/>
    </w:p>
    <w:p w:rsidR="00F04E48" w:rsidRPr="00491A7F" w:rsidRDefault="00031B36" w:rsidP="00F04E4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Сначала</w:t>
      </w:r>
      <w:r w:rsidR="007E5536" w:rsidRPr="00491A7F">
        <w:rPr>
          <w:sz w:val="28"/>
          <w:szCs w:val="28"/>
        </w:rPr>
        <w:t xml:space="preserve"> находим параметры сварных швов и </w:t>
      </w:r>
      <w:r w:rsidR="007E5536">
        <w:rPr>
          <w:sz w:val="28"/>
          <w:szCs w:val="28"/>
        </w:rPr>
        <w:t>определяем минимальное значение</w:t>
      </w:r>
      <w:r w:rsidR="007E5536" w:rsidRPr="00491A7F">
        <w:rPr>
          <w:position w:val="-12"/>
          <w:sz w:val="28"/>
          <w:szCs w:val="28"/>
        </w:rPr>
        <w:object w:dxaOrig="540" w:dyaOrig="380">
          <v:shape id="_x0000_i1105" type="#_x0000_t75" style="width:29.25pt;height:21.75pt" o:ole="" fillcolor="window">
            <v:imagedata r:id="rId160" o:title=""/>
          </v:shape>
          <o:OLEObject Type="Embed" ProgID="Equation.DSMT4" ShapeID="_x0000_i1105" DrawAspect="Content" ObjectID="_1699968523" r:id="rId161"/>
        </w:object>
      </w:r>
      <w:r w:rsidR="007E5536">
        <w:rPr>
          <w:sz w:val="28"/>
          <w:szCs w:val="28"/>
        </w:rPr>
        <w:t>.</w:t>
      </w:r>
      <w:r w:rsidR="00F04E48" w:rsidRPr="00491A7F">
        <w:rPr>
          <w:sz w:val="28"/>
          <w:szCs w:val="28"/>
        </w:rPr>
        <w:t xml:space="preserve">По табл.34 [8] определяем </w:t>
      </w:r>
      <w:r w:rsidR="00F04E48" w:rsidRPr="00491A7F">
        <w:rPr>
          <w:position w:val="-16"/>
          <w:sz w:val="28"/>
          <w:szCs w:val="28"/>
        </w:rPr>
        <w:object w:dxaOrig="600" w:dyaOrig="420">
          <v:shape id="_x0000_i1106" type="#_x0000_t75" style="width:29.25pt;height:21.75pt" o:ole="" fillcolor="window">
            <v:imagedata r:id="rId148" o:title=""/>
          </v:shape>
          <o:OLEObject Type="Embed" ProgID="Equation.DSMT4" ShapeID="_x0000_i1106" DrawAspect="Content" ObjectID="_1699968524" r:id="rId162"/>
        </w:object>
      </w:r>
      <w:r w:rsidR="00F04E48" w:rsidRPr="00491A7F">
        <w:rPr>
          <w:sz w:val="28"/>
          <w:szCs w:val="28"/>
        </w:rPr>
        <w:t xml:space="preserve">0,9, </w:t>
      </w:r>
      <w:r w:rsidR="00F04E48" w:rsidRPr="00491A7F">
        <w:rPr>
          <w:position w:val="-12"/>
          <w:sz w:val="28"/>
          <w:szCs w:val="28"/>
        </w:rPr>
        <w:object w:dxaOrig="560" w:dyaOrig="380">
          <v:shape id="_x0000_i1107" type="#_x0000_t75" style="width:29.25pt;height:21.75pt" o:ole="" fillcolor="window">
            <v:imagedata r:id="rId150" o:title=""/>
          </v:shape>
          <o:OLEObject Type="Embed" ProgID="Equation.DSMT4" ShapeID="_x0000_i1107" DrawAspect="Content" ObjectID="_1699968525" r:id="rId163"/>
        </w:object>
      </w:r>
      <w:r w:rsidR="00F04E48" w:rsidRPr="00491A7F">
        <w:rPr>
          <w:sz w:val="28"/>
          <w:szCs w:val="28"/>
        </w:rPr>
        <w:t xml:space="preserve">1,05 согласно табл. Г2 [8] находим </w:t>
      </w:r>
      <w:r w:rsidR="00F04E48" w:rsidRPr="00491A7F">
        <w:rPr>
          <w:i/>
          <w:sz w:val="28"/>
          <w:szCs w:val="28"/>
          <w:lang w:val="en-US"/>
        </w:rPr>
        <w:t>R</w:t>
      </w:r>
      <w:r w:rsidR="00F04E48" w:rsidRPr="00491A7F">
        <w:rPr>
          <w:i/>
          <w:sz w:val="28"/>
          <w:szCs w:val="28"/>
          <w:vertAlign w:val="subscript"/>
          <w:lang w:val="en-US"/>
        </w:rPr>
        <w:t>wf</w:t>
      </w:r>
      <w:r w:rsidR="00F04E48" w:rsidRPr="00491A7F">
        <w:rPr>
          <w:sz w:val="28"/>
          <w:szCs w:val="28"/>
        </w:rPr>
        <w:t>= 18кН/см</w:t>
      </w:r>
      <w:r w:rsidR="00F04E48" w:rsidRPr="00491A7F">
        <w:rPr>
          <w:sz w:val="28"/>
          <w:szCs w:val="28"/>
          <w:vertAlign w:val="superscript"/>
        </w:rPr>
        <w:t>2</w:t>
      </w:r>
      <w:r w:rsidR="00F04E48" w:rsidRPr="00491A7F">
        <w:rPr>
          <w:sz w:val="28"/>
          <w:szCs w:val="28"/>
        </w:rPr>
        <w:t xml:space="preserve">, по табл. 4 [8] </w:t>
      </w:r>
    </w:p>
    <w:p w:rsidR="00F04E48" w:rsidRPr="00491A7F" w:rsidRDefault="00220AEF" w:rsidP="00F04E48">
      <w:pPr>
        <w:spacing w:line="276" w:lineRule="auto"/>
        <w:ind w:firstLine="426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wz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un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=0,45∙37=16,65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F04E48" w:rsidRPr="00852D77" w:rsidRDefault="00220AEF" w:rsidP="00852D77">
      <w:pPr>
        <w:pStyle w:val="afa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=0,9∙18=16,2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=1,05∙16,65=17,48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52D77" w:rsidRPr="00491A7F" w:rsidRDefault="00852D77" w:rsidP="00852D77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>Тогда минимальная толщина поясных швов будет определяться по формуле:</w:t>
      </w:r>
    </w:p>
    <w:p w:rsidR="00852D77" w:rsidRPr="00491A7F" w:rsidRDefault="00220AEF" w:rsidP="00852D77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85∙2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1101,68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2∙85∙18∙1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=0,94 см=9,4 мм.</m:t>
          </m:r>
        </m:oMath>
      </m:oMathPara>
    </w:p>
    <w:p w:rsidR="00852D77" w:rsidRDefault="00852D77" w:rsidP="00852D77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рассматриваемом варианте соединение тавровое с двусторонними угловыми швами, сварка автоматическая, предел текучести до 285 мПа, более толстый элемент – полка </w:t>
      </w:r>
      <w:r w:rsidRPr="006A3603">
        <w:rPr>
          <w:position w:val="-16"/>
          <w:sz w:val="28"/>
          <w:szCs w:val="28"/>
        </w:rPr>
        <w:object w:dxaOrig="1260" w:dyaOrig="420">
          <v:shape id="_x0000_i1108" type="#_x0000_t75" style="width:64.5pt;height:21.75pt" o:ole="" fillcolor="window">
            <v:imagedata r:id="rId164" o:title=""/>
          </v:shape>
          <o:OLEObject Type="Embed" ProgID="Equation.DSMT4" ShapeID="_x0000_i1108" DrawAspect="Content" ObjectID="_1699968526" r:id="rId165"/>
        </w:object>
      </w:r>
      <w:r>
        <w:rPr>
          <w:sz w:val="28"/>
          <w:szCs w:val="28"/>
        </w:rPr>
        <w:t>, отсюда минимальный катет по табл.38 [8]</w:t>
      </w:r>
      <w:r w:rsidRPr="006A3603">
        <w:rPr>
          <w:position w:val="-16"/>
          <w:sz w:val="28"/>
          <w:szCs w:val="28"/>
        </w:rPr>
        <w:object w:dxaOrig="1140" w:dyaOrig="420">
          <v:shape id="_x0000_i1109" type="#_x0000_t75" style="width:58.5pt;height:21.75pt" o:ole="" fillcolor="window">
            <v:imagedata r:id="rId166" o:title=""/>
          </v:shape>
          <o:OLEObject Type="Embed" ProgID="Equation.DSMT4" ShapeID="_x0000_i1109" DrawAspect="Content" ObjectID="_1699968527" r:id="rId167"/>
        </w:object>
      </w:r>
      <w:r>
        <w:rPr>
          <w:sz w:val="28"/>
          <w:szCs w:val="28"/>
        </w:rPr>
        <w:t>.</w:t>
      </w:r>
    </w:p>
    <w:p w:rsidR="00852D77" w:rsidRDefault="00852D77" w:rsidP="00852D77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 xml:space="preserve">Принимаем шов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=10мм</m:t>
        </m:r>
      </m:oMath>
      <w:r w:rsidRPr="00491A7F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больше минимально катета шва </w:t>
      </w:r>
      <w:r w:rsidRPr="006A3603">
        <w:rPr>
          <w:position w:val="-16"/>
          <w:sz w:val="28"/>
          <w:szCs w:val="28"/>
        </w:rPr>
        <w:object w:dxaOrig="1140" w:dyaOrig="420">
          <v:shape id="_x0000_i1110" type="#_x0000_t75" style="width:58.5pt;height:21.75pt" o:ole="" fillcolor="window">
            <v:imagedata r:id="rId166" o:title=""/>
          </v:shape>
          <o:OLEObject Type="Embed" ProgID="Equation.DSMT4" ShapeID="_x0000_i1110" DrawAspect="Content" ObjectID="_1699968528" r:id="rId168"/>
        </w:object>
      </w:r>
      <w:r>
        <w:rPr>
          <w:sz w:val="28"/>
          <w:szCs w:val="28"/>
        </w:rPr>
        <w:t xml:space="preserve"> и больше требуемого значения </w:t>
      </w:r>
      <w:r w:rsidRPr="006A3603">
        <w:rPr>
          <w:position w:val="-16"/>
          <w:sz w:val="28"/>
          <w:szCs w:val="28"/>
        </w:rPr>
        <w:object w:dxaOrig="1359" w:dyaOrig="420">
          <v:shape id="_x0000_i1111" type="#_x0000_t75" style="width:70.5pt;height:21.75pt" o:ole="" fillcolor="window">
            <v:imagedata r:id="rId169" o:title=""/>
          </v:shape>
          <o:OLEObject Type="Embed" ProgID="Equation.DSMT4" ShapeID="_x0000_i1111" DrawAspect="Content" ObjectID="_1699968529" r:id="rId170"/>
        </w:object>
      </w:r>
      <w:r w:rsidRPr="00491A7F">
        <w:rPr>
          <w:sz w:val="28"/>
          <w:szCs w:val="28"/>
        </w:rPr>
        <w:t xml:space="preserve">. </w:t>
      </w:r>
    </w:p>
    <w:p w:rsidR="00F86CDD" w:rsidRDefault="00F86CDD" w:rsidP="00F86CDD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203105" cy="176500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1"/>
                    <a:srcRect t="5457"/>
                    <a:stretch/>
                  </pic:blipFill>
                  <pic:spPr bwMode="auto">
                    <a:xfrm>
                      <a:off x="0" y="0"/>
                      <a:ext cx="1204693" cy="1767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86CDD" w:rsidRPr="00F86CDD" w:rsidRDefault="00F86CDD" w:rsidP="00F86CDD">
      <w:pPr>
        <w:spacing w:line="276" w:lineRule="auto"/>
        <w:ind w:firstLine="426"/>
        <w:rPr>
          <w:rFonts w:eastAsia="TimesNewRoman"/>
          <w:sz w:val="24"/>
          <w:szCs w:val="28"/>
        </w:rPr>
      </w:pPr>
      <w:r w:rsidRPr="00F86CDD">
        <w:rPr>
          <w:rFonts w:eastAsia="TimesNewRoman"/>
          <w:sz w:val="24"/>
          <w:szCs w:val="28"/>
        </w:rPr>
        <w:t>Р</w:t>
      </w:r>
      <w:r>
        <w:rPr>
          <w:rFonts w:eastAsia="TimesNewRoman"/>
          <w:sz w:val="24"/>
          <w:szCs w:val="28"/>
        </w:rPr>
        <w:t>ис. 20</w:t>
      </w:r>
      <w:r w:rsidRPr="00F86CDD">
        <w:rPr>
          <w:rFonts w:eastAsia="TimesNewRoman"/>
          <w:sz w:val="24"/>
          <w:szCs w:val="28"/>
        </w:rPr>
        <w:t xml:space="preserve"> – К </w:t>
      </w:r>
      <w:r>
        <w:rPr>
          <w:rFonts w:eastAsia="TimesNewRoman"/>
          <w:sz w:val="24"/>
          <w:szCs w:val="28"/>
        </w:rPr>
        <w:t>расчету швов прикрепления торцевого ребра</w:t>
      </w:r>
    </w:p>
    <w:p w:rsidR="007E5536" w:rsidRPr="00491A7F" w:rsidRDefault="007E5536" w:rsidP="007E5536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 xml:space="preserve">Проверяем длину рабочей части шва </w:t>
      </w:r>
    </w:p>
    <w:p w:rsidR="007E5536" w:rsidRPr="00491A7F" w:rsidRDefault="00220AEF" w:rsidP="007E5536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=85∙0,9∙1,0=76,5см</m:t>
          </m:r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=160см.</m:t>
          </m:r>
        </m:oMath>
      </m:oMathPara>
    </w:p>
    <w:p w:rsidR="007E5536" w:rsidRPr="00491A7F" w:rsidRDefault="007E5536" w:rsidP="007E5536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>Ребро привариваем к стенке по всей высоте сплошными швами.</w:t>
      </w:r>
    </w:p>
    <w:p w:rsidR="00890A1E" w:rsidRPr="00087451" w:rsidRDefault="00610578" w:rsidP="00E55E9E">
      <w:pPr>
        <w:pStyle w:val="3"/>
        <w:spacing w:line="480" w:lineRule="auto"/>
        <w:ind w:firstLine="426"/>
      </w:pPr>
      <w:bookmarkStart w:id="57" w:name="_Toc52821636"/>
      <w:bookmarkStart w:id="58" w:name="_Toc88921758"/>
      <w:r>
        <w:t>1.2.9</w:t>
      </w:r>
      <w:r w:rsidR="007E5536">
        <w:t xml:space="preserve"> Конструирование монтажного стыка</w:t>
      </w:r>
      <w:bookmarkEnd w:id="57"/>
      <w:bookmarkEnd w:id="58"/>
    </w:p>
    <w:p w:rsidR="00890A1E" w:rsidRDefault="00890A1E" w:rsidP="00087451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Главная балка изготовляется из 2-х отправочных элементов (ГБ1 и ГБ2), которые стыкуются на строительной площадке. Стыковку проектируем в середине пролета ГБ, т.к. в этой зоне нормальные напряжения приближаются к расчетному сопроти</w:t>
      </w:r>
      <w:r w:rsidRPr="00087451">
        <w:rPr>
          <w:sz w:val="28"/>
          <w:szCs w:val="28"/>
        </w:rPr>
        <w:t>в</w:t>
      </w:r>
      <w:r w:rsidRPr="00087451">
        <w:rPr>
          <w:sz w:val="28"/>
          <w:szCs w:val="28"/>
        </w:rPr>
        <w:t xml:space="preserve">лению по сжатию, растяжению и изгибу, </w:t>
      </w:r>
      <w:r w:rsidR="00031B36" w:rsidRPr="00087451">
        <w:rPr>
          <w:sz w:val="28"/>
          <w:szCs w:val="28"/>
        </w:rPr>
        <w:t>назначенному</w:t>
      </w:r>
      <w:r w:rsidRPr="00087451">
        <w:rPr>
          <w:sz w:val="28"/>
          <w:szCs w:val="28"/>
        </w:rPr>
        <w:t xml:space="preserve"> по пределу текучести.</w:t>
      </w:r>
      <w:r w:rsidR="00D2039B">
        <w:rPr>
          <w:sz w:val="28"/>
          <w:szCs w:val="28"/>
        </w:rPr>
        <w:t xml:space="preserve"> Стык принят в соответствии с </w:t>
      </w:r>
      <w:r w:rsidR="00D2039B" w:rsidRPr="005F00E3">
        <w:rPr>
          <w:sz w:val="28"/>
          <w:szCs w:val="28"/>
        </w:rPr>
        <w:t>[</w:t>
      </w:r>
      <w:r w:rsidR="00CE2DF2">
        <w:rPr>
          <w:sz w:val="28"/>
          <w:szCs w:val="28"/>
        </w:rPr>
        <w:t>2</w:t>
      </w:r>
      <w:r w:rsidR="00D2039B" w:rsidRPr="005F00E3">
        <w:rPr>
          <w:sz w:val="28"/>
          <w:szCs w:val="28"/>
        </w:rPr>
        <w:t xml:space="preserve">, </w:t>
      </w:r>
      <w:r w:rsidR="00D2039B">
        <w:rPr>
          <w:sz w:val="28"/>
          <w:szCs w:val="28"/>
        </w:rPr>
        <w:t>п</w:t>
      </w:r>
      <w:r w:rsidR="00CE2DF2">
        <w:rPr>
          <w:sz w:val="28"/>
          <w:szCs w:val="28"/>
        </w:rPr>
        <w:t>. 7.5.2</w:t>
      </w:r>
      <w:r w:rsidR="00D2039B" w:rsidRPr="005F00E3">
        <w:rPr>
          <w:sz w:val="28"/>
          <w:szCs w:val="28"/>
        </w:rPr>
        <w:t>]</w:t>
      </w:r>
      <w:r w:rsidR="00D2039B">
        <w:rPr>
          <w:sz w:val="28"/>
          <w:szCs w:val="28"/>
        </w:rPr>
        <w:t>.</w:t>
      </w:r>
    </w:p>
    <w:p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31B36">
        <w:rPr>
          <w:sz w:val="28"/>
          <w:szCs w:val="28"/>
        </w:rPr>
        <w:t>Сж</w:t>
      </w:r>
      <w:r w:rsidRPr="00087451">
        <w:rPr>
          <w:sz w:val="28"/>
          <w:szCs w:val="28"/>
        </w:rPr>
        <w:t>атый (верхний) пояс и стенку соединяем прямым швом по принципу «встык», а нижний пояс (растянутый) – выполняем косым швом с соотношением 1:2и виз</w:t>
      </w:r>
      <w:r w:rsidRPr="00087451">
        <w:rPr>
          <w:sz w:val="28"/>
          <w:szCs w:val="28"/>
        </w:rPr>
        <w:t>у</w:t>
      </w:r>
      <w:r w:rsidRPr="00087451">
        <w:rPr>
          <w:sz w:val="28"/>
          <w:szCs w:val="28"/>
        </w:rPr>
        <w:t xml:space="preserve">альным контролем качества. </w:t>
      </w:r>
    </w:p>
    <w:p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Такой стык будет равн</w:t>
      </w:r>
      <w:r>
        <w:rPr>
          <w:sz w:val="28"/>
          <w:szCs w:val="28"/>
        </w:rPr>
        <w:t>ый по прочности</w:t>
      </w:r>
      <w:r w:rsidRPr="00087451">
        <w:rPr>
          <w:sz w:val="28"/>
          <w:szCs w:val="28"/>
        </w:rPr>
        <w:t xml:space="preserve"> основному сечению балки, и он не ра</w:t>
      </w:r>
      <w:r w:rsidRPr="00087451">
        <w:rPr>
          <w:sz w:val="28"/>
          <w:szCs w:val="28"/>
        </w:rPr>
        <w:t>с</w:t>
      </w:r>
      <w:r w:rsidRPr="00087451">
        <w:rPr>
          <w:sz w:val="28"/>
          <w:szCs w:val="28"/>
        </w:rPr>
        <w:t xml:space="preserve">считывается. </w:t>
      </w:r>
    </w:p>
    <w:p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Для уменьшения сварочных напряжений в обоих вариантах соблюдается соо</w:t>
      </w:r>
      <w:r w:rsidRPr="00087451">
        <w:rPr>
          <w:sz w:val="28"/>
          <w:szCs w:val="28"/>
        </w:rPr>
        <w:t>т</w:t>
      </w:r>
      <w:r w:rsidRPr="00087451">
        <w:rPr>
          <w:sz w:val="28"/>
          <w:szCs w:val="28"/>
        </w:rPr>
        <w:t>ветствующий порядок наплавки сварных швов:</w:t>
      </w:r>
    </w:p>
    <w:p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– сначала выполняется стыковой шов стенки (1);</w:t>
      </w:r>
    </w:p>
    <w:p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– сваривание стыковых швов поясов (2 и 3);</w:t>
      </w:r>
    </w:p>
    <w:p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 xml:space="preserve">– не заваренные по 500 мм </w:t>
      </w:r>
      <w:r>
        <w:rPr>
          <w:sz w:val="28"/>
          <w:szCs w:val="28"/>
        </w:rPr>
        <w:t xml:space="preserve">прихватки </w:t>
      </w:r>
      <w:r w:rsidRPr="00087451">
        <w:rPr>
          <w:sz w:val="28"/>
          <w:szCs w:val="28"/>
        </w:rPr>
        <w:t>с каждой стороны от стыка на заводе-изготовителе поясные швы отправочных элементов, соединяющие полку со стенкой. Данная методика способствует избежанию сварочных деформаций при усадке поп</w:t>
      </w:r>
      <w:r w:rsidRPr="00087451">
        <w:rPr>
          <w:sz w:val="28"/>
          <w:szCs w:val="28"/>
        </w:rPr>
        <w:t>е</w:t>
      </w:r>
      <w:r w:rsidRPr="00087451">
        <w:rPr>
          <w:sz w:val="28"/>
          <w:szCs w:val="28"/>
        </w:rPr>
        <w:t>речных швов.</w:t>
      </w:r>
    </w:p>
    <w:p w:rsidR="00DE0FC8" w:rsidRDefault="00DE0FC8" w:rsidP="00087451">
      <w:pPr>
        <w:spacing w:line="276" w:lineRule="auto"/>
        <w:ind w:firstLine="426"/>
        <w:rPr>
          <w:sz w:val="28"/>
          <w:szCs w:val="28"/>
        </w:rPr>
      </w:pPr>
    </w:p>
    <w:p w:rsidR="000C1BEF" w:rsidRDefault="000C1BEF" w:rsidP="000C1BEF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115602" cy="4993961"/>
            <wp:effectExtent l="19050" t="0" r="859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18759" cy="499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BEF" w:rsidRDefault="00F86CDD" w:rsidP="000C1BEF">
      <w:pPr>
        <w:spacing w:line="360" w:lineRule="auto"/>
        <w:ind w:firstLine="426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21</w:t>
      </w:r>
      <w:r w:rsidR="000C1BEF">
        <w:rPr>
          <w:rFonts w:eastAsia="TimesNewRoman"/>
          <w:sz w:val="24"/>
          <w:szCs w:val="28"/>
        </w:rPr>
        <w:t>Монтажный стык главной балки</w:t>
      </w:r>
    </w:p>
    <w:p w:rsidR="00610578" w:rsidRDefault="00610578" w:rsidP="001528E4">
      <w:pPr>
        <w:pStyle w:val="1"/>
      </w:pPr>
      <w:bookmarkStart w:id="59" w:name="_Toc512729800"/>
      <w:bookmarkStart w:id="60" w:name="_Toc52821637"/>
      <w:r>
        <w:br w:type="page"/>
      </w:r>
    </w:p>
    <w:p w:rsidR="00890A1E" w:rsidRPr="00B02433" w:rsidRDefault="007E5536" w:rsidP="001528E4">
      <w:pPr>
        <w:pStyle w:val="1"/>
      </w:pPr>
      <w:bookmarkStart w:id="61" w:name="_Toc88921759"/>
      <w:r>
        <w:lastRenderedPageBreak/>
        <w:t>2.</w:t>
      </w:r>
      <w:r w:rsidR="00890A1E" w:rsidRPr="00B02433">
        <w:t xml:space="preserve"> Конструирование и расчет </w:t>
      </w:r>
      <w:r w:rsidR="00890A1E">
        <w:t>колонны</w:t>
      </w:r>
      <w:bookmarkEnd w:id="59"/>
      <w:bookmarkEnd w:id="60"/>
      <w:bookmarkEnd w:id="61"/>
    </w:p>
    <w:p w:rsidR="00890A1E" w:rsidRPr="00427854" w:rsidRDefault="007E5536" w:rsidP="001528E4">
      <w:pPr>
        <w:pStyle w:val="2"/>
      </w:pPr>
      <w:bookmarkStart w:id="62" w:name="_Toc52821638"/>
      <w:bookmarkStart w:id="63" w:name="_Toc88921760"/>
      <w:r>
        <w:t xml:space="preserve">2.1 </w:t>
      </w:r>
      <w:r w:rsidR="00E11872">
        <w:t>Стержень колонны</w:t>
      </w:r>
      <w:bookmarkEnd w:id="62"/>
      <w:bookmarkEnd w:id="63"/>
    </w:p>
    <w:p w:rsidR="00B229F1" w:rsidRPr="009367EE" w:rsidRDefault="00852D77" w:rsidP="00852D77">
      <w:pPr>
        <w:ind w:firstLine="142"/>
        <w:jc w:val="center"/>
      </w:pPr>
      <w:r>
        <w:rPr>
          <w:noProof/>
        </w:rPr>
        <w:drawing>
          <wp:inline distT="0" distB="0" distL="0" distR="0">
            <wp:extent cx="6279540" cy="2676525"/>
            <wp:effectExtent l="0" t="0" r="6985" b="0"/>
            <wp:docPr id="5" name="Рисунок 5" descr="C:\Users\pawlo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C:\Users\pawlo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32" cy="267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9F1" w:rsidRDefault="00B229F1" w:rsidP="00E55E9E">
      <w:pPr>
        <w:tabs>
          <w:tab w:val="left" w:pos="6015"/>
        </w:tabs>
        <w:spacing w:line="276" w:lineRule="auto"/>
        <w:ind w:firstLine="426"/>
        <w:rPr>
          <w:sz w:val="24"/>
          <w:szCs w:val="28"/>
        </w:rPr>
      </w:pPr>
      <w:r w:rsidRPr="009367EE">
        <w:rPr>
          <w:sz w:val="24"/>
          <w:szCs w:val="28"/>
        </w:rPr>
        <w:t xml:space="preserve">Рис </w:t>
      </w:r>
      <w:r>
        <w:rPr>
          <w:sz w:val="24"/>
          <w:szCs w:val="28"/>
        </w:rPr>
        <w:t>22. Сбор нагрузки на колонну</w:t>
      </w:r>
    </w:p>
    <w:tbl>
      <w:tblPr>
        <w:tblStyle w:val="affb"/>
        <w:tblW w:w="1020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6237"/>
      </w:tblGrid>
      <w:tr w:rsidR="00DE0FC8" w:rsidTr="006F5A49">
        <w:tc>
          <w:tcPr>
            <w:tcW w:w="3969" w:type="dxa"/>
          </w:tcPr>
          <w:p w:rsidR="00DE0FC8" w:rsidRDefault="00EC19AB" w:rsidP="00DE0FC8">
            <w:pPr>
              <w:tabs>
                <w:tab w:val="left" w:pos="6015"/>
              </w:tabs>
              <w:jc w:val="center"/>
              <w:rPr>
                <w:sz w:val="24"/>
                <w:szCs w:val="28"/>
              </w:rPr>
            </w:pPr>
            <w:r w:rsidRPr="00220AEF">
              <w:rPr>
                <w:noProof/>
                <w:sz w:val="24"/>
                <w:szCs w:val="28"/>
              </w:rPr>
              <w:pict>
                <v:shape id="_x0000_i1112" type="#_x0000_t75" style="width:183.75pt;height:271.5pt">
                  <v:imagedata r:id="rId174" o:title="Безымянный"/>
                </v:shape>
              </w:pict>
            </w:r>
          </w:p>
          <w:p w:rsidR="00DE0FC8" w:rsidRDefault="00DE0FC8" w:rsidP="00DE0FC8">
            <w:pPr>
              <w:tabs>
                <w:tab w:val="left" w:pos="6015"/>
              </w:tabs>
              <w:spacing w:line="276" w:lineRule="auto"/>
              <w:ind w:firstLine="567"/>
              <w:rPr>
                <w:sz w:val="24"/>
                <w:szCs w:val="28"/>
              </w:rPr>
            </w:pPr>
            <w:r w:rsidRPr="009367EE">
              <w:rPr>
                <w:sz w:val="24"/>
                <w:szCs w:val="28"/>
              </w:rPr>
              <w:t xml:space="preserve">Рис </w:t>
            </w:r>
            <w:r>
              <w:rPr>
                <w:sz w:val="24"/>
                <w:szCs w:val="28"/>
              </w:rPr>
              <w:t>23. Схема колонны</w:t>
            </w:r>
          </w:p>
        </w:tc>
        <w:tc>
          <w:tcPr>
            <w:tcW w:w="6237" w:type="dxa"/>
          </w:tcPr>
          <w:p w:rsidR="00DE0FC8" w:rsidRPr="00DE0FC8" w:rsidRDefault="0061057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 площадки H = 10</w:t>
            </w:r>
            <w:r w:rsidR="00DE0FC8" w:rsidRPr="00DE0FC8">
              <w:rPr>
                <w:sz w:val="28"/>
                <w:szCs w:val="28"/>
              </w:rPr>
              <w:t xml:space="preserve"> м.</w:t>
            </w:r>
          </w:p>
          <w:p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Расчетное усилие в колонне N = 2(Q</w:t>
            </w:r>
            <w:r w:rsidRPr="00DE0FC8">
              <w:rPr>
                <w:sz w:val="28"/>
                <w:szCs w:val="28"/>
                <w:vertAlign w:val="subscript"/>
              </w:rPr>
              <w:t>гб</w:t>
            </w:r>
            <w:r w:rsidRPr="00DE0FC8">
              <w:rPr>
                <w:sz w:val="28"/>
                <w:szCs w:val="28"/>
              </w:rPr>
              <w:t xml:space="preserve"> +Q</w:t>
            </w:r>
            <w:r w:rsidRPr="00DE0FC8">
              <w:rPr>
                <w:sz w:val="28"/>
                <w:szCs w:val="28"/>
                <w:vertAlign w:val="subscript"/>
              </w:rPr>
              <w:t>бн</w:t>
            </w:r>
            <w:r w:rsidRPr="00DE0FC8">
              <w:rPr>
                <w:sz w:val="28"/>
                <w:szCs w:val="28"/>
              </w:rPr>
              <w:t>)= 2 · (</w:t>
            </w:r>
            <w:r w:rsidR="00B766ED">
              <w:rPr>
                <w:sz w:val="28"/>
                <w:szCs w:val="28"/>
              </w:rPr>
              <w:t>1101,68</w:t>
            </w:r>
            <w:r w:rsidRPr="00DE0FC8">
              <w:rPr>
                <w:sz w:val="28"/>
                <w:szCs w:val="28"/>
              </w:rPr>
              <w:t xml:space="preserve">+ </w:t>
            </w:r>
            <w:r w:rsidR="00B766ED">
              <w:rPr>
                <w:sz w:val="28"/>
                <w:szCs w:val="28"/>
              </w:rPr>
              <w:t>53,77)= 2310,9</w:t>
            </w:r>
            <w:r w:rsidRPr="00DE0FC8">
              <w:rPr>
                <w:sz w:val="28"/>
                <w:szCs w:val="28"/>
              </w:rPr>
              <w:t>кН.</w:t>
            </w:r>
          </w:p>
          <w:p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Определение геометрической длины колонны:</w:t>
            </w:r>
          </w:p>
          <w:p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Расстояние между точками закрепления (отме</w:t>
            </w:r>
            <w:r w:rsidRPr="00DE0FC8">
              <w:rPr>
                <w:sz w:val="28"/>
                <w:szCs w:val="28"/>
              </w:rPr>
              <w:t>т</w:t>
            </w:r>
            <w:r w:rsidRPr="00DE0FC8">
              <w:rPr>
                <w:sz w:val="28"/>
                <w:szCs w:val="28"/>
              </w:rPr>
              <w:t>ками низа опорного ребра главной балки и обр</w:t>
            </w:r>
            <w:r w:rsidRPr="00DE0FC8">
              <w:rPr>
                <w:sz w:val="28"/>
                <w:szCs w:val="28"/>
              </w:rPr>
              <w:t>е</w:t>
            </w:r>
            <w:r w:rsidRPr="00DE0FC8">
              <w:rPr>
                <w:sz w:val="28"/>
                <w:szCs w:val="28"/>
              </w:rPr>
              <w:t>зом фундамента) равно:</w:t>
            </w:r>
          </w:p>
          <w:p w:rsidR="00DE0FC8" w:rsidRPr="00083755" w:rsidRDefault="00220AEF" w:rsidP="00DE0FC8">
            <w:pPr>
              <w:pStyle w:val="afa"/>
              <w:spacing w:before="0" w:beforeAutospacing="0" w:after="0" w:afterAutospacing="0" w:line="276" w:lineRule="auto"/>
              <w:ind w:left="34" w:firstLine="426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Theme="minorHAnsi" w:cstheme="minorHAnsi"/>
                        <w:sz w:val="28"/>
                        <w:szCs w:val="28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Theme="minorHAnsi" w:cstheme="minorHAnsi"/>
                    <w:sz w:val="28"/>
                    <w:szCs w:val="2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загл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г.б.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наст.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-a</m:t>
                </m:r>
              </m:oMath>
            </m:oMathPara>
          </w:p>
          <w:p w:rsidR="00DE0FC8" w:rsidRPr="00083755" w:rsidRDefault="00220AEF" w:rsidP="00DE0FC8">
            <w:pPr>
              <w:pStyle w:val="afa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Theme="minorHAnsi" w:cstheme="minorHAnsi"/>
                        <w:sz w:val="28"/>
                        <w:szCs w:val="28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Theme="minorHAnsi" w:cstheme="minorHAnsi"/>
                    <w:sz w:val="28"/>
                    <w:szCs w:val="2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10+0,6-1,4-0,008-0,02=9,172 м</m:t>
                </m:r>
              </m:oMath>
            </m:oMathPara>
          </w:p>
          <w:p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где h</w:t>
            </w:r>
            <w:r w:rsidRPr="00DE0FC8">
              <w:rPr>
                <w:sz w:val="28"/>
                <w:szCs w:val="28"/>
                <w:vertAlign w:val="subscript"/>
              </w:rPr>
              <w:t>загл</w:t>
            </w:r>
            <w:r w:rsidRPr="00DE0FC8">
              <w:rPr>
                <w:sz w:val="28"/>
                <w:szCs w:val="28"/>
              </w:rPr>
              <w:t>=0,6м – заглубление базы колонны.</w:t>
            </w:r>
          </w:p>
          <w:p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Расчетные длины колонны:</w:t>
            </w:r>
          </w:p>
          <w:p w:rsid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6F5A49">
              <w:rPr>
                <w:i/>
                <w:sz w:val="28"/>
                <w:szCs w:val="28"/>
              </w:rPr>
              <w:t>l</w:t>
            </w:r>
            <w:r w:rsidRPr="006F5A49">
              <w:rPr>
                <w:i/>
                <w:sz w:val="28"/>
                <w:szCs w:val="28"/>
                <w:vertAlign w:val="subscript"/>
              </w:rPr>
              <w:t>efx</w:t>
            </w:r>
            <w:r w:rsidRPr="00DE0FC8">
              <w:rPr>
                <w:sz w:val="28"/>
                <w:szCs w:val="28"/>
              </w:rPr>
              <w:t xml:space="preserve"> =</w:t>
            </w:r>
            <w:r w:rsidRPr="006F5A49">
              <w:rPr>
                <w:i/>
                <w:sz w:val="28"/>
                <w:szCs w:val="28"/>
              </w:rPr>
              <w:t>l</w:t>
            </w:r>
            <w:r w:rsidRPr="006F5A49">
              <w:rPr>
                <w:i/>
                <w:sz w:val="28"/>
                <w:szCs w:val="28"/>
                <w:vertAlign w:val="subscript"/>
              </w:rPr>
              <w:t>efу</w:t>
            </w:r>
            <w:r w:rsidRPr="00DE0FC8">
              <w:rPr>
                <w:sz w:val="28"/>
                <w:szCs w:val="28"/>
              </w:rPr>
              <w:t xml:space="preserve">= </w:t>
            </w:r>
            <w:r w:rsidRPr="006F5A49">
              <w:rPr>
                <w:i/>
                <w:sz w:val="28"/>
                <w:szCs w:val="28"/>
              </w:rPr>
              <w:t>μ l</w:t>
            </w:r>
            <w:r w:rsidRPr="006F5A49">
              <w:rPr>
                <w:i/>
                <w:sz w:val="28"/>
                <w:szCs w:val="28"/>
                <w:vertAlign w:val="subscript"/>
              </w:rPr>
              <w:t>0</w:t>
            </w:r>
            <w:r w:rsidR="00610578">
              <w:rPr>
                <w:sz w:val="28"/>
                <w:szCs w:val="28"/>
              </w:rPr>
              <w:t>= 1,0 · 9,172 = 9,17 м = 917,2</w:t>
            </w:r>
            <w:r w:rsidRPr="00DE0FC8">
              <w:rPr>
                <w:sz w:val="28"/>
                <w:szCs w:val="28"/>
              </w:rPr>
              <w:t xml:space="preserve"> см;</w:t>
            </w:r>
          </w:p>
          <w:p w:rsidR="006F5A49" w:rsidRPr="00AB6D6C" w:rsidRDefault="006F5A49" w:rsidP="006F5A49">
            <w:pPr>
              <w:spacing w:line="276" w:lineRule="auto"/>
              <w:rPr>
                <w:sz w:val="28"/>
                <w:szCs w:val="28"/>
              </w:rPr>
            </w:pPr>
            <w:r w:rsidRPr="00AB6D6C">
              <w:rPr>
                <w:sz w:val="28"/>
                <w:szCs w:val="28"/>
              </w:rPr>
              <w:t>где μ= 1,0 – коэффициенты приведения длины, определяемые по [</w:t>
            </w:r>
            <w:r w:rsidRPr="00A86188">
              <w:rPr>
                <w:sz w:val="28"/>
                <w:szCs w:val="28"/>
              </w:rPr>
              <w:t>8</w:t>
            </w:r>
            <w:r w:rsidRPr="00AB6D6C">
              <w:rPr>
                <w:sz w:val="28"/>
                <w:szCs w:val="28"/>
              </w:rPr>
              <w:t xml:space="preserve">, табл. 30] в соответствии с условиями закрепления концов стержня колонны. </w:t>
            </w:r>
          </w:p>
          <w:p w:rsidR="006F5A49" w:rsidRPr="006F5A49" w:rsidRDefault="006F5A49" w:rsidP="006F5A49">
            <w:pPr>
              <w:spacing w:line="276" w:lineRule="auto"/>
              <w:rPr>
                <w:sz w:val="28"/>
                <w:szCs w:val="28"/>
              </w:rPr>
            </w:pPr>
            <w:r w:rsidRPr="00AB6D6C">
              <w:rPr>
                <w:sz w:val="28"/>
                <w:szCs w:val="28"/>
              </w:rPr>
              <w:t>Колонну балочной клетки проектируем сплошн</w:t>
            </w:r>
            <w:r w:rsidRPr="00AB6D6C">
              <w:rPr>
                <w:sz w:val="28"/>
                <w:szCs w:val="28"/>
              </w:rPr>
              <w:t>о</w:t>
            </w:r>
            <w:r w:rsidRPr="00AB6D6C">
              <w:rPr>
                <w:sz w:val="28"/>
                <w:szCs w:val="28"/>
              </w:rPr>
              <w:t>го сечения и</w:t>
            </w:r>
            <w:r>
              <w:rPr>
                <w:sz w:val="28"/>
                <w:szCs w:val="28"/>
              </w:rPr>
              <w:t>з составного сварного двутавра.</w:t>
            </w:r>
          </w:p>
        </w:tc>
      </w:tr>
    </w:tbl>
    <w:p w:rsidR="00890A1E" w:rsidRPr="002E6317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2E6317">
        <w:rPr>
          <w:sz w:val="28"/>
          <w:szCs w:val="28"/>
        </w:rPr>
        <w:t>Стержень сплошной колонны проектируем из составного сварного двутавра. К</w:t>
      </w:r>
      <w:r w:rsidRPr="002E6317">
        <w:rPr>
          <w:sz w:val="28"/>
          <w:szCs w:val="28"/>
        </w:rPr>
        <w:t>о</w:t>
      </w:r>
      <w:r w:rsidRPr="002E6317">
        <w:rPr>
          <w:sz w:val="28"/>
          <w:szCs w:val="28"/>
        </w:rPr>
        <w:t>лонна относится к третьей группе конструкций по назначению</w:t>
      </w:r>
      <w:r w:rsidR="00CE2DF2">
        <w:rPr>
          <w:sz w:val="28"/>
          <w:szCs w:val="28"/>
        </w:rPr>
        <w:t>и</w:t>
      </w:r>
      <w:r w:rsidRPr="002E6317">
        <w:rPr>
          <w:sz w:val="28"/>
          <w:szCs w:val="28"/>
        </w:rPr>
        <w:t xml:space="preserve"> можно использовать сталь С2</w:t>
      </w:r>
      <w:r w:rsidR="00610578">
        <w:rPr>
          <w:sz w:val="28"/>
          <w:szCs w:val="28"/>
        </w:rPr>
        <w:t>5</w:t>
      </w:r>
      <w:r w:rsidRPr="002E6317">
        <w:rPr>
          <w:sz w:val="28"/>
          <w:szCs w:val="28"/>
        </w:rPr>
        <w:t>5 с Ry</w:t>
      </w:r>
      <w:r w:rsidR="00DC66F7">
        <w:rPr>
          <w:sz w:val="28"/>
          <w:szCs w:val="28"/>
        </w:rPr>
        <w:t xml:space="preserve"> = 24</w:t>
      </w:r>
      <w:r w:rsidRPr="002E6317">
        <w:rPr>
          <w:sz w:val="28"/>
          <w:szCs w:val="28"/>
        </w:rPr>
        <w:t>0 МПа [8, табл. В.5].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Для подбора сечения колонны задаемся гибкостью λ</w:t>
      </w:r>
      <w:r w:rsidRPr="00E86309">
        <w:rPr>
          <w:sz w:val="28"/>
          <w:szCs w:val="28"/>
          <w:vertAlign w:val="subscript"/>
        </w:rPr>
        <w:t>з</w:t>
      </w:r>
      <w:r w:rsidRPr="00E86309">
        <w:rPr>
          <w:sz w:val="28"/>
          <w:szCs w:val="28"/>
        </w:rPr>
        <w:t xml:space="preserve"> = 70. Определяем усло</w:t>
      </w:r>
      <w:r w:rsidRPr="00E86309">
        <w:rPr>
          <w:sz w:val="28"/>
          <w:szCs w:val="28"/>
        </w:rPr>
        <w:t>в</w:t>
      </w:r>
      <w:r w:rsidRPr="00E86309">
        <w:rPr>
          <w:sz w:val="28"/>
          <w:szCs w:val="28"/>
        </w:rPr>
        <w:t>ную гибкость стержня колонны: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з</m:t>
              </m:r>
            </m:sub>
          </m:sSub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E=20600 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70∙</m:t>
          </m:r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=2,38 </m:t>
          </m:r>
        </m:oMath>
      </m:oMathPara>
    </w:p>
    <w:p w:rsidR="00890A1E" w:rsidRPr="00E86309" w:rsidRDefault="00890A1E" w:rsidP="00321FCB">
      <w:pPr>
        <w:pStyle w:val="afa"/>
        <w:spacing w:before="0" w:beforeAutospacing="0" w:after="0" w:afterAutospacing="0" w:line="276" w:lineRule="auto"/>
        <w:ind w:firstLine="426"/>
        <w:jc w:val="center"/>
        <w:rPr>
          <w:sz w:val="28"/>
          <w:szCs w:val="28"/>
        </w:rPr>
      </w:pPr>
      <w:r w:rsidRPr="00E86309">
        <w:rPr>
          <w:sz w:val="28"/>
          <w:szCs w:val="28"/>
          <w:lang w:val="en-US"/>
        </w:rPr>
        <w:lastRenderedPageBreak/>
        <w:t>R</w:t>
      </w:r>
      <w:r w:rsidRPr="00E86309">
        <w:rPr>
          <w:sz w:val="28"/>
          <w:szCs w:val="28"/>
          <w:vertAlign w:val="subscript"/>
          <w:lang w:val="en-US"/>
        </w:rPr>
        <w:t>y</w:t>
      </w:r>
      <w:r w:rsidRPr="00E86309">
        <w:rPr>
          <w:sz w:val="28"/>
          <w:szCs w:val="28"/>
        </w:rPr>
        <w:t xml:space="preserve"> ∙</w:t>
      </w:r>
      <w:r w:rsidRPr="00E86309">
        <w:rPr>
          <w:sz w:val="28"/>
          <w:szCs w:val="28"/>
          <w:lang w:val="en-US"/>
        </w:rPr>
        <w:t>γ</w:t>
      </w:r>
      <w:r w:rsidRPr="00E86309">
        <w:rPr>
          <w:sz w:val="28"/>
          <w:szCs w:val="28"/>
          <w:vertAlign w:val="subscript"/>
          <w:lang w:val="en-US"/>
        </w:rPr>
        <w:t>c</w:t>
      </w:r>
      <w:r w:rsidR="00DC66F7">
        <w:rPr>
          <w:sz w:val="28"/>
          <w:szCs w:val="28"/>
        </w:rPr>
        <w:t>=240∙1,0=24</w:t>
      </w:r>
      <w:r w:rsidRPr="00E86309">
        <w:rPr>
          <w:sz w:val="28"/>
          <w:szCs w:val="28"/>
        </w:rPr>
        <w:t>0МПа =</w:t>
      </w:r>
      <m:oMath>
        <m:r>
          <w:rPr>
            <w:rFonts w:ascii="Cambria Math" w:hAnsi="Cambria Math"/>
            <w:sz w:val="28"/>
            <w:szCs w:val="28"/>
          </w:rPr>
          <m:t xml:space="preserve"> 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Определяем коэффициент устойчивости φ при центральном сжатии (пункт 7.1.3 </w:t>
      </w:r>
      <w:r>
        <w:rPr>
          <w:sz w:val="28"/>
          <w:szCs w:val="28"/>
        </w:rPr>
        <w:t>[8]</w:t>
      </w:r>
      <w:r w:rsidRPr="00E86309">
        <w:rPr>
          <w:sz w:val="28"/>
          <w:szCs w:val="28"/>
        </w:rPr>
        <w:t>):</w:t>
      </w:r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φ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δ-</m:t>
              </m:r>
              <m:rad>
                <m:radPr>
                  <m:degHide m:val="on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δ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="Courier New" w:hAnsi="Cambria Math"/>
                                  <w:sz w:val="28"/>
                                  <w:szCs w:val="28"/>
                                  <w:lang w:eastAsia="uk-UA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:rsidR="00890A1E" w:rsidRPr="00E86309" w:rsidRDefault="00220AEF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2,38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17,03-</m:t>
              </m:r>
              <m:rad>
                <m:radPr>
                  <m:degHide m:val="on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17,03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2,38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=0,78</m:t>
          </m:r>
        </m:oMath>
      </m:oMathPara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>Значение коэффициента δ определяется по формуле</w:t>
      </w:r>
    </w:p>
    <w:p w:rsidR="00890A1E" w:rsidRPr="002E6317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δ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1-α+β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1-0,04+0,09∙2,38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2,38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17,03  </m:t>
          </m:r>
        </m:oMath>
      </m:oMathPara>
    </w:p>
    <w:p w:rsidR="00890A1E" w:rsidRPr="00E86309" w:rsidRDefault="002E631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890A1E" w:rsidRPr="00E86309">
        <w:rPr>
          <w:sz w:val="28"/>
          <w:szCs w:val="28"/>
        </w:rPr>
        <w:t xml:space="preserve">деαи β – коэффициенты, которые характеризуют начальные неправильности формы и остаточные напряжения и определяются по таблице 7.1 </w:t>
      </w:r>
      <w:r w:rsidR="00890A1E">
        <w:rPr>
          <w:sz w:val="28"/>
          <w:szCs w:val="28"/>
        </w:rPr>
        <w:t>[8]</w:t>
      </w:r>
      <w:r w:rsidR="00890A1E" w:rsidRPr="00E86309">
        <w:rPr>
          <w:sz w:val="28"/>
          <w:szCs w:val="28"/>
        </w:rPr>
        <w:t xml:space="preserve"> в зависимости от типа поперечного сечения стержня и типа кривой устойчивости.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Из условия общей устойчивости определяем требуемую площадь сечения к</w:t>
      </w:r>
      <w:r w:rsidRPr="00E86309">
        <w:rPr>
          <w:sz w:val="28"/>
          <w:szCs w:val="28"/>
        </w:rPr>
        <w:t>о</w:t>
      </w:r>
      <w:r w:rsidRPr="00E86309">
        <w:rPr>
          <w:sz w:val="28"/>
          <w:szCs w:val="28"/>
        </w:rPr>
        <w:t>лонны: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2310,9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0,78∙24∙1,0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=252,11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требуемую ширину полки колонны по формуле:</w:t>
      </w:r>
    </w:p>
    <w:p w:rsidR="00890A1E" w:rsidRPr="002E6317" w:rsidRDefault="00220AEF" w:rsidP="00E55E9E">
      <w:pPr>
        <w:ind w:firstLine="426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ef,х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917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0,24∙70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=45,65см.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где α</w:t>
      </w:r>
      <w:r w:rsidRPr="00E86309">
        <w:rPr>
          <w:rFonts w:eastAsia="Times New Roman,Italic"/>
          <w:i/>
          <w:iCs/>
          <w:sz w:val="28"/>
          <w:szCs w:val="28"/>
          <w:vertAlign w:val="subscript"/>
        </w:rPr>
        <w:t>у</w:t>
      </w:r>
      <w:r w:rsidRPr="00E86309">
        <w:rPr>
          <w:sz w:val="28"/>
          <w:szCs w:val="28"/>
        </w:rPr>
        <w:t>= 0,24 – коэффициент, принимаемый для сечения колонны из симметри</w:t>
      </w:r>
      <w:r w:rsidRPr="00E86309">
        <w:rPr>
          <w:sz w:val="28"/>
          <w:szCs w:val="28"/>
        </w:rPr>
        <w:t>ч</w:t>
      </w:r>
      <w:r w:rsidRPr="00E86309">
        <w:rPr>
          <w:sz w:val="28"/>
          <w:szCs w:val="28"/>
        </w:rPr>
        <w:t>ного широкополочного двутавра.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требуемую высоту стенки колонны по формуле: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z w:val="28"/>
              <w:szCs w:val="28"/>
              <w:lang w:val="en-US"/>
            </w:rPr>
            <m:t>≥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ef,у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∙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з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917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0,43</m:t>
              </m:r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70</m:t>
              </m:r>
            </m:den>
          </m:f>
          <m:r>
            <w:rPr>
              <w:rFonts w:ascii="Cambria Math"/>
              <w:sz w:val="28"/>
              <w:szCs w:val="28"/>
              <w:lang w:val="en-US"/>
            </w:rPr>
            <m:t>=25,48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:rsidR="00890A1E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где α</w:t>
      </w:r>
      <w:r w:rsidRPr="00E86309">
        <w:rPr>
          <w:rFonts w:eastAsia="Times New Roman,Italic"/>
          <w:i/>
          <w:iCs/>
          <w:sz w:val="28"/>
          <w:szCs w:val="28"/>
          <w:vertAlign w:val="subscript"/>
        </w:rPr>
        <w:t>х</w:t>
      </w:r>
      <w:r w:rsidRPr="00E86309">
        <w:rPr>
          <w:sz w:val="28"/>
          <w:szCs w:val="28"/>
        </w:rPr>
        <w:t>= 0,43 – коэффициент, принимаемый для сечения колонны из симметри</w:t>
      </w:r>
      <w:r w:rsidRPr="00E86309">
        <w:rPr>
          <w:sz w:val="28"/>
          <w:szCs w:val="28"/>
        </w:rPr>
        <w:t>ч</w:t>
      </w:r>
      <w:r w:rsidRPr="00E86309">
        <w:rPr>
          <w:sz w:val="28"/>
          <w:szCs w:val="28"/>
        </w:rPr>
        <w:t>ного широкополочного двутавра.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48"/>
        <w:gridCol w:w="5948"/>
      </w:tblGrid>
      <w:tr w:rsidR="006F5A49" w:rsidTr="006F5A49">
        <w:tc>
          <w:tcPr>
            <w:tcW w:w="4248" w:type="dxa"/>
          </w:tcPr>
          <w:p w:rsidR="006F5A49" w:rsidRDefault="006F5A49" w:rsidP="00E55E9E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iCs/>
                <w:noProof/>
                <w:sz w:val="28"/>
                <w:szCs w:val="28"/>
              </w:rPr>
              <w:drawing>
                <wp:inline distT="0" distB="0" distL="0" distR="0">
                  <wp:extent cx="2731135" cy="1971675"/>
                  <wp:effectExtent l="0" t="0" r="0" b="9525"/>
                  <wp:docPr id="69" name="Рисунок 6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3819" b="8346"/>
                          <a:stretch/>
                        </pic:blipFill>
                        <pic:spPr bwMode="auto">
                          <a:xfrm>
                            <a:off x="0" y="0"/>
                            <a:ext cx="273113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F5A49" w:rsidRPr="006F5A49" w:rsidRDefault="006F5A49" w:rsidP="006F5A49">
            <w:pPr>
              <w:spacing w:line="276" w:lineRule="auto"/>
              <w:ind w:firstLine="318"/>
              <w:rPr>
                <w:iCs/>
                <w:sz w:val="24"/>
                <w:szCs w:val="28"/>
              </w:rPr>
            </w:pPr>
            <w:r w:rsidRPr="002E6317">
              <w:rPr>
                <w:iCs/>
                <w:sz w:val="24"/>
                <w:szCs w:val="28"/>
              </w:rPr>
              <w:t xml:space="preserve">Рис. </w:t>
            </w:r>
            <w:r>
              <w:rPr>
                <w:iCs/>
                <w:sz w:val="24"/>
                <w:szCs w:val="28"/>
              </w:rPr>
              <w:t>24 – Размеры сечения колонны</w:t>
            </w:r>
          </w:p>
        </w:tc>
        <w:tc>
          <w:tcPr>
            <w:tcW w:w="5948" w:type="dxa"/>
          </w:tcPr>
          <w:p w:rsidR="006F5A49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E86309">
              <w:rPr>
                <w:sz w:val="28"/>
                <w:szCs w:val="28"/>
              </w:rPr>
              <w:t>Конструктивно ширину полки сечения к</w:t>
            </w:r>
            <w:r w:rsidRPr="00E86309">
              <w:rPr>
                <w:sz w:val="28"/>
                <w:szCs w:val="28"/>
              </w:rPr>
              <w:t>о</w:t>
            </w:r>
            <w:r w:rsidRPr="00E86309">
              <w:rPr>
                <w:sz w:val="28"/>
                <w:szCs w:val="28"/>
              </w:rPr>
              <w:t xml:space="preserve">лонны принимаем не менее ширины полки главной балки в измененном сечении </w:t>
            </w:r>
            <w:r w:rsidRPr="00E86309">
              <w:rPr>
                <w:position w:val="-14"/>
                <w:sz w:val="28"/>
                <w:szCs w:val="28"/>
              </w:rPr>
              <w:object w:dxaOrig="960" w:dyaOrig="400">
                <v:shape id="_x0000_i1113" type="#_x0000_t75" style="width:48pt;height:21.75pt" o:ole="">
                  <v:imagedata r:id="rId176" o:title=""/>
                </v:shape>
                <o:OLEObject Type="Embed" ProgID="Equation.DSMT4" ShapeID="_x0000_i1113" DrawAspect="Content" ObjectID="_1699968530" r:id="rId177"/>
              </w:object>
            </w:r>
            <w:r w:rsidRPr="00E86309">
              <w:rPr>
                <w:sz w:val="28"/>
                <w:szCs w:val="28"/>
              </w:rPr>
              <w:t xml:space="preserve">= </w:t>
            </w:r>
            <w:r>
              <w:rPr>
                <w:sz w:val="28"/>
                <w:szCs w:val="28"/>
              </w:rPr>
              <w:t>36</w:t>
            </w:r>
            <w:r w:rsidRPr="00E86309">
              <w:rPr>
                <w:sz w:val="28"/>
                <w:szCs w:val="28"/>
              </w:rPr>
              <w:t>0 мм.</w:t>
            </w:r>
          </w:p>
          <w:p w:rsidR="006F5A49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E86309">
              <w:rPr>
                <w:sz w:val="28"/>
                <w:szCs w:val="28"/>
              </w:rPr>
              <w:t xml:space="preserve">При известной требуемой площади сечения </w:t>
            </w:r>
            <w:r w:rsidRPr="00E86309">
              <w:rPr>
                <w:rFonts w:eastAsia="Times New Roman,Italic"/>
                <w:i/>
                <w:iCs/>
                <w:sz w:val="28"/>
                <w:szCs w:val="28"/>
              </w:rPr>
              <w:t>А</w:t>
            </w:r>
            <w:r w:rsidRPr="00E86309">
              <w:rPr>
                <w:sz w:val="28"/>
                <w:szCs w:val="28"/>
                <w:vertAlign w:val="subscript"/>
              </w:rPr>
              <w:t>тр</w:t>
            </w:r>
            <w:r w:rsidRPr="00E86309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>252,11</w:t>
            </w:r>
            <w:r w:rsidRPr="00E86309">
              <w:rPr>
                <w:sz w:val="28"/>
                <w:szCs w:val="28"/>
              </w:rPr>
              <w:t xml:space="preserve"> см</w:t>
            </w:r>
            <w:r w:rsidRPr="00E86309">
              <w:rPr>
                <w:sz w:val="28"/>
                <w:szCs w:val="28"/>
                <w:vertAlign w:val="superscript"/>
              </w:rPr>
              <w:t>2</w:t>
            </w:r>
            <w:r w:rsidRPr="00E86309">
              <w:rPr>
                <w:sz w:val="28"/>
                <w:szCs w:val="28"/>
              </w:rPr>
              <w:t xml:space="preserve"> назначаем толщину полки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 xml:space="preserve">и толщину стенки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4F17DE">
              <w:rPr>
                <w:i/>
                <w:iCs/>
                <w:sz w:val="28"/>
                <w:szCs w:val="28"/>
                <w:vertAlign w:val="subscript"/>
              </w:rPr>
              <w:t>w</w:t>
            </w:r>
            <w:r w:rsidRPr="00E86309">
              <w:rPr>
                <w:sz w:val="28"/>
                <w:szCs w:val="28"/>
              </w:rPr>
              <w:t xml:space="preserve">сечения колонны исходя из следующих </w:t>
            </w:r>
            <w:r>
              <w:rPr>
                <w:sz w:val="28"/>
                <w:szCs w:val="28"/>
              </w:rPr>
              <w:t>указаний</w:t>
            </w:r>
            <w:r w:rsidRPr="00E86309">
              <w:rPr>
                <w:sz w:val="28"/>
                <w:szCs w:val="28"/>
              </w:rPr>
              <w:t xml:space="preserve">: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w</w:t>
            </w:r>
            <w:r w:rsidRPr="00E86309">
              <w:rPr>
                <w:sz w:val="28"/>
                <w:szCs w:val="28"/>
              </w:rPr>
              <w:t xml:space="preserve">= 6…16 мм;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 xml:space="preserve">= 8…40 мм;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>≤ 3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4F17DE">
              <w:rPr>
                <w:i/>
                <w:iCs/>
                <w:sz w:val="28"/>
                <w:szCs w:val="28"/>
                <w:vertAlign w:val="subscript"/>
              </w:rPr>
              <w:t>w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При этом толщину полки назначаем с учетом выполнения проверки местной у</w:t>
      </w:r>
      <w:r w:rsidRPr="00E86309">
        <w:rPr>
          <w:sz w:val="28"/>
          <w:szCs w:val="28"/>
        </w:rPr>
        <w:t>с</w:t>
      </w:r>
      <w:r w:rsidRPr="00E86309">
        <w:rPr>
          <w:sz w:val="28"/>
          <w:szCs w:val="28"/>
        </w:rPr>
        <w:t xml:space="preserve">тойчивости. 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Окончательно толщины полок и стенки назначаем в соответствии с сортаментом </w:t>
      </w:r>
      <w:r w:rsidRPr="00E86309">
        <w:rPr>
          <w:sz w:val="28"/>
          <w:szCs w:val="28"/>
        </w:rPr>
        <w:lastRenderedPageBreak/>
        <w:t xml:space="preserve">на листовую сталь [9]: </w:t>
      </w:r>
      <w:r w:rsidRPr="00E86309">
        <w:rPr>
          <w:i/>
          <w:iCs/>
          <w:sz w:val="28"/>
          <w:szCs w:val="28"/>
        </w:rPr>
        <w:t>t</w:t>
      </w:r>
      <w:r w:rsidRPr="00E86309">
        <w:rPr>
          <w:i/>
          <w:iCs/>
          <w:sz w:val="28"/>
          <w:szCs w:val="28"/>
          <w:vertAlign w:val="subscript"/>
        </w:rPr>
        <w:t>f</w:t>
      </w:r>
      <w:r w:rsidR="009941F5">
        <w:rPr>
          <w:sz w:val="28"/>
          <w:szCs w:val="28"/>
        </w:rPr>
        <w:t>=25</w:t>
      </w:r>
      <w:r w:rsidRPr="00E86309">
        <w:rPr>
          <w:sz w:val="28"/>
          <w:szCs w:val="28"/>
        </w:rPr>
        <w:t xml:space="preserve"> мм и </w:t>
      </w:r>
      <w:r w:rsidRPr="00E86309">
        <w:rPr>
          <w:i/>
          <w:iCs/>
          <w:sz w:val="28"/>
          <w:szCs w:val="28"/>
        </w:rPr>
        <w:t>t</w:t>
      </w:r>
      <w:r w:rsidRPr="00E86309">
        <w:rPr>
          <w:i/>
          <w:iCs/>
          <w:sz w:val="28"/>
          <w:szCs w:val="28"/>
          <w:vertAlign w:val="subscript"/>
        </w:rPr>
        <w:t>w</w:t>
      </w:r>
      <w:r w:rsidRPr="00E86309">
        <w:rPr>
          <w:sz w:val="28"/>
          <w:szCs w:val="28"/>
        </w:rPr>
        <w:t xml:space="preserve">= </w:t>
      </w:r>
      <w:r w:rsidR="00901175">
        <w:rPr>
          <w:sz w:val="28"/>
          <w:szCs w:val="28"/>
        </w:rPr>
        <w:t>14</w:t>
      </w:r>
      <w:r w:rsidRPr="00E86309">
        <w:rPr>
          <w:sz w:val="28"/>
          <w:szCs w:val="28"/>
        </w:rPr>
        <w:t xml:space="preserve"> мм (рис. </w:t>
      </w:r>
      <w:r w:rsidR="00C90C4A">
        <w:rPr>
          <w:sz w:val="28"/>
          <w:szCs w:val="28"/>
        </w:rPr>
        <w:t>24</w:t>
      </w:r>
      <w:r w:rsidRPr="00E86309">
        <w:rPr>
          <w:sz w:val="28"/>
          <w:szCs w:val="28"/>
        </w:rPr>
        <w:t>).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Геометрические характеристики подобранного сечения:</w:t>
      </w:r>
    </w:p>
    <w:p w:rsidR="00890A1E" w:rsidRPr="00C90C4A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=2∙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2∙38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∙2,5+45∙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 xml:space="preserve">1,4=253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890A1E" w:rsidRPr="00DE0FC8" w:rsidRDefault="00220AEF" w:rsidP="00DE0FC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/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ef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1,4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=22873,62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890A1E" w:rsidRPr="00DE0FC8" w:rsidRDefault="00220AEF" w:rsidP="00DE0FC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у</m:t>
              </m:r>
            </m:sub>
            <m:sup/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1,4∙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+2∙38∙2,5∙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47,5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=117803,12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890A1E" w:rsidRPr="00E86309" w:rsidRDefault="00220AEF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22873,62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253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 xml:space="preserve">=9,51 см            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117803,12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253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=21,57 см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гибкости</w:t>
      </w:r>
    </w:p>
    <w:p w:rsidR="00890A1E" w:rsidRPr="00E86309" w:rsidRDefault="00220AEF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ef,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917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9,51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=80,65       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у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ef,y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917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21,57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=35,55 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По наибольшей из двух гибкостей λ</w:t>
      </w:r>
      <w:r w:rsidRPr="00E86309">
        <w:rPr>
          <w:sz w:val="28"/>
          <w:szCs w:val="28"/>
          <w:vertAlign w:val="subscript"/>
        </w:rPr>
        <w:t>max</w:t>
      </w:r>
      <w:r w:rsidRPr="00E86309">
        <w:rPr>
          <w:sz w:val="28"/>
          <w:szCs w:val="28"/>
        </w:rPr>
        <w:t xml:space="preserve">= </w:t>
      </w:r>
      <w:r w:rsidR="00891861">
        <w:rPr>
          <w:sz w:val="28"/>
          <w:szCs w:val="28"/>
        </w:rPr>
        <w:t>80,65</w:t>
      </w:r>
      <w:r w:rsidRPr="00E86309">
        <w:rPr>
          <w:sz w:val="28"/>
          <w:szCs w:val="28"/>
        </w:rPr>
        <w:t xml:space="preserve"> определяем условную гибкость: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max</m:t>
              </m:r>
            </m:sub>
          </m:sSub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80,65∙</m:t>
          </m:r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=2,75</m:t>
          </m:r>
        </m:oMath>
      </m:oMathPara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Определяем коэффициент устойчивости φ при центральном сжатии (пункт 7.1.3 </w:t>
      </w:r>
      <w:r>
        <w:rPr>
          <w:sz w:val="28"/>
          <w:szCs w:val="28"/>
        </w:rPr>
        <w:t>[8]</w:t>
      </w:r>
      <w:r w:rsidRPr="00E86309">
        <w:rPr>
          <w:sz w:val="28"/>
          <w:szCs w:val="28"/>
        </w:rPr>
        <w:t>):</w:t>
      </w:r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φ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δ-</m:t>
              </m:r>
              <m:rad>
                <m:radPr>
                  <m:degHide m:val="on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δ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="Courier New" w:hAnsi="Cambria Math"/>
                                  <w:sz w:val="28"/>
                                  <w:szCs w:val="28"/>
                                  <w:lang w:eastAsia="uk-UA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:rsidR="00890A1E" w:rsidRPr="00E86309" w:rsidRDefault="00220AEF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2,75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19,47-</m:t>
              </m:r>
              <m:rad>
                <m:radPr>
                  <m:degHide m:val="on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19,47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2,75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=0,693</m:t>
          </m:r>
        </m:oMath>
      </m:oMathPara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>Значение коэффициента δ определяется по формуле</w:t>
      </w:r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δ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1-α+β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1-0,04+0,09∙2,75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2,75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=19,47</m:t>
          </m:r>
        </m:oMath>
      </m:oMathPara>
    </w:p>
    <w:p w:rsidR="00890A1E" w:rsidRPr="00E86309" w:rsidRDefault="007921C5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890A1E" w:rsidRPr="00E86309">
        <w:rPr>
          <w:sz w:val="28"/>
          <w:szCs w:val="28"/>
        </w:rPr>
        <w:t xml:space="preserve">де α и β – коэффициенты, которые характеризуют начальные неправильности формы и остаточные напряжения и определяются по таблице 7.1 </w:t>
      </w:r>
      <w:r w:rsidR="00890A1E">
        <w:rPr>
          <w:sz w:val="28"/>
          <w:szCs w:val="28"/>
        </w:rPr>
        <w:t>[8]</w:t>
      </w:r>
      <w:r w:rsidR="00890A1E" w:rsidRPr="00E86309">
        <w:rPr>
          <w:sz w:val="28"/>
          <w:szCs w:val="28"/>
        </w:rPr>
        <w:t xml:space="preserve"> в зависимости от типа поперечного сечения стержня и типа кривой устойчивости.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общей устойчивости колонны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/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2310,9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0,693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253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=23,86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b/>
                  <w:bCs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Общая устойчивость колонны обеспечена.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Гибкость колонны не превышает предельного значения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32]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80,65</m:t>
          </m:r>
          <m:r>
            <w:rPr>
              <w:rFonts w:ascii="Cambria Math" w:eastAsia="Courier New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u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180-60∙α=180-60∙1,12=112,8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jc w:val="center"/>
        <w:rPr>
          <w:position w:val="-32"/>
          <w:sz w:val="28"/>
          <w:szCs w:val="28"/>
          <w:lang w:val="en-US"/>
        </w:rPr>
      </w:pPr>
      <w:r w:rsidRPr="00E86309">
        <w:rPr>
          <w:position w:val="-38"/>
          <w:sz w:val="28"/>
          <w:szCs w:val="28"/>
        </w:rPr>
        <w:object w:dxaOrig="2140" w:dyaOrig="820">
          <v:shape id="_x0000_i1114" type="#_x0000_t75" style="width:107.25pt;height:41.25pt" o:ole="">
            <v:imagedata r:id="rId178" o:title=""/>
          </v:shape>
          <o:OLEObject Type="Embed" ProgID="Equation.DSMT4" ShapeID="_x0000_i1114" DrawAspect="Content" ObjectID="_1699968531" r:id="rId179"/>
        </w:objec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α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2310,9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0,693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∙253∙24∙1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/>
              <w:sz w:val="28"/>
              <w:szCs w:val="28"/>
              <w:lang w:eastAsia="uk-UA"/>
            </w:rPr>
            <m:t>1,12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≥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0,5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lastRenderedPageBreak/>
        <w:t>Условная гибкость свеса пояса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b</m:t>
                  </m:r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t</m:t>
                  </m:r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f</m:t>
                  </m:r>
                </m:sub>
              </m:sSub>
            </m:den>
          </m:f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38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1,4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2∙2,5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=0,248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Предельная условная гибкость свеса пояса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10]</w:t>
      </w:r>
    </w:p>
    <w:p w:rsidR="00890A1E" w:rsidRPr="00E86309" w:rsidRDefault="00220AEF" w:rsidP="00E55E9E">
      <w:pPr>
        <w:spacing w:line="276" w:lineRule="auto"/>
        <w:ind w:firstLine="426"/>
        <w:rPr>
          <w:position w:val="-14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=0,36+0,1∙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0,36+0,1∙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2,75=0,635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местной устойчивости полки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7.3.8]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=0,248&lt;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0,635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При этом условная гибкость удовлетворяет требованиям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7.3.8]: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0,8&lt;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=2,75&lt;4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Местная устойчивость полки обеспечена.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местной устойчивости стенки [5, п.7.3.2]</w:t>
      </w:r>
    </w:p>
    <w:p w:rsidR="00890A1E" w:rsidRPr="00E86309" w:rsidRDefault="00220AEF" w:rsidP="00E55E9E">
      <w:pPr>
        <w:spacing w:line="276" w:lineRule="auto"/>
        <w:ind w:firstLine="426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=1,09&lt;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=2,16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Условная гибкость стенки</w:t>
      </w:r>
    </w:p>
    <w:p w:rsidR="00890A1E" w:rsidRPr="00E86309" w:rsidRDefault="00220AEF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</m:t>
              </m:r>
            </m:den>
          </m:f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=1,09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Предельная условная гибкость стенки, определяемая по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9] при </w:t>
      </w:r>
      <w:r w:rsidRPr="00E86309">
        <w:rPr>
          <w:position w:val="-12"/>
          <w:sz w:val="28"/>
          <w:szCs w:val="28"/>
        </w:rPr>
        <w:object w:dxaOrig="660" w:dyaOrig="380">
          <v:shape id="_x0000_i1115" type="#_x0000_t75" style="width:33pt;height:15.75pt" o:ole="">
            <v:imagedata r:id="rId180" o:title=""/>
          </v:shape>
          <o:OLEObject Type="Embed" ProgID="Equation.DSMT4" ShapeID="_x0000_i1115" DrawAspect="Content" ObjectID="_1699968532" r:id="rId181"/>
        </w:object>
      </w:r>
      <w:r w:rsidR="00945CD4">
        <w:rPr>
          <w:sz w:val="28"/>
          <w:szCs w:val="28"/>
        </w:rPr>
        <w:t>3,54</w:t>
      </w:r>
      <w:r w:rsidRPr="00E86309">
        <w:rPr>
          <w:sz w:val="28"/>
          <w:szCs w:val="28"/>
        </w:rPr>
        <w:t>&gt;2</w:t>
      </w:r>
    </w:p>
    <w:p w:rsidR="00890A1E" w:rsidRPr="00E86309" w:rsidRDefault="00220AEF" w:rsidP="00E55E9E">
      <w:pPr>
        <w:spacing w:line="276" w:lineRule="auto"/>
        <w:ind w:firstLine="426"/>
        <w:rPr>
          <w:position w:val="-14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=1,2+0,35∙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1,2+0,35∙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2,75=2,16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Местная устойчивость стенки </w:t>
      </w:r>
      <w:r w:rsidR="00093CD8">
        <w:rPr>
          <w:sz w:val="28"/>
          <w:szCs w:val="28"/>
        </w:rPr>
        <w:t>соответствует</w:t>
      </w:r>
      <w:r w:rsidRPr="00E86309">
        <w:rPr>
          <w:sz w:val="28"/>
          <w:szCs w:val="28"/>
        </w:rPr>
        <w:t>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В соответствии с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7.3.3] укреплять стенку поперечными ребрами жесткости</w:t>
      </w:r>
      <w:r>
        <w:rPr>
          <w:sz w:val="28"/>
          <w:szCs w:val="28"/>
        </w:rPr>
        <w:t xml:space="preserve"> при</w:t>
      </w:r>
      <w:r w:rsidRPr="00E86309">
        <w:rPr>
          <w:position w:val="-12"/>
          <w:sz w:val="28"/>
          <w:szCs w:val="28"/>
        </w:rPr>
        <w:object w:dxaOrig="560" w:dyaOrig="420">
          <v:shape id="_x0000_i1116" type="#_x0000_t75" style="width:26.25pt;height:21.75pt" o:ole="">
            <v:imagedata r:id="rId182" o:title=""/>
          </v:shape>
          <o:OLEObject Type="Embed" ProgID="Equation.DSMT4" ShapeID="_x0000_i1116" DrawAspect="Content" ObjectID="_1699968533" r:id="rId183"/>
        </w:object>
      </w:r>
      <w:r w:rsidR="00D23F29">
        <w:rPr>
          <w:sz w:val="28"/>
          <w:szCs w:val="28"/>
        </w:rPr>
        <w:t>1,09&lt;2,16</w:t>
      </w:r>
      <w:r w:rsidRPr="00E86309">
        <w:rPr>
          <w:sz w:val="28"/>
          <w:szCs w:val="28"/>
        </w:rPr>
        <w:t xml:space="preserve"> не требуется, но конструктивно на каждом отправочном элементе должно быть не менее двух ребер. Поэтому расставляем по 2 ребра симметрично с каждой стороны стенки колонны на расстоянии примерно трети высоты колонны.</w:t>
      </w:r>
    </w:p>
    <w:p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Размеры поперечных рёбер определяются в соответствии с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7.3.3]:</w:t>
      </w:r>
    </w:p>
    <w:p w:rsidR="00890A1E" w:rsidRPr="00E86309" w:rsidRDefault="00220AEF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40мм+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w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40+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450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=55мм</m:t>
          </m:r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90мм.</m:t>
          </m:r>
        </m:oMath>
      </m:oMathPara>
    </w:p>
    <w:p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Принимаем </w:t>
      </w:r>
      <w:r w:rsidRPr="00E86309">
        <w:rPr>
          <w:sz w:val="28"/>
          <w:szCs w:val="28"/>
          <w:lang w:val="en-US"/>
        </w:rPr>
        <w:t>b</w:t>
      </w:r>
      <w:r w:rsidRPr="00E86309">
        <w:rPr>
          <w:sz w:val="28"/>
          <w:szCs w:val="28"/>
          <w:vertAlign w:val="subscript"/>
          <w:lang w:val="en-US"/>
        </w:rPr>
        <w:t>h</w:t>
      </w:r>
      <w:r w:rsidRPr="00E86309">
        <w:rPr>
          <w:sz w:val="28"/>
          <w:szCs w:val="28"/>
        </w:rPr>
        <w:t xml:space="preserve"> =90мм.</w:t>
      </w:r>
    </w:p>
    <w:p w:rsidR="00890A1E" w:rsidRPr="00E86309" w:rsidRDefault="00220AEF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=2∙90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on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</m:t>
          </m:r>
          <m:r>
            <w:rPr>
              <w:rFonts w:ascii="Cambria Math" w:hAnsi="Cambria Math"/>
              <w:sz w:val="28"/>
              <w:szCs w:val="28"/>
            </w:rPr>
            <m:t xml:space="preserve">мм </m:t>
          </m:r>
        </m:oMath>
      </m:oMathPara>
    </w:p>
    <w:p w:rsidR="00890A1E" w:rsidRPr="00283FA2" w:rsidRDefault="00890A1E" w:rsidP="00A747F2">
      <w:pPr>
        <w:pStyle w:val="afa"/>
        <w:spacing w:before="0" w:beforeAutospacing="0" w:after="0" w:afterAutospacing="0" w:line="276" w:lineRule="auto"/>
        <w:ind w:left="426" w:firstLine="709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Принимаем 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=6мм.</m:t>
          </m:r>
        </m:oMath>
      </m:oMathPara>
    </w:p>
    <w:p w:rsidR="00890A1E" w:rsidRPr="00E86309" w:rsidRDefault="00890A1E" w:rsidP="00E55E9E">
      <w:pPr>
        <w:spacing w:line="276" w:lineRule="auto"/>
        <w:ind w:firstLine="426"/>
        <w:rPr>
          <w:iCs/>
          <w:sz w:val="28"/>
          <w:szCs w:val="28"/>
        </w:rPr>
      </w:pPr>
      <w:r w:rsidRPr="00E86309">
        <w:rPr>
          <w:sz w:val="28"/>
          <w:szCs w:val="28"/>
        </w:rPr>
        <w:t xml:space="preserve">Сечение ребра принимаем 90х6мм. Поперечные ребра жесткости привариваются сплошным односторонним швом катетом </w:t>
      </w:r>
      <w:r w:rsidRPr="00E86309">
        <w:rPr>
          <w:iCs/>
          <w:sz w:val="28"/>
          <w:szCs w:val="28"/>
          <w:lang w:val="en-US"/>
        </w:rPr>
        <w:t>k</w:t>
      </w:r>
      <w:r w:rsidRPr="00E86309">
        <w:rPr>
          <w:i/>
          <w:iCs/>
          <w:sz w:val="28"/>
          <w:szCs w:val="28"/>
          <w:vertAlign w:val="subscript"/>
          <w:lang w:val="en-US"/>
        </w:rPr>
        <w:t>f</w:t>
      </w:r>
      <w:r w:rsidRPr="00E86309">
        <w:rPr>
          <w:iCs/>
          <w:sz w:val="28"/>
          <w:szCs w:val="28"/>
        </w:rPr>
        <w:t>= 6мм полуавтоматической сваркой.</w:t>
      </w:r>
    </w:p>
    <w:p w:rsidR="00890A1E" w:rsidRPr="00E86309" w:rsidRDefault="00890A1E" w:rsidP="00E55E9E">
      <w:pPr>
        <w:spacing w:line="276" w:lineRule="auto"/>
        <w:ind w:firstLine="426"/>
        <w:rPr>
          <w:color w:val="00B050"/>
          <w:sz w:val="28"/>
          <w:szCs w:val="28"/>
        </w:rPr>
      </w:pPr>
      <w:r w:rsidRPr="00E86309">
        <w:rPr>
          <w:sz w:val="28"/>
          <w:szCs w:val="28"/>
        </w:rPr>
        <w:t>Швы крепления поясов со стенкой выполняются двусторонними, автоматич</w:t>
      </w:r>
      <w:r w:rsidRPr="00E86309">
        <w:rPr>
          <w:sz w:val="28"/>
          <w:szCs w:val="28"/>
        </w:rPr>
        <w:t>е</w:t>
      </w:r>
      <w:r w:rsidRPr="00E86309">
        <w:rPr>
          <w:sz w:val="28"/>
          <w:szCs w:val="28"/>
        </w:rPr>
        <w:t>ской сваркой в лодочку. Марку сварочной проволоки выбираем по [</w:t>
      </w:r>
      <w:r w:rsidRPr="00EA6112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Г.1] в зависимости от нормативного сопротивления по пределу текучести для стали кол</w:t>
      </w:r>
      <w:r w:rsidRPr="00E86309">
        <w:rPr>
          <w:sz w:val="28"/>
          <w:szCs w:val="28"/>
        </w:rPr>
        <w:t>о</w:t>
      </w:r>
      <w:r w:rsidRPr="00E86309">
        <w:rPr>
          <w:sz w:val="28"/>
          <w:szCs w:val="28"/>
        </w:rPr>
        <w:t>ны. Принимаем сварочную проволоку Св-08Г2С по ГОСТ 2246–70 (диаметр пров</w:t>
      </w:r>
      <w:r w:rsidRPr="00E86309">
        <w:rPr>
          <w:sz w:val="28"/>
          <w:szCs w:val="28"/>
        </w:rPr>
        <w:t>о</w:t>
      </w:r>
      <w:r w:rsidRPr="00E86309">
        <w:rPr>
          <w:sz w:val="28"/>
          <w:szCs w:val="28"/>
        </w:rPr>
        <w:lastRenderedPageBreak/>
        <w:t xml:space="preserve">локи </w:t>
      </w:r>
      <w:r w:rsidRPr="00E86309">
        <w:rPr>
          <w:i/>
          <w:iCs/>
          <w:sz w:val="28"/>
          <w:szCs w:val="28"/>
        </w:rPr>
        <w:t xml:space="preserve">d </w:t>
      </w:r>
      <w:r w:rsidRPr="00E86309">
        <w:rPr>
          <w:sz w:val="28"/>
          <w:szCs w:val="28"/>
        </w:rPr>
        <w:t>3…5 мм).</w:t>
      </w:r>
    </w:p>
    <w:p w:rsidR="00890A1E" w:rsidRDefault="00890A1E" w:rsidP="00E55E9E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Катет поясных сварных швов </w:t>
      </w:r>
      <w:r w:rsidR="00093CD8" w:rsidRPr="00E86309">
        <w:rPr>
          <w:sz w:val="28"/>
          <w:szCs w:val="28"/>
        </w:rPr>
        <w:t>определяем</w:t>
      </w:r>
      <w:r w:rsidRPr="00E86309">
        <w:rPr>
          <w:sz w:val="28"/>
          <w:szCs w:val="28"/>
        </w:rPr>
        <w:t xml:space="preserve"> равным минимальному значению, о</w:t>
      </w:r>
      <w:r w:rsidRPr="00E86309">
        <w:rPr>
          <w:sz w:val="28"/>
          <w:szCs w:val="28"/>
        </w:rPr>
        <w:t>п</w:t>
      </w:r>
      <w:r w:rsidRPr="00E86309">
        <w:rPr>
          <w:sz w:val="28"/>
          <w:szCs w:val="28"/>
        </w:rPr>
        <w:t>ределяемому по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38]. Для таврового соединения с двусторонними угловыми швами при толщине более толстого из свариваемых элементов </w:t>
      </w:r>
      <w:r w:rsidRPr="00E86309">
        <w:rPr>
          <w:iCs/>
          <w:sz w:val="28"/>
          <w:szCs w:val="28"/>
        </w:rPr>
        <w:t>t</w:t>
      </w:r>
      <w:r w:rsidRPr="00E86309">
        <w:rPr>
          <w:iCs/>
          <w:sz w:val="28"/>
          <w:szCs w:val="28"/>
          <w:vertAlign w:val="subscript"/>
        </w:rPr>
        <w:t>f</w:t>
      </w:r>
      <w:r w:rsidR="00426032">
        <w:rPr>
          <w:sz w:val="28"/>
          <w:szCs w:val="28"/>
        </w:rPr>
        <w:t>= 14</w:t>
      </w:r>
      <w:r w:rsidRPr="00E86309">
        <w:rPr>
          <w:sz w:val="28"/>
          <w:szCs w:val="28"/>
        </w:rPr>
        <w:t xml:space="preserve"> мм принимаем катет швов </w:t>
      </w:r>
      <w:r w:rsidRPr="00E86309">
        <w:rPr>
          <w:iCs/>
          <w:sz w:val="28"/>
          <w:szCs w:val="28"/>
        </w:rPr>
        <w:t>k</w:t>
      </w:r>
      <w:r w:rsidRPr="00E86309">
        <w:rPr>
          <w:iCs/>
          <w:sz w:val="28"/>
          <w:szCs w:val="28"/>
          <w:vertAlign w:val="subscript"/>
        </w:rPr>
        <w:t>f</w:t>
      </w:r>
      <w:r w:rsidR="00426032">
        <w:rPr>
          <w:sz w:val="28"/>
          <w:szCs w:val="28"/>
        </w:rPr>
        <w:t>= 6</w:t>
      </w:r>
      <w:r w:rsidRPr="00E86309">
        <w:rPr>
          <w:sz w:val="28"/>
          <w:szCs w:val="28"/>
        </w:rPr>
        <w:t xml:space="preserve"> мм.</w:t>
      </w:r>
    </w:p>
    <w:p w:rsidR="00E11872" w:rsidRPr="007E0434" w:rsidRDefault="00E11872" w:rsidP="001528E4">
      <w:pPr>
        <w:pStyle w:val="2"/>
      </w:pPr>
      <w:bookmarkStart w:id="64" w:name="_Toc52821639"/>
      <w:bookmarkStart w:id="65" w:name="_Toc88921761"/>
      <w:bookmarkStart w:id="66" w:name="_Toc512729803"/>
      <w:r w:rsidRPr="007E0434">
        <w:t>2.2 Оголовок колонны</w:t>
      </w:r>
      <w:bookmarkEnd w:id="64"/>
      <w:bookmarkEnd w:id="65"/>
    </w:p>
    <w:p w:rsidR="00E11872" w:rsidRDefault="00E11872" w:rsidP="006F5A49">
      <w:pPr>
        <w:spacing w:line="276" w:lineRule="auto"/>
        <w:ind w:firstLine="426"/>
        <w:rPr>
          <w:sz w:val="28"/>
          <w:szCs w:val="28"/>
        </w:rPr>
      </w:pPr>
      <w:r w:rsidRPr="009B5917">
        <w:rPr>
          <w:sz w:val="28"/>
          <w:szCs w:val="28"/>
        </w:rPr>
        <w:t xml:space="preserve">Оголовок колонны при опирании главных балок включает плиту и </w:t>
      </w:r>
      <w:r>
        <w:rPr>
          <w:sz w:val="28"/>
          <w:szCs w:val="28"/>
        </w:rPr>
        <w:t>опо</w:t>
      </w:r>
      <w:r w:rsidRPr="009B5917">
        <w:rPr>
          <w:sz w:val="28"/>
          <w:szCs w:val="28"/>
        </w:rPr>
        <w:t xml:space="preserve">рные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лики</w:t>
      </w:r>
      <w:r w:rsidRPr="009B5917">
        <w:rPr>
          <w:sz w:val="28"/>
          <w:szCs w:val="28"/>
        </w:rPr>
        <w:t>, поддерживающие плиту и приваренные к стенке колонны</w:t>
      </w:r>
      <w:r>
        <w:rPr>
          <w:sz w:val="28"/>
          <w:szCs w:val="28"/>
        </w:rPr>
        <w:t xml:space="preserve">. </w:t>
      </w:r>
      <w:r w:rsidRPr="009B5917">
        <w:rPr>
          <w:sz w:val="28"/>
          <w:szCs w:val="28"/>
        </w:rPr>
        <w:t>При конструиров</w:t>
      </w:r>
      <w:r w:rsidRPr="009B5917">
        <w:rPr>
          <w:sz w:val="28"/>
          <w:szCs w:val="28"/>
        </w:rPr>
        <w:t>а</w:t>
      </w:r>
      <w:r w:rsidRPr="009B5917">
        <w:rPr>
          <w:sz w:val="28"/>
          <w:szCs w:val="28"/>
        </w:rPr>
        <w:t>нии принимается в запас следующая схема передачи нагрузки: силовой поток пер</w:t>
      </w:r>
      <w:r w:rsidRPr="009B5917">
        <w:rPr>
          <w:sz w:val="28"/>
          <w:szCs w:val="28"/>
        </w:rPr>
        <w:t>е</w:t>
      </w:r>
      <w:r w:rsidRPr="009B5917">
        <w:rPr>
          <w:sz w:val="28"/>
          <w:szCs w:val="28"/>
        </w:rPr>
        <w:t>дается от главн</w:t>
      </w:r>
      <w:r>
        <w:rPr>
          <w:sz w:val="28"/>
          <w:szCs w:val="28"/>
        </w:rPr>
        <w:t>ой</w:t>
      </w:r>
      <w:r w:rsidRPr="009B5917">
        <w:rPr>
          <w:sz w:val="28"/>
          <w:szCs w:val="28"/>
        </w:rPr>
        <w:t xml:space="preserve"> бал</w:t>
      </w:r>
      <w:r>
        <w:rPr>
          <w:sz w:val="28"/>
          <w:szCs w:val="28"/>
        </w:rPr>
        <w:t>ки</w:t>
      </w:r>
      <w:r w:rsidRPr="009B5917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опорный столик </w:t>
      </w:r>
      <w:r w:rsidRPr="009B5917">
        <w:rPr>
          <w:sz w:val="28"/>
          <w:szCs w:val="28"/>
        </w:rPr>
        <w:t xml:space="preserve">и далее по </w:t>
      </w:r>
      <w:r>
        <w:rPr>
          <w:sz w:val="28"/>
          <w:szCs w:val="28"/>
        </w:rPr>
        <w:t>дву</w:t>
      </w:r>
      <w:r w:rsidRPr="009B5917">
        <w:rPr>
          <w:sz w:val="28"/>
          <w:szCs w:val="28"/>
        </w:rPr>
        <w:t xml:space="preserve">м фланговым швам – на </w:t>
      </w:r>
      <w:r>
        <w:rPr>
          <w:sz w:val="28"/>
          <w:szCs w:val="28"/>
        </w:rPr>
        <w:t>полк</w:t>
      </w:r>
      <w:r w:rsidR="006F5A49">
        <w:rPr>
          <w:sz w:val="28"/>
          <w:szCs w:val="28"/>
        </w:rPr>
        <w:t>у колонны.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48"/>
        <w:gridCol w:w="5948"/>
      </w:tblGrid>
      <w:tr w:rsidR="006F5A49" w:rsidTr="006F5A49">
        <w:tc>
          <w:tcPr>
            <w:tcW w:w="4248" w:type="dxa"/>
            <w:vAlign w:val="center"/>
          </w:tcPr>
          <w:p w:rsidR="006F5A49" w:rsidRDefault="006F5A49" w:rsidP="006F5A4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14578" cy="1914525"/>
                  <wp:effectExtent l="0" t="0" r="0" b="0"/>
                  <wp:docPr id="74" name="Рисунок 74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3664" b="2841"/>
                          <a:stretch/>
                        </pic:blipFill>
                        <pic:spPr bwMode="auto">
                          <a:xfrm>
                            <a:off x="0" y="0"/>
                            <a:ext cx="2623266" cy="1920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F5A49" w:rsidRPr="006F5A49" w:rsidRDefault="006F5A49" w:rsidP="006F5A49">
            <w:pPr>
              <w:tabs>
                <w:tab w:val="left" w:pos="993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Рис. 25</w:t>
            </w:r>
            <w:r w:rsidRPr="003F127C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Оголовок</w:t>
            </w:r>
          </w:p>
        </w:tc>
        <w:tc>
          <w:tcPr>
            <w:tcW w:w="5948" w:type="dxa"/>
          </w:tcPr>
          <w:p w:rsidR="006F5A49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9B5917">
              <w:rPr>
                <w:sz w:val="28"/>
                <w:szCs w:val="28"/>
              </w:rPr>
              <w:t>Плита принимается конструктивно толщ</w:t>
            </w:r>
            <w:r w:rsidRPr="009B5917">
              <w:rPr>
                <w:sz w:val="28"/>
                <w:szCs w:val="28"/>
              </w:rPr>
              <w:t>и</w:t>
            </w:r>
            <w:r w:rsidRPr="009B5917">
              <w:rPr>
                <w:sz w:val="28"/>
                <w:szCs w:val="28"/>
              </w:rPr>
              <w:t>ной t</w:t>
            </w:r>
            <w:r w:rsidRPr="009B5917">
              <w:rPr>
                <w:sz w:val="28"/>
                <w:szCs w:val="28"/>
                <w:vertAlign w:val="subscript"/>
              </w:rPr>
              <w:t>пл</w:t>
            </w:r>
            <w:r w:rsidRPr="009B5917">
              <w:rPr>
                <w:sz w:val="28"/>
                <w:szCs w:val="28"/>
              </w:rPr>
              <w:t xml:space="preserve"> = 20 мм.</w:t>
            </w:r>
          </w:p>
          <w:p w:rsidR="006F5A49" w:rsidRPr="009B5917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Опорные столики </w:t>
            </w:r>
            <w:r w:rsidRPr="009B5917">
              <w:rPr>
                <w:sz w:val="28"/>
                <w:szCs w:val="28"/>
              </w:rPr>
              <w:t>принима</w:t>
            </w:r>
            <w:r>
              <w:rPr>
                <w:sz w:val="28"/>
                <w:szCs w:val="28"/>
              </w:rPr>
              <w:t>ю</w:t>
            </w:r>
            <w:r w:rsidRPr="009B5917">
              <w:rPr>
                <w:sz w:val="28"/>
                <w:szCs w:val="28"/>
              </w:rPr>
              <w:t>тся констру</w:t>
            </w:r>
            <w:r w:rsidRPr="009B5917">
              <w:rPr>
                <w:sz w:val="28"/>
                <w:szCs w:val="28"/>
              </w:rPr>
              <w:t>к</w:t>
            </w:r>
            <w:r w:rsidRPr="009B5917">
              <w:rPr>
                <w:sz w:val="28"/>
                <w:szCs w:val="28"/>
              </w:rPr>
              <w:t>тивно толщиной t</w:t>
            </w:r>
            <w:r>
              <w:rPr>
                <w:sz w:val="28"/>
                <w:szCs w:val="28"/>
                <w:vertAlign w:val="subscript"/>
              </w:rPr>
              <w:t>оп.ст.</w:t>
            </w:r>
            <w:r w:rsidRPr="009B5917">
              <w:rPr>
                <w:sz w:val="28"/>
                <w:szCs w:val="28"/>
              </w:rPr>
              <w:t xml:space="preserve"> =</w:t>
            </w:r>
            <w:r>
              <w:rPr>
                <w:sz w:val="28"/>
                <w:szCs w:val="28"/>
              </w:rPr>
              <w:t>40</w:t>
            </w:r>
            <w:r w:rsidRPr="009B5917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по [9]</w:t>
            </w:r>
            <w:r w:rsidRPr="00B920D1">
              <w:rPr>
                <w:sz w:val="28"/>
                <w:szCs w:val="28"/>
              </w:rPr>
              <w:t>.</w:t>
            </w:r>
          </w:p>
          <w:p w:rsidR="006F5A49" w:rsidRDefault="006F5A49" w:rsidP="006F5A49">
            <w:pPr>
              <w:spacing w:line="276" w:lineRule="auto"/>
              <w:rPr>
                <w:sz w:val="28"/>
                <w:szCs w:val="28"/>
              </w:rPr>
            </w:pPr>
            <w:r w:rsidRPr="009B5917">
              <w:rPr>
                <w:sz w:val="28"/>
                <w:szCs w:val="28"/>
              </w:rPr>
              <w:t>Следовательно, основной задачей является н</w:t>
            </w:r>
            <w:r w:rsidRPr="009B5917">
              <w:rPr>
                <w:sz w:val="28"/>
                <w:szCs w:val="28"/>
              </w:rPr>
              <w:t>а</w:t>
            </w:r>
            <w:r w:rsidRPr="009B5917">
              <w:rPr>
                <w:sz w:val="28"/>
                <w:szCs w:val="28"/>
              </w:rPr>
              <w:t xml:space="preserve">хождение размеров </w:t>
            </w:r>
            <w:r>
              <w:rPr>
                <w:sz w:val="28"/>
                <w:szCs w:val="28"/>
              </w:rPr>
              <w:t>опорных столиков и сва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ные швы их соединение к колонне</w:t>
            </w:r>
            <w:r w:rsidRPr="009B5917">
              <w:rPr>
                <w:sz w:val="28"/>
                <w:szCs w:val="28"/>
              </w:rPr>
              <w:t>.</w:t>
            </w:r>
          </w:p>
          <w:p w:rsidR="006F5A49" w:rsidRDefault="006F5A49" w:rsidP="006F5A49">
            <w:pPr>
              <w:spacing w:line="276" w:lineRule="auto"/>
              <w:ind w:firstLine="459"/>
              <w:rPr>
                <w:sz w:val="28"/>
                <w:szCs w:val="28"/>
              </w:rPr>
            </w:pPr>
            <w:r w:rsidRPr="00B920D1">
              <w:rPr>
                <w:sz w:val="28"/>
                <w:szCs w:val="28"/>
              </w:rPr>
              <w:t>Высота</w:t>
            </w:r>
            <w:r>
              <w:rPr>
                <w:sz w:val="28"/>
                <w:szCs w:val="28"/>
              </w:rPr>
              <w:t xml:space="preserve"> столиков</w:t>
            </w:r>
            <w:r w:rsidRPr="00B920D1">
              <w:rPr>
                <w:sz w:val="28"/>
                <w:szCs w:val="28"/>
              </w:rPr>
              <w:t xml:space="preserve"> h</w:t>
            </w:r>
            <w:r>
              <w:rPr>
                <w:sz w:val="28"/>
                <w:szCs w:val="28"/>
              </w:rPr>
              <w:t xml:space="preserve"> определяется из условия среза дву</w:t>
            </w:r>
            <w:r w:rsidRPr="00B920D1">
              <w:rPr>
                <w:sz w:val="28"/>
                <w:szCs w:val="28"/>
              </w:rPr>
              <w:t xml:space="preserve">х швов, прикрепляющих </w:t>
            </w:r>
            <w:r>
              <w:rPr>
                <w:sz w:val="28"/>
                <w:szCs w:val="28"/>
              </w:rPr>
              <w:t>столики</w:t>
            </w:r>
            <w:r w:rsidRPr="00B920D1">
              <w:rPr>
                <w:sz w:val="28"/>
                <w:szCs w:val="28"/>
              </w:rPr>
              <w:t xml:space="preserve"> к </w:t>
            </w:r>
            <w:r>
              <w:rPr>
                <w:sz w:val="28"/>
                <w:szCs w:val="28"/>
              </w:rPr>
              <w:t>пол</w:t>
            </w:r>
            <w:r w:rsidRPr="00B920D1">
              <w:rPr>
                <w:sz w:val="28"/>
                <w:szCs w:val="28"/>
              </w:rPr>
              <w:t>ке колонны и передающих нагрузку от главных балок.</w:t>
            </w:r>
          </w:p>
        </w:tc>
      </w:tr>
    </w:tbl>
    <w:p w:rsidR="00E11872" w:rsidRPr="00B920D1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>Определяем длину этих швов:</w:t>
      </w:r>
    </w:p>
    <w:p w:rsidR="00E11872" w:rsidRPr="00973AC5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>– из условия работы на срез по металлу границы сплавления:</w:t>
      </w:r>
    </w:p>
    <w:p w:rsidR="00E11872" w:rsidRPr="00170DBE" w:rsidRDefault="00220AEF" w:rsidP="00E11872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</m:t>
              </m:r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1,3∙1101,68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2∙0,9∙1∙18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=89,57см;</m:t>
          </m:r>
        </m:oMath>
      </m:oMathPara>
    </w:p>
    <w:p w:rsidR="00E11872" w:rsidRPr="009943B5" w:rsidRDefault="00220AEF" w:rsidP="00E11872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</m:t>
              </m:r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1,3∙1101,68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2∙1,05∙1∙16,2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=85,31см;</m:t>
          </m:r>
        </m:oMath>
      </m:oMathPara>
    </w:p>
    <w:p w:rsidR="00E11872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ab/>
      </w:r>
      <w:r w:rsidRPr="004B17BC">
        <w:rPr>
          <w:position w:val="-14"/>
          <w:sz w:val="28"/>
          <w:szCs w:val="28"/>
        </w:rPr>
        <w:object w:dxaOrig="2940" w:dyaOrig="400">
          <v:shape id="_x0000_i1117" type="#_x0000_t75" style="width:168pt;height:24pt" o:ole="">
            <v:imagedata r:id="rId185" o:title=""/>
          </v:shape>
          <o:OLEObject Type="Embed" ProgID="Equation.DSMT4" ShapeID="_x0000_i1117" DrawAspect="Content" ObjectID="_1699968534" r:id="rId186"/>
        </w:object>
      </w:r>
      <w:r w:rsidRPr="00B920D1">
        <w:rPr>
          <w:sz w:val="28"/>
          <w:szCs w:val="28"/>
        </w:rPr>
        <w:t xml:space="preserve">см.В данном случае </w:t>
      </w:r>
      <w:r>
        <w:rPr>
          <w:sz w:val="28"/>
          <w:szCs w:val="28"/>
        </w:rPr>
        <w:t>46,08</w:t>
      </w:r>
      <w:r w:rsidRPr="00B920D1">
        <w:rPr>
          <w:sz w:val="28"/>
          <w:szCs w:val="28"/>
        </w:rPr>
        <w:t>см&lt;76 см, то есть усл</w:t>
      </w:r>
      <w:r w:rsidRPr="00B920D1">
        <w:rPr>
          <w:sz w:val="28"/>
          <w:szCs w:val="28"/>
        </w:rPr>
        <w:t>о</w:t>
      </w:r>
      <w:r w:rsidRPr="00B920D1">
        <w:rPr>
          <w:sz w:val="28"/>
          <w:szCs w:val="28"/>
        </w:rPr>
        <w:t xml:space="preserve">вия выполняется. </w:t>
      </w:r>
    </w:p>
    <w:p w:rsidR="00E11872" w:rsidRPr="00B920D1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 xml:space="preserve">Окончательно примем высоту </w:t>
      </w:r>
      <w:r>
        <w:rPr>
          <w:sz w:val="28"/>
          <w:szCs w:val="28"/>
        </w:rPr>
        <w:t>опорных столиков</w:t>
      </w:r>
      <w:r w:rsidRPr="00B920D1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оп.ст</w:t>
      </w:r>
      <w:r>
        <w:rPr>
          <w:sz w:val="28"/>
          <w:szCs w:val="28"/>
        </w:rPr>
        <w:t xml:space="preserve"> = 48</w:t>
      </w:r>
      <w:r w:rsidRPr="00B920D1">
        <w:rPr>
          <w:sz w:val="28"/>
          <w:szCs w:val="28"/>
        </w:rPr>
        <w:t xml:space="preserve"> см по наибольшей из расчётных длин швов.</w:t>
      </w:r>
    </w:p>
    <w:p w:rsidR="00890A1E" w:rsidRPr="007E0434" w:rsidRDefault="00E11872" w:rsidP="001528E4">
      <w:pPr>
        <w:pStyle w:val="2"/>
      </w:pPr>
      <w:bookmarkStart w:id="67" w:name="_Toc52821640"/>
      <w:bookmarkStart w:id="68" w:name="_Toc88921762"/>
      <w:r w:rsidRPr="007E0434">
        <w:t>2.3</w:t>
      </w:r>
      <w:bookmarkEnd w:id="66"/>
      <w:r w:rsidRPr="007E0434">
        <w:t>База колонны</w:t>
      </w:r>
      <w:bookmarkEnd w:id="67"/>
      <w:bookmarkEnd w:id="68"/>
    </w:p>
    <w:p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Принимаем бетон класса В12,5, </w:t>
      </w:r>
      <w:r w:rsidRPr="001E04FB">
        <w:rPr>
          <w:sz w:val="28"/>
          <w:szCs w:val="28"/>
          <w:lang w:val="en-US"/>
        </w:rPr>
        <w:t>R</w:t>
      </w:r>
      <w:r w:rsidRPr="001E04FB">
        <w:rPr>
          <w:sz w:val="28"/>
          <w:szCs w:val="28"/>
          <w:vertAlign w:val="subscript"/>
          <w:lang w:val="en-US"/>
        </w:rPr>
        <w:t>b</w:t>
      </w:r>
      <w:r w:rsidRPr="001E04FB">
        <w:rPr>
          <w:sz w:val="28"/>
          <w:szCs w:val="28"/>
        </w:rPr>
        <w:t>=7,5МПа=0,75 кН/см</w:t>
      </w:r>
      <w:r w:rsidRPr="001E04FB">
        <w:rPr>
          <w:sz w:val="28"/>
          <w:szCs w:val="28"/>
          <w:vertAlign w:val="superscript"/>
        </w:rPr>
        <w:t>2</w:t>
      </w:r>
      <w:r w:rsidRPr="001E04FB">
        <w:rPr>
          <w:sz w:val="28"/>
          <w:szCs w:val="28"/>
        </w:rPr>
        <w:t xml:space="preserve">. </w:t>
      </w:r>
    </w:p>
    <w:p w:rsidR="00890A1E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>Определяем расчетное сопротивление бетона смятию</w:t>
      </w:r>
    </w:p>
    <w:p w:rsidR="00327B8C" w:rsidRPr="001E04FB" w:rsidRDefault="00220AEF" w:rsidP="00367D8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loc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=0,75∙1,3=0,975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/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890A1E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lastRenderedPageBreak/>
        <w:t xml:space="preserve">Расчетная нагрузка на базу (с учетом веса колонны): </w:t>
      </w:r>
    </w:p>
    <w:p w:rsidR="00890A1E" w:rsidRPr="00BE40C4" w:rsidRDefault="00220AEF" w:rsidP="00367D8D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=γ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e>
            <m:sub/>
          </m:sSub>
          <m:r>
            <w:rPr>
              <w:rFonts w:ascii="Cambria Math" w:hAnsi="Cambria Math"/>
              <w:sz w:val="28"/>
              <w:szCs w:val="28"/>
            </w:rPr>
            <m:t>=78,5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253∙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∙7,67∙1,05=15,9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</m:oMath>
      </m:oMathPara>
    </w:p>
    <w:p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iCs/>
          <w:sz w:val="28"/>
          <w:szCs w:val="28"/>
        </w:rPr>
        <w:t xml:space="preserve">где </w:t>
      </w:r>
      <w:r w:rsidRPr="001E04FB">
        <w:rPr>
          <w:iCs/>
          <w:position w:val="-10"/>
          <w:sz w:val="28"/>
          <w:szCs w:val="28"/>
        </w:rPr>
        <w:object w:dxaOrig="1840" w:dyaOrig="400">
          <v:shape id="_x0000_i1118" type="#_x0000_t75" style="width:93pt;height:21pt" o:ole="">
            <v:imagedata r:id="rId187" o:title=""/>
          </v:shape>
          <o:OLEObject Type="Embed" ProgID="Equation.DSMT4" ShapeID="_x0000_i1118" DrawAspect="Content" ObjectID="_1699968535" r:id="rId188"/>
        </w:object>
      </w:r>
      <w:r w:rsidRPr="001E04FB">
        <w:rPr>
          <w:iCs/>
          <w:sz w:val="28"/>
          <w:szCs w:val="28"/>
        </w:rPr>
        <w:t xml:space="preserve"> - удельный вес стали;</w:t>
      </w:r>
    </w:p>
    <w:p w:rsidR="00890A1E" w:rsidRPr="001E04FB" w:rsidRDefault="00220AEF" w:rsidP="00367D8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ГБ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 xml:space="preserve">1101,68+15,9=2219,26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</m:oMath>
      </m:oMathPara>
    </w:p>
    <w:p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Размеры опорной плиты базы </w:t>
      </w:r>
      <w:r w:rsidR="00093CD8" w:rsidRPr="001E04FB">
        <w:rPr>
          <w:sz w:val="28"/>
          <w:szCs w:val="28"/>
        </w:rPr>
        <w:t>назначаем</w:t>
      </w:r>
      <w:r w:rsidRPr="001E04FB">
        <w:rPr>
          <w:sz w:val="28"/>
          <w:szCs w:val="28"/>
        </w:rPr>
        <w:t xml:space="preserve"> исходя из условий смятия бетона под плитой</w:t>
      </w:r>
    </w:p>
    <w:p w:rsidR="00890A1E" w:rsidRPr="001E04FB" w:rsidRDefault="00220AEF" w:rsidP="00367D8D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тр.пл.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b,loc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Ψ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2219,26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0,975∙1,0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=4595,67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890A1E" w:rsidRPr="001E04FB" w:rsidRDefault="00220AEF" w:rsidP="00367D8D">
      <w:pPr>
        <w:spacing w:line="276" w:lineRule="auto"/>
        <w:ind w:firstLine="426"/>
        <w:rPr>
          <w:sz w:val="28"/>
          <w:szCs w:val="28"/>
          <w:highlight w:val="cyan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пл.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кол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трав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+2с=38+2∙1+2∙8=56см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890A1E" w:rsidRPr="001E04FB" w:rsidRDefault="00BE40C4" w:rsidP="00367D8D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 w:rsidRPr="00BE40C4">
        <w:rPr>
          <w:sz w:val="28"/>
          <w:szCs w:val="28"/>
        </w:rPr>
        <w:t>60</w:t>
      </w:r>
      <w:r w:rsidR="00890A1E" w:rsidRPr="001E04FB">
        <w:rPr>
          <w:sz w:val="28"/>
          <w:szCs w:val="28"/>
        </w:rPr>
        <w:t xml:space="preserve"> смв соответствии с [9].</w:t>
      </w:r>
      <w:r w:rsidR="00890A1E" w:rsidRPr="001E04FB">
        <w:rPr>
          <w:position w:val="-16"/>
          <w:sz w:val="28"/>
          <w:szCs w:val="28"/>
        </w:rPr>
        <w:object w:dxaOrig="600" w:dyaOrig="420">
          <v:shape id="_x0000_i1119" type="#_x0000_t75" style="width:29.25pt;height:21pt" o:ole="" fillcolor="window">
            <v:imagedata r:id="rId189" o:title=""/>
          </v:shape>
          <o:OLEObject Type="Embed" ProgID="Equation.DSMT4" ShapeID="_x0000_i1119" DrawAspect="Content" ObjectID="_1699968536" r:id="rId190"/>
        </w:object>
      </w:r>
      <w:r w:rsidR="00377A7D">
        <w:rPr>
          <w:sz w:val="28"/>
          <w:szCs w:val="28"/>
        </w:rPr>
        <w:t>14</w:t>
      </w:r>
      <w:r w:rsidR="00890A1E" w:rsidRPr="001E04FB">
        <w:rPr>
          <w:position w:val="-6"/>
          <w:sz w:val="28"/>
          <w:szCs w:val="28"/>
        </w:rPr>
        <w:object w:dxaOrig="400" w:dyaOrig="220">
          <v:shape id="_x0000_i1120" type="#_x0000_t75" style="width:21pt;height:11.25pt" o:ole="" fillcolor="window">
            <v:imagedata r:id="rId191" o:title=""/>
          </v:shape>
          <o:OLEObject Type="Embed" ProgID="Equation.3" ShapeID="_x0000_i1120" DrawAspect="Content" ObjectID="_1699968537" r:id="rId192"/>
        </w:object>
      </w:r>
      <w:r w:rsidR="00890A1E" w:rsidRPr="001E04FB">
        <w:rPr>
          <w:sz w:val="28"/>
          <w:szCs w:val="28"/>
        </w:rPr>
        <w:t xml:space="preserve"> и </w:t>
      </w:r>
      <w:r w:rsidR="00890A1E" w:rsidRPr="001E04FB">
        <w:rPr>
          <w:position w:val="-6"/>
          <w:sz w:val="28"/>
          <w:szCs w:val="28"/>
        </w:rPr>
        <w:object w:dxaOrig="480" w:dyaOrig="300">
          <v:shape id="_x0000_i1121" type="#_x0000_t75" style="width:24pt;height:15pt" o:ole="" fillcolor="window">
            <v:imagedata r:id="rId193" o:title=""/>
          </v:shape>
          <o:OLEObject Type="Embed" ProgID="Equation.DSMT4" ShapeID="_x0000_i1121" DrawAspect="Content" ObjectID="_1699968538" r:id="rId194"/>
        </w:object>
      </w:r>
      <w:r w:rsidR="00377A7D">
        <w:rPr>
          <w:sz w:val="28"/>
          <w:szCs w:val="28"/>
        </w:rPr>
        <w:t>106</w:t>
      </w:r>
      <w:r w:rsidR="00890A1E" w:rsidRPr="001E04FB">
        <w:rPr>
          <w:position w:val="-6"/>
          <w:sz w:val="28"/>
          <w:szCs w:val="28"/>
        </w:rPr>
        <w:object w:dxaOrig="400" w:dyaOrig="220">
          <v:shape id="_x0000_i1122" type="#_x0000_t75" style="width:21pt;height:11.25pt" o:ole="" fillcolor="window">
            <v:imagedata r:id="rId191" o:title=""/>
          </v:shape>
          <o:OLEObject Type="Embed" ProgID="Equation.3" ShapeID="_x0000_i1122" DrawAspect="Content" ObjectID="_1699968539" r:id="rId195"/>
        </w:object>
      </w:r>
    </w:p>
    <w:p w:rsidR="00890A1E" w:rsidRPr="001E04FB" w:rsidRDefault="00220AEF" w:rsidP="00367D8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тр.пл.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пл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4595,67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=76,59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см.  </m:t>
          </m:r>
        </m:oMath>
      </m:oMathPara>
    </w:p>
    <w:p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По конструктивным соображениям расположения анкерных болтов </w:t>
      </w:r>
      <w:r w:rsidR="00BE40C4">
        <w:rPr>
          <w:sz w:val="28"/>
          <w:szCs w:val="28"/>
        </w:rPr>
        <w:t xml:space="preserve">принимаем длину плиты </w:t>
      </w:r>
      <w:r w:rsidR="00D63A14">
        <w:rPr>
          <w:sz w:val="28"/>
          <w:szCs w:val="28"/>
        </w:rPr>
        <w:t>8</w:t>
      </w:r>
      <w:r w:rsidR="00377A7D">
        <w:rPr>
          <w:sz w:val="28"/>
          <w:szCs w:val="28"/>
        </w:rPr>
        <w:t>0</w:t>
      </w:r>
      <w:r w:rsidRPr="001E04FB">
        <w:rPr>
          <w:sz w:val="28"/>
          <w:szCs w:val="28"/>
        </w:rPr>
        <w:t>смпо [</w:t>
      </w:r>
      <w:r>
        <w:rPr>
          <w:sz w:val="28"/>
          <w:szCs w:val="28"/>
        </w:rPr>
        <w:t>9</w:t>
      </w:r>
      <w:r w:rsidRPr="001E04FB">
        <w:rPr>
          <w:sz w:val="28"/>
          <w:szCs w:val="28"/>
        </w:rPr>
        <w:t>].</w:t>
      </w:r>
    </w:p>
    <w:p w:rsidR="00890A1E" w:rsidRPr="001E04FB" w:rsidRDefault="00D63A14" w:rsidP="00367D8D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 ориентировочному значению </w:t>
      </w:r>
      <w:r w:rsidR="00890A1E" w:rsidRPr="001E04FB">
        <w:rPr>
          <w:position w:val="-12"/>
          <w:sz w:val="28"/>
          <w:szCs w:val="28"/>
        </w:rPr>
        <w:object w:dxaOrig="540" w:dyaOrig="380">
          <v:shape id="_x0000_i1123" type="#_x0000_t75" style="width:26.25pt;height:15.75pt" o:ole="" fillcolor="window">
            <v:imagedata r:id="rId196" o:title=""/>
          </v:shape>
          <o:OLEObject Type="Embed" ProgID="Equation.DSMT4" ShapeID="_x0000_i1123" DrawAspect="Content" ObjectID="_1699968540" r:id="rId197"/>
        </w:object>
      </w:r>
      <w:r w:rsidR="00890A1E" w:rsidRPr="001E04FB">
        <w:rPr>
          <w:sz w:val="28"/>
          <w:szCs w:val="28"/>
        </w:rPr>
        <w:t xml:space="preserve">1,3 </w:t>
      </w:r>
      <w:r w:rsidR="00093CD8" w:rsidRPr="001E04FB">
        <w:rPr>
          <w:sz w:val="28"/>
          <w:szCs w:val="28"/>
        </w:rPr>
        <w:t>получаем</w:t>
      </w:r>
      <w:r w:rsidR="00890A1E" w:rsidRPr="001E04FB">
        <w:rPr>
          <w:sz w:val="28"/>
          <w:szCs w:val="28"/>
        </w:rPr>
        <w:t xml:space="preserve"> плиту размером </w:t>
      </w:r>
      <w:r w:rsidR="00890A1E" w:rsidRPr="001E04FB">
        <w:rPr>
          <w:i/>
          <w:sz w:val="28"/>
          <w:szCs w:val="28"/>
          <w:lang w:val="en-US"/>
        </w:rPr>
        <w:t>B</w:t>
      </w:r>
      <w:r w:rsidR="00890A1E" w:rsidRPr="001E04FB">
        <w:rPr>
          <w:sz w:val="28"/>
          <w:szCs w:val="28"/>
        </w:rPr>
        <w:t xml:space="preserve"> Х </w:t>
      </w:r>
      <w:r w:rsidR="00890A1E" w:rsidRPr="001E04FB">
        <w:rPr>
          <w:i/>
          <w:sz w:val="28"/>
          <w:szCs w:val="28"/>
          <w:lang w:val="en-US"/>
        </w:rPr>
        <w:t>L</w:t>
      </w:r>
      <w:r w:rsidR="00890A1E" w:rsidRPr="001E04FB">
        <w:rPr>
          <w:sz w:val="28"/>
          <w:szCs w:val="28"/>
        </w:rPr>
        <w:t xml:space="preserve">= </w:t>
      </w:r>
      <w:r w:rsidR="00890A1E">
        <w:rPr>
          <w:sz w:val="28"/>
          <w:szCs w:val="28"/>
        </w:rPr>
        <w:t>60</w:t>
      </w:r>
      <w:r w:rsidR="00890A1E" w:rsidRPr="001E04FB">
        <w:rPr>
          <w:sz w:val="28"/>
          <w:szCs w:val="28"/>
        </w:rPr>
        <w:t>0х</w:t>
      </w:r>
      <w:r>
        <w:rPr>
          <w:sz w:val="28"/>
          <w:szCs w:val="28"/>
        </w:rPr>
        <w:t>8</w:t>
      </w:r>
      <w:r w:rsidR="00890A1E" w:rsidRPr="001E04FB">
        <w:rPr>
          <w:sz w:val="28"/>
          <w:szCs w:val="28"/>
        </w:rPr>
        <w:t xml:space="preserve">00 </w:t>
      </w:r>
      <w:r w:rsidR="00890A1E" w:rsidRPr="001E04FB">
        <w:rPr>
          <w:i/>
          <w:sz w:val="28"/>
          <w:szCs w:val="28"/>
        </w:rPr>
        <w:t>мм</w:t>
      </w:r>
      <w:r w:rsidR="00890A1E" w:rsidRPr="001E04FB">
        <w:rPr>
          <w:sz w:val="28"/>
          <w:szCs w:val="28"/>
        </w:rPr>
        <w:t xml:space="preserve">, приняв площадь по обрезу фундамента </w:t>
      </w:r>
      <w:r w:rsidR="00BE40C4" w:rsidRPr="00BE40C4">
        <w:rPr>
          <w:sz w:val="28"/>
          <w:szCs w:val="28"/>
        </w:rPr>
        <w:t>9</w:t>
      </w:r>
      <w:r w:rsidR="00890A1E" w:rsidRPr="001E04FB">
        <w:rPr>
          <w:sz w:val="28"/>
          <w:szCs w:val="28"/>
        </w:rPr>
        <w:t>00х</w:t>
      </w:r>
      <w:r>
        <w:rPr>
          <w:sz w:val="28"/>
          <w:szCs w:val="28"/>
        </w:rPr>
        <w:t>11</w:t>
      </w:r>
      <w:r w:rsidR="00890A1E" w:rsidRPr="001E04FB">
        <w:rPr>
          <w:sz w:val="28"/>
          <w:szCs w:val="28"/>
        </w:rPr>
        <w:t xml:space="preserve">00 </w:t>
      </w:r>
      <w:r w:rsidR="00890A1E" w:rsidRPr="001E04FB">
        <w:rPr>
          <w:i/>
          <w:sz w:val="28"/>
          <w:szCs w:val="28"/>
        </w:rPr>
        <w:t>мм</w:t>
      </w:r>
      <w:r w:rsidR="00890A1E" w:rsidRPr="001E04FB">
        <w:rPr>
          <w:sz w:val="28"/>
          <w:szCs w:val="28"/>
        </w:rPr>
        <w:t>, корректируем к</w:t>
      </w:r>
      <w:r w:rsidR="00890A1E" w:rsidRPr="001E04FB">
        <w:rPr>
          <w:sz w:val="28"/>
          <w:szCs w:val="28"/>
        </w:rPr>
        <w:t>о</w:t>
      </w:r>
      <w:r w:rsidR="00890A1E" w:rsidRPr="001E04FB">
        <w:rPr>
          <w:sz w:val="28"/>
          <w:szCs w:val="28"/>
        </w:rPr>
        <w:t xml:space="preserve">эффициент      </w:t>
      </w:r>
      <w:r w:rsidR="00890A1E" w:rsidRPr="001E04FB">
        <w:rPr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ф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пл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900∙1100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600∙800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=1,25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Проверим напряжения в бетоне под плитой: </w:t>
      </w:r>
    </w:p>
    <w:p w:rsidR="00377A7D" w:rsidRDefault="00220AEF" w:rsidP="00367D8D">
      <w:pPr>
        <w:spacing w:line="276" w:lineRule="auto"/>
        <w:ind w:firstLine="426"/>
        <w:rPr>
          <w:position w:val="-3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2219,26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60∙80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=0,93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1,25=0,94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377A7D" w:rsidRPr="00DE0C9D" w:rsidRDefault="00377A7D" w:rsidP="00377A7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Для определения толщины плиты базы колонны </w:t>
      </w:r>
      <w:r w:rsidR="00093CD8" w:rsidRPr="00DE0C9D">
        <w:rPr>
          <w:sz w:val="28"/>
          <w:szCs w:val="28"/>
        </w:rPr>
        <w:t>устанавливаем</w:t>
      </w:r>
      <w:r w:rsidRPr="00DE0C9D">
        <w:rPr>
          <w:sz w:val="28"/>
          <w:szCs w:val="28"/>
        </w:rPr>
        <w:t xml:space="preserve"> изгибающие м</w:t>
      </w:r>
      <w:r w:rsidRPr="00DE0C9D">
        <w:rPr>
          <w:sz w:val="28"/>
          <w:szCs w:val="28"/>
        </w:rPr>
        <w:t>о</w:t>
      </w:r>
      <w:r w:rsidRPr="00DE0C9D">
        <w:rPr>
          <w:sz w:val="28"/>
          <w:szCs w:val="28"/>
        </w:rPr>
        <w:t>менты в плите на каждом из его участков:</w:t>
      </w:r>
    </w:p>
    <w:p w:rsidR="00377A7D" w:rsidRPr="00DE0C9D" w:rsidRDefault="00377A7D" w:rsidP="00377A7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Участок 1, консольный:</w:t>
      </w:r>
    </w:p>
    <w:p w:rsidR="00377A7D" w:rsidRPr="00DE0C9D" w:rsidRDefault="00220AEF" w:rsidP="00377A7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=0,93∙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0,96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=42,8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</m:t>
          </m:r>
        </m:oMath>
      </m:oMathPara>
    </w:p>
    <w:p w:rsidR="00377A7D" w:rsidRPr="00DE0C9D" w:rsidRDefault="00377A7D" w:rsidP="00377A7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Участок 2, опираемый на 3 канта (закрыт по трём сторонам):</w:t>
      </w:r>
    </w:p>
    <w:p w:rsidR="00377A7D" w:rsidRPr="00DE0C9D" w:rsidRDefault="00220AEF" w:rsidP="00377A7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=0,06∙0,93∙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38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=80,57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кН∙см, </m:t>
          </m:r>
        </m:oMath>
      </m:oMathPara>
    </w:p>
    <w:p w:rsidR="00377A7D" w:rsidRPr="00427854" w:rsidRDefault="00220AEF" w:rsidP="008E2719">
      <w:pPr>
        <w:pStyle w:val="aa"/>
        <w:rPr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k=150мм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кол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150мм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380мм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=0,436&lt;0,5     а=38см</m:t>
          </m:r>
        </m:oMath>
      </m:oMathPara>
    </w:p>
    <w:p w:rsidR="00427854" w:rsidRPr="00DE0C9D" w:rsidRDefault="00427854" w:rsidP="00427854">
      <w:pPr>
        <w:spacing w:line="276" w:lineRule="auto"/>
        <w:ind w:firstLine="426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Принимаем значение </w:t>
      </w:r>
      <w:r w:rsidRPr="00DE0C9D">
        <w:rPr>
          <w:i/>
          <w:sz w:val="28"/>
          <w:szCs w:val="28"/>
        </w:rPr>
        <w:t>α</w:t>
      </w:r>
      <w:r w:rsidRPr="00DE0C9D">
        <w:rPr>
          <w:sz w:val="28"/>
          <w:szCs w:val="28"/>
        </w:rPr>
        <w:t xml:space="preserve"> = 0,06 (Согласно табл. Е2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).</w:t>
      </w:r>
    </w:p>
    <w:p w:rsidR="00427854" w:rsidRPr="00DE0C9D" w:rsidRDefault="00427854" w:rsidP="00427854">
      <w:pPr>
        <w:spacing w:line="276" w:lineRule="auto"/>
        <w:ind w:firstLine="426"/>
        <w:rPr>
          <w:sz w:val="28"/>
          <w:szCs w:val="28"/>
          <w:lang w:val="uk-UA"/>
        </w:rPr>
      </w:pPr>
      <w:r w:rsidRPr="00DE0C9D">
        <w:rPr>
          <w:sz w:val="28"/>
          <w:szCs w:val="28"/>
        </w:rPr>
        <w:t xml:space="preserve">Участок </w:t>
      </w:r>
      <w:r w:rsidRPr="00DE0C9D">
        <w:rPr>
          <w:sz w:val="28"/>
          <w:szCs w:val="28"/>
          <w:lang w:val="uk-UA"/>
        </w:rPr>
        <w:t>3</w:t>
      </w:r>
      <w:r w:rsidRPr="00DE0C9D">
        <w:rPr>
          <w:sz w:val="28"/>
          <w:szCs w:val="28"/>
        </w:rPr>
        <w:t xml:space="preserve">, опираемый на </w:t>
      </w:r>
      <w:r w:rsidRPr="00DE0C9D">
        <w:rPr>
          <w:sz w:val="28"/>
          <w:szCs w:val="28"/>
          <w:lang w:val="uk-UA"/>
        </w:rPr>
        <w:t>4</w:t>
      </w:r>
      <w:r w:rsidRPr="00DE0C9D">
        <w:rPr>
          <w:sz w:val="28"/>
          <w:szCs w:val="28"/>
        </w:rPr>
        <w:t xml:space="preserve"> канта:</w:t>
      </w:r>
    </w:p>
    <w:p w:rsidR="00427854" w:rsidRPr="00DE0C9D" w:rsidRDefault="00220AEF" w:rsidP="00427854">
      <w:pPr>
        <w:spacing w:line="276" w:lineRule="auto"/>
        <w:ind w:firstLine="426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=0,125∙0,93∙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18,3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=40,61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</m:t>
          </m:r>
        </m:oMath>
      </m:oMathPara>
    </w:p>
    <w:p w:rsidR="00427854" w:rsidRPr="00DE0C9D" w:rsidRDefault="00220AEF" w:rsidP="00427854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ef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</m:t>
              </m:r>
              <m:r>
                <w:rPr>
                  <w:rFonts w:ascii="Cambria Math" w:hAnsi="Cambria Math"/>
                  <w:sz w:val="28"/>
                  <w:szCs w:val="28"/>
                </w:rPr>
                <m:t>ол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=18,3-меньшая сторона</m:t>
          </m:r>
        </m:oMath>
      </m:oMathPara>
    </w:p>
    <w:p w:rsidR="00427854" w:rsidRPr="00DE0C9D" w:rsidRDefault="00220AEF" w:rsidP="00427854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 кол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=450см-большая сторона</m:t>
          </m:r>
        </m:oMath>
      </m:oMathPara>
    </w:p>
    <w:p w:rsidR="00427854" w:rsidRPr="00DE0C9D" w:rsidRDefault="00220AEF" w:rsidP="00427854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большая сторона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меньшая сторона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45,0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=2,452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т.Е2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=0,125</m:t>
          </m:r>
        </m:oMath>
      </m:oMathPara>
    </w:p>
    <w:p w:rsidR="00890A1E" w:rsidRDefault="00CB2190" w:rsidP="00427854">
      <w:pPr>
        <w:ind w:firstLine="426"/>
        <w:jc w:val="center"/>
        <w:rPr>
          <w:position w:val="-30"/>
          <w:sz w:val="28"/>
          <w:szCs w:val="28"/>
        </w:rPr>
      </w:pPr>
      <w:r>
        <w:rPr>
          <w:noProof/>
          <w:position w:val="-30"/>
          <w:sz w:val="28"/>
          <w:szCs w:val="28"/>
        </w:rPr>
        <w:drawing>
          <wp:inline distT="0" distB="0" distL="0" distR="0">
            <wp:extent cx="2666843" cy="1647825"/>
            <wp:effectExtent l="0" t="0" r="635" b="0"/>
            <wp:docPr id="82" name="Рисунок 8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Безымянный"/>
                    <pic:cNvPicPr>
                      <a:picLocks noChangeAspect="1" noChangeArrowheads="1"/>
                    </pic:cNvPicPr>
                  </pic:nvPicPr>
                  <pic:blipFill rotWithShape="1">
                    <a:blip r:embed="rId19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3135"/>
                    <a:stretch/>
                  </pic:blipFill>
                  <pic:spPr bwMode="auto">
                    <a:xfrm>
                      <a:off x="0" y="0"/>
                      <a:ext cx="2668439" cy="164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90A1E" w:rsidRPr="003970A9" w:rsidRDefault="00C90C4A" w:rsidP="00367D8D">
      <w:pPr>
        <w:spacing w:line="276" w:lineRule="auto"/>
        <w:ind w:firstLine="426"/>
        <w:rPr>
          <w:position w:val="-30"/>
          <w:sz w:val="24"/>
          <w:szCs w:val="28"/>
        </w:rPr>
      </w:pPr>
      <w:r>
        <w:rPr>
          <w:position w:val="-30"/>
          <w:sz w:val="24"/>
          <w:szCs w:val="28"/>
        </w:rPr>
        <w:t>Рис. 26</w:t>
      </w:r>
      <w:r w:rsidR="00890A1E" w:rsidRPr="006A2840">
        <w:rPr>
          <w:position w:val="-30"/>
          <w:sz w:val="24"/>
          <w:szCs w:val="28"/>
        </w:rPr>
        <w:t>. Расчетные участки плиты.</w:t>
      </w:r>
    </w:p>
    <w:p w:rsidR="00890A1E" w:rsidRPr="00DE0C9D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По максимальному моменту (на участке 2)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=80,57</m:t>
        </m:r>
      </m:oMath>
      <w:r w:rsidRPr="00DE0C9D">
        <w:rPr>
          <w:sz w:val="28"/>
          <w:szCs w:val="28"/>
        </w:rPr>
        <w:t xml:space="preserve"> кН∙см определяем нео</w:t>
      </w:r>
      <w:r w:rsidRPr="00DE0C9D">
        <w:rPr>
          <w:sz w:val="28"/>
          <w:szCs w:val="28"/>
        </w:rPr>
        <w:t>б</w:t>
      </w:r>
      <w:r w:rsidRPr="00DE0C9D">
        <w:rPr>
          <w:sz w:val="28"/>
          <w:szCs w:val="28"/>
        </w:rPr>
        <w:t>ходимую толщину плиты базы колонны:</w:t>
      </w:r>
    </w:p>
    <w:p w:rsidR="00890A1E" w:rsidRPr="00DE0C9D" w:rsidRDefault="00220AEF" w:rsidP="00367D8D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vertAlign w:val="subscript"/>
                </w:rPr>
                <m:t>пл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6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6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80,57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1,2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24</m:t>
                  </m:r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=3,97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см</m:t>
          </m:r>
        </m:oMath>
      </m:oMathPara>
    </w:p>
    <w:p w:rsidR="00890A1E" w:rsidRPr="00DE0C9D" w:rsidRDefault="006A2840" w:rsidP="006A2840">
      <w:pPr>
        <w:spacing w:line="276" w:lineRule="auto"/>
        <w:ind w:firstLine="426"/>
        <w:rPr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w:r w:rsidR="00890A1E" w:rsidRPr="00DE0C9D">
        <w:rPr>
          <w:i/>
          <w:iCs/>
          <w:sz w:val="28"/>
          <w:szCs w:val="28"/>
        </w:rPr>
        <w:t>R</w:t>
      </w:r>
      <w:r w:rsidR="00890A1E" w:rsidRPr="00DE0C9D">
        <w:rPr>
          <w:rFonts w:eastAsia="Times New Roman,Italic"/>
          <w:i/>
          <w:iCs/>
          <w:sz w:val="28"/>
          <w:szCs w:val="28"/>
          <w:vertAlign w:val="subscript"/>
        </w:rPr>
        <w:t>у</w:t>
      </w:r>
      <w:r w:rsidR="00890A1E" w:rsidRPr="00DE0C9D">
        <w:rPr>
          <w:sz w:val="28"/>
          <w:szCs w:val="28"/>
        </w:rPr>
        <w:t xml:space="preserve">= </w:t>
      </w:r>
      <w:r w:rsidR="00890A1E" w:rsidRPr="00DE0C9D">
        <w:rPr>
          <w:rFonts w:eastAsiaTheme="minorEastAsia"/>
          <w:sz w:val="28"/>
          <w:szCs w:val="28"/>
        </w:rPr>
        <w:t>2</w:t>
      </w:r>
      <w:r w:rsidR="008E2719">
        <w:rPr>
          <w:rFonts w:eastAsiaTheme="minorEastAsia"/>
          <w:sz w:val="28"/>
          <w:szCs w:val="28"/>
        </w:rPr>
        <w:t>4</w:t>
      </w:r>
      <w:r w:rsidR="00890A1E" w:rsidRPr="00DE0C9D">
        <w:rPr>
          <w:sz w:val="28"/>
          <w:szCs w:val="28"/>
        </w:rPr>
        <w:t xml:space="preserve"> кН/см</w:t>
      </w:r>
      <w:r w:rsidR="00890A1E" w:rsidRPr="00DE0C9D">
        <w:rPr>
          <w:sz w:val="28"/>
          <w:szCs w:val="28"/>
          <w:vertAlign w:val="superscript"/>
        </w:rPr>
        <w:t>2</w:t>
      </w:r>
      <w:r w:rsidR="00890A1E" w:rsidRPr="00DE0C9D">
        <w:rPr>
          <w:sz w:val="28"/>
          <w:szCs w:val="28"/>
        </w:rPr>
        <w:t xml:space="preserve"> – расчетное сопротивление стали по пределу текучести [</w:t>
      </w:r>
      <w:r w:rsidR="00890A1E" w:rsidRPr="00A86188">
        <w:rPr>
          <w:sz w:val="28"/>
          <w:szCs w:val="28"/>
        </w:rPr>
        <w:t>8</w:t>
      </w:r>
      <w:r w:rsidR="00890A1E" w:rsidRPr="00DE0C9D">
        <w:rPr>
          <w:sz w:val="28"/>
          <w:szCs w:val="28"/>
        </w:rPr>
        <w:t xml:space="preserve">, табл. В.5] для стали </w:t>
      </w:r>
      <w:r w:rsidR="00321FCB">
        <w:rPr>
          <w:rFonts w:eastAsiaTheme="minorEastAsia"/>
          <w:sz w:val="28"/>
          <w:szCs w:val="28"/>
        </w:rPr>
        <w:t>C255</w:t>
      </w:r>
      <w:r w:rsidR="00890A1E" w:rsidRPr="00DE0C9D">
        <w:rPr>
          <w:sz w:val="28"/>
          <w:szCs w:val="28"/>
        </w:rPr>
        <w:t xml:space="preserve"> при </w:t>
      </w:r>
      <w:r w:rsidR="00890A1E" w:rsidRPr="00DE0C9D">
        <w:rPr>
          <w:i/>
          <w:iCs/>
          <w:sz w:val="28"/>
          <w:szCs w:val="28"/>
        </w:rPr>
        <w:t>t</w:t>
      </w:r>
      <w:r w:rsidR="00890A1E" w:rsidRPr="00DE0C9D">
        <w:rPr>
          <w:sz w:val="28"/>
          <w:szCs w:val="28"/>
          <w:vertAlign w:val="subscript"/>
        </w:rPr>
        <w:t>пл</w:t>
      </w:r>
      <w:r w:rsidR="00890A1E" w:rsidRPr="00DE0C9D">
        <w:rPr>
          <w:sz w:val="28"/>
          <w:szCs w:val="28"/>
        </w:rPr>
        <w:t xml:space="preserve"> = </w:t>
      </w:r>
      <w:r w:rsidR="00890A1E">
        <w:rPr>
          <w:sz w:val="28"/>
          <w:szCs w:val="28"/>
        </w:rPr>
        <w:t>2</w:t>
      </w:r>
      <w:r w:rsidR="00890A1E" w:rsidRPr="00DE0C9D">
        <w:rPr>
          <w:sz w:val="28"/>
          <w:szCs w:val="28"/>
        </w:rPr>
        <w:t>0…</w:t>
      </w:r>
      <w:r w:rsidR="00890A1E">
        <w:rPr>
          <w:sz w:val="28"/>
          <w:szCs w:val="28"/>
        </w:rPr>
        <w:t>4</w:t>
      </w:r>
      <w:r w:rsidR="00890A1E" w:rsidRPr="00DE0C9D">
        <w:rPr>
          <w:sz w:val="28"/>
          <w:szCs w:val="28"/>
        </w:rPr>
        <w:t>0 мм.</w:t>
      </w:r>
    </w:p>
    <w:p w:rsidR="006A2840" w:rsidRPr="006A2840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6A2840">
        <w:rPr>
          <w:sz w:val="28"/>
          <w:szCs w:val="28"/>
        </w:rPr>
        <w:t>Согласно т.1 [8], опорные плиты из стали с пределом текучести до 360 Н/мм</w:t>
      </w:r>
      <w:r w:rsidRPr="006A2840">
        <w:rPr>
          <w:sz w:val="28"/>
          <w:szCs w:val="28"/>
          <w:vertAlign w:val="superscript"/>
        </w:rPr>
        <w:t>2</w:t>
      </w:r>
      <w:r w:rsidRPr="006A2840">
        <w:rPr>
          <w:sz w:val="28"/>
          <w:szCs w:val="28"/>
        </w:rPr>
        <w:t xml:space="preserve">, несущие статическую нагрузку, толщиной 20 ÷ 40мм </w:t>
      </w:r>
    </w:p>
    <w:p w:rsidR="00890A1E" w:rsidRPr="006A2840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6A2840">
        <w:rPr>
          <w:sz w:val="28"/>
          <w:szCs w:val="28"/>
        </w:rPr>
        <w:t>γ</w:t>
      </w:r>
      <w:r w:rsidRPr="006A2840">
        <w:rPr>
          <w:sz w:val="28"/>
          <w:szCs w:val="28"/>
          <w:vertAlign w:val="subscript"/>
        </w:rPr>
        <w:t>f</w:t>
      </w:r>
      <w:r w:rsidRPr="006A2840">
        <w:rPr>
          <w:sz w:val="28"/>
          <w:szCs w:val="28"/>
        </w:rPr>
        <w:t>– к-т надежности по нагрузке (γ</w:t>
      </w:r>
      <w:r w:rsidRPr="006A2840">
        <w:rPr>
          <w:sz w:val="28"/>
          <w:szCs w:val="28"/>
          <w:vertAlign w:val="subscript"/>
        </w:rPr>
        <w:t>f</w:t>
      </w:r>
      <w:r w:rsidRPr="006A2840">
        <w:rPr>
          <w:sz w:val="28"/>
          <w:szCs w:val="28"/>
        </w:rPr>
        <w:t xml:space="preserve"> = </w:t>
      </w:r>
      <w:r w:rsidRPr="006A2840">
        <w:rPr>
          <w:rFonts w:eastAsiaTheme="minorEastAsia"/>
          <w:sz w:val="28"/>
          <w:szCs w:val="28"/>
        </w:rPr>
        <w:t>1,2</w:t>
      </w:r>
      <w:r w:rsidRPr="006A2840">
        <w:rPr>
          <w:sz w:val="28"/>
          <w:szCs w:val="28"/>
        </w:rPr>
        <w:t>).</w:t>
      </w:r>
    </w:p>
    <w:p w:rsidR="00890A1E" w:rsidRPr="00DE0C9D" w:rsidRDefault="00890A1E" w:rsidP="006A2840">
      <w:pPr>
        <w:spacing w:line="360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По сортаменту [9] назначаем толщину</w:t>
      </w:r>
      <w:r w:rsidRPr="00DE0C9D">
        <w:rPr>
          <w:i/>
          <w:sz w:val="28"/>
          <w:szCs w:val="28"/>
          <w:lang w:val="en-US"/>
        </w:rPr>
        <w:t>t</w:t>
      </w:r>
      <w:r w:rsidRPr="00DE0C9D">
        <w:rPr>
          <w:i/>
          <w:sz w:val="28"/>
          <w:szCs w:val="28"/>
          <w:vertAlign w:val="subscript"/>
        </w:rPr>
        <w:t>пл</w:t>
      </w:r>
      <w:r w:rsidRPr="00DE0C9D">
        <w:rPr>
          <w:sz w:val="28"/>
          <w:szCs w:val="28"/>
        </w:rPr>
        <w:t xml:space="preserve"> =</w:t>
      </w:r>
      <w:r w:rsidRPr="00DE0C9D">
        <w:rPr>
          <w:rFonts w:eastAsiaTheme="minorEastAsia"/>
          <w:sz w:val="28"/>
          <w:szCs w:val="28"/>
        </w:rPr>
        <w:t xml:space="preserve"> 4</w:t>
      </w:r>
      <w:r>
        <w:rPr>
          <w:rFonts w:eastAsiaTheme="minorEastAsia"/>
          <w:sz w:val="28"/>
          <w:szCs w:val="28"/>
        </w:rPr>
        <w:t>0</w:t>
      </w:r>
      <w:r w:rsidRPr="00DE0C9D">
        <w:rPr>
          <w:sz w:val="28"/>
          <w:szCs w:val="28"/>
        </w:rPr>
        <w:t xml:space="preserve"> мм.</w:t>
      </w:r>
    </w:p>
    <w:p w:rsidR="00890A1E" w:rsidRPr="00DE0C9D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Высота траверсы определяем из условия работы на срез двух </w:t>
      </w:r>
      <w:r w:rsidR="006A2840" w:rsidRPr="00DE0C9D">
        <w:rPr>
          <w:sz w:val="28"/>
          <w:szCs w:val="28"/>
        </w:rPr>
        <w:t>швов,</w:t>
      </w:r>
      <w:r w:rsidR="00416B9E">
        <w:rPr>
          <w:sz w:val="28"/>
          <w:szCs w:val="28"/>
        </w:rPr>
        <w:t xml:space="preserve">соединяемых </w:t>
      </w:r>
      <w:r w:rsidRPr="00DE0C9D">
        <w:rPr>
          <w:sz w:val="28"/>
          <w:szCs w:val="28"/>
        </w:rPr>
        <w:t xml:space="preserve"> траверсу к полкам колонн</w:t>
      </w:r>
    </w:p>
    <w:p w:rsidR="00890A1E" w:rsidRPr="00DE0C9D" w:rsidRDefault="00220AEF" w:rsidP="006A2840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vertAlign w:val="subscript"/>
                        </w:rPr>
                        <m:t>w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  <w:vertAlign w:val="subscript"/>
                            </w:rPr>
                            <m:t>тр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1109,63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∙0,9∙0,8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∙18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+1=79,1 см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vertAlign w:val="subscript"/>
                        </w:rPr>
                        <m:t>w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  <w:vertAlign w:val="subscript"/>
                            </w:rPr>
                            <m:t>тр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wz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1109,63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∙1,15∙0,8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∙16,2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+1=69,7 см</m:t>
                  </m:r>
                </m:e>
              </m:eqArr>
            </m:e>
          </m:d>
        </m:oMath>
      </m:oMathPara>
    </w:p>
    <w:p w:rsidR="00890A1E" w:rsidRPr="00DE0C9D" w:rsidRDefault="00220AEF" w:rsidP="006A2840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2219,26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=1109,63 кН</m:t>
          </m:r>
        </m:oMath>
      </m:oMathPara>
    </w:p>
    <w:p w:rsidR="00890A1E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Сваривание выполняем полуавтоматической сваркой с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</m:oMath>
      <w:r w:rsidRPr="00DE0C9D">
        <w:rPr>
          <w:sz w:val="28"/>
          <w:szCs w:val="28"/>
        </w:rPr>
        <w:t xml:space="preserve">=0,9 (табл.39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); ра</w:t>
      </w:r>
      <w:r w:rsidRPr="00DE0C9D">
        <w:rPr>
          <w:sz w:val="28"/>
          <w:szCs w:val="28"/>
        </w:rPr>
        <w:t>с</w:t>
      </w:r>
      <w:r w:rsidRPr="00DE0C9D">
        <w:rPr>
          <w:sz w:val="28"/>
          <w:szCs w:val="28"/>
        </w:rPr>
        <w:t>четное сопрот</w:t>
      </w:r>
      <w:r w:rsidR="006A2840">
        <w:rPr>
          <w:sz w:val="28"/>
          <w:szCs w:val="28"/>
        </w:rPr>
        <w:t xml:space="preserve">ивление металлу сварного шва – </w:t>
      </w:r>
      <w:r w:rsidRPr="00DE0C9D">
        <w:rPr>
          <w:i/>
          <w:sz w:val="28"/>
          <w:szCs w:val="28"/>
          <w:lang w:val="en-US"/>
        </w:rPr>
        <w:t>R</w:t>
      </w:r>
      <w:r w:rsidRPr="00DE0C9D">
        <w:rPr>
          <w:i/>
          <w:sz w:val="28"/>
          <w:szCs w:val="28"/>
          <w:vertAlign w:val="subscript"/>
          <w:lang w:val="en-US"/>
        </w:rPr>
        <w:t>wf</w:t>
      </w:r>
      <w:r w:rsidRPr="00DE0C9D">
        <w:rPr>
          <w:i/>
          <w:sz w:val="28"/>
          <w:szCs w:val="28"/>
        </w:rPr>
        <w:t>= 18 кН/см</w:t>
      </w:r>
      <w:r w:rsidRPr="00DE0C9D">
        <w:rPr>
          <w:i/>
          <w:sz w:val="28"/>
          <w:szCs w:val="28"/>
          <w:vertAlign w:val="superscript"/>
        </w:rPr>
        <w:t xml:space="preserve">2 </w:t>
      </w:r>
      <w:r w:rsidRPr="00DE0C9D">
        <w:rPr>
          <w:sz w:val="28"/>
          <w:szCs w:val="28"/>
        </w:rPr>
        <w:t xml:space="preserve">(прил. Г, табл. Г.2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).</w:t>
      </w:r>
    </w:p>
    <w:p w:rsidR="006F5A49" w:rsidRPr="00DE0C9D" w:rsidRDefault="006F5A49" w:rsidP="006F5A49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>Принимаем толщину траверсы 10 мм.</w:t>
      </w:r>
    </w:p>
    <w:p w:rsidR="006F5A49" w:rsidRPr="00DE0C9D" w:rsidRDefault="00220AEF" w:rsidP="006F5A49">
      <w:pPr>
        <w:spacing w:line="276" w:lineRule="auto"/>
        <w:ind w:firstLine="34"/>
        <w:jc w:val="lef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=50см≤85∙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∙0,8=61см</m:t>
          </m:r>
        </m:oMath>
      </m:oMathPara>
    </w:p>
    <w:p w:rsidR="006F5A49" w:rsidRPr="00DE0C9D" w:rsidRDefault="006F5A49" w:rsidP="006F5A49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 xml:space="preserve">С учетом непровара примем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=50см</m:t>
        </m:r>
      </m:oMath>
      <w:r w:rsidRPr="00DE0C9D">
        <w:rPr>
          <w:sz w:val="28"/>
          <w:szCs w:val="28"/>
        </w:rPr>
        <w:t>.</w:t>
      </w:r>
    </w:p>
    <w:p w:rsidR="006F5A49" w:rsidRPr="00DE0C9D" w:rsidRDefault="006F5A49" w:rsidP="006F5A49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>Сбор нагрузки на траверсу.</w:t>
      </w:r>
    </w:p>
    <w:p w:rsidR="006F5A49" w:rsidRPr="00DE0C9D" w:rsidRDefault="00220AEF" w:rsidP="006F5A49">
      <w:pPr>
        <w:spacing w:line="276" w:lineRule="auto"/>
        <w:ind w:firstLine="34"/>
        <w:jc w:val="left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ф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=0,93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=29,1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см</m:t>
              </m:r>
            </m:den>
          </m:f>
        </m:oMath>
      </m:oMathPara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1"/>
        <w:gridCol w:w="5665"/>
      </w:tblGrid>
      <w:tr w:rsidR="006F5A49" w:rsidTr="006F5A49">
        <w:tc>
          <w:tcPr>
            <w:tcW w:w="4531" w:type="dxa"/>
          </w:tcPr>
          <w:p w:rsidR="006F5A49" w:rsidRDefault="006F5A49" w:rsidP="006A2840">
            <w:pPr>
              <w:spacing w:line="276" w:lineRule="auto"/>
              <w:rPr>
                <w:sz w:val="28"/>
                <w:szCs w:val="28"/>
              </w:rPr>
            </w:pPr>
            <w:r w:rsidRPr="00821644">
              <w:rPr>
                <w:rFonts w:eastAsia="Calibri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200275" cy="2434901"/>
                  <wp:effectExtent l="0" t="0" r="0" b="3810"/>
                  <wp:docPr id="16" name="Рисунок 16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5346" b="2178"/>
                          <a:stretch/>
                        </pic:blipFill>
                        <pic:spPr bwMode="auto">
                          <a:xfrm>
                            <a:off x="0" y="0"/>
                            <a:ext cx="2209920" cy="244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F5A49" w:rsidRPr="006F5A49" w:rsidRDefault="006F5A49" w:rsidP="006F5A49">
            <w:pPr>
              <w:spacing w:line="276" w:lineRule="auto"/>
              <w:ind w:firstLine="313"/>
              <w:rPr>
                <w:position w:val="-30"/>
                <w:sz w:val="24"/>
                <w:szCs w:val="28"/>
              </w:rPr>
            </w:pPr>
            <w:r>
              <w:rPr>
                <w:position w:val="-30"/>
                <w:sz w:val="24"/>
                <w:szCs w:val="28"/>
              </w:rPr>
              <w:t>Рис. 27. К расчету траверсы.</w:t>
            </w:r>
          </w:p>
        </w:tc>
        <w:tc>
          <w:tcPr>
            <w:tcW w:w="5665" w:type="dxa"/>
          </w:tcPr>
          <w:p w:rsidR="006F5A49" w:rsidRPr="00DE0C9D" w:rsidRDefault="006F5A49" w:rsidP="006F5A49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Момент сопротивления сечения траверсы:</w:t>
            </w:r>
          </w:p>
          <w:p w:rsidR="006F5A49" w:rsidRPr="00DE0C9D" w:rsidRDefault="00220AEF" w:rsidP="006F5A49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 xml:space="preserve">∙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1,4∙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=416,7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см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  <w:p w:rsidR="006F5A49" w:rsidRPr="00DE0C9D" w:rsidRDefault="006F5A49" w:rsidP="006F5A49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- На консольном участке:</w:t>
            </w:r>
          </w:p>
          <w:p w:rsidR="006F5A49" w:rsidRPr="00DE0C9D" w:rsidRDefault="00220AEF" w:rsidP="006F5A49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=29,1∙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9,0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=1178,1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кН∙см</m:t>
                </m:r>
              </m:oMath>
            </m:oMathPara>
          </w:p>
          <w:p w:rsidR="006F5A49" w:rsidRPr="006F5A49" w:rsidRDefault="00220AEF" w:rsidP="006F5A49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=29,1∙9,0=261,9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</m:t>
                </m:r>
              </m:oMath>
            </m:oMathPara>
          </w:p>
          <w:p w:rsidR="006F5A49" w:rsidRPr="00DE0C9D" w:rsidRDefault="006F5A49" w:rsidP="006F5A49">
            <w:pPr>
              <w:tabs>
                <w:tab w:val="left" w:pos="851"/>
                <w:tab w:val="left" w:pos="1134"/>
              </w:tabs>
              <w:spacing w:line="276" w:lineRule="auto"/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- На среднем участке:</w:t>
            </w:r>
          </w:p>
          <w:p w:rsidR="006F5A49" w:rsidRPr="00DE0C9D" w:rsidRDefault="00220AEF" w:rsidP="006F5A49">
            <w:pPr>
              <w:spacing w:line="276" w:lineRule="auto"/>
              <w:ind w:firstLine="426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п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л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29,1∙80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 1018,5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мах</m:t>
                    </m:r>
                  </m:sub>
                </m:sSub>
              </m:oMath>
            </m:oMathPara>
          </w:p>
          <w:p w:rsidR="006F5A49" w:rsidRPr="006F5A49" w:rsidRDefault="006F5A49" w:rsidP="006F5A49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</w:p>
        </w:tc>
      </w:tr>
    </w:tbl>
    <w:p w:rsidR="00890A1E" w:rsidRPr="00DE0C9D" w:rsidRDefault="00220AEF" w:rsidP="006A2840">
      <w:pPr>
        <w:spacing w:line="276" w:lineRule="auto"/>
        <w:ind w:firstLine="426"/>
        <w:rPr>
          <w:rFonts w:eastAsia="Calibri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l-GR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тр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п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л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кол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=29,1∙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-1018,5∙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44,4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=4786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мах</m:t>
              </m:r>
            </m:sub>
          </m:sSub>
        </m:oMath>
      </m:oMathPara>
    </w:p>
    <w:p w:rsidR="00890A1E" w:rsidRPr="00DE0C9D" w:rsidRDefault="00890A1E" w:rsidP="006A2840">
      <w:pPr>
        <w:tabs>
          <w:tab w:val="left" w:pos="851"/>
          <w:tab w:val="left" w:pos="1134"/>
        </w:tabs>
        <w:spacing w:line="276" w:lineRule="auto"/>
        <w:ind w:firstLine="426"/>
        <w:rPr>
          <w:rFonts w:eastAsia="Calibri"/>
          <w:sz w:val="28"/>
          <w:szCs w:val="28"/>
          <w:lang w:eastAsia="en-US"/>
        </w:rPr>
      </w:pPr>
      <w:r w:rsidRPr="00DE0C9D">
        <w:rPr>
          <w:rFonts w:eastAsia="Calibri"/>
          <w:sz w:val="28"/>
          <w:szCs w:val="28"/>
          <w:lang w:eastAsia="en-US"/>
        </w:rPr>
        <w:t xml:space="preserve">- </w:t>
      </w:r>
      <w:r w:rsidRPr="00DE0C9D">
        <w:rPr>
          <w:rFonts w:eastAsia="Calibri"/>
          <w:sz w:val="28"/>
          <w:szCs w:val="28"/>
          <w:lang w:val="uk-UA" w:eastAsia="en-US"/>
        </w:rPr>
        <w:t>Проверяемпрочно</w:t>
      </w:r>
      <w:r w:rsidRPr="00DE0C9D">
        <w:rPr>
          <w:rFonts w:eastAsia="Calibri"/>
          <w:sz w:val="28"/>
          <w:szCs w:val="28"/>
          <w:lang w:val="en-US" w:eastAsia="en-US"/>
        </w:rPr>
        <w:t>c</w:t>
      </w:r>
      <w:r w:rsidRPr="00DE0C9D">
        <w:rPr>
          <w:rFonts w:eastAsia="Calibri"/>
          <w:sz w:val="28"/>
          <w:szCs w:val="28"/>
          <w:lang w:val="uk-UA" w:eastAsia="en-US"/>
        </w:rPr>
        <w:t>тьтраверсы по напряжениям</w:t>
      </w:r>
      <w:r w:rsidRPr="00DE0C9D">
        <w:rPr>
          <w:rFonts w:eastAsia="Calibri"/>
          <w:sz w:val="28"/>
          <w:szCs w:val="28"/>
          <w:lang w:eastAsia="en-US"/>
        </w:rPr>
        <w:t>:</w:t>
      </w:r>
    </w:p>
    <w:p w:rsidR="00890A1E" w:rsidRPr="00DE0C9D" w:rsidRDefault="00220AEF" w:rsidP="006A2840">
      <w:pPr>
        <w:tabs>
          <w:tab w:val="left" w:pos="851"/>
          <w:tab w:val="left" w:pos="1134"/>
        </w:tabs>
        <w:ind w:firstLine="426"/>
        <w:rPr>
          <w:rFonts w:eastAsia="Calibri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мах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4786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416,7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=11,48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90A1E" w:rsidRDefault="00890A1E" w:rsidP="006A2840">
      <w:pPr>
        <w:pStyle w:val="afa"/>
        <w:spacing w:before="0" w:beforeAutospacing="0" w:after="0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1018,5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∙1,4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=13,21</m:t>
          </m:r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13,92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90A1E" w:rsidRPr="00170DBE" w:rsidRDefault="00220AEF" w:rsidP="006A2840">
      <w:pPr>
        <w:ind w:firstLine="426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yn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=0,58∙24∙1,0=13,92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90A1E" w:rsidRPr="00170DBE" w:rsidRDefault="006A2840" w:rsidP="006A2840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г</w:t>
      </w:r>
      <w:r w:rsidR="00890A1E" w:rsidRPr="00170DBE">
        <w:rPr>
          <w:sz w:val="28"/>
          <w:szCs w:val="28"/>
        </w:rPr>
        <w:t xml:space="preserve">де </w:t>
      </w:r>
      <w:r w:rsidR="00890A1E" w:rsidRPr="00170DBE">
        <w:rPr>
          <w:position w:val="-12"/>
          <w:sz w:val="28"/>
          <w:szCs w:val="28"/>
        </w:rPr>
        <w:object w:dxaOrig="279" w:dyaOrig="360">
          <v:shape id="_x0000_i1124" type="#_x0000_t75" style="width:14.25pt;height:14.25pt" o:ole="">
            <v:imagedata r:id="rId51" o:title=""/>
          </v:shape>
          <o:OLEObject Type="Embed" ProgID="Equation.DSMT4" ShapeID="_x0000_i1124" DrawAspect="Content" ObjectID="_1699968541" r:id="rId200"/>
        </w:object>
      </w:r>
      <w:r w:rsidR="00890A1E" w:rsidRPr="00170DBE">
        <w:rPr>
          <w:sz w:val="28"/>
          <w:szCs w:val="28"/>
        </w:rPr>
        <w:t>- расчетное сопротивление стали</w:t>
      </w:r>
      <w:r w:rsidR="00890A1E">
        <w:rPr>
          <w:sz w:val="28"/>
          <w:szCs w:val="28"/>
        </w:rPr>
        <w:t xml:space="preserve"> траверсы</w:t>
      </w:r>
      <w:r w:rsidR="00890A1E" w:rsidRPr="00170DBE">
        <w:rPr>
          <w:sz w:val="28"/>
          <w:szCs w:val="28"/>
        </w:rPr>
        <w:t xml:space="preserve"> сдвигу.</w:t>
      </w:r>
    </w:p>
    <w:p w:rsidR="00890A1E" w:rsidRPr="00CA31E5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CA31E5">
        <w:rPr>
          <w:i/>
          <w:iCs/>
          <w:sz w:val="28"/>
          <w:szCs w:val="28"/>
        </w:rPr>
        <w:t>R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Pr="00CA31E5">
        <w:rPr>
          <w:sz w:val="28"/>
          <w:szCs w:val="28"/>
        </w:rPr>
        <w:t>= 2</w:t>
      </w:r>
      <w:r>
        <w:rPr>
          <w:sz w:val="28"/>
          <w:szCs w:val="28"/>
        </w:rPr>
        <w:t>4</w:t>
      </w:r>
      <w:r w:rsidRPr="00CA31E5">
        <w:rPr>
          <w:sz w:val="28"/>
          <w:szCs w:val="28"/>
        </w:rPr>
        <w:t xml:space="preserve"> кН/см</w:t>
      </w:r>
      <w:r w:rsidRPr="00CA31E5">
        <w:rPr>
          <w:sz w:val="28"/>
          <w:szCs w:val="28"/>
          <w:vertAlign w:val="superscript"/>
        </w:rPr>
        <w:t>2</w:t>
      </w:r>
      <w:r w:rsidRPr="00CA31E5">
        <w:rPr>
          <w:sz w:val="28"/>
          <w:szCs w:val="28"/>
        </w:rPr>
        <w:t xml:space="preserve"> – расчетное сопротивление стали по пределу текучести для</w:t>
      </w:r>
      <w:r>
        <w:rPr>
          <w:sz w:val="28"/>
          <w:szCs w:val="28"/>
        </w:rPr>
        <w:t xml:space="preserve"> лист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</w:t>
      </w:r>
      <w:r w:rsidRPr="00CA31E5">
        <w:rPr>
          <w:sz w:val="28"/>
          <w:szCs w:val="28"/>
        </w:rPr>
        <w:t xml:space="preserve"> стали </w:t>
      </w:r>
      <w:r w:rsidRPr="007D0A2F">
        <w:rPr>
          <w:sz w:val="28"/>
          <w:szCs w:val="28"/>
        </w:rPr>
        <w:t>С2</w:t>
      </w:r>
      <w:r w:rsidR="006855D0">
        <w:rPr>
          <w:sz w:val="28"/>
          <w:szCs w:val="28"/>
        </w:rPr>
        <w:t>5</w:t>
      </w:r>
      <w:r w:rsidRPr="007D0A2F">
        <w:rPr>
          <w:sz w:val="28"/>
          <w:szCs w:val="28"/>
        </w:rPr>
        <w:t>5</w:t>
      </w:r>
      <w:r w:rsidRPr="00CA31E5">
        <w:rPr>
          <w:sz w:val="28"/>
          <w:szCs w:val="28"/>
        </w:rPr>
        <w:t xml:space="preserve"> при толщине фасонного проката </w:t>
      </w:r>
      <w:r>
        <w:rPr>
          <w:sz w:val="28"/>
          <w:szCs w:val="28"/>
        </w:rPr>
        <w:t>1</w:t>
      </w:r>
      <w:r w:rsidRPr="00CA31E5">
        <w:rPr>
          <w:sz w:val="28"/>
          <w:szCs w:val="28"/>
        </w:rPr>
        <w:t>0</w:t>
      </w:r>
      <w:r w:rsidR="006855D0">
        <w:rPr>
          <w:sz w:val="28"/>
          <w:szCs w:val="28"/>
        </w:rPr>
        <w:t>-20</w:t>
      </w:r>
      <w:r w:rsidRPr="00CA31E5">
        <w:rPr>
          <w:sz w:val="28"/>
          <w:szCs w:val="28"/>
        </w:rPr>
        <w:t xml:space="preserve"> мм (т. В5 </w:t>
      </w:r>
      <w:r>
        <w:rPr>
          <w:sz w:val="28"/>
          <w:szCs w:val="28"/>
        </w:rPr>
        <w:t>[8]</w:t>
      </w:r>
      <w:r w:rsidRPr="00CA31E5">
        <w:rPr>
          <w:sz w:val="28"/>
          <w:szCs w:val="28"/>
        </w:rPr>
        <w:t xml:space="preserve">); </w:t>
      </w:r>
    </w:p>
    <w:tbl>
      <w:tblPr>
        <w:tblW w:w="10334" w:type="dxa"/>
        <w:tblInd w:w="-20" w:type="dxa"/>
        <w:tblLook w:val="0000"/>
      </w:tblPr>
      <w:tblGrid>
        <w:gridCol w:w="3672"/>
        <w:gridCol w:w="6662"/>
      </w:tblGrid>
      <w:tr w:rsidR="00890A1E" w:rsidTr="007E0434">
        <w:trPr>
          <w:trHeight w:val="540"/>
        </w:trPr>
        <w:tc>
          <w:tcPr>
            <w:tcW w:w="3672" w:type="dxa"/>
          </w:tcPr>
          <w:p w:rsidR="00890A1E" w:rsidRPr="003F127C" w:rsidRDefault="00CB2190" w:rsidP="003F127C">
            <w:pPr>
              <w:ind w:firstLine="42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007235" cy="2386965"/>
                  <wp:effectExtent l="0" t="0" r="0" b="0"/>
                  <wp:docPr id="421" name="Рисунок 42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38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0A1E" w:rsidRPr="003F127C" w:rsidRDefault="00C90C4A" w:rsidP="003F127C">
            <w:pPr>
              <w:spacing w:line="360" w:lineRule="auto"/>
              <w:ind w:firstLine="4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Рис. 27</w:t>
            </w:r>
            <w:r w:rsidR="00890A1E" w:rsidRPr="003F127C">
              <w:rPr>
                <w:sz w:val="24"/>
                <w:szCs w:val="24"/>
              </w:rPr>
              <w:t xml:space="preserve"> – Траверса.</w:t>
            </w:r>
          </w:p>
        </w:tc>
        <w:tc>
          <w:tcPr>
            <w:tcW w:w="6662" w:type="dxa"/>
          </w:tcPr>
          <w:p w:rsidR="00890A1E" w:rsidRDefault="00890A1E" w:rsidP="006A2840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Касательные напряжения в пределах расчётного сопротивления стали срезу.</w:t>
            </w:r>
          </w:p>
          <w:p w:rsidR="00890A1E" w:rsidRDefault="00890A1E" w:rsidP="006A2840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Таким</w:t>
            </w:r>
            <w:r w:rsidR="003F127C">
              <w:rPr>
                <w:sz w:val="28"/>
                <w:szCs w:val="28"/>
              </w:rPr>
              <w:t xml:space="preserve"> образом, траверса сечением – 42</w:t>
            </w:r>
            <w:r>
              <w:rPr>
                <w:sz w:val="28"/>
                <w:szCs w:val="28"/>
              </w:rPr>
              <w:t xml:space="preserve">0х10 мм </w:t>
            </w:r>
            <w:r w:rsidR="00416B9E">
              <w:rPr>
                <w:sz w:val="28"/>
                <w:szCs w:val="28"/>
              </w:rPr>
              <w:t>соответствует</w:t>
            </w:r>
            <w:r>
              <w:rPr>
                <w:sz w:val="28"/>
                <w:szCs w:val="28"/>
              </w:rPr>
              <w:t xml:space="preserve"> всем, предъявляемым к ней, требов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ниям.</w:t>
            </w:r>
          </w:p>
          <w:p w:rsidR="00890A1E" w:rsidRDefault="00890A1E" w:rsidP="006A2840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 w:rsidRPr="00817D6A">
              <w:rPr>
                <w:sz w:val="28"/>
                <w:szCs w:val="28"/>
              </w:rPr>
              <w:t xml:space="preserve">Фундаментные болты принимаем конструктивно </w:t>
            </w:r>
            <w:r w:rsidRPr="00817D6A">
              <w:rPr>
                <w:i/>
                <w:iCs/>
                <w:sz w:val="28"/>
                <w:szCs w:val="28"/>
              </w:rPr>
              <w:t xml:space="preserve">d </w:t>
            </w:r>
            <w:r w:rsidRPr="00817D6A">
              <w:rPr>
                <w:sz w:val="28"/>
                <w:szCs w:val="28"/>
              </w:rPr>
              <w:t>= 20 мм из стали Ст3пс2 по ГОСТ 535-2005, ди</w:t>
            </w:r>
            <w:r w:rsidRPr="00817D6A">
              <w:rPr>
                <w:sz w:val="28"/>
                <w:szCs w:val="28"/>
              </w:rPr>
              <w:t>а</w:t>
            </w:r>
            <w:r w:rsidRPr="00817D6A">
              <w:rPr>
                <w:sz w:val="28"/>
                <w:szCs w:val="28"/>
              </w:rPr>
              <w:t xml:space="preserve">метр отверстий для болтов </w:t>
            </w:r>
            <w:r w:rsidRPr="00817D6A">
              <w:rPr>
                <w:i/>
                <w:iCs/>
                <w:sz w:val="28"/>
                <w:szCs w:val="28"/>
              </w:rPr>
              <w:t>d</w:t>
            </w:r>
            <w:r w:rsidRPr="00817D6A">
              <w:rPr>
                <w:sz w:val="21"/>
                <w:szCs w:val="21"/>
              </w:rPr>
              <w:t>отв</w:t>
            </w:r>
            <w:r w:rsidRPr="00817D6A">
              <w:rPr>
                <w:sz w:val="28"/>
                <w:szCs w:val="28"/>
              </w:rPr>
              <w:t>= 40 мм.</w:t>
            </w:r>
          </w:p>
          <w:p w:rsidR="00890A1E" w:rsidRDefault="00890A1E" w:rsidP="006A2840">
            <w:pPr>
              <w:pStyle w:val="afa"/>
              <w:spacing w:line="276" w:lineRule="auto"/>
              <w:ind w:firstLine="426"/>
              <w:jc w:val="both"/>
              <w:rPr>
                <w:sz w:val="28"/>
                <w:szCs w:val="28"/>
              </w:rPr>
            </w:pPr>
          </w:p>
        </w:tc>
      </w:tr>
    </w:tbl>
    <w:p w:rsidR="00752FB0" w:rsidRPr="00C17505" w:rsidRDefault="00890A1E" w:rsidP="00752FB0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</w:p>
    <w:p w:rsidR="00752FB0" w:rsidRPr="007E0434" w:rsidRDefault="00516F3C" w:rsidP="001528E4">
      <w:pPr>
        <w:pStyle w:val="1"/>
      </w:pPr>
      <w:bookmarkStart w:id="69" w:name="_Toc512729806"/>
      <w:bookmarkStart w:id="70" w:name="_Toc52821641"/>
      <w:bookmarkStart w:id="71" w:name="_Toc88921763"/>
      <w:r w:rsidRPr="007E0434">
        <w:lastRenderedPageBreak/>
        <w:t>З</w:t>
      </w:r>
      <w:r w:rsidR="00752FB0" w:rsidRPr="007E0434">
        <w:t>аключение</w:t>
      </w:r>
      <w:bookmarkEnd w:id="69"/>
      <w:bookmarkEnd w:id="70"/>
      <w:bookmarkEnd w:id="71"/>
    </w:p>
    <w:p w:rsidR="00752FB0" w:rsidRDefault="0063776C" w:rsidP="00E11872">
      <w:pPr>
        <w:pStyle w:val="affd"/>
        <w:spacing w:line="276" w:lineRule="auto"/>
        <w:ind w:right="141" w:firstLine="426"/>
      </w:pPr>
      <w:r>
        <w:t>Согласно задания, придерживаясь методического пособия и актуализированных нормативов был</w:t>
      </w:r>
      <w:r w:rsidR="00427854">
        <w:t>а</w:t>
      </w:r>
      <w:r w:rsidR="00416B9E">
        <w:t>создан</w:t>
      </w:r>
      <w:r w:rsidR="00427854">
        <w:t>а</w:t>
      </w:r>
      <w:r>
        <w:t xml:space="preserve"> к</w:t>
      </w:r>
      <w:r w:rsidR="00427854">
        <w:t xml:space="preserve">урсовая работа </w:t>
      </w:r>
      <w:r w:rsidR="00427854" w:rsidRPr="00427854">
        <w:t>“</w:t>
      </w:r>
      <w:r w:rsidR="00427854">
        <w:t>Рабочая площадка промышленного зд</w:t>
      </w:r>
      <w:r w:rsidR="00427854">
        <w:t>а</w:t>
      </w:r>
      <w:r w:rsidR="00427854">
        <w:t>ния</w:t>
      </w:r>
      <w:r w:rsidR="00427854" w:rsidRPr="00427854">
        <w:t>”</w:t>
      </w:r>
      <w:r>
        <w:t xml:space="preserve">. Было </w:t>
      </w:r>
      <w:r w:rsidR="00416B9E">
        <w:t>разработаносогласно варианта</w:t>
      </w:r>
      <w:r>
        <w:t xml:space="preserve"> проектирование балочной клетки </w:t>
      </w:r>
      <w:r w:rsidR="00427854">
        <w:t>но</w:t>
      </w:r>
      <w:r w:rsidR="00427854">
        <w:t>р</w:t>
      </w:r>
      <w:r w:rsidR="00427854">
        <w:t>мального</w:t>
      </w:r>
      <w:r>
        <w:t xml:space="preserve"> типа и усложненного. При </w:t>
      </w:r>
      <w:r w:rsidR="00416B9E">
        <w:t>примерно</w:t>
      </w:r>
      <w:r>
        <w:t xml:space="preserve"> равном р</w:t>
      </w:r>
      <w:r w:rsidR="00427854">
        <w:t>асходе металла был выбран нормальный тип</w:t>
      </w:r>
      <w:r>
        <w:t xml:space="preserve"> так как в нем количество типо</w:t>
      </w:r>
      <w:r w:rsidR="00416B9E">
        <w:t xml:space="preserve">в и </w:t>
      </w:r>
      <w:r>
        <w:t>размеров на порядок ниже, а, следовательно, тру</w:t>
      </w:r>
      <w:r w:rsidR="00427854">
        <w:t>доёмкость монтажа будет меньше.</w:t>
      </w:r>
    </w:p>
    <w:p w:rsidR="001165A4" w:rsidRDefault="00416B9E" w:rsidP="00E11872">
      <w:pPr>
        <w:pStyle w:val="affd"/>
        <w:spacing w:line="276" w:lineRule="auto"/>
        <w:ind w:right="141" w:firstLine="426"/>
      </w:pPr>
      <w:r>
        <w:t>Соединение</w:t>
      </w:r>
      <w:r w:rsidR="0063776C">
        <w:t xml:space="preserve"> балок настила с главными балками принято этажное на монтажной сварке. Ввиду того, что </w:t>
      </w:r>
      <w:r w:rsidR="00C90C4A">
        <w:t xml:space="preserve">длина балок </w:t>
      </w:r>
      <w:r w:rsidR="00852D77">
        <w:t>15</w:t>
      </w:r>
      <w:r w:rsidR="001165A4">
        <w:t>м затрудняет доставку к месту монтажа, с завода-изготовителя балки поступают</w:t>
      </w:r>
      <w:r w:rsidR="00C90C4A">
        <w:t xml:space="preserve"> в виде половины балки длиной 8 </w:t>
      </w:r>
      <w:r w:rsidR="001165A4">
        <w:t xml:space="preserve">м и на строительной площадке происходит </w:t>
      </w:r>
      <w:r>
        <w:t>укрупненная сборка сварка</w:t>
      </w:r>
      <w:r w:rsidR="001165A4">
        <w:t xml:space="preserve"> двух половинок в готовую конструкцию. Последовательно сваривания указана в пояснительной з</w:t>
      </w:r>
      <w:r w:rsidR="001165A4">
        <w:t>а</w:t>
      </w:r>
      <w:r w:rsidR="001165A4">
        <w:t xml:space="preserve">писке и графической части. Так как сварной стык находится в середине пролета, балки настила попадают на крайние оси. Это </w:t>
      </w:r>
      <w:r>
        <w:t>определило</w:t>
      </w:r>
      <w:r w:rsidR="001165A4">
        <w:t xml:space="preserve"> принятие стыковки гла</w:t>
      </w:r>
      <w:r w:rsidR="001165A4">
        <w:t>в</w:t>
      </w:r>
      <w:r w:rsidR="001165A4">
        <w:t>ных балок сбоку колонны.</w:t>
      </w:r>
    </w:p>
    <w:p w:rsidR="001165A4" w:rsidRDefault="001165A4" w:rsidP="00E11872">
      <w:pPr>
        <w:pStyle w:val="affd"/>
        <w:spacing w:line="276" w:lineRule="auto"/>
        <w:ind w:right="141" w:firstLine="426"/>
      </w:pPr>
      <w:r>
        <w:t>Ребра жесткости расположены под балками настила (через одно)</w:t>
      </w:r>
      <w:r w:rsidR="001212AA">
        <w:t>, образуя отс</w:t>
      </w:r>
      <w:r w:rsidR="001212AA">
        <w:t>е</w:t>
      </w:r>
      <w:r w:rsidR="001212AA">
        <w:t>ки длиной по 2м и центральный отсек длиной 3м. Были выполнены проверки пр</w:t>
      </w:r>
      <w:r w:rsidR="001212AA">
        <w:t>а</w:t>
      </w:r>
      <w:r w:rsidR="001212AA">
        <w:t>вильности подбора сечения главной балки по прочности, жесткости. Проверена стенка на действие нормальных, касательных напряжений и совместное действие в м</w:t>
      </w:r>
      <w:r w:rsidR="00475FEF">
        <w:t xml:space="preserve">естах опирания балок настила </w:t>
      </w:r>
      <w:r w:rsidR="001212AA">
        <w:t>от локальных напряжений. Главная балка опирае</w:t>
      </w:r>
      <w:r w:rsidR="001212AA">
        <w:t>т</w:t>
      </w:r>
      <w:r w:rsidR="001212AA">
        <w:t>ся на опорный столик сплошных сварных колонн и фиксируется с помощью болтов нормально</w:t>
      </w:r>
      <w:r w:rsidR="00475FEF">
        <w:t>й</w:t>
      </w:r>
      <w:r w:rsidR="001212AA">
        <w:t xml:space="preserve"> точности диаметром 20мм.</w:t>
      </w:r>
    </w:p>
    <w:p w:rsidR="001212AA" w:rsidRDefault="001212AA" w:rsidP="00E11872">
      <w:pPr>
        <w:pStyle w:val="affd"/>
        <w:spacing w:line="276" w:lineRule="auto"/>
        <w:ind w:right="141" w:firstLine="426"/>
      </w:pPr>
      <w:r>
        <w:t xml:space="preserve">Сечение колонны подобрано с учетом унификации «М=10мм» и </w:t>
      </w:r>
      <w:r w:rsidR="00475FEF">
        <w:t>условия</w:t>
      </w:r>
      <w:r>
        <w:t xml:space="preserve"> расп</w:t>
      </w:r>
      <w:r>
        <w:t>о</w:t>
      </w:r>
      <w:r>
        <w:t>ложения сварочного аппарата для сваривания пояса со стенкой.</w:t>
      </w:r>
    </w:p>
    <w:p w:rsidR="001212AA" w:rsidRDefault="001212AA" w:rsidP="00E11872">
      <w:pPr>
        <w:pStyle w:val="affd"/>
        <w:spacing w:line="276" w:lineRule="auto"/>
        <w:ind w:right="141" w:firstLine="426"/>
      </w:pPr>
      <w:r>
        <w:t>Графическая часть выполнена согласно произведенным расчетам в пояснител</w:t>
      </w:r>
      <w:r>
        <w:t>ь</w:t>
      </w:r>
      <w:r>
        <w:t>ной записке.</w:t>
      </w:r>
    </w:p>
    <w:p w:rsidR="00752FB0" w:rsidRDefault="00752FB0">
      <w:pPr>
        <w:widowControl/>
        <w:autoSpaceDE/>
        <w:autoSpaceDN/>
        <w:adjustRightInd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83FA2" w:rsidRDefault="00E11872" w:rsidP="001528E4">
      <w:pPr>
        <w:pStyle w:val="1"/>
      </w:pPr>
      <w:bookmarkStart w:id="72" w:name="_Toc88921764"/>
      <w:r>
        <w:lastRenderedPageBreak/>
        <w:t>Список используемых источников</w:t>
      </w:r>
      <w:bookmarkEnd w:id="72"/>
    </w:p>
    <w:p w:rsidR="00E56C00" w:rsidRDefault="00E56C00" w:rsidP="00283FA2">
      <w:pPr>
        <w:pStyle w:val="af6"/>
        <w:numPr>
          <w:ilvl w:val="0"/>
          <w:numId w:val="6"/>
        </w:numPr>
        <w:ind w:hanging="501"/>
        <w:rPr>
          <w:sz w:val="28"/>
          <w:szCs w:val="28"/>
        </w:rPr>
      </w:pPr>
      <w:r w:rsidRPr="00283FA2">
        <w:rPr>
          <w:sz w:val="28"/>
          <w:szCs w:val="28"/>
        </w:rPr>
        <w:t>Абаринов, А.А. Составление деталировочных чертежей металлических ко</w:t>
      </w:r>
      <w:r w:rsidRPr="00283FA2">
        <w:rPr>
          <w:sz w:val="28"/>
          <w:szCs w:val="28"/>
        </w:rPr>
        <w:t>н</w:t>
      </w:r>
      <w:r w:rsidRPr="00283FA2">
        <w:rPr>
          <w:sz w:val="28"/>
          <w:szCs w:val="28"/>
        </w:rPr>
        <w:t>струкций. – М.: Стройиздат, 1978.</w:t>
      </w:r>
    </w:p>
    <w:p w:rsidR="00E56C00" w:rsidRDefault="00E56C00" w:rsidP="00283FA2">
      <w:pPr>
        <w:pStyle w:val="af6"/>
        <w:numPr>
          <w:ilvl w:val="0"/>
          <w:numId w:val="6"/>
        </w:numPr>
        <w:ind w:right="141" w:hanging="501"/>
        <w:rPr>
          <w:sz w:val="28"/>
          <w:szCs w:val="28"/>
        </w:rPr>
      </w:pPr>
      <w:r w:rsidRPr="00283FA2">
        <w:rPr>
          <w:sz w:val="28"/>
          <w:szCs w:val="28"/>
        </w:rPr>
        <w:t>Металлические конструкции: учебник для студ. высш. учеб. заведений / [Ю. И. Кудишин, Е. И. Беленя, В. С. Игнатьева и др.]; под ред. Ю. И. К</w:t>
      </w:r>
      <w:r w:rsidRPr="00283FA2">
        <w:rPr>
          <w:sz w:val="28"/>
          <w:szCs w:val="28"/>
        </w:rPr>
        <w:t>у</w:t>
      </w:r>
      <w:r w:rsidRPr="00283FA2">
        <w:rPr>
          <w:sz w:val="28"/>
          <w:szCs w:val="28"/>
        </w:rPr>
        <w:t>дишина. 10 изд., стер. – Издательский центр «Академия», 2007. – 688 с.</w:t>
      </w:r>
    </w:p>
    <w:p w:rsidR="00E56C00" w:rsidRDefault="00E56C00" w:rsidP="00283FA2">
      <w:pPr>
        <w:pStyle w:val="af6"/>
        <w:numPr>
          <w:ilvl w:val="0"/>
          <w:numId w:val="6"/>
        </w:numPr>
        <w:ind w:right="141" w:hanging="501"/>
        <w:rPr>
          <w:sz w:val="28"/>
          <w:szCs w:val="28"/>
        </w:rPr>
      </w:pPr>
      <w:r w:rsidRPr="00283FA2">
        <w:rPr>
          <w:sz w:val="28"/>
          <w:szCs w:val="28"/>
        </w:rPr>
        <w:t>Родионов, И.К. Конструктивные решения элементов и узлов рабочих пл</w:t>
      </w:r>
      <w:r w:rsidRPr="00283FA2">
        <w:rPr>
          <w:sz w:val="28"/>
          <w:szCs w:val="28"/>
        </w:rPr>
        <w:t>о</w:t>
      </w:r>
      <w:r w:rsidRPr="00283FA2">
        <w:rPr>
          <w:sz w:val="28"/>
          <w:szCs w:val="28"/>
        </w:rPr>
        <w:t>щадок промышленных зданий: электронное учебно-методическое пособие / И.К. Родионов; под ред. В.М. Дидковского. – Тольятти: Изд-во ТГУ, 2015. – 1 оптический диск.</w:t>
      </w:r>
    </w:p>
    <w:p w:rsidR="00E56C00" w:rsidRPr="00927C54" w:rsidRDefault="00E56C00" w:rsidP="00283FA2">
      <w:pPr>
        <w:pStyle w:val="af6"/>
        <w:numPr>
          <w:ilvl w:val="0"/>
          <w:numId w:val="6"/>
        </w:numPr>
        <w:ind w:right="141" w:hanging="501"/>
        <w:rPr>
          <w:sz w:val="28"/>
          <w:szCs w:val="28"/>
        </w:rPr>
      </w:pPr>
      <w:r w:rsidRPr="00927C54">
        <w:rPr>
          <w:sz w:val="28"/>
          <w:szCs w:val="28"/>
        </w:rPr>
        <w:t>Родионов, И.К. Работа, расчет и конструирование сварной балки рабочей площадки промышленного здания: электрон. учеб.-метод. пособие / И.К. Родионов. – Тольятти : Изд-во ТГУ, 2019. – 1 оптический диск.</w:t>
      </w:r>
    </w:p>
    <w:p w:rsidR="00E56C00" w:rsidRPr="00283FA2" w:rsidRDefault="00E56C00" w:rsidP="00283FA2">
      <w:pPr>
        <w:pStyle w:val="af6"/>
        <w:numPr>
          <w:ilvl w:val="0"/>
          <w:numId w:val="6"/>
        </w:numPr>
        <w:ind w:hanging="501"/>
        <w:rPr>
          <w:sz w:val="28"/>
          <w:szCs w:val="28"/>
        </w:rPr>
      </w:pPr>
      <w:r w:rsidRPr="00283FA2">
        <w:rPr>
          <w:sz w:val="28"/>
          <w:szCs w:val="28"/>
        </w:rPr>
        <w:t>Родионов, И.К. Работа, расчет и конструирование стальных центрально-сжатых сплошных колонн: электрон. учеб. -метод. пособие / И.К. Родионов. – Тольятти: Изд-во ТГУ, 2015. – 1 оптический диск.</w:t>
      </w:r>
    </w:p>
    <w:p w:rsidR="00E56C00" w:rsidRPr="00283FA2" w:rsidRDefault="00E56C00" w:rsidP="00283FA2">
      <w:pPr>
        <w:pStyle w:val="af6"/>
        <w:numPr>
          <w:ilvl w:val="0"/>
          <w:numId w:val="6"/>
        </w:numPr>
        <w:ind w:hanging="501"/>
        <w:rPr>
          <w:sz w:val="28"/>
          <w:szCs w:val="28"/>
        </w:rPr>
      </w:pPr>
      <w:r w:rsidRPr="00283FA2">
        <w:rPr>
          <w:sz w:val="28"/>
          <w:szCs w:val="28"/>
        </w:rPr>
        <w:t>Родионов, И.К. Технико-экономическое сравнение вариантов компоновки ячеек балочных клеток. Методические указания. ТГУ. Тольятти, 2019.</w:t>
      </w:r>
    </w:p>
    <w:p w:rsidR="00E56C00" w:rsidRPr="00283FA2" w:rsidRDefault="00E56C00" w:rsidP="00283FA2">
      <w:pPr>
        <w:pStyle w:val="af6"/>
        <w:numPr>
          <w:ilvl w:val="0"/>
          <w:numId w:val="6"/>
        </w:numPr>
        <w:ind w:hanging="501"/>
        <w:rPr>
          <w:sz w:val="28"/>
          <w:szCs w:val="28"/>
        </w:rPr>
      </w:pPr>
      <w:r w:rsidRPr="00283FA2">
        <w:rPr>
          <w:sz w:val="28"/>
          <w:szCs w:val="28"/>
        </w:rPr>
        <w:t xml:space="preserve">СП 16.13330.2017 Стальные конструкции. Актуализированная редакция СНиП II-23-81*. – Введ. 20.05.2011. – М.: ОАО ЦПП, 2017. – 173с. </w:t>
      </w:r>
    </w:p>
    <w:p w:rsidR="00E56C00" w:rsidRDefault="00E56C00" w:rsidP="00283FA2">
      <w:pPr>
        <w:pStyle w:val="af6"/>
        <w:numPr>
          <w:ilvl w:val="0"/>
          <w:numId w:val="6"/>
        </w:numPr>
        <w:ind w:hanging="501"/>
        <w:rPr>
          <w:sz w:val="28"/>
          <w:szCs w:val="28"/>
        </w:rPr>
      </w:pPr>
      <w:r w:rsidRPr="00116933">
        <w:rPr>
          <w:sz w:val="28"/>
          <w:szCs w:val="28"/>
        </w:rPr>
        <w:t xml:space="preserve">СП 20.13330.2017 Нагрузки и воздействия. Актуализированная редакция СНиП 2.01.07-85*. – Взамен СП 20.13330.2010; введ. 20.05.2017. – М.: ОАО ЦПП, 2011. -90с. </w:t>
      </w:r>
    </w:p>
    <w:p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:rsidR="00E3236F" w:rsidRPr="00751137" w:rsidRDefault="00E3236F" w:rsidP="00751137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:rsidR="001A5AF7" w:rsidRPr="00751137" w:rsidRDefault="001A5AF7" w:rsidP="002F1D6A">
      <w:pPr>
        <w:spacing w:line="360" w:lineRule="auto"/>
        <w:ind w:firstLine="709"/>
        <w:contextualSpacing/>
        <w:rPr>
          <w:sz w:val="28"/>
          <w:szCs w:val="28"/>
        </w:rPr>
      </w:pPr>
    </w:p>
    <w:sectPr w:rsidR="001A5AF7" w:rsidRPr="00751137" w:rsidSect="00516F3C">
      <w:footerReference w:type="default" r:id="rId202"/>
      <w:pgSz w:w="11907" w:h="16840" w:code="9"/>
      <w:pgMar w:top="709" w:right="567" w:bottom="851" w:left="1134" w:header="720" w:footer="134" w:gutter="0"/>
      <w:pgNumType w:start="1"/>
      <w:cols w:space="60"/>
      <w:noEndnote/>
      <w:titlePg/>
      <w:docGrid w:linePitch="27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3" w:author="Студент" w:date="2021-12-02T16:15:00Z" w:initials="С">
    <w:p w:rsidR="00EC19AB" w:rsidRDefault="00EC19AB">
      <w:pPr>
        <w:pStyle w:val="aff"/>
      </w:pPr>
      <w:r>
        <w:rPr>
          <w:rStyle w:val="afff5"/>
        </w:rPr>
        <w:annotationRef/>
      </w:r>
      <w:r>
        <w:t>29</w:t>
      </w:r>
    </w:p>
  </w:comment>
  <w:comment w:id="5" w:author="Студент" w:date="2021-12-02T16:18:00Z" w:initials="С">
    <w:p w:rsidR="00EC19AB" w:rsidRDefault="00EC19AB">
      <w:pPr>
        <w:pStyle w:val="aff"/>
      </w:pPr>
      <w:r>
        <w:rPr>
          <w:rStyle w:val="afff5"/>
        </w:rPr>
        <w:annotationRef/>
      </w:r>
      <w:r>
        <w:t>Рекомендуеиые источники прикреплены в Росдистант. Остальные, кроме СП и учебника, уб</w:t>
      </w:r>
      <w:r>
        <w:t>е</w:t>
      </w:r>
      <w:r>
        <w:t>рите!</w:t>
      </w:r>
    </w:p>
  </w:comment>
  <w:comment w:id="4" w:author="Студент" w:date="2021-12-02T16:16:00Z" w:initials="С">
    <w:p w:rsidR="00EC19AB" w:rsidRDefault="00EC19AB">
      <w:pPr>
        <w:pStyle w:val="aff"/>
      </w:pPr>
      <w:r>
        <w:rPr>
          <w:rStyle w:val="afff5"/>
        </w:rPr>
        <w:annotationRef/>
      </w:r>
      <w:r>
        <w:t>Уберите подчё</w:t>
      </w:r>
      <w:r>
        <w:t>р</w:t>
      </w:r>
      <w:r>
        <w:t>кивание по всей записке.</w:t>
      </w:r>
    </w:p>
  </w:comment>
  <w:comment w:id="7" w:author="Студент" w:date="2021-12-02T16:19:00Z" w:initials="С">
    <w:p w:rsidR="00EC19AB" w:rsidRDefault="00EC19AB">
      <w:pPr>
        <w:pStyle w:val="aff"/>
      </w:pPr>
      <w:r>
        <w:rPr>
          <w:rStyle w:val="afff5"/>
        </w:rPr>
        <w:annotationRef/>
      </w:r>
      <w:r>
        <w:t>рабочие</w:t>
      </w:r>
    </w:p>
  </w:comment>
  <w:comment w:id="8" w:author="Студент" w:date="2021-12-02T16:18:00Z" w:initials="С">
    <w:p w:rsidR="00EC19AB" w:rsidRDefault="00EC19AB">
      <w:pPr>
        <w:pStyle w:val="aff"/>
      </w:pPr>
      <w:r>
        <w:rPr>
          <w:rStyle w:val="afff5"/>
        </w:rPr>
        <w:annotationRef/>
      </w:r>
      <w:r>
        <w:t>Лишнее и ни о чём!</w:t>
      </w:r>
    </w:p>
  </w:comment>
  <w:comment w:id="9" w:author="Студент" w:date="2021-12-02T16:19:00Z" w:initials="С">
    <w:p w:rsidR="00EC19AB" w:rsidRDefault="00EC19AB">
      <w:pPr>
        <w:pStyle w:val="aff"/>
      </w:pPr>
      <w:r>
        <w:rPr>
          <w:rStyle w:val="afff5"/>
        </w:rPr>
        <w:annotationRef/>
      </w:r>
      <w:r>
        <w:t>Распорки: что это и зачем?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6F2" w:rsidRDefault="006656F2" w:rsidP="000733B4">
      <w:r>
        <w:separator/>
      </w:r>
    </w:p>
  </w:endnote>
  <w:endnote w:type="continuationSeparator" w:id="1">
    <w:p w:rsidR="006656F2" w:rsidRDefault="006656F2" w:rsidP="00073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ton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,Italic">
    <w:altName w:val="MS Gothic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TimesNewRoman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Mat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B96" w:rsidRDefault="00220AEF">
    <w:pPr>
      <w:pStyle w:val="a8"/>
      <w:jc w:val="center"/>
    </w:pPr>
    <w:r>
      <w:rPr>
        <w:noProof/>
      </w:rPr>
      <w:fldChar w:fldCharType="begin"/>
    </w:r>
    <w:r w:rsidR="00AA2B96">
      <w:rPr>
        <w:noProof/>
      </w:rPr>
      <w:instrText xml:space="preserve"> PAGE   \* MERGEFORMAT </w:instrText>
    </w:r>
    <w:r>
      <w:rPr>
        <w:noProof/>
      </w:rPr>
      <w:fldChar w:fldCharType="separate"/>
    </w:r>
    <w:r w:rsidR="00EC19AB">
      <w:rPr>
        <w:noProof/>
      </w:rPr>
      <w:t>42</w:t>
    </w:r>
    <w:r>
      <w:rPr>
        <w:noProof/>
      </w:rPr>
      <w:fldChar w:fldCharType="end"/>
    </w:r>
  </w:p>
  <w:p w:rsidR="00AA2B96" w:rsidRDefault="00AA2B96">
    <w:pPr>
      <w:pStyle w:val="a8"/>
    </w:pPr>
  </w:p>
  <w:p w:rsidR="00AA2B96" w:rsidRDefault="00AA2B96"/>
  <w:p w:rsidR="00AA2B96" w:rsidRDefault="00AA2B96"/>
  <w:p w:rsidR="00AA2B96" w:rsidRDefault="00AA2B96"/>
  <w:p w:rsidR="00AA2B96" w:rsidRDefault="00AA2B9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6F2" w:rsidRDefault="006656F2" w:rsidP="000733B4">
      <w:r>
        <w:separator/>
      </w:r>
    </w:p>
  </w:footnote>
  <w:footnote w:type="continuationSeparator" w:id="1">
    <w:p w:rsidR="006656F2" w:rsidRDefault="006656F2" w:rsidP="000733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124B6"/>
    <w:multiLevelType w:val="hybridMultilevel"/>
    <w:tmpl w:val="E2243F06"/>
    <w:lvl w:ilvl="0" w:tplc="888A9BB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1C7A62"/>
    <w:multiLevelType w:val="hybridMultilevel"/>
    <w:tmpl w:val="81FAFD56"/>
    <w:lvl w:ilvl="0" w:tplc="22E2B39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062A8D"/>
    <w:multiLevelType w:val="hybridMultilevel"/>
    <w:tmpl w:val="1B6455CC"/>
    <w:lvl w:ilvl="0" w:tplc="716E22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4E44063"/>
    <w:multiLevelType w:val="multilevel"/>
    <w:tmpl w:val="8910A6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7D2D7662"/>
    <w:multiLevelType w:val="hybridMultilevel"/>
    <w:tmpl w:val="47BEC126"/>
    <w:lvl w:ilvl="0" w:tplc="540E379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EB12060"/>
    <w:multiLevelType w:val="multilevel"/>
    <w:tmpl w:val="B052B126"/>
    <w:styleLink w:val="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B20C12"/>
    <w:rsid w:val="000011EF"/>
    <w:rsid w:val="00001227"/>
    <w:rsid w:val="00002304"/>
    <w:rsid w:val="00002641"/>
    <w:rsid w:val="00002743"/>
    <w:rsid w:val="00006FB8"/>
    <w:rsid w:val="00010E99"/>
    <w:rsid w:val="00011D66"/>
    <w:rsid w:val="00012358"/>
    <w:rsid w:val="00014102"/>
    <w:rsid w:val="00015623"/>
    <w:rsid w:val="000156F0"/>
    <w:rsid w:val="00017844"/>
    <w:rsid w:val="00021829"/>
    <w:rsid w:val="00022464"/>
    <w:rsid w:val="00023E66"/>
    <w:rsid w:val="00025D0C"/>
    <w:rsid w:val="00026A55"/>
    <w:rsid w:val="00030061"/>
    <w:rsid w:val="000311EB"/>
    <w:rsid w:val="00031B36"/>
    <w:rsid w:val="00033C9F"/>
    <w:rsid w:val="00034036"/>
    <w:rsid w:val="00036235"/>
    <w:rsid w:val="0003654E"/>
    <w:rsid w:val="00036FD1"/>
    <w:rsid w:val="00037ECA"/>
    <w:rsid w:val="00041C15"/>
    <w:rsid w:val="00042386"/>
    <w:rsid w:val="00042C67"/>
    <w:rsid w:val="00043C16"/>
    <w:rsid w:val="0004428F"/>
    <w:rsid w:val="0004445A"/>
    <w:rsid w:val="000460B7"/>
    <w:rsid w:val="00046290"/>
    <w:rsid w:val="00052644"/>
    <w:rsid w:val="00057787"/>
    <w:rsid w:val="00060C82"/>
    <w:rsid w:val="00060E33"/>
    <w:rsid w:val="00061080"/>
    <w:rsid w:val="0006149F"/>
    <w:rsid w:val="00061E7F"/>
    <w:rsid w:val="000637FE"/>
    <w:rsid w:val="000733B4"/>
    <w:rsid w:val="00073CC8"/>
    <w:rsid w:val="000745B9"/>
    <w:rsid w:val="0008063B"/>
    <w:rsid w:val="000810B5"/>
    <w:rsid w:val="00082790"/>
    <w:rsid w:val="00083755"/>
    <w:rsid w:val="00084247"/>
    <w:rsid w:val="00086374"/>
    <w:rsid w:val="000864E7"/>
    <w:rsid w:val="00087451"/>
    <w:rsid w:val="00091241"/>
    <w:rsid w:val="00091775"/>
    <w:rsid w:val="00093CD8"/>
    <w:rsid w:val="00093EFF"/>
    <w:rsid w:val="000945D6"/>
    <w:rsid w:val="0009654A"/>
    <w:rsid w:val="000A6820"/>
    <w:rsid w:val="000B0D76"/>
    <w:rsid w:val="000B1E7D"/>
    <w:rsid w:val="000B52D7"/>
    <w:rsid w:val="000B62D7"/>
    <w:rsid w:val="000C1BEF"/>
    <w:rsid w:val="000C36E5"/>
    <w:rsid w:val="000D330A"/>
    <w:rsid w:val="000D394A"/>
    <w:rsid w:val="000D41FF"/>
    <w:rsid w:val="000D5311"/>
    <w:rsid w:val="000D59C7"/>
    <w:rsid w:val="000D601A"/>
    <w:rsid w:val="000D7B80"/>
    <w:rsid w:val="000E0A00"/>
    <w:rsid w:val="000E0C4B"/>
    <w:rsid w:val="000E1E17"/>
    <w:rsid w:val="000E370F"/>
    <w:rsid w:val="000E5872"/>
    <w:rsid w:val="000E5E8E"/>
    <w:rsid w:val="000E64E9"/>
    <w:rsid w:val="000E7BD0"/>
    <w:rsid w:val="000F0084"/>
    <w:rsid w:val="000F3405"/>
    <w:rsid w:val="000F408A"/>
    <w:rsid w:val="000F4D49"/>
    <w:rsid w:val="000F52B2"/>
    <w:rsid w:val="00101BC3"/>
    <w:rsid w:val="00102285"/>
    <w:rsid w:val="00102B32"/>
    <w:rsid w:val="001036C7"/>
    <w:rsid w:val="0010517A"/>
    <w:rsid w:val="001051F2"/>
    <w:rsid w:val="00105AF6"/>
    <w:rsid w:val="0010607C"/>
    <w:rsid w:val="00106B91"/>
    <w:rsid w:val="00114D4D"/>
    <w:rsid w:val="00115E63"/>
    <w:rsid w:val="001165A4"/>
    <w:rsid w:val="00116933"/>
    <w:rsid w:val="00117A1E"/>
    <w:rsid w:val="00120278"/>
    <w:rsid w:val="00120D53"/>
    <w:rsid w:val="001212AA"/>
    <w:rsid w:val="00126E0E"/>
    <w:rsid w:val="00127377"/>
    <w:rsid w:val="001318C5"/>
    <w:rsid w:val="00132C1D"/>
    <w:rsid w:val="00133529"/>
    <w:rsid w:val="001337FB"/>
    <w:rsid w:val="00133D73"/>
    <w:rsid w:val="00135CAA"/>
    <w:rsid w:val="00141641"/>
    <w:rsid w:val="00142DC0"/>
    <w:rsid w:val="00142EBB"/>
    <w:rsid w:val="0014342F"/>
    <w:rsid w:val="0014411B"/>
    <w:rsid w:val="00144DCB"/>
    <w:rsid w:val="00145885"/>
    <w:rsid w:val="001460DF"/>
    <w:rsid w:val="0014659F"/>
    <w:rsid w:val="001528E4"/>
    <w:rsid w:val="00152AA5"/>
    <w:rsid w:val="00153B77"/>
    <w:rsid w:val="00155032"/>
    <w:rsid w:val="00156472"/>
    <w:rsid w:val="0015743E"/>
    <w:rsid w:val="00160918"/>
    <w:rsid w:val="001624C6"/>
    <w:rsid w:val="00162BA8"/>
    <w:rsid w:val="00164C62"/>
    <w:rsid w:val="00165014"/>
    <w:rsid w:val="00167AB0"/>
    <w:rsid w:val="00175FA8"/>
    <w:rsid w:val="00177D7D"/>
    <w:rsid w:val="00190F87"/>
    <w:rsid w:val="00192898"/>
    <w:rsid w:val="0019363A"/>
    <w:rsid w:val="0019501F"/>
    <w:rsid w:val="00197DC2"/>
    <w:rsid w:val="001A1CDF"/>
    <w:rsid w:val="001A33A1"/>
    <w:rsid w:val="001A5AF7"/>
    <w:rsid w:val="001A5BC5"/>
    <w:rsid w:val="001A5C1C"/>
    <w:rsid w:val="001A609F"/>
    <w:rsid w:val="001A756D"/>
    <w:rsid w:val="001B219B"/>
    <w:rsid w:val="001B2BD3"/>
    <w:rsid w:val="001B4AF7"/>
    <w:rsid w:val="001B6139"/>
    <w:rsid w:val="001B7388"/>
    <w:rsid w:val="001C1DF5"/>
    <w:rsid w:val="001C2388"/>
    <w:rsid w:val="001C2F8D"/>
    <w:rsid w:val="001C4FF1"/>
    <w:rsid w:val="001D1184"/>
    <w:rsid w:val="001D5834"/>
    <w:rsid w:val="001E0B25"/>
    <w:rsid w:val="001E121A"/>
    <w:rsid w:val="001E287D"/>
    <w:rsid w:val="001E406C"/>
    <w:rsid w:val="001E556C"/>
    <w:rsid w:val="001E5D33"/>
    <w:rsid w:val="001E6FCE"/>
    <w:rsid w:val="001F1847"/>
    <w:rsid w:val="001F2655"/>
    <w:rsid w:val="001F35CC"/>
    <w:rsid w:val="001F3648"/>
    <w:rsid w:val="001F473B"/>
    <w:rsid w:val="001F4DBA"/>
    <w:rsid w:val="001F78B8"/>
    <w:rsid w:val="00200781"/>
    <w:rsid w:val="0020182A"/>
    <w:rsid w:val="0020187F"/>
    <w:rsid w:val="002037AB"/>
    <w:rsid w:val="00207084"/>
    <w:rsid w:val="0021251B"/>
    <w:rsid w:val="002139F6"/>
    <w:rsid w:val="0021743E"/>
    <w:rsid w:val="00220AEF"/>
    <w:rsid w:val="00222A0B"/>
    <w:rsid w:val="0022536E"/>
    <w:rsid w:val="00226A31"/>
    <w:rsid w:val="002304EF"/>
    <w:rsid w:val="002314D6"/>
    <w:rsid w:val="002326BE"/>
    <w:rsid w:val="002328D2"/>
    <w:rsid w:val="00233F05"/>
    <w:rsid w:val="002374A1"/>
    <w:rsid w:val="002416E7"/>
    <w:rsid w:val="00241A7D"/>
    <w:rsid w:val="00241B36"/>
    <w:rsid w:val="0025080B"/>
    <w:rsid w:val="00253874"/>
    <w:rsid w:val="00255176"/>
    <w:rsid w:val="00255F80"/>
    <w:rsid w:val="0025798E"/>
    <w:rsid w:val="0026113B"/>
    <w:rsid w:val="002644E1"/>
    <w:rsid w:val="002648BB"/>
    <w:rsid w:val="00266132"/>
    <w:rsid w:val="0026748A"/>
    <w:rsid w:val="002724ED"/>
    <w:rsid w:val="00275C35"/>
    <w:rsid w:val="002805D3"/>
    <w:rsid w:val="00282BAA"/>
    <w:rsid w:val="00282DF4"/>
    <w:rsid w:val="00283FA2"/>
    <w:rsid w:val="00285BA4"/>
    <w:rsid w:val="00286B67"/>
    <w:rsid w:val="002904EE"/>
    <w:rsid w:val="00292EFF"/>
    <w:rsid w:val="00293C48"/>
    <w:rsid w:val="00293E13"/>
    <w:rsid w:val="002B11C3"/>
    <w:rsid w:val="002B1C1A"/>
    <w:rsid w:val="002B4B2A"/>
    <w:rsid w:val="002B4C01"/>
    <w:rsid w:val="002B5D64"/>
    <w:rsid w:val="002B5F40"/>
    <w:rsid w:val="002C013F"/>
    <w:rsid w:val="002C278C"/>
    <w:rsid w:val="002C37B0"/>
    <w:rsid w:val="002C4B11"/>
    <w:rsid w:val="002C5588"/>
    <w:rsid w:val="002D0912"/>
    <w:rsid w:val="002D1FB6"/>
    <w:rsid w:val="002D7C72"/>
    <w:rsid w:val="002E09E9"/>
    <w:rsid w:val="002E3233"/>
    <w:rsid w:val="002E45D7"/>
    <w:rsid w:val="002E6317"/>
    <w:rsid w:val="002E6556"/>
    <w:rsid w:val="002F1D6A"/>
    <w:rsid w:val="002F2693"/>
    <w:rsid w:val="002F280E"/>
    <w:rsid w:val="002F73F5"/>
    <w:rsid w:val="00300546"/>
    <w:rsid w:val="0030091C"/>
    <w:rsid w:val="00300A44"/>
    <w:rsid w:val="00300B00"/>
    <w:rsid w:val="003027C9"/>
    <w:rsid w:val="00303739"/>
    <w:rsid w:val="0030657E"/>
    <w:rsid w:val="003111C7"/>
    <w:rsid w:val="003140AA"/>
    <w:rsid w:val="00314367"/>
    <w:rsid w:val="00315659"/>
    <w:rsid w:val="00315EEB"/>
    <w:rsid w:val="00317A8A"/>
    <w:rsid w:val="00321262"/>
    <w:rsid w:val="00321FCB"/>
    <w:rsid w:val="00322771"/>
    <w:rsid w:val="00322D97"/>
    <w:rsid w:val="00324A97"/>
    <w:rsid w:val="00325E2E"/>
    <w:rsid w:val="00327B8C"/>
    <w:rsid w:val="00330370"/>
    <w:rsid w:val="00331F34"/>
    <w:rsid w:val="00333940"/>
    <w:rsid w:val="003340F9"/>
    <w:rsid w:val="0033592A"/>
    <w:rsid w:val="00335A9D"/>
    <w:rsid w:val="00336023"/>
    <w:rsid w:val="00336185"/>
    <w:rsid w:val="003361E8"/>
    <w:rsid w:val="00337273"/>
    <w:rsid w:val="003429D9"/>
    <w:rsid w:val="00343267"/>
    <w:rsid w:val="003441E2"/>
    <w:rsid w:val="00350E14"/>
    <w:rsid w:val="0035260F"/>
    <w:rsid w:val="003535EE"/>
    <w:rsid w:val="003569AC"/>
    <w:rsid w:val="00357B96"/>
    <w:rsid w:val="00357CE7"/>
    <w:rsid w:val="003620DC"/>
    <w:rsid w:val="00365800"/>
    <w:rsid w:val="00367D8D"/>
    <w:rsid w:val="00370056"/>
    <w:rsid w:val="003704F6"/>
    <w:rsid w:val="003716BD"/>
    <w:rsid w:val="00371CBA"/>
    <w:rsid w:val="00372FEF"/>
    <w:rsid w:val="00375A0B"/>
    <w:rsid w:val="003771C5"/>
    <w:rsid w:val="00377A7D"/>
    <w:rsid w:val="00380B69"/>
    <w:rsid w:val="00382714"/>
    <w:rsid w:val="00384E76"/>
    <w:rsid w:val="00385EAD"/>
    <w:rsid w:val="003906FE"/>
    <w:rsid w:val="0039175F"/>
    <w:rsid w:val="003919A3"/>
    <w:rsid w:val="003921F3"/>
    <w:rsid w:val="00392670"/>
    <w:rsid w:val="00393989"/>
    <w:rsid w:val="00393CFE"/>
    <w:rsid w:val="003970A9"/>
    <w:rsid w:val="00397405"/>
    <w:rsid w:val="003A4D0E"/>
    <w:rsid w:val="003B1303"/>
    <w:rsid w:val="003B2DE3"/>
    <w:rsid w:val="003B462B"/>
    <w:rsid w:val="003B4B96"/>
    <w:rsid w:val="003B5134"/>
    <w:rsid w:val="003C017B"/>
    <w:rsid w:val="003C3040"/>
    <w:rsid w:val="003C4901"/>
    <w:rsid w:val="003C4E90"/>
    <w:rsid w:val="003C6686"/>
    <w:rsid w:val="003D1930"/>
    <w:rsid w:val="003D3C22"/>
    <w:rsid w:val="003D4092"/>
    <w:rsid w:val="003D5F33"/>
    <w:rsid w:val="003E0A4D"/>
    <w:rsid w:val="003E21D0"/>
    <w:rsid w:val="003E2562"/>
    <w:rsid w:val="003E320A"/>
    <w:rsid w:val="003E425E"/>
    <w:rsid w:val="003E5724"/>
    <w:rsid w:val="003E751D"/>
    <w:rsid w:val="003F127C"/>
    <w:rsid w:val="00400E08"/>
    <w:rsid w:val="004018C1"/>
    <w:rsid w:val="00410C58"/>
    <w:rsid w:val="00414541"/>
    <w:rsid w:val="00416B9E"/>
    <w:rsid w:val="004171C3"/>
    <w:rsid w:val="00420EAC"/>
    <w:rsid w:val="004222D5"/>
    <w:rsid w:val="00424F8B"/>
    <w:rsid w:val="0042501F"/>
    <w:rsid w:val="0042583F"/>
    <w:rsid w:val="00426032"/>
    <w:rsid w:val="004276B7"/>
    <w:rsid w:val="00427854"/>
    <w:rsid w:val="0043004E"/>
    <w:rsid w:val="004339DF"/>
    <w:rsid w:val="004370FE"/>
    <w:rsid w:val="004371D7"/>
    <w:rsid w:val="00437922"/>
    <w:rsid w:val="00437BE7"/>
    <w:rsid w:val="00441AC4"/>
    <w:rsid w:val="004449C5"/>
    <w:rsid w:val="00445A06"/>
    <w:rsid w:val="00447F45"/>
    <w:rsid w:val="00450A06"/>
    <w:rsid w:val="00452E3A"/>
    <w:rsid w:val="0045372A"/>
    <w:rsid w:val="00453C8E"/>
    <w:rsid w:val="00453E5E"/>
    <w:rsid w:val="0046500D"/>
    <w:rsid w:val="004668CB"/>
    <w:rsid w:val="00467258"/>
    <w:rsid w:val="00471B00"/>
    <w:rsid w:val="00474734"/>
    <w:rsid w:val="00475FEF"/>
    <w:rsid w:val="004763E7"/>
    <w:rsid w:val="00477076"/>
    <w:rsid w:val="00477C80"/>
    <w:rsid w:val="004809E4"/>
    <w:rsid w:val="00482DED"/>
    <w:rsid w:val="004840EB"/>
    <w:rsid w:val="0048527F"/>
    <w:rsid w:val="0048726D"/>
    <w:rsid w:val="00490E2C"/>
    <w:rsid w:val="00491550"/>
    <w:rsid w:val="00491A7F"/>
    <w:rsid w:val="00493265"/>
    <w:rsid w:val="0049740D"/>
    <w:rsid w:val="004A3844"/>
    <w:rsid w:val="004A45A8"/>
    <w:rsid w:val="004A51E9"/>
    <w:rsid w:val="004A772F"/>
    <w:rsid w:val="004B09BE"/>
    <w:rsid w:val="004B15A0"/>
    <w:rsid w:val="004B5250"/>
    <w:rsid w:val="004B7231"/>
    <w:rsid w:val="004B7641"/>
    <w:rsid w:val="004C3E3B"/>
    <w:rsid w:val="004C45DB"/>
    <w:rsid w:val="004C5FDB"/>
    <w:rsid w:val="004C6173"/>
    <w:rsid w:val="004D02CE"/>
    <w:rsid w:val="004D2F55"/>
    <w:rsid w:val="004D3746"/>
    <w:rsid w:val="004D674A"/>
    <w:rsid w:val="004D79E5"/>
    <w:rsid w:val="004E0F68"/>
    <w:rsid w:val="004E1006"/>
    <w:rsid w:val="004E5707"/>
    <w:rsid w:val="004E681C"/>
    <w:rsid w:val="004E7260"/>
    <w:rsid w:val="004F0349"/>
    <w:rsid w:val="004F17DE"/>
    <w:rsid w:val="004F5AE0"/>
    <w:rsid w:val="004F7088"/>
    <w:rsid w:val="005143DD"/>
    <w:rsid w:val="005146AC"/>
    <w:rsid w:val="005151D7"/>
    <w:rsid w:val="00516F3C"/>
    <w:rsid w:val="00517FCD"/>
    <w:rsid w:val="0052047F"/>
    <w:rsid w:val="00521DE9"/>
    <w:rsid w:val="005250BE"/>
    <w:rsid w:val="00531596"/>
    <w:rsid w:val="0053181D"/>
    <w:rsid w:val="005326FD"/>
    <w:rsid w:val="00535821"/>
    <w:rsid w:val="00535C0F"/>
    <w:rsid w:val="00540825"/>
    <w:rsid w:val="00540C13"/>
    <w:rsid w:val="00541926"/>
    <w:rsid w:val="00541B5C"/>
    <w:rsid w:val="00545266"/>
    <w:rsid w:val="00545990"/>
    <w:rsid w:val="00547612"/>
    <w:rsid w:val="005532A9"/>
    <w:rsid w:val="00553B8C"/>
    <w:rsid w:val="00563DE2"/>
    <w:rsid w:val="005658CC"/>
    <w:rsid w:val="00567DA6"/>
    <w:rsid w:val="005712ED"/>
    <w:rsid w:val="00571C7E"/>
    <w:rsid w:val="00572BF8"/>
    <w:rsid w:val="00577410"/>
    <w:rsid w:val="0058135E"/>
    <w:rsid w:val="00582F32"/>
    <w:rsid w:val="00583B21"/>
    <w:rsid w:val="00584E9E"/>
    <w:rsid w:val="00587F42"/>
    <w:rsid w:val="005905D2"/>
    <w:rsid w:val="005914EF"/>
    <w:rsid w:val="005941E6"/>
    <w:rsid w:val="00595A44"/>
    <w:rsid w:val="005967E1"/>
    <w:rsid w:val="005A6695"/>
    <w:rsid w:val="005A681B"/>
    <w:rsid w:val="005A6A31"/>
    <w:rsid w:val="005A7779"/>
    <w:rsid w:val="005A79CE"/>
    <w:rsid w:val="005B17B3"/>
    <w:rsid w:val="005B305E"/>
    <w:rsid w:val="005C00B9"/>
    <w:rsid w:val="005C5D83"/>
    <w:rsid w:val="005C66A8"/>
    <w:rsid w:val="005C67F6"/>
    <w:rsid w:val="005D10EC"/>
    <w:rsid w:val="005D3E4C"/>
    <w:rsid w:val="005D4582"/>
    <w:rsid w:val="005D6377"/>
    <w:rsid w:val="005E076E"/>
    <w:rsid w:val="005E0810"/>
    <w:rsid w:val="005E0FBF"/>
    <w:rsid w:val="005E2463"/>
    <w:rsid w:val="005E318A"/>
    <w:rsid w:val="005E47C8"/>
    <w:rsid w:val="005E66BD"/>
    <w:rsid w:val="005F076A"/>
    <w:rsid w:val="005F3826"/>
    <w:rsid w:val="005F3A6A"/>
    <w:rsid w:val="005F4BD6"/>
    <w:rsid w:val="00602036"/>
    <w:rsid w:val="00602B78"/>
    <w:rsid w:val="006040AE"/>
    <w:rsid w:val="006067C9"/>
    <w:rsid w:val="00607DED"/>
    <w:rsid w:val="00610578"/>
    <w:rsid w:val="00611EAC"/>
    <w:rsid w:val="006146CB"/>
    <w:rsid w:val="006168A4"/>
    <w:rsid w:val="00621BFC"/>
    <w:rsid w:val="00626519"/>
    <w:rsid w:val="00626D34"/>
    <w:rsid w:val="00633374"/>
    <w:rsid w:val="0063680D"/>
    <w:rsid w:val="00636D43"/>
    <w:rsid w:val="0063776C"/>
    <w:rsid w:val="00641AA7"/>
    <w:rsid w:val="00641F61"/>
    <w:rsid w:val="006431C7"/>
    <w:rsid w:val="00643F20"/>
    <w:rsid w:val="00652B2A"/>
    <w:rsid w:val="00653199"/>
    <w:rsid w:val="00653F6A"/>
    <w:rsid w:val="006557EE"/>
    <w:rsid w:val="00660757"/>
    <w:rsid w:val="00661B44"/>
    <w:rsid w:val="00662A0E"/>
    <w:rsid w:val="00663B03"/>
    <w:rsid w:val="006642F1"/>
    <w:rsid w:val="006649C5"/>
    <w:rsid w:val="00664F67"/>
    <w:rsid w:val="006656F2"/>
    <w:rsid w:val="00665DB8"/>
    <w:rsid w:val="00666037"/>
    <w:rsid w:val="006667BD"/>
    <w:rsid w:val="006711E1"/>
    <w:rsid w:val="00671731"/>
    <w:rsid w:val="00672CBF"/>
    <w:rsid w:val="00672E47"/>
    <w:rsid w:val="00673BD7"/>
    <w:rsid w:val="00675C92"/>
    <w:rsid w:val="0068140F"/>
    <w:rsid w:val="00683491"/>
    <w:rsid w:val="006855D0"/>
    <w:rsid w:val="00685D99"/>
    <w:rsid w:val="0069005F"/>
    <w:rsid w:val="0069104F"/>
    <w:rsid w:val="006941B4"/>
    <w:rsid w:val="00694F0D"/>
    <w:rsid w:val="00695B19"/>
    <w:rsid w:val="00696728"/>
    <w:rsid w:val="006974AA"/>
    <w:rsid w:val="006A2840"/>
    <w:rsid w:val="006A365A"/>
    <w:rsid w:val="006A4291"/>
    <w:rsid w:val="006A508F"/>
    <w:rsid w:val="006A5616"/>
    <w:rsid w:val="006A7F33"/>
    <w:rsid w:val="006B3622"/>
    <w:rsid w:val="006B6C8A"/>
    <w:rsid w:val="006B7A3A"/>
    <w:rsid w:val="006C0F4F"/>
    <w:rsid w:val="006C12E5"/>
    <w:rsid w:val="006C2982"/>
    <w:rsid w:val="006C47E2"/>
    <w:rsid w:val="006C6F4A"/>
    <w:rsid w:val="006C7838"/>
    <w:rsid w:val="006D26D7"/>
    <w:rsid w:val="006D37C6"/>
    <w:rsid w:val="006D462D"/>
    <w:rsid w:val="006D4935"/>
    <w:rsid w:val="006E1205"/>
    <w:rsid w:val="006E376B"/>
    <w:rsid w:val="006E3A6F"/>
    <w:rsid w:val="006E3E3A"/>
    <w:rsid w:val="006E4B23"/>
    <w:rsid w:val="006F1CBF"/>
    <w:rsid w:val="006F311F"/>
    <w:rsid w:val="006F4AB1"/>
    <w:rsid w:val="006F4EAA"/>
    <w:rsid w:val="006F5A49"/>
    <w:rsid w:val="006F6ECF"/>
    <w:rsid w:val="00701F1E"/>
    <w:rsid w:val="00703FDB"/>
    <w:rsid w:val="007061FE"/>
    <w:rsid w:val="00711C45"/>
    <w:rsid w:val="00713FA3"/>
    <w:rsid w:val="00714556"/>
    <w:rsid w:val="00715FA4"/>
    <w:rsid w:val="00715FF2"/>
    <w:rsid w:val="007169FE"/>
    <w:rsid w:val="00716C36"/>
    <w:rsid w:val="00716D95"/>
    <w:rsid w:val="007175D6"/>
    <w:rsid w:val="00720D54"/>
    <w:rsid w:val="00721222"/>
    <w:rsid w:val="007214C2"/>
    <w:rsid w:val="0072341C"/>
    <w:rsid w:val="00724D9B"/>
    <w:rsid w:val="0073279B"/>
    <w:rsid w:val="007329DE"/>
    <w:rsid w:val="00733122"/>
    <w:rsid w:val="007335A6"/>
    <w:rsid w:val="00733F5A"/>
    <w:rsid w:val="007359D6"/>
    <w:rsid w:val="0073695E"/>
    <w:rsid w:val="00737240"/>
    <w:rsid w:val="00740F83"/>
    <w:rsid w:val="00742807"/>
    <w:rsid w:val="00743D65"/>
    <w:rsid w:val="00746421"/>
    <w:rsid w:val="00750EAA"/>
    <w:rsid w:val="00751137"/>
    <w:rsid w:val="00752FB0"/>
    <w:rsid w:val="00753252"/>
    <w:rsid w:val="00756BAF"/>
    <w:rsid w:val="00757394"/>
    <w:rsid w:val="0076273A"/>
    <w:rsid w:val="007665E8"/>
    <w:rsid w:val="00766A53"/>
    <w:rsid w:val="00771124"/>
    <w:rsid w:val="0077474F"/>
    <w:rsid w:val="00777534"/>
    <w:rsid w:val="00777DBB"/>
    <w:rsid w:val="00777EC5"/>
    <w:rsid w:val="007804EC"/>
    <w:rsid w:val="00780F05"/>
    <w:rsid w:val="007847AD"/>
    <w:rsid w:val="00785B54"/>
    <w:rsid w:val="00786302"/>
    <w:rsid w:val="007921C5"/>
    <w:rsid w:val="00793E7B"/>
    <w:rsid w:val="00796A9C"/>
    <w:rsid w:val="007A1211"/>
    <w:rsid w:val="007A35A8"/>
    <w:rsid w:val="007A40F6"/>
    <w:rsid w:val="007A4C64"/>
    <w:rsid w:val="007A6648"/>
    <w:rsid w:val="007A69ED"/>
    <w:rsid w:val="007A6DD7"/>
    <w:rsid w:val="007B0CEB"/>
    <w:rsid w:val="007B0D15"/>
    <w:rsid w:val="007B1C64"/>
    <w:rsid w:val="007B4876"/>
    <w:rsid w:val="007D1916"/>
    <w:rsid w:val="007D2DEF"/>
    <w:rsid w:val="007E0434"/>
    <w:rsid w:val="007E0D3A"/>
    <w:rsid w:val="007E2E7D"/>
    <w:rsid w:val="007E3936"/>
    <w:rsid w:val="007E4F27"/>
    <w:rsid w:val="007E5536"/>
    <w:rsid w:val="007E5C1D"/>
    <w:rsid w:val="007E607C"/>
    <w:rsid w:val="007E6EC0"/>
    <w:rsid w:val="007F0065"/>
    <w:rsid w:val="007F172A"/>
    <w:rsid w:val="007F2F61"/>
    <w:rsid w:val="007F36F5"/>
    <w:rsid w:val="007F3A99"/>
    <w:rsid w:val="007F67D2"/>
    <w:rsid w:val="00801945"/>
    <w:rsid w:val="00805621"/>
    <w:rsid w:val="00806EA5"/>
    <w:rsid w:val="008113A3"/>
    <w:rsid w:val="00813313"/>
    <w:rsid w:val="0081470F"/>
    <w:rsid w:val="00815FA5"/>
    <w:rsid w:val="008169A8"/>
    <w:rsid w:val="00821644"/>
    <w:rsid w:val="00823677"/>
    <w:rsid w:val="00824653"/>
    <w:rsid w:val="00824BBC"/>
    <w:rsid w:val="00827501"/>
    <w:rsid w:val="0082769A"/>
    <w:rsid w:val="0083280A"/>
    <w:rsid w:val="00833811"/>
    <w:rsid w:val="008338F1"/>
    <w:rsid w:val="00835344"/>
    <w:rsid w:val="00840F62"/>
    <w:rsid w:val="008415CE"/>
    <w:rsid w:val="0084398A"/>
    <w:rsid w:val="00847D5A"/>
    <w:rsid w:val="008523D8"/>
    <w:rsid w:val="00852D77"/>
    <w:rsid w:val="00853393"/>
    <w:rsid w:val="00854F81"/>
    <w:rsid w:val="00856551"/>
    <w:rsid w:val="00857B93"/>
    <w:rsid w:val="00861A53"/>
    <w:rsid w:val="00864769"/>
    <w:rsid w:val="00865D4E"/>
    <w:rsid w:val="00865D54"/>
    <w:rsid w:val="00865EA5"/>
    <w:rsid w:val="00866957"/>
    <w:rsid w:val="0087048A"/>
    <w:rsid w:val="008713F6"/>
    <w:rsid w:val="00873B58"/>
    <w:rsid w:val="00873FCE"/>
    <w:rsid w:val="0087486D"/>
    <w:rsid w:val="008767CE"/>
    <w:rsid w:val="00877A65"/>
    <w:rsid w:val="0088006B"/>
    <w:rsid w:val="008815B5"/>
    <w:rsid w:val="008836FA"/>
    <w:rsid w:val="0088431D"/>
    <w:rsid w:val="00886694"/>
    <w:rsid w:val="00890A1E"/>
    <w:rsid w:val="00890B01"/>
    <w:rsid w:val="00891861"/>
    <w:rsid w:val="008924DF"/>
    <w:rsid w:val="008929FB"/>
    <w:rsid w:val="00892AC6"/>
    <w:rsid w:val="00893444"/>
    <w:rsid w:val="00895726"/>
    <w:rsid w:val="00895A31"/>
    <w:rsid w:val="008966AF"/>
    <w:rsid w:val="00897091"/>
    <w:rsid w:val="008977FF"/>
    <w:rsid w:val="008A0CDE"/>
    <w:rsid w:val="008A0EA2"/>
    <w:rsid w:val="008A27A9"/>
    <w:rsid w:val="008A5BCB"/>
    <w:rsid w:val="008A6168"/>
    <w:rsid w:val="008A74FF"/>
    <w:rsid w:val="008B177A"/>
    <w:rsid w:val="008B19B1"/>
    <w:rsid w:val="008B2A51"/>
    <w:rsid w:val="008B3129"/>
    <w:rsid w:val="008B3E06"/>
    <w:rsid w:val="008B3EE4"/>
    <w:rsid w:val="008C0D61"/>
    <w:rsid w:val="008C10DD"/>
    <w:rsid w:val="008C63B6"/>
    <w:rsid w:val="008D3E8C"/>
    <w:rsid w:val="008D3EA4"/>
    <w:rsid w:val="008D615C"/>
    <w:rsid w:val="008D6C13"/>
    <w:rsid w:val="008D7225"/>
    <w:rsid w:val="008D7660"/>
    <w:rsid w:val="008D7739"/>
    <w:rsid w:val="008D7EB3"/>
    <w:rsid w:val="008E1ED9"/>
    <w:rsid w:val="008E2118"/>
    <w:rsid w:val="008E2719"/>
    <w:rsid w:val="008E449C"/>
    <w:rsid w:val="008E6043"/>
    <w:rsid w:val="008E6852"/>
    <w:rsid w:val="008E716C"/>
    <w:rsid w:val="008F09F6"/>
    <w:rsid w:val="008F26FC"/>
    <w:rsid w:val="008F27C7"/>
    <w:rsid w:val="008F3C5F"/>
    <w:rsid w:val="008F3DBC"/>
    <w:rsid w:val="008F563C"/>
    <w:rsid w:val="008F5930"/>
    <w:rsid w:val="008F7395"/>
    <w:rsid w:val="00901175"/>
    <w:rsid w:val="00901B65"/>
    <w:rsid w:val="0090297F"/>
    <w:rsid w:val="009055E6"/>
    <w:rsid w:val="009056E2"/>
    <w:rsid w:val="00906F29"/>
    <w:rsid w:val="00907277"/>
    <w:rsid w:val="00914C5C"/>
    <w:rsid w:val="00921409"/>
    <w:rsid w:val="009215CC"/>
    <w:rsid w:val="00923334"/>
    <w:rsid w:val="00924A2D"/>
    <w:rsid w:val="009271F5"/>
    <w:rsid w:val="00927C54"/>
    <w:rsid w:val="0093068D"/>
    <w:rsid w:val="00935F0E"/>
    <w:rsid w:val="009367EE"/>
    <w:rsid w:val="009378B5"/>
    <w:rsid w:val="0094204C"/>
    <w:rsid w:val="00942A90"/>
    <w:rsid w:val="009436FD"/>
    <w:rsid w:val="009444C2"/>
    <w:rsid w:val="00945CD4"/>
    <w:rsid w:val="00947B5C"/>
    <w:rsid w:val="00947D67"/>
    <w:rsid w:val="009506C3"/>
    <w:rsid w:val="00950876"/>
    <w:rsid w:val="00951B3A"/>
    <w:rsid w:val="009542D1"/>
    <w:rsid w:val="0095519F"/>
    <w:rsid w:val="009600F2"/>
    <w:rsid w:val="00961C40"/>
    <w:rsid w:val="00966D9C"/>
    <w:rsid w:val="009672DF"/>
    <w:rsid w:val="0097286F"/>
    <w:rsid w:val="00973420"/>
    <w:rsid w:val="00973AC5"/>
    <w:rsid w:val="00975715"/>
    <w:rsid w:val="009805FD"/>
    <w:rsid w:val="009817A3"/>
    <w:rsid w:val="00983738"/>
    <w:rsid w:val="00987F27"/>
    <w:rsid w:val="009941F5"/>
    <w:rsid w:val="009943B5"/>
    <w:rsid w:val="00994788"/>
    <w:rsid w:val="009974F4"/>
    <w:rsid w:val="00997599"/>
    <w:rsid w:val="009A020F"/>
    <w:rsid w:val="009A0218"/>
    <w:rsid w:val="009A0C07"/>
    <w:rsid w:val="009A1895"/>
    <w:rsid w:val="009A2B8B"/>
    <w:rsid w:val="009A2F80"/>
    <w:rsid w:val="009B05A1"/>
    <w:rsid w:val="009B4A93"/>
    <w:rsid w:val="009C1B85"/>
    <w:rsid w:val="009C55D2"/>
    <w:rsid w:val="009C63BC"/>
    <w:rsid w:val="009C77D0"/>
    <w:rsid w:val="009D178E"/>
    <w:rsid w:val="009D22AA"/>
    <w:rsid w:val="009D2DDE"/>
    <w:rsid w:val="009D45E0"/>
    <w:rsid w:val="009D4666"/>
    <w:rsid w:val="009D4A3D"/>
    <w:rsid w:val="009D4F3C"/>
    <w:rsid w:val="009E21D8"/>
    <w:rsid w:val="009E3917"/>
    <w:rsid w:val="009E5E30"/>
    <w:rsid w:val="009E6416"/>
    <w:rsid w:val="009F15A9"/>
    <w:rsid w:val="009F20FD"/>
    <w:rsid w:val="009F330A"/>
    <w:rsid w:val="00A049C2"/>
    <w:rsid w:val="00A05354"/>
    <w:rsid w:val="00A0565E"/>
    <w:rsid w:val="00A05A26"/>
    <w:rsid w:val="00A069C7"/>
    <w:rsid w:val="00A12365"/>
    <w:rsid w:val="00A173D5"/>
    <w:rsid w:val="00A23B76"/>
    <w:rsid w:val="00A24B0B"/>
    <w:rsid w:val="00A24E02"/>
    <w:rsid w:val="00A277FB"/>
    <w:rsid w:val="00A403F0"/>
    <w:rsid w:val="00A50C79"/>
    <w:rsid w:val="00A513EC"/>
    <w:rsid w:val="00A54E09"/>
    <w:rsid w:val="00A5568E"/>
    <w:rsid w:val="00A60081"/>
    <w:rsid w:val="00A60EDC"/>
    <w:rsid w:val="00A6120A"/>
    <w:rsid w:val="00A61B7F"/>
    <w:rsid w:val="00A676AD"/>
    <w:rsid w:val="00A71614"/>
    <w:rsid w:val="00A72936"/>
    <w:rsid w:val="00A7427D"/>
    <w:rsid w:val="00A747F2"/>
    <w:rsid w:val="00A75FD6"/>
    <w:rsid w:val="00A76004"/>
    <w:rsid w:val="00A7616E"/>
    <w:rsid w:val="00A82512"/>
    <w:rsid w:val="00A8627F"/>
    <w:rsid w:val="00A8737B"/>
    <w:rsid w:val="00A9183E"/>
    <w:rsid w:val="00A92123"/>
    <w:rsid w:val="00A9219F"/>
    <w:rsid w:val="00A924CA"/>
    <w:rsid w:val="00A94828"/>
    <w:rsid w:val="00A94A05"/>
    <w:rsid w:val="00AA0D30"/>
    <w:rsid w:val="00AA2B96"/>
    <w:rsid w:val="00AA3846"/>
    <w:rsid w:val="00AA67E8"/>
    <w:rsid w:val="00AA7430"/>
    <w:rsid w:val="00AB074C"/>
    <w:rsid w:val="00AB2B7E"/>
    <w:rsid w:val="00AB3734"/>
    <w:rsid w:val="00AB4112"/>
    <w:rsid w:val="00AB523F"/>
    <w:rsid w:val="00AB5295"/>
    <w:rsid w:val="00AB747B"/>
    <w:rsid w:val="00AC3128"/>
    <w:rsid w:val="00AD3305"/>
    <w:rsid w:val="00AE0A03"/>
    <w:rsid w:val="00AE1149"/>
    <w:rsid w:val="00AE1818"/>
    <w:rsid w:val="00AE336D"/>
    <w:rsid w:val="00AE6F92"/>
    <w:rsid w:val="00AF2527"/>
    <w:rsid w:val="00AF2951"/>
    <w:rsid w:val="00B00AED"/>
    <w:rsid w:val="00B00B5E"/>
    <w:rsid w:val="00B0312F"/>
    <w:rsid w:val="00B03D83"/>
    <w:rsid w:val="00B04E1B"/>
    <w:rsid w:val="00B05A86"/>
    <w:rsid w:val="00B11CA1"/>
    <w:rsid w:val="00B14CC8"/>
    <w:rsid w:val="00B16F1A"/>
    <w:rsid w:val="00B1712B"/>
    <w:rsid w:val="00B17923"/>
    <w:rsid w:val="00B17EBD"/>
    <w:rsid w:val="00B206D3"/>
    <w:rsid w:val="00B207A0"/>
    <w:rsid w:val="00B20C12"/>
    <w:rsid w:val="00B216C9"/>
    <w:rsid w:val="00B229F1"/>
    <w:rsid w:val="00B237E7"/>
    <w:rsid w:val="00B26D03"/>
    <w:rsid w:val="00B339B8"/>
    <w:rsid w:val="00B364E5"/>
    <w:rsid w:val="00B42EB9"/>
    <w:rsid w:val="00B43080"/>
    <w:rsid w:val="00B430A8"/>
    <w:rsid w:val="00B46314"/>
    <w:rsid w:val="00B4655C"/>
    <w:rsid w:val="00B50361"/>
    <w:rsid w:val="00B50FAA"/>
    <w:rsid w:val="00B51FD3"/>
    <w:rsid w:val="00B54953"/>
    <w:rsid w:val="00B6135D"/>
    <w:rsid w:val="00B61FA0"/>
    <w:rsid w:val="00B6249A"/>
    <w:rsid w:val="00B63E98"/>
    <w:rsid w:val="00B64C56"/>
    <w:rsid w:val="00B653C6"/>
    <w:rsid w:val="00B65B82"/>
    <w:rsid w:val="00B66983"/>
    <w:rsid w:val="00B66E89"/>
    <w:rsid w:val="00B705A5"/>
    <w:rsid w:val="00B7092C"/>
    <w:rsid w:val="00B758C7"/>
    <w:rsid w:val="00B766ED"/>
    <w:rsid w:val="00B80751"/>
    <w:rsid w:val="00B8750B"/>
    <w:rsid w:val="00B8753C"/>
    <w:rsid w:val="00B9153F"/>
    <w:rsid w:val="00B93AFC"/>
    <w:rsid w:val="00B94FB7"/>
    <w:rsid w:val="00BA023B"/>
    <w:rsid w:val="00BA0A21"/>
    <w:rsid w:val="00BA0E77"/>
    <w:rsid w:val="00BA26C7"/>
    <w:rsid w:val="00BA4645"/>
    <w:rsid w:val="00BA5060"/>
    <w:rsid w:val="00BA5A8B"/>
    <w:rsid w:val="00BA6778"/>
    <w:rsid w:val="00BA7AEF"/>
    <w:rsid w:val="00BB0BE8"/>
    <w:rsid w:val="00BB0DF1"/>
    <w:rsid w:val="00BB3903"/>
    <w:rsid w:val="00BB51F0"/>
    <w:rsid w:val="00BB670B"/>
    <w:rsid w:val="00BB6DBF"/>
    <w:rsid w:val="00BC34DD"/>
    <w:rsid w:val="00BC3DFF"/>
    <w:rsid w:val="00BC3ED2"/>
    <w:rsid w:val="00BC59C6"/>
    <w:rsid w:val="00BC6DA4"/>
    <w:rsid w:val="00BD0FE8"/>
    <w:rsid w:val="00BD1268"/>
    <w:rsid w:val="00BD33D2"/>
    <w:rsid w:val="00BD44FD"/>
    <w:rsid w:val="00BE0B7A"/>
    <w:rsid w:val="00BE1453"/>
    <w:rsid w:val="00BE15FE"/>
    <w:rsid w:val="00BE18DB"/>
    <w:rsid w:val="00BE26A2"/>
    <w:rsid w:val="00BE40C4"/>
    <w:rsid w:val="00BE4EED"/>
    <w:rsid w:val="00BE5E07"/>
    <w:rsid w:val="00BE7564"/>
    <w:rsid w:val="00BF0D05"/>
    <w:rsid w:val="00BF7578"/>
    <w:rsid w:val="00BF7B5A"/>
    <w:rsid w:val="00C0182E"/>
    <w:rsid w:val="00C03654"/>
    <w:rsid w:val="00C05A6D"/>
    <w:rsid w:val="00C05D25"/>
    <w:rsid w:val="00C11BF4"/>
    <w:rsid w:val="00C12556"/>
    <w:rsid w:val="00C129DA"/>
    <w:rsid w:val="00C13FE0"/>
    <w:rsid w:val="00C162C7"/>
    <w:rsid w:val="00C17505"/>
    <w:rsid w:val="00C225D3"/>
    <w:rsid w:val="00C225F6"/>
    <w:rsid w:val="00C23152"/>
    <w:rsid w:val="00C23F80"/>
    <w:rsid w:val="00C25888"/>
    <w:rsid w:val="00C25D16"/>
    <w:rsid w:val="00C271A6"/>
    <w:rsid w:val="00C276B0"/>
    <w:rsid w:val="00C27B4C"/>
    <w:rsid w:val="00C27FAF"/>
    <w:rsid w:val="00C353A1"/>
    <w:rsid w:val="00C35614"/>
    <w:rsid w:val="00C3593B"/>
    <w:rsid w:val="00C376DF"/>
    <w:rsid w:val="00C37E0D"/>
    <w:rsid w:val="00C40E93"/>
    <w:rsid w:val="00C427B1"/>
    <w:rsid w:val="00C43E49"/>
    <w:rsid w:val="00C4457E"/>
    <w:rsid w:val="00C445AC"/>
    <w:rsid w:val="00C4757E"/>
    <w:rsid w:val="00C50B08"/>
    <w:rsid w:val="00C50F7C"/>
    <w:rsid w:val="00C544C7"/>
    <w:rsid w:val="00C55856"/>
    <w:rsid w:val="00C56DE7"/>
    <w:rsid w:val="00C57077"/>
    <w:rsid w:val="00C574E7"/>
    <w:rsid w:val="00C57EFB"/>
    <w:rsid w:val="00C6167A"/>
    <w:rsid w:val="00C6186C"/>
    <w:rsid w:val="00C7103F"/>
    <w:rsid w:val="00C7145E"/>
    <w:rsid w:val="00C7379D"/>
    <w:rsid w:val="00C76B07"/>
    <w:rsid w:val="00C76DA8"/>
    <w:rsid w:val="00C77CC6"/>
    <w:rsid w:val="00C80365"/>
    <w:rsid w:val="00C80567"/>
    <w:rsid w:val="00C81227"/>
    <w:rsid w:val="00C81395"/>
    <w:rsid w:val="00C81D00"/>
    <w:rsid w:val="00C82272"/>
    <w:rsid w:val="00C83239"/>
    <w:rsid w:val="00C83DE3"/>
    <w:rsid w:val="00C90C4A"/>
    <w:rsid w:val="00C9194E"/>
    <w:rsid w:val="00C9264D"/>
    <w:rsid w:val="00C94791"/>
    <w:rsid w:val="00C969EA"/>
    <w:rsid w:val="00C96D09"/>
    <w:rsid w:val="00C96D5D"/>
    <w:rsid w:val="00CA2A81"/>
    <w:rsid w:val="00CA2C16"/>
    <w:rsid w:val="00CA7F98"/>
    <w:rsid w:val="00CB2135"/>
    <w:rsid w:val="00CB215E"/>
    <w:rsid w:val="00CB2190"/>
    <w:rsid w:val="00CB227F"/>
    <w:rsid w:val="00CB410E"/>
    <w:rsid w:val="00CC020F"/>
    <w:rsid w:val="00CC1C29"/>
    <w:rsid w:val="00CC1E30"/>
    <w:rsid w:val="00CC1F36"/>
    <w:rsid w:val="00CC78E1"/>
    <w:rsid w:val="00CD1BBA"/>
    <w:rsid w:val="00CD5F0F"/>
    <w:rsid w:val="00CD745B"/>
    <w:rsid w:val="00CE24E4"/>
    <w:rsid w:val="00CE2DF2"/>
    <w:rsid w:val="00CE368B"/>
    <w:rsid w:val="00CE4A97"/>
    <w:rsid w:val="00CE5F92"/>
    <w:rsid w:val="00CF1ED5"/>
    <w:rsid w:val="00CF2784"/>
    <w:rsid w:val="00CF5C08"/>
    <w:rsid w:val="00CF6E11"/>
    <w:rsid w:val="00CF7D5C"/>
    <w:rsid w:val="00D03564"/>
    <w:rsid w:val="00D04733"/>
    <w:rsid w:val="00D0641B"/>
    <w:rsid w:val="00D06B54"/>
    <w:rsid w:val="00D1487B"/>
    <w:rsid w:val="00D15D26"/>
    <w:rsid w:val="00D1667F"/>
    <w:rsid w:val="00D20101"/>
    <w:rsid w:val="00D2039B"/>
    <w:rsid w:val="00D23EDC"/>
    <w:rsid w:val="00D23F29"/>
    <w:rsid w:val="00D250D7"/>
    <w:rsid w:val="00D25241"/>
    <w:rsid w:val="00D26FF8"/>
    <w:rsid w:val="00D3015F"/>
    <w:rsid w:val="00D30163"/>
    <w:rsid w:val="00D305CB"/>
    <w:rsid w:val="00D32DE8"/>
    <w:rsid w:val="00D346D8"/>
    <w:rsid w:val="00D36D68"/>
    <w:rsid w:val="00D402C1"/>
    <w:rsid w:val="00D416B5"/>
    <w:rsid w:val="00D41924"/>
    <w:rsid w:val="00D43A74"/>
    <w:rsid w:val="00D4441B"/>
    <w:rsid w:val="00D44A9E"/>
    <w:rsid w:val="00D459C2"/>
    <w:rsid w:val="00D51736"/>
    <w:rsid w:val="00D52A8E"/>
    <w:rsid w:val="00D52F09"/>
    <w:rsid w:val="00D606A2"/>
    <w:rsid w:val="00D63A14"/>
    <w:rsid w:val="00D675A4"/>
    <w:rsid w:val="00D70DDD"/>
    <w:rsid w:val="00D74C86"/>
    <w:rsid w:val="00D7526D"/>
    <w:rsid w:val="00D778A0"/>
    <w:rsid w:val="00D8037A"/>
    <w:rsid w:val="00D81ABE"/>
    <w:rsid w:val="00D81D65"/>
    <w:rsid w:val="00D86F30"/>
    <w:rsid w:val="00D87A4C"/>
    <w:rsid w:val="00D9011F"/>
    <w:rsid w:val="00D90522"/>
    <w:rsid w:val="00D937E6"/>
    <w:rsid w:val="00D93E67"/>
    <w:rsid w:val="00D94100"/>
    <w:rsid w:val="00DA27AA"/>
    <w:rsid w:val="00DA2862"/>
    <w:rsid w:val="00DA3971"/>
    <w:rsid w:val="00DA4522"/>
    <w:rsid w:val="00DA520A"/>
    <w:rsid w:val="00DB196A"/>
    <w:rsid w:val="00DB37F1"/>
    <w:rsid w:val="00DB4462"/>
    <w:rsid w:val="00DB52C8"/>
    <w:rsid w:val="00DB5AE8"/>
    <w:rsid w:val="00DB60A9"/>
    <w:rsid w:val="00DB7A20"/>
    <w:rsid w:val="00DC0906"/>
    <w:rsid w:val="00DC40AA"/>
    <w:rsid w:val="00DC4302"/>
    <w:rsid w:val="00DC66BA"/>
    <w:rsid w:val="00DC66F7"/>
    <w:rsid w:val="00DC774B"/>
    <w:rsid w:val="00DD10D8"/>
    <w:rsid w:val="00DD1108"/>
    <w:rsid w:val="00DD1B0B"/>
    <w:rsid w:val="00DD4027"/>
    <w:rsid w:val="00DD58DE"/>
    <w:rsid w:val="00DD593B"/>
    <w:rsid w:val="00DE020E"/>
    <w:rsid w:val="00DE0FC8"/>
    <w:rsid w:val="00DE139C"/>
    <w:rsid w:val="00DE446C"/>
    <w:rsid w:val="00DE5936"/>
    <w:rsid w:val="00DF2196"/>
    <w:rsid w:val="00DF27EC"/>
    <w:rsid w:val="00DF2E84"/>
    <w:rsid w:val="00DF2EBF"/>
    <w:rsid w:val="00DF498A"/>
    <w:rsid w:val="00DF5840"/>
    <w:rsid w:val="00DF5D3D"/>
    <w:rsid w:val="00DF7DF6"/>
    <w:rsid w:val="00E03EBF"/>
    <w:rsid w:val="00E11872"/>
    <w:rsid w:val="00E145E8"/>
    <w:rsid w:val="00E15851"/>
    <w:rsid w:val="00E15930"/>
    <w:rsid w:val="00E15BCA"/>
    <w:rsid w:val="00E1698F"/>
    <w:rsid w:val="00E21E22"/>
    <w:rsid w:val="00E22749"/>
    <w:rsid w:val="00E22FC6"/>
    <w:rsid w:val="00E23A21"/>
    <w:rsid w:val="00E3236F"/>
    <w:rsid w:val="00E3590D"/>
    <w:rsid w:val="00E37548"/>
    <w:rsid w:val="00E420D1"/>
    <w:rsid w:val="00E43D7E"/>
    <w:rsid w:val="00E43E74"/>
    <w:rsid w:val="00E4604B"/>
    <w:rsid w:val="00E474EF"/>
    <w:rsid w:val="00E53250"/>
    <w:rsid w:val="00E55E9E"/>
    <w:rsid w:val="00E56C00"/>
    <w:rsid w:val="00E6124C"/>
    <w:rsid w:val="00E6194F"/>
    <w:rsid w:val="00E6319F"/>
    <w:rsid w:val="00E66A74"/>
    <w:rsid w:val="00E678F4"/>
    <w:rsid w:val="00E7192C"/>
    <w:rsid w:val="00E71A97"/>
    <w:rsid w:val="00E71AEA"/>
    <w:rsid w:val="00E7339B"/>
    <w:rsid w:val="00E73DE9"/>
    <w:rsid w:val="00E74CDB"/>
    <w:rsid w:val="00E75383"/>
    <w:rsid w:val="00E75662"/>
    <w:rsid w:val="00E8081A"/>
    <w:rsid w:val="00E9075F"/>
    <w:rsid w:val="00E908B8"/>
    <w:rsid w:val="00E93BC8"/>
    <w:rsid w:val="00E950FC"/>
    <w:rsid w:val="00E96B6A"/>
    <w:rsid w:val="00E9738D"/>
    <w:rsid w:val="00EA152E"/>
    <w:rsid w:val="00EA2975"/>
    <w:rsid w:val="00EA2F07"/>
    <w:rsid w:val="00EA58AA"/>
    <w:rsid w:val="00EB1FA2"/>
    <w:rsid w:val="00EB5671"/>
    <w:rsid w:val="00EB7E1A"/>
    <w:rsid w:val="00EC07C2"/>
    <w:rsid w:val="00EC1220"/>
    <w:rsid w:val="00EC1247"/>
    <w:rsid w:val="00EC19AB"/>
    <w:rsid w:val="00EC22E2"/>
    <w:rsid w:val="00EC279B"/>
    <w:rsid w:val="00EC4A80"/>
    <w:rsid w:val="00EC6888"/>
    <w:rsid w:val="00ED18BC"/>
    <w:rsid w:val="00ED2AAC"/>
    <w:rsid w:val="00ED6BBA"/>
    <w:rsid w:val="00ED7B5B"/>
    <w:rsid w:val="00EE1F4D"/>
    <w:rsid w:val="00EE2CEA"/>
    <w:rsid w:val="00EE6973"/>
    <w:rsid w:val="00EF11D3"/>
    <w:rsid w:val="00EF1C41"/>
    <w:rsid w:val="00EF1CBC"/>
    <w:rsid w:val="00EF4613"/>
    <w:rsid w:val="00F0058D"/>
    <w:rsid w:val="00F0218B"/>
    <w:rsid w:val="00F0279D"/>
    <w:rsid w:val="00F04698"/>
    <w:rsid w:val="00F04E48"/>
    <w:rsid w:val="00F05DF7"/>
    <w:rsid w:val="00F11C16"/>
    <w:rsid w:val="00F12282"/>
    <w:rsid w:val="00F136D5"/>
    <w:rsid w:val="00F13EA9"/>
    <w:rsid w:val="00F158CB"/>
    <w:rsid w:val="00F15E99"/>
    <w:rsid w:val="00F1673A"/>
    <w:rsid w:val="00F16D68"/>
    <w:rsid w:val="00F20D71"/>
    <w:rsid w:val="00F20F67"/>
    <w:rsid w:val="00F21007"/>
    <w:rsid w:val="00F241AE"/>
    <w:rsid w:val="00F25672"/>
    <w:rsid w:val="00F25ACF"/>
    <w:rsid w:val="00F27332"/>
    <w:rsid w:val="00F276DA"/>
    <w:rsid w:val="00F30ECF"/>
    <w:rsid w:val="00F33D11"/>
    <w:rsid w:val="00F35EC8"/>
    <w:rsid w:val="00F400A2"/>
    <w:rsid w:val="00F41152"/>
    <w:rsid w:val="00F41C5A"/>
    <w:rsid w:val="00F41CCA"/>
    <w:rsid w:val="00F43A54"/>
    <w:rsid w:val="00F448CC"/>
    <w:rsid w:val="00F46D58"/>
    <w:rsid w:val="00F52702"/>
    <w:rsid w:val="00F54B48"/>
    <w:rsid w:val="00F56813"/>
    <w:rsid w:val="00F629EB"/>
    <w:rsid w:val="00F630E7"/>
    <w:rsid w:val="00F63A4F"/>
    <w:rsid w:val="00F63C28"/>
    <w:rsid w:val="00F6531E"/>
    <w:rsid w:val="00F66612"/>
    <w:rsid w:val="00F67285"/>
    <w:rsid w:val="00F679A6"/>
    <w:rsid w:val="00F72B86"/>
    <w:rsid w:val="00F73068"/>
    <w:rsid w:val="00F73BE1"/>
    <w:rsid w:val="00F74944"/>
    <w:rsid w:val="00F769D2"/>
    <w:rsid w:val="00F802DF"/>
    <w:rsid w:val="00F80FC8"/>
    <w:rsid w:val="00F82C11"/>
    <w:rsid w:val="00F830BB"/>
    <w:rsid w:val="00F86438"/>
    <w:rsid w:val="00F86CDD"/>
    <w:rsid w:val="00F87785"/>
    <w:rsid w:val="00F87D24"/>
    <w:rsid w:val="00F93643"/>
    <w:rsid w:val="00F93FBC"/>
    <w:rsid w:val="00F95048"/>
    <w:rsid w:val="00F9696D"/>
    <w:rsid w:val="00F96C5F"/>
    <w:rsid w:val="00F96D0B"/>
    <w:rsid w:val="00FA06A8"/>
    <w:rsid w:val="00FA10C6"/>
    <w:rsid w:val="00FA18AA"/>
    <w:rsid w:val="00FA28DC"/>
    <w:rsid w:val="00FA30F2"/>
    <w:rsid w:val="00FA3AA4"/>
    <w:rsid w:val="00FA4623"/>
    <w:rsid w:val="00FA59F3"/>
    <w:rsid w:val="00FB0C9B"/>
    <w:rsid w:val="00FB0E89"/>
    <w:rsid w:val="00FB3724"/>
    <w:rsid w:val="00FB4C9A"/>
    <w:rsid w:val="00FB6847"/>
    <w:rsid w:val="00FB6BB6"/>
    <w:rsid w:val="00FB764E"/>
    <w:rsid w:val="00FB76B5"/>
    <w:rsid w:val="00FC0BFF"/>
    <w:rsid w:val="00FC1862"/>
    <w:rsid w:val="00FC1BED"/>
    <w:rsid w:val="00FC4F34"/>
    <w:rsid w:val="00FC61E3"/>
    <w:rsid w:val="00FD5F42"/>
    <w:rsid w:val="00FE4DA1"/>
    <w:rsid w:val="00FF09FC"/>
    <w:rsid w:val="00FF3975"/>
    <w:rsid w:val="00FF7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List Continue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Typewriter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6E89"/>
    <w:pPr>
      <w:widowControl w:val="0"/>
      <w:autoSpaceDE w:val="0"/>
      <w:autoSpaceDN w:val="0"/>
      <w:adjustRightInd w:val="0"/>
      <w:jc w:val="both"/>
    </w:pPr>
    <w:rPr>
      <w:rFonts w:ascii="Times New Roman" w:hAnsi="Times New Roman"/>
    </w:rPr>
  </w:style>
  <w:style w:type="paragraph" w:styleId="1">
    <w:name w:val="heading 1"/>
    <w:basedOn w:val="a0"/>
    <w:next w:val="a0"/>
    <w:link w:val="10"/>
    <w:autoRedefine/>
    <w:qFormat/>
    <w:rsid w:val="001528E4"/>
    <w:pPr>
      <w:keepNext/>
      <w:spacing w:line="360" w:lineRule="auto"/>
      <w:ind w:left="284" w:right="-142" w:firstLine="425"/>
      <w:jc w:val="left"/>
      <w:outlineLvl w:val="0"/>
    </w:pPr>
    <w:rPr>
      <w:b/>
      <w:bCs/>
      <w:kern w:val="32"/>
      <w:sz w:val="28"/>
      <w:szCs w:val="28"/>
      <w:lang w:eastAsia="uk-UA"/>
    </w:rPr>
  </w:style>
  <w:style w:type="paragraph" w:styleId="2">
    <w:name w:val="heading 2"/>
    <w:aliases w:val="Знак1, Знак1"/>
    <w:basedOn w:val="a0"/>
    <w:next w:val="a0"/>
    <w:link w:val="20"/>
    <w:autoRedefine/>
    <w:unhideWhenUsed/>
    <w:qFormat/>
    <w:rsid w:val="001528E4"/>
    <w:pPr>
      <w:keepNext/>
      <w:spacing w:before="240" w:after="60" w:line="360" w:lineRule="auto"/>
      <w:ind w:firstLine="709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E55E9E"/>
    <w:pPr>
      <w:keepNext/>
      <w:spacing w:before="240" w:after="60"/>
      <w:outlineLvl w:val="2"/>
    </w:pPr>
    <w:rPr>
      <w:b/>
      <w:bCs/>
      <w:sz w:val="28"/>
      <w:szCs w:val="26"/>
    </w:rPr>
  </w:style>
  <w:style w:type="paragraph" w:styleId="4">
    <w:name w:val="heading 4"/>
    <w:basedOn w:val="a0"/>
    <w:next w:val="a0"/>
    <w:link w:val="40"/>
    <w:unhideWhenUsed/>
    <w:qFormat/>
    <w:rsid w:val="00E55E9E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8"/>
    </w:rPr>
  </w:style>
  <w:style w:type="paragraph" w:styleId="5">
    <w:name w:val="heading 5"/>
    <w:basedOn w:val="a0"/>
    <w:next w:val="a0"/>
    <w:link w:val="50"/>
    <w:unhideWhenUsed/>
    <w:qFormat/>
    <w:rsid w:val="00E22FC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nhideWhenUsed/>
    <w:qFormat/>
    <w:rsid w:val="00E22FC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qFormat/>
    <w:rsid w:val="00E22FC6"/>
    <w:pPr>
      <w:keepNext/>
      <w:widowControl/>
      <w:tabs>
        <w:tab w:val="num" w:pos="1560"/>
        <w:tab w:val="left" w:pos="10206"/>
      </w:tabs>
      <w:autoSpaceDE/>
      <w:autoSpaceDN/>
      <w:adjustRightInd/>
      <w:ind w:left="567" w:right="284" w:firstLine="284"/>
      <w:jc w:val="left"/>
      <w:outlineLvl w:val="6"/>
    </w:pPr>
    <w:rPr>
      <w:sz w:val="32"/>
      <w:szCs w:val="24"/>
    </w:rPr>
  </w:style>
  <w:style w:type="paragraph" w:styleId="8">
    <w:name w:val="heading 8"/>
    <w:basedOn w:val="a0"/>
    <w:next w:val="a0"/>
    <w:link w:val="80"/>
    <w:qFormat/>
    <w:rsid w:val="00E22FC6"/>
    <w:pPr>
      <w:keepNext/>
      <w:widowControl/>
      <w:tabs>
        <w:tab w:val="left" w:pos="10206"/>
      </w:tabs>
      <w:autoSpaceDE/>
      <w:autoSpaceDN/>
      <w:adjustRightInd/>
      <w:ind w:left="567" w:right="284"/>
      <w:jc w:val="left"/>
      <w:outlineLvl w:val="7"/>
    </w:pPr>
    <w:rPr>
      <w:sz w:val="28"/>
      <w:szCs w:val="24"/>
    </w:rPr>
  </w:style>
  <w:style w:type="paragraph" w:styleId="9">
    <w:name w:val="heading 9"/>
    <w:basedOn w:val="a0"/>
    <w:next w:val="a0"/>
    <w:link w:val="90"/>
    <w:qFormat/>
    <w:rsid w:val="00E22FC6"/>
    <w:pPr>
      <w:keepNext/>
      <w:widowControl/>
      <w:tabs>
        <w:tab w:val="left" w:pos="10206"/>
      </w:tabs>
      <w:autoSpaceDE/>
      <w:autoSpaceDN/>
      <w:adjustRightInd/>
      <w:ind w:left="851" w:right="284"/>
      <w:jc w:val="left"/>
      <w:outlineLvl w:val="8"/>
    </w:pPr>
    <w:rPr>
      <w:sz w:val="28"/>
      <w:szCs w:val="24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528E4"/>
    <w:rPr>
      <w:rFonts w:ascii="Times New Roman" w:hAnsi="Times New Roman"/>
      <w:b/>
      <w:bCs/>
      <w:kern w:val="32"/>
      <w:sz w:val="28"/>
      <w:szCs w:val="28"/>
      <w:lang w:eastAsia="uk-UA"/>
    </w:rPr>
  </w:style>
  <w:style w:type="character" w:customStyle="1" w:styleId="20">
    <w:name w:val="Заголовок 2 Знак"/>
    <w:aliases w:val="Знак1 Знак, Знак1 Знак"/>
    <w:basedOn w:val="a1"/>
    <w:link w:val="2"/>
    <w:rsid w:val="001528E4"/>
    <w:rPr>
      <w:rFonts w:ascii="Times New Roman" w:hAnsi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E55E9E"/>
    <w:rPr>
      <w:rFonts w:ascii="Times New Roman" w:hAnsi="Times New Roman"/>
      <w:b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E55E9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1"/>
    <w:link w:val="5"/>
    <w:rsid w:val="00E22F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rsid w:val="00E22F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rsid w:val="00E22FC6"/>
    <w:rPr>
      <w:rFonts w:ascii="Times New Roman" w:hAnsi="Times New Roman"/>
      <w:sz w:val="32"/>
      <w:szCs w:val="24"/>
    </w:rPr>
  </w:style>
  <w:style w:type="character" w:customStyle="1" w:styleId="80">
    <w:name w:val="Заголовок 8 Знак"/>
    <w:basedOn w:val="a1"/>
    <w:link w:val="8"/>
    <w:rsid w:val="00E22FC6"/>
    <w:rPr>
      <w:rFonts w:ascii="Times New Roman" w:hAnsi="Times New Roman"/>
      <w:sz w:val="28"/>
      <w:szCs w:val="24"/>
    </w:rPr>
  </w:style>
  <w:style w:type="character" w:customStyle="1" w:styleId="90">
    <w:name w:val="Заголовок 9 Знак"/>
    <w:basedOn w:val="a1"/>
    <w:link w:val="9"/>
    <w:rsid w:val="00E22FC6"/>
    <w:rPr>
      <w:rFonts w:ascii="Times New Roman" w:hAnsi="Times New Roman"/>
      <w:sz w:val="28"/>
      <w:szCs w:val="24"/>
      <w:u w:val="single"/>
    </w:rPr>
  </w:style>
  <w:style w:type="paragraph" w:styleId="a4">
    <w:name w:val="Document Map"/>
    <w:basedOn w:val="a0"/>
    <w:link w:val="a5"/>
    <w:semiHidden/>
    <w:unhideWhenUsed/>
    <w:rsid w:val="00037ECA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semiHidden/>
    <w:rsid w:val="00037ECA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nhideWhenUsed/>
    <w:rsid w:val="000733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0733B4"/>
    <w:rPr>
      <w:rFonts w:ascii="Times New Roman" w:hAnsi="Times New Roman"/>
    </w:rPr>
  </w:style>
  <w:style w:type="paragraph" w:styleId="a8">
    <w:name w:val="footer"/>
    <w:basedOn w:val="a0"/>
    <w:link w:val="a9"/>
    <w:unhideWhenUsed/>
    <w:rsid w:val="000733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0733B4"/>
    <w:rPr>
      <w:rFonts w:ascii="Times New Roman" w:hAnsi="Times New Roman"/>
    </w:rPr>
  </w:style>
  <w:style w:type="character" w:customStyle="1" w:styleId="apple-style-span">
    <w:name w:val="apple-style-span"/>
    <w:basedOn w:val="a1"/>
    <w:rsid w:val="00447F45"/>
  </w:style>
  <w:style w:type="paragraph" w:styleId="aa">
    <w:name w:val="No Spacing"/>
    <w:link w:val="ab"/>
    <w:uiPriority w:val="1"/>
    <w:qFormat/>
    <w:rsid w:val="00303739"/>
    <w:rPr>
      <w:sz w:val="22"/>
      <w:szCs w:val="22"/>
      <w:lang w:eastAsia="en-US"/>
    </w:rPr>
  </w:style>
  <w:style w:type="character" w:customStyle="1" w:styleId="ab">
    <w:name w:val="Без интервала Знак"/>
    <w:basedOn w:val="a1"/>
    <w:link w:val="aa"/>
    <w:uiPriority w:val="1"/>
    <w:rsid w:val="00303739"/>
    <w:rPr>
      <w:sz w:val="22"/>
      <w:szCs w:val="22"/>
      <w:lang w:val="ru-RU" w:eastAsia="en-US" w:bidi="ar-SA"/>
    </w:rPr>
  </w:style>
  <w:style w:type="paragraph" w:styleId="ac">
    <w:name w:val="Balloon Text"/>
    <w:basedOn w:val="a0"/>
    <w:link w:val="ad"/>
    <w:uiPriority w:val="99"/>
    <w:unhideWhenUsed/>
    <w:rsid w:val="003037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303739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1"/>
    <w:link w:val="11"/>
    <w:rsid w:val="00010E9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0"/>
    <w:link w:val="ae"/>
    <w:rsid w:val="00010E99"/>
    <w:pPr>
      <w:shd w:val="clear" w:color="auto" w:fill="FFFFFF"/>
      <w:autoSpaceDE/>
      <w:autoSpaceDN/>
      <w:adjustRightInd/>
      <w:spacing w:before="360" w:line="293" w:lineRule="exact"/>
      <w:ind w:firstLine="680"/>
    </w:pPr>
    <w:rPr>
      <w:sz w:val="23"/>
      <w:szCs w:val="23"/>
    </w:rPr>
  </w:style>
  <w:style w:type="character" w:customStyle="1" w:styleId="af">
    <w:name w:val="Основной текст + Курсив"/>
    <w:basedOn w:val="ae"/>
    <w:rsid w:val="00010E99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31">
    <w:name w:val="Body Text Indent 3"/>
    <w:basedOn w:val="a0"/>
    <w:link w:val="32"/>
    <w:rsid w:val="00E22FC6"/>
    <w:pPr>
      <w:widowControl/>
      <w:autoSpaceDE/>
      <w:autoSpaceDN/>
      <w:adjustRightInd/>
      <w:ind w:firstLine="851"/>
    </w:pPr>
    <w:rPr>
      <w:b/>
      <w:sz w:val="28"/>
      <w:szCs w:val="24"/>
    </w:rPr>
  </w:style>
  <w:style w:type="character" w:customStyle="1" w:styleId="32">
    <w:name w:val="Основной текст с отступом 3 Знак"/>
    <w:basedOn w:val="a1"/>
    <w:link w:val="31"/>
    <w:rsid w:val="00E22FC6"/>
    <w:rPr>
      <w:rFonts w:ascii="Times New Roman" w:hAnsi="Times New Roman"/>
      <w:b/>
      <w:sz w:val="28"/>
      <w:szCs w:val="24"/>
    </w:rPr>
  </w:style>
  <w:style w:type="paragraph" w:styleId="af0">
    <w:name w:val="Body Text Indent"/>
    <w:basedOn w:val="a0"/>
    <w:link w:val="af1"/>
    <w:rsid w:val="00E22FC6"/>
    <w:pPr>
      <w:widowControl/>
      <w:autoSpaceDE/>
      <w:autoSpaceDN/>
      <w:adjustRightInd/>
      <w:ind w:firstLine="900"/>
    </w:pPr>
    <w:rPr>
      <w:sz w:val="28"/>
      <w:szCs w:val="24"/>
    </w:rPr>
  </w:style>
  <w:style w:type="character" w:customStyle="1" w:styleId="af1">
    <w:name w:val="Основной текст с отступом Знак"/>
    <w:basedOn w:val="a1"/>
    <w:link w:val="af0"/>
    <w:rsid w:val="00E22FC6"/>
    <w:rPr>
      <w:rFonts w:ascii="Times New Roman" w:hAnsi="Times New Roman"/>
      <w:sz w:val="28"/>
      <w:szCs w:val="24"/>
    </w:rPr>
  </w:style>
  <w:style w:type="paragraph" w:styleId="21">
    <w:name w:val="Body Text Indent 2"/>
    <w:basedOn w:val="a0"/>
    <w:link w:val="22"/>
    <w:rsid w:val="00E22FC6"/>
    <w:pPr>
      <w:widowControl/>
      <w:tabs>
        <w:tab w:val="num" w:pos="720"/>
      </w:tabs>
      <w:autoSpaceDE/>
      <w:autoSpaceDN/>
      <w:adjustRightInd/>
      <w:ind w:firstLine="900"/>
    </w:pPr>
    <w:rPr>
      <w:b/>
      <w:bCs/>
      <w:sz w:val="28"/>
      <w:szCs w:val="24"/>
    </w:rPr>
  </w:style>
  <w:style w:type="character" w:customStyle="1" w:styleId="22">
    <w:name w:val="Основной текст с отступом 2 Знак"/>
    <w:basedOn w:val="a1"/>
    <w:link w:val="21"/>
    <w:rsid w:val="00E22FC6"/>
    <w:rPr>
      <w:rFonts w:ascii="Times New Roman" w:hAnsi="Times New Roman"/>
      <w:b/>
      <w:bCs/>
      <w:sz w:val="28"/>
      <w:szCs w:val="24"/>
    </w:rPr>
  </w:style>
  <w:style w:type="paragraph" w:styleId="af2">
    <w:name w:val="Block Text"/>
    <w:basedOn w:val="a0"/>
    <w:rsid w:val="00E22FC6"/>
    <w:pPr>
      <w:widowControl/>
      <w:autoSpaceDE/>
      <w:autoSpaceDN/>
      <w:adjustRightInd/>
      <w:ind w:left="1418" w:right="849"/>
    </w:pPr>
    <w:rPr>
      <w:sz w:val="28"/>
      <w:szCs w:val="24"/>
    </w:rPr>
  </w:style>
  <w:style w:type="paragraph" w:styleId="af3">
    <w:name w:val="caption"/>
    <w:basedOn w:val="a0"/>
    <w:next w:val="a0"/>
    <w:qFormat/>
    <w:rsid w:val="00E22FC6"/>
    <w:pPr>
      <w:widowControl/>
      <w:tabs>
        <w:tab w:val="num" w:pos="720"/>
      </w:tabs>
      <w:autoSpaceDE/>
      <w:autoSpaceDN/>
      <w:adjustRightInd/>
      <w:ind w:firstLine="540"/>
    </w:pPr>
    <w:rPr>
      <w:sz w:val="28"/>
      <w:szCs w:val="24"/>
    </w:rPr>
  </w:style>
  <w:style w:type="table" w:styleId="12">
    <w:name w:val="Table Grid 1"/>
    <w:basedOn w:val="a2"/>
    <w:uiPriority w:val="99"/>
    <w:rsid w:val="00E22FC6"/>
    <w:rPr>
      <w:rFonts w:ascii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3">
    <w:name w:val="Body Text 2"/>
    <w:basedOn w:val="a0"/>
    <w:link w:val="24"/>
    <w:rsid w:val="00E22FC6"/>
    <w:pPr>
      <w:widowControl/>
      <w:tabs>
        <w:tab w:val="left" w:pos="10206"/>
      </w:tabs>
      <w:autoSpaceDE/>
      <w:autoSpaceDN/>
      <w:adjustRightInd/>
      <w:jc w:val="left"/>
    </w:pPr>
    <w:rPr>
      <w:sz w:val="28"/>
      <w:szCs w:val="24"/>
    </w:rPr>
  </w:style>
  <w:style w:type="character" w:customStyle="1" w:styleId="24">
    <w:name w:val="Основной текст 2 Знак"/>
    <w:basedOn w:val="a1"/>
    <w:link w:val="23"/>
    <w:rsid w:val="00E22FC6"/>
    <w:rPr>
      <w:rFonts w:ascii="Times New Roman" w:hAnsi="Times New Roman"/>
      <w:sz w:val="28"/>
      <w:szCs w:val="24"/>
    </w:rPr>
  </w:style>
  <w:style w:type="paragraph" w:styleId="af4">
    <w:name w:val="Body Text"/>
    <w:basedOn w:val="a0"/>
    <w:link w:val="af5"/>
    <w:qFormat/>
    <w:rsid w:val="00E22FC6"/>
    <w:pPr>
      <w:widowControl/>
      <w:tabs>
        <w:tab w:val="left" w:pos="10206"/>
      </w:tabs>
      <w:autoSpaceDE/>
      <w:autoSpaceDN/>
      <w:adjustRightInd/>
      <w:ind w:right="4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1"/>
    <w:link w:val="af4"/>
    <w:uiPriority w:val="1"/>
    <w:rsid w:val="00E22FC6"/>
    <w:rPr>
      <w:rFonts w:ascii="Times New Roman" w:hAnsi="Times New Roman"/>
      <w:sz w:val="24"/>
      <w:szCs w:val="24"/>
    </w:rPr>
  </w:style>
  <w:style w:type="paragraph" w:styleId="af6">
    <w:name w:val="List Paragraph"/>
    <w:basedOn w:val="a0"/>
    <w:uiPriority w:val="34"/>
    <w:qFormat/>
    <w:rsid w:val="00F74944"/>
    <w:pPr>
      <w:widowControl/>
      <w:autoSpaceDE/>
      <w:autoSpaceDN/>
      <w:adjustRightInd/>
      <w:ind w:left="720"/>
      <w:contextualSpacing/>
      <w:jc w:val="left"/>
    </w:pPr>
    <w:rPr>
      <w:sz w:val="24"/>
      <w:szCs w:val="24"/>
    </w:rPr>
  </w:style>
  <w:style w:type="character" w:styleId="af7">
    <w:name w:val="Hyperlink"/>
    <w:uiPriority w:val="99"/>
    <w:rsid w:val="009A1895"/>
    <w:rPr>
      <w:color w:val="0000FF"/>
      <w:u w:val="single"/>
    </w:rPr>
  </w:style>
  <w:style w:type="paragraph" w:styleId="af8">
    <w:name w:val="Title"/>
    <w:basedOn w:val="a0"/>
    <w:link w:val="af9"/>
    <w:qFormat/>
    <w:rsid w:val="009A1895"/>
    <w:pPr>
      <w:ind w:firstLine="680"/>
      <w:jc w:val="center"/>
    </w:pPr>
    <w:rPr>
      <w:b/>
      <w:sz w:val="32"/>
      <w:szCs w:val="24"/>
    </w:rPr>
  </w:style>
  <w:style w:type="character" w:customStyle="1" w:styleId="af9">
    <w:name w:val="Название Знак"/>
    <w:basedOn w:val="a1"/>
    <w:link w:val="af8"/>
    <w:rsid w:val="009A1895"/>
    <w:rPr>
      <w:rFonts w:ascii="Times New Roman" w:hAnsi="Times New Roman"/>
      <w:b/>
      <w:sz w:val="32"/>
      <w:szCs w:val="24"/>
    </w:rPr>
  </w:style>
  <w:style w:type="paragraph" w:customStyle="1" w:styleId="FR1">
    <w:name w:val="FR1"/>
    <w:rsid w:val="009A1895"/>
    <w:pPr>
      <w:widowControl w:val="0"/>
      <w:autoSpaceDE w:val="0"/>
      <w:autoSpaceDN w:val="0"/>
      <w:adjustRightInd w:val="0"/>
      <w:ind w:left="3080"/>
    </w:pPr>
    <w:rPr>
      <w:rFonts w:ascii="Arial" w:hAnsi="Arial" w:cs="Arial"/>
      <w:sz w:val="12"/>
      <w:szCs w:val="12"/>
    </w:rPr>
  </w:style>
  <w:style w:type="paragraph" w:styleId="afa">
    <w:name w:val="Normal (Web)"/>
    <w:basedOn w:val="a0"/>
    <w:rsid w:val="009A1895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fb">
    <w:name w:val="Emphasis"/>
    <w:qFormat/>
    <w:rsid w:val="009A1895"/>
    <w:rPr>
      <w:i/>
      <w:iCs/>
    </w:rPr>
  </w:style>
  <w:style w:type="paragraph" w:customStyle="1" w:styleId="shir">
    <w:name w:val="shir"/>
    <w:basedOn w:val="a0"/>
    <w:rsid w:val="009A1895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fc">
    <w:name w:val="FollowedHyperlink"/>
    <w:uiPriority w:val="99"/>
    <w:rsid w:val="009A1895"/>
    <w:rPr>
      <w:color w:val="800080"/>
      <w:u w:val="single"/>
    </w:rPr>
  </w:style>
  <w:style w:type="paragraph" w:customStyle="1" w:styleId="afd">
    <w:name w:val="Чертежный"/>
    <w:rsid w:val="009A1895"/>
    <w:pPr>
      <w:jc w:val="both"/>
    </w:pPr>
    <w:rPr>
      <w:rFonts w:ascii="ISOCPEUR" w:hAnsi="ISOCPEUR"/>
      <w:i/>
      <w:sz w:val="28"/>
      <w:lang w:val="uk-UA"/>
    </w:rPr>
  </w:style>
  <w:style w:type="character" w:styleId="afe">
    <w:name w:val="page number"/>
    <w:basedOn w:val="a1"/>
    <w:rsid w:val="009A1895"/>
  </w:style>
  <w:style w:type="paragraph" w:customStyle="1" w:styleId="FR3">
    <w:name w:val="FR3"/>
    <w:rsid w:val="009A1895"/>
    <w:pPr>
      <w:widowControl w:val="0"/>
      <w:autoSpaceDE w:val="0"/>
      <w:autoSpaceDN w:val="0"/>
      <w:adjustRightInd w:val="0"/>
      <w:spacing w:before="660"/>
      <w:ind w:left="40"/>
    </w:pPr>
    <w:rPr>
      <w:rFonts w:ascii="Times New Roman" w:hAnsi="Times New Roman"/>
      <w:b/>
      <w:bCs/>
      <w:sz w:val="28"/>
      <w:szCs w:val="28"/>
      <w:lang w:val="en-US"/>
    </w:rPr>
  </w:style>
  <w:style w:type="paragraph" w:customStyle="1" w:styleId="FR4">
    <w:name w:val="FR4"/>
    <w:rsid w:val="009A1895"/>
    <w:pPr>
      <w:widowControl w:val="0"/>
      <w:autoSpaceDE w:val="0"/>
      <w:autoSpaceDN w:val="0"/>
      <w:adjustRightInd w:val="0"/>
      <w:spacing w:before="120" w:line="260" w:lineRule="auto"/>
      <w:ind w:left="240"/>
      <w:jc w:val="both"/>
    </w:pPr>
    <w:rPr>
      <w:rFonts w:ascii="Arial" w:hAnsi="Arial" w:cs="Arial"/>
      <w:sz w:val="18"/>
      <w:szCs w:val="18"/>
    </w:rPr>
  </w:style>
  <w:style w:type="paragraph" w:customStyle="1" w:styleId="FR2">
    <w:name w:val="FR2"/>
    <w:rsid w:val="009A1895"/>
    <w:pPr>
      <w:widowControl w:val="0"/>
      <w:autoSpaceDE w:val="0"/>
      <w:autoSpaceDN w:val="0"/>
      <w:adjustRightInd w:val="0"/>
      <w:spacing w:before="280"/>
    </w:pPr>
    <w:rPr>
      <w:rFonts w:ascii="Courier New" w:hAnsi="Courier New" w:cs="Courier New"/>
      <w:sz w:val="40"/>
      <w:szCs w:val="40"/>
      <w:lang w:val="en-US"/>
    </w:rPr>
  </w:style>
  <w:style w:type="paragraph" w:customStyle="1" w:styleId="FR5">
    <w:name w:val="FR5"/>
    <w:rsid w:val="009A1895"/>
    <w:pPr>
      <w:widowControl w:val="0"/>
      <w:autoSpaceDE w:val="0"/>
      <w:autoSpaceDN w:val="0"/>
      <w:adjustRightInd w:val="0"/>
      <w:spacing w:before="60"/>
    </w:pPr>
    <w:rPr>
      <w:rFonts w:ascii="Courier New" w:hAnsi="Courier New" w:cs="Courier New"/>
      <w:sz w:val="16"/>
      <w:szCs w:val="16"/>
      <w:lang w:val="en-US"/>
    </w:rPr>
  </w:style>
  <w:style w:type="paragraph" w:styleId="aff">
    <w:name w:val="annotation text"/>
    <w:basedOn w:val="a0"/>
    <w:link w:val="aff0"/>
    <w:uiPriority w:val="99"/>
    <w:rsid w:val="009A1895"/>
    <w:pPr>
      <w:jc w:val="left"/>
    </w:pPr>
  </w:style>
  <w:style w:type="character" w:customStyle="1" w:styleId="aff0">
    <w:name w:val="Текст примечания Знак"/>
    <w:basedOn w:val="a1"/>
    <w:link w:val="aff"/>
    <w:uiPriority w:val="99"/>
    <w:rsid w:val="009A1895"/>
    <w:rPr>
      <w:rFonts w:ascii="Times New Roman" w:hAnsi="Times New Roman"/>
    </w:rPr>
  </w:style>
  <w:style w:type="paragraph" w:customStyle="1" w:styleId="13">
    <w:name w:val="Обычный1"/>
    <w:rsid w:val="009A1895"/>
    <w:pPr>
      <w:widowControl w:val="0"/>
      <w:ind w:firstLine="280"/>
      <w:jc w:val="both"/>
    </w:pPr>
    <w:rPr>
      <w:rFonts w:ascii="Arial" w:hAnsi="Arial"/>
    </w:rPr>
  </w:style>
  <w:style w:type="paragraph" w:customStyle="1" w:styleId="aff1">
    <w:name w:val="Цитаты"/>
    <w:basedOn w:val="a0"/>
    <w:rsid w:val="009A1895"/>
    <w:pPr>
      <w:widowControl/>
      <w:autoSpaceDE/>
      <w:autoSpaceDN/>
      <w:adjustRightInd/>
      <w:spacing w:before="100" w:after="100"/>
      <w:ind w:left="360" w:right="360"/>
      <w:jc w:val="left"/>
    </w:pPr>
    <w:rPr>
      <w:snapToGrid w:val="0"/>
      <w:sz w:val="24"/>
    </w:rPr>
  </w:style>
  <w:style w:type="character" w:styleId="HTML">
    <w:name w:val="HTML Typewriter"/>
    <w:rsid w:val="009A1895"/>
    <w:rPr>
      <w:rFonts w:ascii="Courier New" w:eastAsia="Courier New" w:hAnsi="Courier New" w:cs="Courier New"/>
      <w:sz w:val="20"/>
      <w:szCs w:val="20"/>
    </w:rPr>
  </w:style>
  <w:style w:type="paragraph" w:customStyle="1" w:styleId="aff2">
    <w:name w:val="текст"/>
    <w:basedOn w:val="a0"/>
    <w:rsid w:val="009A1895"/>
    <w:pPr>
      <w:widowControl/>
      <w:overflowPunct w:val="0"/>
      <w:spacing w:before="60" w:after="60" w:line="360" w:lineRule="auto"/>
      <w:ind w:firstLine="680"/>
      <w:textAlignment w:val="baseline"/>
    </w:pPr>
    <w:rPr>
      <w:sz w:val="24"/>
    </w:rPr>
  </w:style>
  <w:style w:type="paragraph" w:styleId="33">
    <w:name w:val="Body Text 3"/>
    <w:basedOn w:val="a0"/>
    <w:link w:val="34"/>
    <w:rsid w:val="009A1895"/>
    <w:pPr>
      <w:widowControl/>
      <w:autoSpaceDE/>
      <w:autoSpaceDN/>
      <w:adjustRightInd/>
      <w:spacing w:line="360" w:lineRule="auto"/>
    </w:pPr>
    <w:rPr>
      <w:sz w:val="28"/>
      <w:szCs w:val="24"/>
    </w:rPr>
  </w:style>
  <w:style w:type="character" w:customStyle="1" w:styleId="34">
    <w:name w:val="Основной текст 3 Знак"/>
    <w:basedOn w:val="a1"/>
    <w:link w:val="33"/>
    <w:rsid w:val="009A1895"/>
    <w:rPr>
      <w:rFonts w:ascii="Times New Roman" w:hAnsi="Times New Roman"/>
      <w:sz w:val="28"/>
      <w:szCs w:val="24"/>
    </w:rPr>
  </w:style>
  <w:style w:type="paragraph" w:customStyle="1" w:styleId="aff3">
    <w:name w:val="мой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paragraph" w:customStyle="1" w:styleId="aff4">
    <w:name w:val="приве т"/>
    <w:basedOn w:val="a0"/>
    <w:rsid w:val="009A1895"/>
    <w:pPr>
      <w:widowControl/>
      <w:autoSpaceDE/>
      <w:autoSpaceDN/>
      <w:adjustRightInd/>
      <w:spacing w:line="360" w:lineRule="auto"/>
      <w:ind w:firstLine="454"/>
    </w:pPr>
    <w:rPr>
      <w:sz w:val="28"/>
      <w:szCs w:val="24"/>
    </w:rPr>
  </w:style>
  <w:style w:type="paragraph" w:customStyle="1" w:styleId="aff5">
    <w:name w:val="мой Знак Знак"/>
    <w:basedOn w:val="a0"/>
    <w:link w:val="aff6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character" w:customStyle="1" w:styleId="aff6">
    <w:name w:val="мой Знак Знак Знак"/>
    <w:link w:val="aff5"/>
    <w:rsid w:val="009A1895"/>
    <w:rPr>
      <w:rFonts w:ascii="Times New Roman" w:hAnsi="Times New Roman"/>
      <w:sz w:val="28"/>
      <w:szCs w:val="24"/>
    </w:rPr>
  </w:style>
  <w:style w:type="paragraph" w:customStyle="1" w:styleId="aff7">
    <w:name w:val="МОЙ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8"/>
    </w:rPr>
  </w:style>
  <w:style w:type="paragraph" w:customStyle="1" w:styleId="aff8">
    <w:name w:val="мой Знак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paragraph" w:customStyle="1" w:styleId="aff9">
    <w:name w:val="приве т Знак"/>
    <w:basedOn w:val="a0"/>
    <w:link w:val="affa"/>
    <w:rsid w:val="009A1895"/>
    <w:pPr>
      <w:widowControl/>
      <w:autoSpaceDE/>
      <w:autoSpaceDN/>
      <w:adjustRightInd/>
      <w:spacing w:line="360" w:lineRule="auto"/>
      <w:ind w:firstLine="454"/>
    </w:pPr>
    <w:rPr>
      <w:sz w:val="28"/>
      <w:szCs w:val="24"/>
    </w:rPr>
  </w:style>
  <w:style w:type="character" w:customStyle="1" w:styleId="affa">
    <w:name w:val="приве т Знак Знак"/>
    <w:link w:val="aff9"/>
    <w:rsid w:val="009A1895"/>
    <w:rPr>
      <w:rFonts w:ascii="Times New Roman" w:hAnsi="Times New Roman"/>
      <w:sz w:val="28"/>
      <w:szCs w:val="24"/>
    </w:rPr>
  </w:style>
  <w:style w:type="paragraph" w:customStyle="1" w:styleId="14">
    <w:name w:val="Абзац списка1"/>
    <w:basedOn w:val="a0"/>
    <w:rsid w:val="009A1895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15">
    <w:name w:val="toc 1"/>
    <w:basedOn w:val="a0"/>
    <w:next w:val="a0"/>
    <w:autoRedefine/>
    <w:uiPriority w:val="39"/>
    <w:unhideWhenUsed/>
    <w:qFormat/>
    <w:rsid w:val="009A1895"/>
    <w:pPr>
      <w:widowControl/>
      <w:autoSpaceDE/>
      <w:autoSpaceDN/>
      <w:adjustRightInd/>
      <w:spacing w:after="100" w:line="276" w:lineRule="auto"/>
      <w:jc w:val="left"/>
    </w:pPr>
    <w:rPr>
      <w:rFonts w:ascii="Calibri" w:eastAsia="MS Mincho" w:hAnsi="Calibri"/>
      <w:sz w:val="22"/>
      <w:szCs w:val="22"/>
      <w:lang w:eastAsia="en-US"/>
    </w:rPr>
  </w:style>
  <w:style w:type="table" w:styleId="affb">
    <w:name w:val="Table Grid"/>
    <w:basedOn w:val="a2"/>
    <w:rsid w:val="009600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51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fc">
    <w:name w:val="Placeholder Text"/>
    <w:basedOn w:val="a1"/>
    <w:uiPriority w:val="99"/>
    <w:semiHidden/>
    <w:rsid w:val="00751137"/>
    <w:rPr>
      <w:color w:val="808080"/>
    </w:rPr>
  </w:style>
  <w:style w:type="paragraph" w:customStyle="1" w:styleId="affd">
    <w:name w:val="Текстовка"/>
    <w:basedOn w:val="a0"/>
    <w:link w:val="affe"/>
    <w:qFormat/>
    <w:rsid w:val="002F1D6A"/>
    <w:pPr>
      <w:widowControl/>
      <w:spacing w:line="360" w:lineRule="auto"/>
      <w:ind w:firstLine="851"/>
    </w:pPr>
    <w:rPr>
      <w:rFonts w:eastAsiaTheme="minorEastAsia"/>
      <w:iCs/>
      <w:sz w:val="28"/>
      <w:szCs w:val="28"/>
      <w:lang w:eastAsia="en-US"/>
    </w:rPr>
  </w:style>
  <w:style w:type="character" w:customStyle="1" w:styleId="affe">
    <w:name w:val="Текстовка Знак"/>
    <w:basedOn w:val="a1"/>
    <w:link w:val="affd"/>
    <w:rsid w:val="002F1D6A"/>
    <w:rPr>
      <w:rFonts w:ascii="Times New Roman" w:eastAsiaTheme="minorEastAsia" w:hAnsi="Times New Roman"/>
      <w:iCs/>
      <w:sz w:val="28"/>
      <w:szCs w:val="28"/>
      <w:lang w:eastAsia="en-US"/>
    </w:rPr>
  </w:style>
  <w:style w:type="character" w:customStyle="1" w:styleId="Bodytext2">
    <w:name w:val="Body text (2)_"/>
    <w:basedOn w:val="a1"/>
    <w:link w:val="Bodytext20"/>
    <w:rsid w:val="004222D5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222D5"/>
    <w:pPr>
      <w:shd w:val="clear" w:color="auto" w:fill="FFFFFF"/>
      <w:spacing w:line="213" w:lineRule="exact"/>
      <w:jc w:val="center"/>
    </w:pPr>
    <w:rPr>
      <w:sz w:val="17"/>
      <w:szCs w:val="17"/>
    </w:rPr>
  </w:style>
  <w:style w:type="character" w:customStyle="1" w:styleId="Bodytext212pt">
    <w:name w:val="Body text (2) + 12 pt"/>
    <w:basedOn w:val="Bodytext2"/>
    <w:rsid w:val="004222D5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2Spacing1pt">
    <w:name w:val="Body text (2) + Spacing 1 pt"/>
    <w:basedOn w:val="Bodytext2"/>
    <w:rsid w:val="004222D5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ff">
    <w:name w:val="TOC Heading"/>
    <w:basedOn w:val="1"/>
    <w:next w:val="a0"/>
    <w:uiPriority w:val="39"/>
    <w:unhideWhenUsed/>
    <w:qFormat/>
    <w:rsid w:val="00890A1E"/>
    <w:pPr>
      <w:keepLines/>
      <w:spacing w:before="480" w:line="240" w:lineRule="auto"/>
      <w:ind w:righ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5">
    <w:name w:val="toc 2"/>
    <w:basedOn w:val="a0"/>
    <w:next w:val="a0"/>
    <w:autoRedefine/>
    <w:uiPriority w:val="39"/>
    <w:unhideWhenUsed/>
    <w:qFormat/>
    <w:rsid w:val="00890A1E"/>
    <w:pPr>
      <w:spacing w:after="100"/>
      <w:ind w:left="200"/>
    </w:pPr>
  </w:style>
  <w:style w:type="paragraph" w:styleId="35">
    <w:name w:val="toc 3"/>
    <w:basedOn w:val="a0"/>
    <w:next w:val="a0"/>
    <w:autoRedefine/>
    <w:uiPriority w:val="39"/>
    <w:unhideWhenUsed/>
    <w:qFormat/>
    <w:rsid w:val="00742807"/>
    <w:pPr>
      <w:tabs>
        <w:tab w:val="right" w:leader="dot" w:pos="10196"/>
      </w:tabs>
      <w:spacing w:after="100"/>
      <w:ind w:firstLine="142"/>
    </w:pPr>
  </w:style>
  <w:style w:type="character" w:customStyle="1" w:styleId="word">
    <w:name w:val="word"/>
    <w:basedOn w:val="a1"/>
    <w:rsid w:val="00890A1E"/>
  </w:style>
  <w:style w:type="table" w:customStyle="1" w:styleId="41">
    <w:name w:val="Сетка таблицы4"/>
    <w:basedOn w:val="a2"/>
    <w:uiPriority w:val="59"/>
    <w:rsid w:val="00890A1E"/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List Continue"/>
    <w:basedOn w:val="a0"/>
    <w:rsid w:val="00890A1E"/>
    <w:pPr>
      <w:widowControl/>
      <w:autoSpaceDE/>
      <w:autoSpaceDN/>
      <w:adjustRightInd/>
      <w:spacing w:after="120"/>
      <w:ind w:left="283"/>
      <w:jc w:val="left"/>
    </w:pPr>
    <w:rPr>
      <w:sz w:val="24"/>
    </w:rPr>
  </w:style>
  <w:style w:type="paragraph" w:customStyle="1" w:styleId="16">
    <w:name w:val="Заголовок1"/>
    <w:aliases w:val="Title"/>
    <w:basedOn w:val="a0"/>
    <w:qFormat/>
    <w:rsid w:val="00890A1E"/>
    <w:pPr>
      <w:autoSpaceDE/>
      <w:autoSpaceDN/>
      <w:adjustRightInd/>
      <w:jc w:val="center"/>
    </w:pPr>
    <w:rPr>
      <w:b/>
      <w:sz w:val="32"/>
      <w:u w:val="single"/>
    </w:rPr>
  </w:style>
  <w:style w:type="paragraph" w:styleId="afff1">
    <w:name w:val="Plain Text"/>
    <w:basedOn w:val="a0"/>
    <w:link w:val="afff2"/>
    <w:rsid w:val="00890A1E"/>
    <w:pPr>
      <w:widowControl/>
      <w:autoSpaceDE/>
      <w:autoSpaceDN/>
      <w:adjustRightInd/>
      <w:jc w:val="left"/>
    </w:pPr>
    <w:rPr>
      <w:rFonts w:ascii="Courier New" w:hAnsi="Courier New"/>
    </w:rPr>
  </w:style>
  <w:style w:type="character" w:customStyle="1" w:styleId="afff2">
    <w:name w:val="Текст Знак"/>
    <w:basedOn w:val="a1"/>
    <w:link w:val="afff1"/>
    <w:rsid w:val="00890A1E"/>
    <w:rPr>
      <w:rFonts w:ascii="Courier New" w:hAnsi="Courier New"/>
    </w:rPr>
  </w:style>
  <w:style w:type="paragraph" w:styleId="afff3">
    <w:name w:val="List Bullet"/>
    <w:basedOn w:val="a0"/>
    <w:autoRedefine/>
    <w:rsid w:val="00890A1E"/>
    <w:pPr>
      <w:widowControl/>
      <w:autoSpaceDE/>
      <w:autoSpaceDN/>
      <w:adjustRightInd/>
      <w:jc w:val="left"/>
    </w:pPr>
    <w:rPr>
      <w:sz w:val="28"/>
    </w:rPr>
  </w:style>
  <w:style w:type="numbering" w:customStyle="1" w:styleId="a">
    <w:name w:val="Стиль нумерованный"/>
    <w:basedOn w:val="a3"/>
    <w:rsid w:val="00890A1E"/>
    <w:pPr>
      <w:numPr>
        <w:numId w:val="1"/>
      </w:numPr>
    </w:pPr>
  </w:style>
  <w:style w:type="character" w:customStyle="1" w:styleId="afff4">
    <w:name w:val="Знак Знак"/>
    <w:rsid w:val="00890A1E"/>
    <w:rPr>
      <w:b/>
      <w:i/>
      <w:sz w:val="24"/>
      <w:lang w:val="ru-RU" w:eastAsia="ru-RU" w:bidi="ar-SA"/>
    </w:rPr>
  </w:style>
  <w:style w:type="paragraph" w:customStyle="1" w:styleId="0">
    <w:name w:val="Стиль Первая строка:  0 см"/>
    <w:basedOn w:val="a0"/>
    <w:rsid w:val="00890A1E"/>
    <w:pPr>
      <w:widowControl/>
      <w:autoSpaceDE/>
      <w:autoSpaceDN/>
      <w:adjustRightInd/>
      <w:spacing w:before="120"/>
      <w:ind w:firstLine="709"/>
      <w:jc w:val="left"/>
    </w:pPr>
    <w:rPr>
      <w:sz w:val="28"/>
      <w:lang w:val="uk-UA"/>
    </w:rPr>
  </w:style>
  <w:style w:type="character" w:styleId="afff5">
    <w:name w:val="annotation reference"/>
    <w:uiPriority w:val="99"/>
    <w:rsid w:val="00890A1E"/>
    <w:rPr>
      <w:sz w:val="16"/>
    </w:rPr>
  </w:style>
  <w:style w:type="paragraph" w:styleId="42">
    <w:name w:val="toc 4"/>
    <w:basedOn w:val="a0"/>
    <w:next w:val="a0"/>
    <w:autoRedefine/>
    <w:uiPriority w:val="39"/>
    <w:unhideWhenUsed/>
    <w:rsid w:val="00FD5F42"/>
    <w:pPr>
      <w:widowControl/>
      <w:tabs>
        <w:tab w:val="right" w:leader="dot" w:pos="10196"/>
      </w:tabs>
      <w:autoSpaceDE/>
      <w:autoSpaceDN/>
      <w:adjustRightInd/>
      <w:ind w:left="720"/>
    </w:pPr>
    <w:rPr>
      <w:rFonts w:ascii="Calibri" w:hAnsi="Calibri" w:cs="Calibri"/>
      <w:sz w:val="18"/>
      <w:szCs w:val="18"/>
    </w:rPr>
  </w:style>
  <w:style w:type="paragraph" w:styleId="51">
    <w:name w:val="toc 5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960"/>
      <w:jc w:val="left"/>
    </w:pPr>
    <w:rPr>
      <w:rFonts w:ascii="Calibri" w:hAnsi="Calibri" w:cs="Calibri"/>
      <w:sz w:val="18"/>
      <w:szCs w:val="18"/>
    </w:rPr>
  </w:style>
  <w:style w:type="paragraph" w:styleId="61">
    <w:name w:val="toc 6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200"/>
      <w:jc w:val="left"/>
    </w:pPr>
    <w:rPr>
      <w:rFonts w:ascii="Calibri" w:hAnsi="Calibri" w:cs="Calibri"/>
      <w:sz w:val="18"/>
      <w:szCs w:val="18"/>
    </w:rPr>
  </w:style>
  <w:style w:type="paragraph" w:styleId="71">
    <w:name w:val="toc 7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440"/>
      <w:jc w:val="left"/>
    </w:pPr>
    <w:rPr>
      <w:rFonts w:ascii="Calibri" w:hAnsi="Calibri" w:cs="Calibri"/>
      <w:sz w:val="18"/>
      <w:szCs w:val="18"/>
    </w:rPr>
  </w:style>
  <w:style w:type="paragraph" w:styleId="81">
    <w:name w:val="toc 8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680"/>
      <w:jc w:val="left"/>
    </w:pPr>
    <w:rPr>
      <w:rFonts w:ascii="Calibri" w:hAnsi="Calibri" w:cs="Calibri"/>
      <w:sz w:val="18"/>
      <w:szCs w:val="18"/>
    </w:rPr>
  </w:style>
  <w:style w:type="paragraph" w:styleId="91">
    <w:name w:val="toc 9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920"/>
      <w:jc w:val="left"/>
    </w:pPr>
    <w:rPr>
      <w:rFonts w:ascii="Calibri" w:hAnsi="Calibri" w:cs="Calibri"/>
      <w:sz w:val="18"/>
      <w:szCs w:val="18"/>
    </w:rPr>
  </w:style>
  <w:style w:type="paragraph" w:styleId="afff6">
    <w:name w:val="footnote text"/>
    <w:basedOn w:val="a0"/>
    <w:link w:val="afff7"/>
    <w:unhideWhenUsed/>
    <w:rsid w:val="00890A1E"/>
    <w:pPr>
      <w:widowControl/>
      <w:autoSpaceDE/>
      <w:autoSpaceDN/>
      <w:adjustRightInd/>
      <w:jc w:val="left"/>
    </w:pPr>
  </w:style>
  <w:style w:type="character" w:customStyle="1" w:styleId="afff7">
    <w:name w:val="Текст сноски Знак"/>
    <w:basedOn w:val="a1"/>
    <w:link w:val="afff6"/>
    <w:rsid w:val="00890A1E"/>
    <w:rPr>
      <w:rFonts w:ascii="Times New Roman" w:hAnsi="Times New Roman"/>
    </w:rPr>
  </w:style>
  <w:style w:type="character" w:styleId="afff8">
    <w:name w:val="footnote reference"/>
    <w:unhideWhenUsed/>
    <w:rsid w:val="00890A1E"/>
    <w:rPr>
      <w:vertAlign w:val="superscript"/>
    </w:rPr>
  </w:style>
  <w:style w:type="paragraph" w:customStyle="1" w:styleId="Pa4">
    <w:name w:val="Pa4"/>
    <w:basedOn w:val="Default"/>
    <w:next w:val="Default"/>
    <w:uiPriority w:val="99"/>
    <w:rsid w:val="00890A1E"/>
    <w:pPr>
      <w:spacing w:line="201" w:lineRule="atLeast"/>
    </w:pPr>
    <w:rPr>
      <w:rFonts w:ascii="NewtonC" w:hAnsi="NewtonC"/>
      <w:color w:val="auto"/>
    </w:rPr>
  </w:style>
  <w:style w:type="character" w:customStyle="1" w:styleId="210">
    <w:name w:val="Заголовок 2 Знак1"/>
    <w:aliases w:val="Знак1 Знак1"/>
    <w:basedOn w:val="a1"/>
    <w:semiHidden/>
    <w:rsid w:val="00890A1E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paragraph" w:styleId="afff9">
    <w:name w:val="annotation subject"/>
    <w:basedOn w:val="aff"/>
    <w:next w:val="aff"/>
    <w:link w:val="afffa"/>
    <w:uiPriority w:val="99"/>
    <w:semiHidden/>
    <w:unhideWhenUsed/>
    <w:rsid w:val="00E420D1"/>
    <w:pPr>
      <w:jc w:val="both"/>
    </w:pPr>
    <w:rPr>
      <w:b/>
      <w:bCs/>
    </w:rPr>
  </w:style>
  <w:style w:type="character" w:customStyle="1" w:styleId="afffa">
    <w:name w:val="Тема примечания Знак"/>
    <w:basedOn w:val="aff0"/>
    <w:link w:val="afff9"/>
    <w:uiPriority w:val="99"/>
    <w:semiHidden/>
    <w:rsid w:val="00E420D1"/>
    <w:rPr>
      <w:rFonts w:ascii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4.wmf"/><Relationship Id="rId21" Type="http://schemas.openxmlformats.org/officeDocument/2006/relationships/oleObject" Target="embeddings/oleObject5.bin"/><Relationship Id="rId42" Type="http://schemas.openxmlformats.org/officeDocument/2006/relationships/image" Target="media/image20.wmf"/><Relationship Id="rId63" Type="http://schemas.openxmlformats.org/officeDocument/2006/relationships/image" Target="media/image33.wmf"/><Relationship Id="rId84" Type="http://schemas.openxmlformats.org/officeDocument/2006/relationships/image" Target="media/image45.wmf"/><Relationship Id="rId138" Type="http://schemas.openxmlformats.org/officeDocument/2006/relationships/oleObject" Target="embeddings/oleObject56.bin"/><Relationship Id="rId159" Type="http://schemas.openxmlformats.org/officeDocument/2006/relationships/oleObject" Target="embeddings/oleObject66.bin"/><Relationship Id="rId170" Type="http://schemas.openxmlformats.org/officeDocument/2006/relationships/oleObject" Target="embeddings/oleObject73.bin"/><Relationship Id="rId191" Type="http://schemas.openxmlformats.org/officeDocument/2006/relationships/image" Target="media/image103.wmf"/><Relationship Id="rId196" Type="http://schemas.openxmlformats.org/officeDocument/2006/relationships/image" Target="media/image105.wmf"/><Relationship Id="rId200" Type="http://schemas.openxmlformats.org/officeDocument/2006/relationships/oleObject" Target="embeddings/oleObject85.bin"/><Relationship Id="rId16" Type="http://schemas.openxmlformats.org/officeDocument/2006/relationships/image" Target="media/image6.wmf"/><Relationship Id="rId107" Type="http://schemas.openxmlformats.org/officeDocument/2006/relationships/image" Target="media/image57.png"/><Relationship Id="rId11" Type="http://schemas.openxmlformats.org/officeDocument/2006/relationships/image" Target="media/image3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2.bin"/><Relationship Id="rId53" Type="http://schemas.openxmlformats.org/officeDocument/2006/relationships/image" Target="media/image27.png"/><Relationship Id="rId58" Type="http://schemas.openxmlformats.org/officeDocument/2006/relationships/image" Target="media/image30.png"/><Relationship Id="rId74" Type="http://schemas.openxmlformats.org/officeDocument/2006/relationships/image" Target="media/image40.wmf"/><Relationship Id="rId79" Type="http://schemas.openxmlformats.org/officeDocument/2006/relationships/oleObject" Target="embeddings/oleObject29.bin"/><Relationship Id="rId102" Type="http://schemas.openxmlformats.org/officeDocument/2006/relationships/image" Target="media/image54.wmf"/><Relationship Id="rId123" Type="http://schemas.openxmlformats.org/officeDocument/2006/relationships/image" Target="media/image67.wmf"/><Relationship Id="rId128" Type="http://schemas.openxmlformats.org/officeDocument/2006/relationships/oleObject" Target="embeddings/oleObject51.bin"/><Relationship Id="rId144" Type="http://schemas.openxmlformats.org/officeDocument/2006/relationships/oleObject" Target="embeddings/oleObject59.bin"/><Relationship Id="rId149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90" Type="http://schemas.openxmlformats.org/officeDocument/2006/relationships/image" Target="media/image48.wmf"/><Relationship Id="rId95" Type="http://schemas.openxmlformats.org/officeDocument/2006/relationships/oleObject" Target="embeddings/oleObject37.bin"/><Relationship Id="rId160" Type="http://schemas.openxmlformats.org/officeDocument/2006/relationships/image" Target="media/image86.wmf"/><Relationship Id="rId165" Type="http://schemas.openxmlformats.org/officeDocument/2006/relationships/oleObject" Target="embeddings/oleObject70.bin"/><Relationship Id="rId181" Type="http://schemas.openxmlformats.org/officeDocument/2006/relationships/oleObject" Target="embeddings/oleObject76.bin"/><Relationship Id="rId186" Type="http://schemas.openxmlformats.org/officeDocument/2006/relationships/oleObject" Target="embeddings/oleObject78.bin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7.bin"/><Relationship Id="rId64" Type="http://schemas.openxmlformats.org/officeDocument/2006/relationships/oleObject" Target="embeddings/oleObject23.bin"/><Relationship Id="rId69" Type="http://schemas.openxmlformats.org/officeDocument/2006/relationships/image" Target="media/image37.png"/><Relationship Id="rId113" Type="http://schemas.openxmlformats.org/officeDocument/2006/relationships/oleObject" Target="embeddings/oleObject44.bin"/><Relationship Id="rId118" Type="http://schemas.openxmlformats.org/officeDocument/2006/relationships/oleObject" Target="embeddings/oleObject46.bin"/><Relationship Id="rId134" Type="http://schemas.openxmlformats.org/officeDocument/2006/relationships/oleObject" Target="embeddings/oleObject54.bin"/><Relationship Id="rId139" Type="http://schemas.openxmlformats.org/officeDocument/2006/relationships/image" Target="media/image75.wmf"/><Relationship Id="rId80" Type="http://schemas.openxmlformats.org/officeDocument/2006/relationships/image" Target="media/image43.wmf"/><Relationship Id="rId85" Type="http://schemas.openxmlformats.org/officeDocument/2006/relationships/oleObject" Target="embeddings/oleObject32.bin"/><Relationship Id="rId150" Type="http://schemas.openxmlformats.org/officeDocument/2006/relationships/image" Target="media/image81.wmf"/><Relationship Id="rId155" Type="http://schemas.openxmlformats.org/officeDocument/2006/relationships/oleObject" Target="embeddings/oleObject64.bin"/><Relationship Id="rId171" Type="http://schemas.openxmlformats.org/officeDocument/2006/relationships/image" Target="media/image90.png"/><Relationship Id="rId176" Type="http://schemas.openxmlformats.org/officeDocument/2006/relationships/image" Target="media/image95.wmf"/><Relationship Id="rId192" Type="http://schemas.openxmlformats.org/officeDocument/2006/relationships/oleObject" Target="embeddings/oleObject81.bin"/><Relationship Id="rId197" Type="http://schemas.openxmlformats.org/officeDocument/2006/relationships/oleObject" Target="embeddings/oleObject84.bin"/><Relationship Id="rId201" Type="http://schemas.openxmlformats.org/officeDocument/2006/relationships/image" Target="media/image108.png"/><Relationship Id="rId12" Type="http://schemas.openxmlformats.org/officeDocument/2006/relationships/image" Target="media/image4.wmf"/><Relationship Id="rId17" Type="http://schemas.openxmlformats.org/officeDocument/2006/relationships/oleObject" Target="embeddings/oleObject3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8.wmf"/><Relationship Id="rId59" Type="http://schemas.openxmlformats.org/officeDocument/2006/relationships/image" Target="media/image31.wmf"/><Relationship Id="rId103" Type="http://schemas.openxmlformats.org/officeDocument/2006/relationships/oleObject" Target="embeddings/oleObject41.bin"/><Relationship Id="rId108" Type="http://schemas.openxmlformats.org/officeDocument/2006/relationships/image" Target="media/image58.png"/><Relationship Id="rId124" Type="http://schemas.openxmlformats.org/officeDocument/2006/relationships/oleObject" Target="embeddings/oleObject49.bin"/><Relationship Id="rId129" Type="http://schemas.openxmlformats.org/officeDocument/2006/relationships/image" Target="media/image70.wmf"/><Relationship Id="rId54" Type="http://schemas.openxmlformats.org/officeDocument/2006/relationships/image" Target="media/image28.wmf"/><Relationship Id="rId70" Type="http://schemas.openxmlformats.org/officeDocument/2006/relationships/image" Target="media/image38.wmf"/><Relationship Id="rId75" Type="http://schemas.openxmlformats.org/officeDocument/2006/relationships/oleObject" Target="embeddings/oleObject27.bin"/><Relationship Id="rId91" Type="http://schemas.openxmlformats.org/officeDocument/2006/relationships/oleObject" Target="embeddings/oleObject35.bin"/><Relationship Id="rId96" Type="http://schemas.openxmlformats.org/officeDocument/2006/relationships/image" Target="media/image51.wmf"/><Relationship Id="rId140" Type="http://schemas.openxmlformats.org/officeDocument/2006/relationships/oleObject" Target="embeddings/oleObject57.bin"/><Relationship Id="rId145" Type="http://schemas.openxmlformats.org/officeDocument/2006/relationships/image" Target="media/image78.wmf"/><Relationship Id="rId161" Type="http://schemas.openxmlformats.org/officeDocument/2006/relationships/oleObject" Target="embeddings/oleObject67.bin"/><Relationship Id="rId166" Type="http://schemas.openxmlformats.org/officeDocument/2006/relationships/image" Target="media/image88.wmf"/><Relationship Id="rId182" Type="http://schemas.openxmlformats.org/officeDocument/2006/relationships/image" Target="media/image98.wmf"/><Relationship Id="rId187" Type="http://schemas.openxmlformats.org/officeDocument/2006/relationships/image" Target="media/image10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8.bin"/><Relationship Id="rId49" Type="http://schemas.openxmlformats.org/officeDocument/2006/relationships/image" Target="media/image24.png"/><Relationship Id="rId114" Type="http://schemas.openxmlformats.org/officeDocument/2006/relationships/image" Target="media/image62.wmf"/><Relationship Id="rId119" Type="http://schemas.openxmlformats.org/officeDocument/2006/relationships/image" Target="media/image65.wmf"/><Relationship Id="rId44" Type="http://schemas.openxmlformats.org/officeDocument/2006/relationships/image" Target="media/image21.png"/><Relationship Id="rId60" Type="http://schemas.openxmlformats.org/officeDocument/2006/relationships/oleObject" Target="embeddings/oleObject21.bin"/><Relationship Id="rId65" Type="http://schemas.openxmlformats.org/officeDocument/2006/relationships/image" Target="media/image34.wmf"/><Relationship Id="rId81" Type="http://schemas.openxmlformats.org/officeDocument/2006/relationships/oleObject" Target="embeddings/oleObject30.bin"/><Relationship Id="rId86" Type="http://schemas.openxmlformats.org/officeDocument/2006/relationships/image" Target="media/image46.wmf"/><Relationship Id="rId130" Type="http://schemas.openxmlformats.org/officeDocument/2006/relationships/oleObject" Target="embeddings/oleObject52.bin"/><Relationship Id="rId135" Type="http://schemas.openxmlformats.org/officeDocument/2006/relationships/image" Target="media/image73.wmf"/><Relationship Id="rId151" Type="http://schemas.openxmlformats.org/officeDocument/2006/relationships/oleObject" Target="embeddings/oleObject62.bin"/><Relationship Id="rId156" Type="http://schemas.openxmlformats.org/officeDocument/2006/relationships/image" Target="media/image84.wmf"/><Relationship Id="rId177" Type="http://schemas.openxmlformats.org/officeDocument/2006/relationships/oleObject" Target="embeddings/oleObject74.bin"/><Relationship Id="rId198" Type="http://schemas.openxmlformats.org/officeDocument/2006/relationships/image" Target="media/image106.png"/><Relationship Id="rId172" Type="http://schemas.openxmlformats.org/officeDocument/2006/relationships/image" Target="media/image91.png"/><Relationship Id="rId193" Type="http://schemas.openxmlformats.org/officeDocument/2006/relationships/image" Target="media/image104.wmf"/><Relationship Id="rId202" Type="http://schemas.openxmlformats.org/officeDocument/2006/relationships/footer" Target="footer1.xml"/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39" Type="http://schemas.openxmlformats.org/officeDocument/2006/relationships/oleObject" Target="embeddings/oleObject13.bin"/><Relationship Id="rId109" Type="http://schemas.openxmlformats.org/officeDocument/2006/relationships/image" Target="media/image59.png"/><Relationship Id="rId34" Type="http://schemas.openxmlformats.org/officeDocument/2006/relationships/oleObject" Target="embeddings/oleObject11.bin"/><Relationship Id="rId50" Type="http://schemas.openxmlformats.org/officeDocument/2006/relationships/image" Target="media/image25.png"/><Relationship Id="rId55" Type="http://schemas.openxmlformats.org/officeDocument/2006/relationships/oleObject" Target="embeddings/oleObject19.bin"/><Relationship Id="rId76" Type="http://schemas.openxmlformats.org/officeDocument/2006/relationships/image" Target="media/image41.wmf"/><Relationship Id="rId97" Type="http://schemas.openxmlformats.org/officeDocument/2006/relationships/oleObject" Target="embeddings/oleObject38.bin"/><Relationship Id="rId104" Type="http://schemas.openxmlformats.org/officeDocument/2006/relationships/image" Target="media/image55.wmf"/><Relationship Id="rId120" Type="http://schemas.openxmlformats.org/officeDocument/2006/relationships/oleObject" Target="embeddings/oleObject47.bin"/><Relationship Id="rId125" Type="http://schemas.openxmlformats.org/officeDocument/2006/relationships/image" Target="media/image68.wmf"/><Relationship Id="rId141" Type="http://schemas.openxmlformats.org/officeDocument/2006/relationships/image" Target="media/image76.wmf"/><Relationship Id="rId146" Type="http://schemas.openxmlformats.org/officeDocument/2006/relationships/oleObject" Target="embeddings/oleObject60.bin"/><Relationship Id="rId167" Type="http://schemas.openxmlformats.org/officeDocument/2006/relationships/oleObject" Target="embeddings/oleObject71.bin"/><Relationship Id="rId188" Type="http://schemas.openxmlformats.org/officeDocument/2006/relationships/oleObject" Target="embeddings/oleObject79.bin"/><Relationship Id="rId7" Type="http://schemas.openxmlformats.org/officeDocument/2006/relationships/endnotes" Target="endnotes.xml"/><Relationship Id="rId71" Type="http://schemas.openxmlformats.org/officeDocument/2006/relationships/oleObject" Target="embeddings/oleObject25.bin"/><Relationship Id="rId92" Type="http://schemas.openxmlformats.org/officeDocument/2006/relationships/image" Target="media/image49.wmf"/><Relationship Id="rId162" Type="http://schemas.openxmlformats.org/officeDocument/2006/relationships/oleObject" Target="embeddings/oleObject68.bin"/><Relationship Id="rId183" Type="http://schemas.openxmlformats.org/officeDocument/2006/relationships/oleObject" Target="embeddings/oleObject77.bin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oleObject" Target="embeddings/oleObject6.bin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66" Type="http://schemas.openxmlformats.org/officeDocument/2006/relationships/oleObject" Target="embeddings/oleObject24.bin"/><Relationship Id="rId87" Type="http://schemas.openxmlformats.org/officeDocument/2006/relationships/oleObject" Target="embeddings/oleObject33.bin"/><Relationship Id="rId110" Type="http://schemas.openxmlformats.org/officeDocument/2006/relationships/image" Target="media/image60.wmf"/><Relationship Id="rId115" Type="http://schemas.openxmlformats.org/officeDocument/2006/relationships/oleObject" Target="embeddings/oleObject45.bin"/><Relationship Id="rId131" Type="http://schemas.openxmlformats.org/officeDocument/2006/relationships/image" Target="media/image71.wmf"/><Relationship Id="rId136" Type="http://schemas.openxmlformats.org/officeDocument/2006/relationships/oleObject" Target="embeddings/oleObject55.bin"/><Relationship Id="rId157" Type="http://schemas.openxmlformats.org/officeDocument/2006/relationships/oleObject" Target="embeddings/oleObject65.bin"/><Relationship Id="rId178" Type="http://schemas.openxmlformats.org/officeDocument/2006/relationships/image" Target="media/image96.wmf"/><Relationship Id="rId61" Type="http://schemas.openxmlformats.org/officeDocument/2006/relationships/image" Target="media/image32.wmf"/><Relationship Id="rId82" Type="http://schemas.openxmlformats.org/officeDocument/2006/relationships/image" Target="media/image44.wmf"/><Relationship Id="rId152" Type="http://schemas.openxmlformats.org/officeDocument/2006/relationships/image" Target="media/image82.wmf"/><Relationship Id="rId173" Type="http://schemas.openxmlformats.org/officeDocument/2006/relationships/image" Target="media/image92.png"/><Relationship Id="rId194" Type="http://schemas.openxmlformats.org/officeDocument/2006/relationships/oleObject" Target="embeddings/oleObject82.bin"/><Relationship Id="rId199" Type="http://schemas.openxmlformats.org/officeDocument/2006/relationships/image" Target="media/image107.png"/><Relationship Id="rId203" Type="http://schemas.openxmlformats.org/officeDocument/2006/relationships/fontTable" Target="fontTable.xml"/><Relationship Id="rId19" Type="http://schemas.openxmlformats.org/officeDocument/2006/relationships/oleObject" Target="embeddings/oleObject4.bin"/><Relationship Id="rId14" Type="http://schemas.openxmlformats.org/officeDocument/2006/relationships/image" Target="media/image5.wmf"/><Relationship Id="rId30" Type="http://schemas.openxmlformats.org/officeDocument/2006/relationships/oleObject" Target="embeddings/oleObject9.bin"/><Relationship Id="rId35" Type="http://schemas.openxmlformats.org/officeDocument/2006/relationships/image" Target="media/image16.png"/><Relationship Id="rId56" Type="http://schemas.openxmlformats.org/officeDocument/2006/relationships/image" Target="media/image29.wmf"/><Relationship Id="rId77" Type="http://schemas.openxmlformats.org/officeDocument/2006/relationships/oleObject" Target="embeddings/oleObject28.bin"/><Relationship Id="rId100" Type="http://schemas.openxmlformats.org/officeDocument/2006/relationships/image" Target="media/image53.wmf"/><Relationship Id="rId105" Type="http://schemas.openxmlformats.org/officeDocument/2006/relationships/oleObject" Target="embeddings/oleObject42.bin"/><Relationship Id="rId126" Type="http://schemas.openxmlformats.org/officeDocument/2006/relationships/oleObject" Target="embeddings/oleObject50.bin"/><Relationship Id="rId147" Type="http://schemas.openxmlformats.org/officeDocument/2006/relationships/image" Target="media/image79.png"/><Relationship Id="rId168" Type="http://schemas.openxmlformats.org/officeDocument/2006/relationships/oleObject" Target="embeddings/oleObject72.bin"/><Relationship Id="rId8" Type="http://schemas.openxmlformats.org/officeDocument/2006/relationships/image" Target="media/image1.jpeg"/><Relationship Id="rId51" Type="http://schemas.openxmlformats.org/officeDocument/2006/relationships/image" Target="media/image26.wmf"/><Relationship Id="rId72" Type="http://schemas.openxmlformats.org/officeDocument/2006/relationships/image" Target="media/image39.wmf"/><Relationship Id="rId93" Type="http://schemas.openxmlformats.org/officeDocument/2006/relationships/oleObject" Target="embeddings/oleObject36.bin"/><Relationship Id="rId98" Type="http://schemas.openxmlformats.org/officeDocument/2006/relationships/image" Target="media/image52.wmf"/><Relationship Id="rId121" Type="http://schemas.openxmlformats.org/officeDocument/2006/relationships/image" Target="media/image66.wmf"/><Relationship Id="rId142" Type="http://schemas.openxmlformats.org/officeDocument/2006/relationships/oleObject" Target="embeddings/oleObject58.bin"/><Relationship Id="rId163" Type="http://schemas.openxmlformats.org/officeDocument/2006/relationships/oleObject" Target="embeddings/oleObject69.bin"/><Relationship Id="rId184" Type="http://schemas.openxmlformats.org/officeDocument/2006/relationships/image" Target="media/image99.png"/><Relationship Id="rId189" Type="http://schemas.openxmlformats.org/officeDocument/2006/relationships/image" Target="media/image102.wmf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6.bin"/><Relationship Id="rId67" Type="http://schemas.openxmlformats.org/officeDocument/2006/relationships/image" Target="media/image35.png"/><Relationship Id="rId116" Type="http://schemas.openxmlformats.org/officeDocument/2006/relationships/image" Target="media/image63.png"/><Relationship Id="rId137" Type="http://schemas.openxmlformats.org/officeDocument/2006/relationships/image" Target="media/image74.wmf"/><Relationship Id="rId158" Type="http://schemas.openxmlformats.org/officeDocument/2006/relationships/image" Target="media/image8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2.bin"/><Relationship Id="rId83" Type="http://schemas.openxmlformats.org/officeDocument/2006/relationships/oleObject" Target="embeddings/oleObject31.bin"/><Relationship Id="rId88" Type="http://schemas.openxmlformats.org/officeDocument/2006/relationships/image" Target="media/image47.wmf"/><Relationship Id="rId111" Type="http://schemas.openxmlformats.org/officeDocument/2006/relationships/oleObject" Target="embeddings/oleObject43.bin"/><Relationship Id="rId132" Type="http://schemas.openxmlformats.org/officeDocument/2006/relationships/oleObject" Target="embeddings/oleObject53.bin"/><Relationship Id="rId153" Type="http://schemas.openxmlformats.org/officeDocument/2006/relationships/oleObject" Target="embeddings/oleObject63.bin"/><Relationship Id="rId174" Type="http://schemas.openxmlformats.org/officeDocument/2006/relationships/image" Target="media/image93.png"/><Relationship Id="rId179" Type="http://schemas.openxmlformats.org/officeDocument/2006/relationships/oleObject" Target="embeddings/oleObject75.bin"/><Relationship Id="rId195" Type="http://schemas.openxmlformats.org/officeDocument/2006/relationships/oleObject" Target="embeddings/oleObject83.bin"/><Relationship Id="rId190" Type="http://schemas.openxmlformats.org/officeDocument/2006/relationships/oleObject" Target="embeddings/oleObject80.bin"/><Relationship Id="rId204" Type="http://schemas.openxmlformats.org/officeDocument/2006/relationships/theme" Target="theme/theme1.xml"/><Relationship Id="rId15" Type="http://schemas.openxmlformats.org/officeDocument/2006/relationships/oleObject" Target="embeddings/oleObject2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0.bin"/><Relationship Id="rId106" Type="http://schemas.openxmlformats.org/officeDocument/2006/relationships/image" Target="media/image56.png"/><Relationship Id="rId127" Type="http://schemas.openxmlformats.org/officeDocument/2006/relationships/image" Target="media/image69.wmf"/><Relationship Id="rId10" Type="http://schemas.openxmlformats.org/officeDocument/2006/relationships/image" Target="media/image2.png"/><Relationship Id="rId31" Type="http://schemas.openxmlformats.org/officeDocument/2006/relationships/image" Target="media/image14.png"/><Relationship Id="rId52" Type="http://schemas.openxmlformats.org/officeDocument/2006/relationships/oleObject" Target="embeddings/oleObject18.bin"/><Relationship Id="rId73" Type="http://schemas.openxmlformats.org/officeDocument/2006/relationships/oleObject" Target="embeddings/oleObject26.bin"/><Relationship Id="rId78" Type="http://schemas.openxmlformats.org/officeDocument/2006/relationships/image" Target="media/image42.wmf"/><Relationship Id="rId94" Type="http://schemas.openxmlformats.org/officeDocument/2006/relationships/image" Target="media/image50.wmf"/><Relationship Id="rId99" Type="http://schemas.openxmlformats.org/officeDocument/2006/relationships/oleObject" Target="embeddings/oleObject39.bin"/><Relationship Id="rId101" Type="http://schemas.openxmlformats.org/officeDocument/2006/relationships/oleObject" Target="embeddings/oleObject40.bin"/><Relationship Id="rId122" Type="http://schemas.openxmlformats.org/officeDocument/2006/relationships/oleObject" Target="embeddings/oleObject48.bin"/><Relationship Id="rId143" Type="http://schemas.openxmlformats.org/officeDocument/2006/relationships/image" Target="media/image77.wmf"/><Relationship Id="rId148" Type="http://schemas.openxmlformats.org/officeDocument/2006/relationships/image" Target="media/image80.wmf"/><Relationship Id="rId164" Type="http://schemas.openxmlformats.org/officeDocument/2006/relationships/image" Target="media/image87.wmf"/><Relationship Id="rId169" Type="http://schemas.openxmlformats.org/officeDocument/2006/relationships/image" Target="media/image89.wmf"/><Relationship Id="rId185" Type="http://schemas.openxmlformats.org/officeDocument/2006/relationships/image" Target="media/image100.wmf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80" Type="http://schemas.openxmlformats.org/officeDocument/2006/relationships/image" Target="media/image97.wmf"/><Relationship Id="rId26" Type="http://schemas.openxmlformats.org/officeDocument/2006/relationships/oleObject" Target="embeddings/oleObject7.bin"/><Relationship Id="rId47" Type="http://schemas.openxmlformats.org/officeDocument/2006/relationships/image" Target="media/image23.wmf"/><Relationship Id="rId68" Type="http://schemas.openxmlformats.org/officeDocument/2006/relationships/image" Target="media/image36.png"/><Relationship Id="rId89" Type="http://schemas.openxmlformats.org/officeDocument/2006/relationships/oleObject" Target="embeddings/oleObject34.bin"/><Relationship Id="rId112" Type="http://schemas.openxmlformats.org/officeDocument/2006/relationships/image" Target="media/image61.wmf"/><Relationship Id="rId133" Type="http://schemas.openxmlformats.org/officeDocument/2006/relationships/image" Target="media/image72.wmf"/><Relationship Id="rId154" Type="http://schemas.openxmlformats.org/officeDocument/2006/relationships/image" Target="media/image83.wmf"/><Relationship Id="rId175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D475D-FEE6-47DF-AFD7-74C0DBE9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43</Pages>
  <Words>9392</Words>
  <Characters>53535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K50IN</dc:creator>
  <cp:keywords/>
  <dc:description/>
  <cp:lastModifiedBy>Студент</cp:lastModifiedBy>
  <cp:revision>33</cp:revision>
  <cp:lastPrinted>2021-02-18T19:07:00Z</cp:lastPrinted>
  <dcterms:created xsi:type="dcterms:W3CDTF">2020-11-08T12:31:00Z</dcterms:created>
  <dcterms:modified xsi:type="dcterms:W3CDTF">2021-12-02T12:20:00Z</dcterms:modified>
</cp:coreProperties>
</file>