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168AE" w14:textId="77777777" w:rsidR="0004453D" w:rsidRDefault="0004453D" w:rsidP="0004453D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333333"/>
        </w:rPr>
        <w:t>Рассчитать технико-экономические показатели деятельности вашего виртуального предприятия за прошедший год.</w:t>
      </w:r>
    </w:p>
    <w:p w14:paraId="7EE9B80B" w14:textId="77777777" w:rsidR="0004453D" w:rsidRDefault="0004453D" w:rsidP="0004453D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333333"/>
        </w:rPr>
        <w:t>Работа входит в обязательный минимум.</w:t>
      </w:r>
    </w:p>
    <w:p w14:paraId="76FEC214" w14:textId="303F6143" w:rsidR="004533EE" w:rsidRDefault="00CF069C">
      <w:r>
        <w:rPr>
          <w:noProof/>
        </w:rPr>
        <w:drawing>
          <wp:inline distT="0" distB="0" distL="0" distR="0" wp14:anchorId="7C3D2C3A" wp14:editId="51D6A8A0">
            <wp:extent cx="3276600" cy="314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13AE0" w14:textId="77777777" w:rsidR="006A309C" w:rsidRPr="006A309C" w:rsidRDefault="006A309C" w:rsidP="006A309C">
      <w:pPr>
        <w:shd w:val="clear" w:color="auto" w:fill="FCFCFC"/>
        <w:spacing w:after="180" w:line="648" w:lineRule="atLeast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6A309C"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  <w:t>Методические рекомендации к ПЗ-Математика -1</w:t>
      </w:r>
    </w:p>
    <w:p w14:paraId="5A5C5A72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ОБЩИЕ СВЕДЕНИЯ</w:t>
      </w:r>
    </w:p>
    <w:p w14:paraId="2406B4A9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При выполнении данного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практического задания ПЗ-Математика-1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 вы должны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рассчитать технико-экономические показатели деятельности вашего виртуального предприятия за прошедший год.</w:t>
      </w:r>
    </w:p>
    <w:p w14:paraId="304D8ACA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Нетрудно догадаться, что подобные задания даются вам для того, чтобы вы накопили опыт работы в «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Эксель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» (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Microsoft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</w:t>
      </w:r>
      <w:proofErr w:type="spellStart"/>
      <w:proofErr w:type="gram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)</w:t>
      </w:r>
      <w:proofErr w:type="gram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или другом программном обеспечении.</w:t>
      </w:r>
    </w:p>
    <w:p w14:paraId="29D24798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Уметь работать в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для сотрудника современного предприятия — то же самое, что уметь печатать тексты в “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Ворде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” (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Microsoft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Word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). Это обязательное условие при приеме на работу.</w:t>
      </w:r>
    </w:p>
    <w:p w14:paraId="03114E64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АЛГОРИТМ ВЫПОЛНЕНИЯ ПРАКТИЧЕСКОГО ЗАДАНИЯ</w:t>
      </w:r>
    </w:p>
    <w:p w14:paraId="49F90055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Шаг 0. Предварительное осмысление</w:t>
      </w:r>
    </w:p>
    <w:p w14:paraId="708EAAF3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Перед тем как начать выполнять данное практическое задание, вспомните с помощью каких вычислительных инструментов вы бы вычисляли экономические показатели деятельности предприятия.</w:t>
      </w:r>
    </w:p>
    <w:p w14:paraId="2C41169A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Наверное это был калькулятор, может быть компьютер с установленной на нём программой 1</w:t>
      </w:r>
      <w:proofErr w:type="gram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С:Предприятие</w:t>
      </w:r>
      <w:proofErr w:type="gram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, но это в том случае, если вы уже работаете на предприятии. Вот, наверное, и всё.</w:t>
      </w:r>
    </w:p>
    <w:p w14:paraId="580CE231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В ходе выполнения этого практического задания вы познакомитесь с матрицами, как объектами хранения экономических показателей и действий над матрицами в программе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или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Calc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014E6040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Шаг 1. База данных и инструкция</w:t>
      </w:r>
    </w:p>
    <w:p w14:paraId="36CF20B0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Скачайте на рабочий стол следующие файлы:</w:t>
      </w:r>
    </w:p>
    <w:p w14:paraId="4325C493" w14:textId="77777777" w:rsidR="006A309C" w:rsidRPr="006A309C" w:rsidRDefault="00E557AB" w:rsidP="006A309C">
      <w:pPr>
        <w:numPr>
          <w:ilvl w:val="0"/>
          <w:numId w:val="1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hyperlink r:id="rId6" w:tgtFrame="_blank" w:history="1">
        <w:r w:rsidR="006A309C" w:rsidRPr="006A309C">
          <w:rPr>
            <w:rFonts w:ascii="Tahoma" w:eastAsia="Times New Roman" w:hAnsi="Tahoma" w:cs="Tahoma"/>
            <w:color w:val="197F99"/>
            <w:sz w:val="27"/>
            <w:szCs w:val="27"/>
            <w:u w:val="single"/>
            <w:lang w:eastAsia="ru-RU"/>
          </w:rPr>
          <w:t>база данных для выполнения ПЗ-Математика-1</w:t>
        </w:r>
      </w:hyperlink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 для версий </w:t>
      </w:r>
      <w:proofErr w:type="spellStart"/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2007 г. и выше, или</w:t>
      </w:r>
    </w:p>
    <w:p w14:paraId="1AF30908" w14:textId="77777777" w:rsidR="006A309C" w:rsidRPr="006A309C" w:rsidRDefault="00E557AB" w:rsidP="006A309C">
      <w:pPr>
        <w:numPr>
          <w:ilvl w:val="0"/>
          <w:numId w:val="1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hyperlink r:id="rId7" w:tgtFrame="_blank" w:history="1">
        <w:r w:rsidR="006A309C" w:rsidRPr="006A309C">
          <w:rPr>
            <w:rFonts w:ascii="Tahoma" w:eastAsia="Times New Roman" w:hAnsi="Tahoma" w:cs="Tahoma"/>
            <w:color w:val="197F99"/>
            <w:sz w:val="27"/>
            <w:szCs w:val="27"/>
            <w:u w:val="single"/>
            <w:lang w:eastAsia="ru-RU"/>
          </w:rPr>
          <w:t>база данных для выполнения ПЗ-Математика-1</w:t>
        </w:r>
      </w:hyperlink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 для версии </w:t>
      </w:r>
      <w:proofErr w:type="spellStart"/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2003 г. (</w:t>
      </w:r>
      <w:proofErr w:type="spellStart"/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Calc</w:t>
      </w:r>
      <w:proofErr w:type="spellEnd"/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любой версии);</w:t>
      </w:r>
    </w:p>
    <w:p w14:paraId="78AE3246" w14:textId="77777777" w:rsidR="006A309C" w:rsidRPr="006A309C" w:rsidRDefault="00E557AB" w:rsidP="006A309C">
      <w:pPr>
        <w:numPr>
          <w:ilvl w:val="0"/>
          <w:numId w:val="1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hyperlink r:id="rId8" w:tgtFrame="_blank" w:history="1">
        <w:r w:rsidR="006A309C" w:rsidRPr="006A309C">
          <w:rPr>
            <w:rFonts w:ascii="Tahoma" w:eastAsia="Times New Roman" w:hAnsi="Tahoma" w:cs="Tahoma"/>
            <w:color w:val="197F99"/>
            <w:sz w:val="27"/>
            <w:szCs w:val="27"/>
            <w:u w:val="single"/>
            <w:lang w:eastAsia="ru-RU"/>
          </w:rPr>
          <w:t>инструкция по выполнению задания</w:t>
        </w:r>
      </w:hyperlink>
      <w:r w:rsidR="006A309C"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4DCB9460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Убедитесь в том, что скачанные файлы сохранены именно на рабочем столе вашего компьютера, а не в каком-то другом месте.</w:t>
      </w:r>
    </w:p>
    <w:p w14:paraId="160804EA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Если на вашем компьютере нет программы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и при выполнении задания вы будете пользоваться программой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Calc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(офисного пакета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LibreOffice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или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OpenOffice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), то прочтите примечание ниже.</w:t>
      </w:r>
    </w:p>
    <w:p w14:paraId="4CB136E9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Если вы будете выполнять задание в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Excel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, то переходите к следующему шагу.</w:t>
      </w:r>
    </w:p>
    <w:p w14:paraId="4594616F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Примечание.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 Функция транспонирования матриц задается в программе </w:t>
      </w:r>
      <w:proofErr w:type="spell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Calc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как </w:t>
      </w: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TRANSPOSE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, а функция умножения матриц задается как </w:t>
      </w: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MMULT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686AC287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Шаг 2. Выполнение задания на основе инструкции</w:t>
      </w:r>
    </w:p>
    <w:p w14:paraId="62B5A1C3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Откройте только что скачанную вами инструкцию и следуя ее указаниям выполните задание.</w:t>
      </w:r>
    </w:p>
    <w:p w14:paraId="6D0BA52E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Шаг 3. Сохранение документа</w:t>
      </w:r>
    </w:p>
    <w:p w14:paraId="72CCD2C3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Сохраните и закройте созданный вами документ.</w:t>
      </w:r>
    </w:p>
    <w:p w14:paraId="36BE8930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Убедитесь в том, что ваш файл имеет одно из расширений </w:t>
      </w: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.</w:t>
      </w:r>
      <w:proofErr w:type="spellStart"/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xls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 или </w:t>
      </w: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.</w:t>
      </w:r>
      <w:proofErr w:type="spellStart"/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xlsx</w:t>
      </w:r>
      <w:proofErr w:type="spell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46A1C423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Так как практическое задание вами полностью выполнено и лежит на рабочем столе вашего компьютера, то его необходимо отправить на проверку.</w:t>
      </w:r>
    </w:p>
    <w:p w14:paraId="46EE5A6A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Оценка в диплом</w:t>
      </w:r>
    </w:p>
    <w:p w14:paraId="410F7D55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Для получения в диплом итоговой оценки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«Хорошо»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 необходимо выполнить одно задание, которое в СЭД (последний Блок успеваемости) отмечено красной звездочкой (первое задание), а также поставить галочки в конце каждой страницы: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лекций, методических рекомендаций, практических заданий и других разделов данной учебной дисциплины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0A480424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Для получения в диплом итоговой оценки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«Отлично»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 необходимо без ошибок выполнить </w:t>
      </w: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все практические задания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, а также поставить галочки в конце каждой страницы: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лекций, методических рекомендаций, практических заданий и других разделов данной учебной дисциплины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07D39FE4" w14:textId="77777777" w:rsidR="006A309C" w:rsidRPr="006A309C" w:rsidRDefault="006A309C" w:rsidP="006A309C">
      <w:pPr>
        <w:spacing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Если вы считаете, что одного задания мало для приобретения опыта, то самостоятельно выполняете столько заданий, сколько считаете нужным.</w:t>
      </w:r>
    </w:p>
    <w:p w14:paraId="5CA993E4" w14:textId="77777777" w:rsidR="006A309C" w:rsidRPr="006A309C" w:rsidRDefault="006A309C" w:rsidP="006A309C">
      <w:pPr>
        <w:spacing w:before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С 1 мая 2020 года студент имеет право самостоятельно регулировать срок своего обучения. Если студент досрочно завершил обучение на каком-то курсе, то он пишет заявление о переводе на следующий курс, оплачивает обучение на следующем курсе и приступает к освоению следующего курса.</w:t>
      </w:r>
    </w:p>
    <w:p w14:paraId="709B7628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Если вы выполните все практические задания и сдадите онлайн-тест с первой попытки, то такой подход к освоению учебной дисциплины заслуживает всяческой похвалы и способствует повышению уровня вашего профессионализма.</w:t>
      </w:r>
    </w:p>
    <w:p w14:paraId="1710BEB1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В любом случае для получения оценки в диплом необходимо сообщить преподавателю, что вы завершили работу с данной учебной дисциплиной.</w:t>
      </w:r>
    </w:p>
    <w:p w14:paraId="78703DFA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Для этого:</w:t>
      </w:r>
    </w:p>
    <w:p w14:paraId="05068A13" w14:textId="77777777" w:rsidR="006A309C" w:rsidRPr="006A309C" w:rsidRDefault="006A309C" w:rsidP="006A309C">
      <w:pPr>
        <w:numPr>
          <w:ilvl w:val="0"/>
          <w:numId w:val="2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Зайдите в раздел 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Обучение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, который находится в СЭД.</w:t>
      </w:r>
    </w:p>
    <w:p w14:paraId="66EB9DE4" w14:textId="77777777" w:rsidR="006A309C" w:rsidRPr="006A309C" w:rsidRDefault="006A309C" w:rsidP="006A309C">
      <w:pPr>
        <w:numPr>
          <w:ilvl w:val="0"/>
          <w:numId w:val="2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В учебном плане найдите данную учебную дисциплину и нажмите на неё левой кнопкой мыши.</w:t>
      </w:r>
    </w:p>
    <w:p w14:paraId="78152D5C" w14:textId="77777777" w:rsidR="006A309C" w:rsidRPr="006A309C" w:rsidRDefault="006A309C" w:rsidP="006A309C">
      <w:pPr>
        <w:numPr>
          <w:ilvl w:val="0"/>
          <w:numId w:val="2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Внизу открывшейся страницы найдите блок «Погашение академического обязательства» и нажмите в нем на кнопку </w:t>
      </w:r>
      <w:r w:rsidRPr="006A309C">
        <w:rPr>
          <w:rFonts w:ascii="Tahoma" w:eastAsia="Times New Roman" w:hAnsi="Tahoma" w:cs="Tahoma"/>
          <w:b/>
          <w:bCs/>
          <w:color w:val="0F4C5C"/>
          <w:sz w:val="27"/>
          <w:szCs w:val="27"/>
          <w:lang w:eastAsia="ru-RU"/>
        </w:rPr>
        <w:t>Отправить результаты</w:t>
      </w: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5F7A1416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Если при изучении учебной дисциплины у вас не появилась кнопка </w:t>
      </w:r>
      <w:r w:rsidRPr="006A309C">
        <w:rPr>
          <w:rFonts w:ascii="Tahoma" w:eastAsia="Times New Roman" w:hAnsi="Tahoma" w:cs="Tahoma"/>
          <w:b/>
          <w:bCs/>
          <w:i/>
          <w:iCs/>
          <w:color w:val="0F4C5C"/>
          <w:sz w:val="27"/>
          <w:szCs w:val="27"/>
          <w:lang w:eastAsia="ru-RU"/>
        </w:rPr>
        <w:t>Отправить результаты</w:t>
      </w:r>
      <w:r w:rsidRPr="006A309C">
        <w:rPr>
          <w:rFonts w:ascii="Tahoma" w:eastAsia="Times New Roman" w:hAnsi="Tahoma" w:cs="Tahoma"/>
          <w:i/>
          <w:iCs/>
          <w:color w:val="135F73"/>
          <w:sz w:val="27"/>
          <w:szCs w:val="27"/>
          <w:lang w:eastAsia="ru-RU"/>
        </w:rPr>
        <w:t>, значит, вы:</w:t>
      </w:r>
    </w:p>
    <w:p w14:paraId="69617EF5" w14:textId="77777777" w:rsidR="006A309C" w:rsidRPr="006A309C" w:rsidRDefault="006A309C" w:rsidP="006A309C">
      <w:pPr>
        <w:numPr>
          <w:ilvl w:val="0"/>
          <w:numId w:val="3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либо не поставили все галочки;</w:t>
      </w:r>
    </w:p>
    <w:p w14:paraId="5C507D94" w14:textId="77777777" w:rsidR="006A309C" w:rsidRPr="006A309C" w:rsidRDefault="006A309C" w:rsidP="006A309C">
      <w:pPr>
        <w:numPr>
          <w:ilvl w:val="0"/>
          <w:numId w:val="3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либо не отправили на проверку все задания с красными звездочками;</w:t>
      </w:r>
    </w:p>
    <w:p w14:paraId="16EE8B48" w14:textId="77777777" w:rsidR="006A309C" w:rsidRPr="006A309C" w:rsidRDefault="006A309C" w:rsidP="006A309C">
      <w:pPr>
        <w:numPr>
          <w:ilvl w:val="0"/>
          <w:numId w:val="3"/>
        </w:numPr>
        <w:shd w:val="clear" w:color="auto" w:fill="FCFCFC"/>
        <w:spacing w:before="240" w:after="240" w:line="240" w:lineRule="auto"/>
        <w:ind w:left="0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либо преподаватель еще не проверил все ваши задания.</w:t>
      </w:r>
    </w:p>
    <w:p w14:paraId="58620DF0" w14:textId="77777777" w:rsidR="006A309C" w:rsidRPr="006A309C" w:rsidRDefault="006A309C" w:rsidP="006A309C">
      <w:pPr>
        <w:shd w:val="clear" w:color="auto" w:fill="FCFCFC"/>
        <w:spacing w:before="240" w:after="240" w:line="389" w:lineRule="atLeast"/>
        <w:jc w:val="center"/>
        <w:outlineLvl w:val="2"/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</w:pPr>
      <w:r w:rsidRPr="006A309C">
        <w:rPr>
          <w:rFonts w:ascii="Segoe UI" w:eastAsia="Times New Roman" w:hAnsi="Segoe UI" w:cs="Segoe UI"/>
          <w:color w:val="135F73"/>
          <w:sz w:val="32"/>
          <w:szCs w:val="32"/>
          <w:lang w:eastAsia="ru-RU"/>
        </w:rPr>
        <w:t>Шаг 4. Отправка выполненного задания на проверку через СЭД</w:t>
      </w:r>
    </w:p>
    <w:p w14:paraId="44BDA6A6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Убедитесь в том, что задание выполнено и документ сохранен на рабочем столе вашего компьютера.</w:t>
      </w:r>
    </w:p>
    <w:p w14:paraId="3AAF0ED0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Выполненное практическое задание отправьте на проверку с помощью СЭД → раздел </w:t>
      </w:r>
      <w:hyperlink r:id="rId9" w:tgtFrame="_blank" w:history="1">
        <w:r w:rsidRPr="006A309C">
          <w:rPr>
            <w:rFonts w:ascii="Tahoma" w:eastAsia="Times New Roman" w:hAnsi="Tahoma" w:cs="Tahoma"/>
            <w:color w:val="197F99"/>
            <w:sz w:val="27"/>
            <w:szCs w:val="27"/>
            <w:u w:val="single"/>
            <w:lang w:eastAsia="ru-RU"/>
          </w:rPr>
          <w:t>«Обучение»</w:t>
        </w:r>
      </w:hyperlink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.</w:t>
      </w:r>
    </w:p>
    <w:p w14:paraId="68D8199A" w14:textId="77777777" w:rsidR="006A309C" w:rsidRPr="006A309C" w:rsidRDefault="006A309C" w:rsidP="006A309C">
      <w:pPr>
        <w:shd w:val="clear" w:color="auto" w:fill="FCFCFC"/>
        <w:spacing w:before="240" w:after="240" w:line="240" w:lineRule="auto"/>
        <w:rPr>
          <w:rFonts w:ascii="Tahoma" w:eastAsia="Times New Roman" w:hAnsi="Tahoma" w:cs="Tahoma"/>
          <w:color w:val="333333"/>
          <w:sz w:val="27"/>
          <w:szCs w:val="27"/>
          <w:lang w:eastAsia="ru-RU"/>
        </w:rPr>
      </w:pPr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Если вы </w:t>
      </w:r>
      <w:proofErr w:type="gramStart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>забыли</w:t>
      </w:r>
      <w:proofErr w:type="gramEnd"/>
      <w:r w:rsidRPr="006A309C">
        <w:rPr>
          <w:rFonts w:ascii="Tahoma" w:eastAsia="Times New Roman" w:hAnsi="Tahoma" w:cs="Tahoma"/>
          <w:color w:val="333333"/>
          <w:sz w:val="27"/>
          <w:szCs w:val="27"/>
          <w:lang w:eastAsia="ru-RU"/>
        </w:rPr>
        <w:t xml:space="preserve"> как это делать, то прочтите инструкцию, которая находится в практическом задании.</w:t>
      </w:r>
    </w:p>
    <w:p w14:paraId="0A83029D" w14:textId="4E6F642F" w:rsidR="006A309C" w:rsidRDefault="006A309C"/>
    <w:p w14:paraId="22634F8B" w14:textId="56EF539F" w:rsidR="00E557AB" w:rsidRDefault="00E557AB"/>
    <w:p w14:paraId="3667E995" w14:textId="4B78C568" w:rsidR="00E557AB" w:rsidRDefault="00E557AB"/>
    <w:p w14:paraId="676887F5" w14:textId="77777777" w:rsidR="00E557AB" w:rsidRDefault="00E557AB" w:rsidP="00E557AB">
      <w:pPr>
        <w:pStyle w:val="1"/>
        <w:shd w:val="clear" w:color="auto" w:fill="FCFCFC"/>
        <w:spacing w:before="0" w:beforeAutospacing="0" w:after="180" w:afterAutospacing="0" w:line="648" w:lineRule="atLeast"/>
        <w:rPr>
          <w:rFonts w:ascii="Arial" w:hAnsi="Arial" w:cs="Arial"/>
          <w:b w:val="0"/>
          <w:bCs w:val="0"/>
          <w:color w:val="333333"/>
          <w:sz w:val="54"/>
          <w:szCs w:val="54"/>
        </w:rPr>
      </w:pPr>
      <w:r>
        <w:rPr>
          <w:rFonts w:ascii="Arial" w:hAnsi="Arial" w:cs="Arial"/>
          <w:b w:val="0"/>
          <w:bCs w:val="0"/>
          <w:color w:val="333333"/>
          <w:sz w:val="54"/>
          <w:szCs w:val="54"/>
        </w:rPr>
        <w:t>ПЗ-Математика-1</w:t>
      </w:r>
    </w:p>
    <w:p w14:paraId="3034ABBB" w14:textId="77777777" w:rsidR="00E557AB" w:rsidRDefault="00E557AB" w:rsidP="00E557AB">
      <w:pPr>
        <w:pStyle w:val="2"/>
        <w:shd w:val="clear" w:color="auto" w:fill="FCFCFC"/>
        <w:spacing w:before="240" w:after="240" w:line="486" w:lineRule="atLeast"/>
        <w:jc w:val="center"/>
        <w:rPr>
          <w:rFonts w:ascii="Arial" w:hAnsi="Arial" w:cs="Arial"/>
          <w:b/>
          <w:bCs/>
          <w:color w:val="333333"/>
          <w:sz w:val="41"/>
          <w:szCs w:val="41"/>
        </w:rPr>
      </w:pPr>
      <w:r>
        <w:rPr>
          <w:rFonts w:ascii="Arial" w:hAnsi="Arial" w:cs="Arial"/>
          <w:b/>
          <w:bCs/>
          <w:color w:val="333333"/>
          <w:sz w:val="41"/>
          <w:szCs w:val="41"/>
        </w:rPr>
        <w:t>Расчет технико-экономических показателей деятельности предприятия</w:t>
      </w:r>
    </w:p>
    <w:p w14:paraId="6FACE3B9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В данном практическом задании вы должны </w:t>
      </w:r>
      <w:r>
        <w:rPr>
          <w:rStyle w:val="a4"/>
          <w:rFonts w:ascii="Tahoma" w:hAnsi="Tahoma" w:cs="Tahoma"/>
          <w:color w:val="135F73"/>
          <w:sz w:val="27"/>
          <w:szCs w:val="27"/>
        </w:rPr>
        <w:t>рассчитать технико-экономические показатели деятельности вашего виртуального предприятия за прошедший год.</w:t>
      </w:r>
    </w:p>
    <w:p w14:paraId="56A9124A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Однако приступать к его выполнению вы можете только в том случае, если уже изучили методические рекомендации.</w:t>
      </w:r>
    </w:p>
    <w:p w14:paraId="2F2F71E2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Если методические рекомендации вами пока не изучены, приступайте к их изучению по этой ссылке: </w:t>
      </w:r>
      <w:proofErr w:type="spellStart"/>
      <w:r>
        <w:rPr>
          <w:rFonts w:ascii="Tahoma" w:hAnsi="Tahoma" w:cs="Tahoma"/>
          <w:color w:val="333333"/>
          <w:sz w:val="27"/>
          <w:szCs w:val="27"/>
        </w:rPr>
        <w:fldChar w:fldCharType="begin"/>
      </w:r>
      <w:r>
        <w:rPr>
          <w:rFonts w:ascii="Tahoma" w:hAnsi="Tahoma" w:cs="Tahoma"/>
          <w:color w:val="333333"/>
          <w:sz w:val="27"/>
          <w:szCs w:val="27"/>
        </w:rPr>
        <w:instrText xml:space="preserve"> HYPERLINK "https://edu.rfei.ru/course/~uuC4/~pOIV/-/~kxuo/~48Nk" \o "Методические рекомендации к ПЗ-Математика -1" \t "_blank" </w:instrText>
      </w:r>
      <w:r>
        <w:rPr>
          <w:rFonts w:ascii="Tahoma" w:hAnsi="Tahoma" w:cs="Tahoma"/>
          <w:color w:val="333333"/>
          <w:sz w:val="27"/>
          <w:szCs w:val="27"/>
        </w:rPr>
        <w:fldChar w:fldCharType="separate"/>
      </w:r>
      <w:r>
        <w:rPr>
          <w:rStyle w:val="a5"/>
          <w:rFonts w:ascii="Tahoma" w:hAnsi="Tahoma" w:cs="Tahoma"/>
          <w:color w:val="197F99"/>
          <w:sz w:val="27"/>
          <w:szCs w:val="27"/>
        </w:rPr>
        <w:t>Методрекомендации</w:t>
      </w:r>
      <w:proofErr w:type="spellEnd"/>
      <w:r>
        <w:rPr>
          <w:rStyle w:val="a5"/>
          <w:rFonts w:ascii="Tahoma" w:hAnsi="Tahoma" w:cs="Tahoma"/>
          <w:color w:val="197F99"/>
          <w:sz w:val="27"/>
          <w:szCs w:val="27"/>
        </w:rPr>
        <w:t xml:space="preserve"> к ПЗ-Математика-1</w:t>
      </w:r>
      <w:r>
        <w:rPr>
          <w:rFonts w:ascii="Tahoma" w:hAnsi="Tahoma" w:cs="Tahoma"/>
          <w:color w:val="333333"/>
          <w:sz w:val="27"/>
          <w:szCs w:val="27"/>
        </w:rPr>
        <w:fldChar w:fldCharType="end"/>
      </w:r>
      <w:r>
        <w:rPr>
          <w:rFonts w:ascii="Tahoma" w:hAnsi="Tahoma" w:cs="Tahoma"/>
          <w:color w:val="333333"/>
          <w:sz w:val="27"/>
          <w:szCs w:val="27"/>
        </w:rPr>
        <w:t>.</w:t>
      </w:r>
    </w:p>
    <w:p w14:paraId="4A30AC24" w14:textId="77777777" w:rsidR="00E557AB" w:rsidRDefault="00E557AB" w:rsidP="00E557AB">
      <w:pPr>
        <w:pStyle w:val="3"/>
        <w:shd w:val="clear" w:color="auto" w:fill="FCFCFC"/>
        <w:spacing w:before="240" w:beforeAutospacing="0" w:after="240" w:afterAutospacing="0" w:line="389" w:lineRule="atLeast"/>
        <w:jc w:val="center"/>
        <w:rPr>
          <w:rFonts w:ascii="Segoe UI" w:hAnsi="Segoe UI" w:cs="Segoe UI"/>
          <w:b w:val="0"/>
          <w:bCs w:val="0"/>
          <w:color w:val="135F73"/>
          <w:sz w:val="32"/>
          <w:szCs w:val="32"/>
        </w:rPr>
      </w:pPr>
      <w:r>
        <w:rPr>
          <w:rFonts w:ascii="Segoe UI" w:hAnsi="Segoe UI" w:cs="Segoe UI"/>
          <w:b w:val="0"/>
          <w:bCs w:val="0"/>
          <w:color w:val="135F73"/>
          <w:sz w:val="32"/>
          <w:szCs w:val="32"/>
        </w:rPr>
        <w:t>Содержание задания</w:t>
      </w:r>
    </w:p>
    <w:p w14:paraId="4848AE08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Представьте себе, что вы являетесь бухгалтером на предприятии, имеющем 5 филиалов.</w:t>
      </w:r>
    </w:p>
    <w:p w14:paraId="2749314A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Известны показатели дневной деятельности пяти филиалов предприятия, выпускающих четыре вида продукции с потреблением трех видов сырья, и продолжительности работы каждого филиала за год и цену каждого вида сырья.</w:t>
      </w:r>
    </w:p>
    <w:p w14:paraId="3DF4A931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Вам необходимо определить результаты хозяйственной деятельности предприятия за отчетный период.</w:t>
      </w:r>
    </w:p>
    <w:p w14:paraId="6E0B9750" w14:textId="77777777" w:rsidR="00E557AB" w:rsidRDefault="00E557AB" w:rsidP="00E557AB">
      <w:pPr>
        <w:pStyle w:val="a3"/>
        <w:shd w:val="clear" w:color="auto" w:fill="FCFCFC"/>
        <w:spacing w:before="240" w:beforeAutospacing="0" w:after="240" w:afterAutospacing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Все конкретные данные по филиалам предприятия представлены следующими файлами:</w:t>
      </w:r>
    </w:p>
    <w:p w14:paraId="4DB8C216" w14:textId="77777777" w:rsidR="00E557AB" w:rsidRDefault="00E557AB" w:rsidP="00E557AB">
      <w:pPr>
        <w:numPr>
          <w:ilvl w:val="0"/>
          <w:numId w:val="4"/>
        </w:numPr>
        <w:shd w:val="clear" w:color="auto" w:fill="FCFCFC"/>
        <w:spacing w:before="240" w:after="240" w:line="240" w:lineRule="auto"/>
        <w:ind w:left="0"/>
        <w:rPr>
          <w:rFonts w:ascii="Tahoma" w:hAnsi="Tahoma" w:cs="Tahoma"/>
          <w:color w:val="333333"/>
          <w:sz w:val="27"/>
          <w:szCs w:val="27"/>
        </w:rPr>
      </w:pPr>
      <w:hyperlink r:id="rId10" w:tgtFrame="_blank" w:history="1">
        <w:r>
          <w:rPr>
            <w:rStyle w:val="a5"/>
            <w:rFonts w:ascii="Tahoma" w:hAnsi="Tahoma" w:cs="Tahoma"/>
            <w:color w:val="197F99"/>
            <w:sz w:val="27"/>
            <w:szCs w:val="27"/>
          </w:rPr>
          <w:t>ПЗ-1</w:t>
        </w:r>
      </w:hyperlink>
      <w:r>
        <w:rPr>
          <w:rFonts w:ascii="Tahoma" w:hAnsi="Tahoma" w:cs="Tahoma"/>
          <w:color w:val="333333"/>
          <w:sz w:val="27"/>
          <w:szCs w:val="27"/>
        </w:rPr>
        <w:t xml:space="preserve"> для версий </w:t>
      </w:r>
      <w:proofErr w:type="spellStart"/>
      <w:r>
        <w:rPr>
          <w:rFonts w:ascii="Tahoma" w:hAnsi="Tahoma" w:cs="Tahoma"/>
          <w:color w:val="333333"/>
          <w:sz w:val="27"/>
          <w:szCs w:val="27"/>
        </w:rPr>
        <w:t>Excel</w:t>
      </w:r>
      <w:proofErr w:type="spellEnd"/>
      <w:r>
        <w:rPr>
          <w:rFonts w:ascii="Tahoma" w:hAnsi="Tahoma" w:cs="Tahoma"/>
          <w:color w:val="333333"/>
          <w:sz w:val="27"/>
          <w:szCs w:val="27"/>
        </w:rPr>
        <w:t xml:space="preserve"> 2007 г. и выше,</w:t>
      </w:r>
    </w:p>
    <w:p w14:paraId="43FAA0BB" w14:textId="77777777" w:rsidR="00E557AB" w:rsidRDefault="00E557AB" w:rsidP="00E557AB">
      <w:pPr>
        <w:numPr>
          <w:ilvl w:val="0"/>
          <w:numId w:val="4"/>
        </w:numPr>
        <w:shd w:val="clear" w:color="auto" w:fill="FCFCFC"/>
        <w:spacing w:before="240" w:after="240" w:line="240" w:lineRule="auto"/>
        <w:ind w:left="0"/>
        <w:rPr>
          <w:rFonts w:ascii="Tahoma" w:hAnsi="Tahoma" w:cs="Tahoma"/>
          <w:color w:val="333333"/>
          <w:sz w:val="27"/>
          <w:szCs w:val="27"/>
        </w:rPr>
      </w:pPr>
      <w:r>
        <w:rPr>
          <w:rFonts w:ascii="Tahoma" w:hAnsi="Tahoma" w:cs="Tahoma"/>
          <w:color w:val="333333"/>
          <w:sz w:val="27"/>
          <w:szCs w:val="27"/>
        </w:rPr>
        <w:t>или </w:t>
      </w:r>
      <w:hyperlink r:id="rId11" w:tgtFrame="_blank" w:history="1">
        <w:r>
          <w:rPr>
            <w:rStyle w:val="a5"/>
            <w:rFonts w:ascii="Tahoma" w:hAnsi="Tahoma" w:cs="Tahoma"/>
            <w:color w:val="197F99"/>
            <w:sz w:val="27"/>
            <w:szCs w:val="27"/>
          </w:rPr>
          <w:t>ПЗ-1</w:t>
        </w:r>
      </w:hyperlink>
      <w:r>
        <w:rPr>
          <w:rFonts w:ascii="Tahoma" w:hAnsi="Tahoma" w:cs="Tahoma"/>
          <w:color w:val="333333"/>
          <w:sz w:val="27"/>
          <w:szCs w:val="27"/>
        </w:rPr>
        <w:t xml:space="preserve"> для версии </w:t>
      </w:r>
      <w:proofErr w:type="spellStart"/>
      <w:r>
        <w:rPr>
          <w:rFonts w:ascii="Tahoma" w:hAnsi="Tahoma" w:cs="Tahoma"/>
          <w:color w:val="333333"/>
          <w:sz w:val="27"/>
          <w:szCs w:val="27"/>
        </w:rPr>
        <w:t>Excel</w:t>
      </w:r>
      <w:proofErr w:type="spellEnd"/>
      <w:r>
        <w:rPr>
          <w:rFonts w:ascii="Tahoma" w:hAnsi="Tahoma" w:cs="Tahoma"/>
          <w:color w:val="333333"/>
          <w:sz w:val="27"/>
          <w:szCs w:val="27"/>
        </w:rPr>
        <w:t xml:space="preserve"> 2003 г. (</w:t>
      </w:r>
      <w:proofErr w:type="spellStart"/>
      <w:r>
        <w:rPr>
          <w:rFonts w:ascii="Tahoma" w:hAnsi="Tahoma" w:cs="Tahoma"/>
          <w:color w:val="333333"/>
          <w:sz w:val="27"/>
          <w:szCs w:val="27"/>
        </w:rPr>
        <w:t>Calc</w:t>
      </w:r>
      <w:proofErr w:type="spellEnd"/>
      <w:r>
        <w:rPr>
          <w:rFonts w:ascii="Tahoma" w:hAnsi="Tahoma" w:cs="Tahoma"/>
          <w:color w:val="333333"/>
          <w:sz w:val="27"/>
          <w:szCs w:val="27"/>
        </w:rPr>
        <w:t xml:space="preserve"> любой версии).</w:t>
      </w:r>
    </w:p>
    <w:p w14:paraId="7339FD2C" w14:textId="77777777" w:rsidR="00E557AB" w:rsidRDefault="00E557AB">
      <w:bookmarkStart w:id="0" w:name="_GoBack"/>
      <w:bookmarkEnd w:id="0"/>
    </w:p>
    <w:sectPr w:rsidR="00E55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66FA1"/>
    <w:multiLevelType w:val="multilevel"/>
    <w:tmpl w:val="79CE5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687969"/>
    <w:multiLevelType w:val="multilevel"/>
    <w:tmpl w:val="03F2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14B6"/>
    <w:multiLevelType w:val="multilevel"/>
    <w:tmpl w:val="68E2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3475DD"/>
    <w:multiLevelType w:val="multilevel"/>
    <w:tmpl w:val="FB22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B8"/>
    <w:rsid w:val="0004453D"/>
    <w:rsid w:val="004533EE"/>
    <w:rsid w:val="00680DB8"/>
    <w:rsid w:val="006A309C"/>
    <w:rsid w:val="00CF069C"/>
    <w:rsid w:val="00E5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49C5"/>
  <w15:chartTrackingRefBased/>
  <w15:docId w15:val="{750DA287-F377-4AC7-973A-6CBDA15C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30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7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A30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30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A30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Emphasis"/>
    <w:basedOn w:val="a0"/>
    <w:uiPriority w:val="20"/>
    <w:qFormat/>
    <w:rsid w:val="006A309C"/>
    <w:rPr>
      <w:i/>
      <w:iCs/>
    </w:rPr>
  </w:style>
  <w:style w:type="character" w:styleId="a5">
    <w:name w:val="Hyperlink"/>
    <w:basedOn w:val="a0"/>
    <w:uiPriority w:val="99"/>
    <w:semiHidden/>
    <w:unhideWhenUsed/>
    <w:rsid w:val="006A309C"/>
    <w:rPr>
      <w:color w:val="0000FF"/>
      <w:u w:val="single"/>
    </w:rPr>
  </w:style>
  <w:style w:type="character" w:styleId="a6">
    <w:name w:val="Strong"/>
    <w:basedOn w:val="a0"/>
    <w:uiPriority w:val="22"/>
    <w:qFormat/>
    <w:rsid w:val="006A309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557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3571">
          <w:marLeft w:val="360"/>
          <w:marRight w:val="360"/>
          <w:marTop w:val="480"/>
          <w:marBottom w:val="480"/>
          <w:divBdr>
            <w:top w:val="single" w:sz="24" w:space="3" w:color="197F99"/>
            <w:left w:val="single" w:sz="24" w:space="24" w:color="197F99"/>
            <w:bottom w:val="single" w:sz="24" w:space="3" w:color="197F99"/>
            <w:right w:val="single" w:sz="24" w:space="24" w:color="197F99"/>
          </w:divBdr>
        </w:div>
      </w:divsChild>
    </w:div>
    <w:div w:id="16704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cWQ5VwjmlseFd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u.rfei.ru/static/realms/rfei_econ/courses/uuC4/pz_1.xl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rfei.ru/static/realms/rfei_econ/courses/uuC4/pz_1.xlsx" TargetMode="External"/><Relationship Id="rId11" Type="http://schemas.openxmlformats.org/officeDocument/2006/relationships/hyperlink" Target="https://edu.rfei.ru/static/realms/rfei_econ/courses/uuC4/pz_1.xls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edu.rfei.ru/static/realms/rfei_econ/courses/uuC4/pz_1.xls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.rfei.ru/my/assign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2022-10-18T12:50:00Z</dcterms:created>
  <dcterms:modified xsi:type="dcterms:W3CDTF">2022-10-18T13:06:00Z</dcterms:modified>
</cp:coreProperties>
</file>