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Цели и задачи дисциплины</w:t>
      </w:r>
      <w:r w:rsidR="00826D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«Начертательная геометрия»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</w:t>
      </w: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своение методов проецирования, т.е. овладение студентом теории изображения геометрических фигур. Развитие пространственно-образного мышления.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 -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построение чертежей на основе метода ортогонального проецирования. После окончания курса студент овладевает знаниями и умениями решать две главные задачи начертательной геометрии: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моделирование пространства – умение по оригиналу построить его плоское изображение;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реконструирование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пространства – это умение по плоскому изображению восстановить оригинал.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результате изучения дисциплины студент должен: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иметь представление: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роли и месте начертательной геометрии в инженерной деятельности будущего специалиста;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знать: </w:t>
      </w:r>
    </w:p>
    <w:p w:rsidR="008E22A6" w:rsidRPr="008E22A6" w:rsidRDefault="008E22A6" w:rsidP="008E22A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геометрические понятия;</w:t>
      </w:r>
    </w:p>
    <w:p w:rsidR="008E22A6" w:rsidRPr="008E22A6" w:rsidRDefault="008E22A6" w:rsidP="008E22A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проецирования геометрических фигур на плоскость чертежа;</w:t>
      </w:r>
    </w:p>
    <w:p w:rsidR="008E22A6" w:rsidRPr="008E22A6" w:rsidRDefault="008E22A6" w:rsidP="008E22A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построения эпюра Монжа;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8E22A6" w:rsidRDefault="008E22A6" w:rsidP="008E22A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пространственные задачи на плоскости, т.е. определять по графическому признаку геометрических фигур их положение относительно плоскостей проекций;</w:t>
      </w:r>
    </w:p>
    <w:p w:rsidR="008E22A6" w:rsidRPr="008E22A6" w:rsidRDefault="008E22A6" w:rsidP="008E22A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позиционные задачи;</w:t>
      </w:r>
    </w:p>
    <w:p w:rsidR="008E22A6" w:rsidRPr="008E22A6" w:rsidRDefault="008E22A6" w:rsidP="008E22A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метрические задачи;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овладеть навыком: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 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пространственно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образного мышления, т.е. развить способность не только распознавать и создавать образы геометрических фигур, но и оперировать ими.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Дисциплина «Начертательная геометрия» является геометрическим инструментарием инженерного мышления, поэтому должна обеспечить базу для дальнейшего изучения инженерных дисциплин.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Методические рекомендации по изучению дисциплины</w:t>
      </w:r>
    </w:p>
    <w:p w:rsidR="00364B2B" w:rsidRDefault="00364B2B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1. Основные методы построения проекций геометрических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фигур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Комплексный чертеж точки, прямой и кривой линий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освоение методов проецирования, метода Монжа, проецирования точки, прямой и кривой линий.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центрального и параллельного проецирования;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свойства центрального и параллельного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проекцирования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свойства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двухкартинного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комплексного чертежа Монжа;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доказательство обратимости чертежа Монжа;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комплексный чертеж точки;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комплексный чертеж линии;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комплексный чертеж прямой общего и частного положений;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взаимное положение прямых на комплексном чертеже (параллельных, пересекающихся, скрещивающихся), определять конкурирующие точки;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комплексный чертеж кривых линий;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определения по графическому признаку геометрической    фигуры (точки, прямой, кривой линии) на безосном проекционном чертеже ее положение в пространстве.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1;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акцентировать внимание на основные понятия и термины этой темы, обратить особое внимание на требования, предъявляемые к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двухкартинному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чертежу Монжа (обратимость чертежа), свойства чертежа Монжа, графический признак прямых общего и частного положения;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сущность метода проецирования?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сущность центрального проецирования?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сущность параллельного проецирования и каковы его основные свойства?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Каковы основные свойства ортогонального (прямоугольного) проецирования?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формулируется теорема о проецировании прямого угла?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точки называются несобственными?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метод Монжа?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точки называются конкурирующими?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обеспечить на эпюре точки условие обратимости чертежа?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Какая прямая называется прямой общего положения?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прямые называются прямыми уровня?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прямые называются проецирующими?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Какое взаимное положение могут занимать прямые относительно друг друга?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Какая кривая называется плоской?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Какая кривая называется пространственной?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диаметры окружности называются сопряженными?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Дайте определение касательной к кривой в данной точке.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определить длину отрезка прямой общего положения методом прямоугольного треугольника?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4B2B" w:rsidRDefault="00364B2B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2. Комплексный чертеж плоскости и поверхности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освоение ортогонального проецирования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плоскости и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способы задания плоскости на чертеже;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взаимную принадлежность точки и прямой к плоскости;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различать плоскости общего и частного положения, особые линии плоскости;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взаимная параллельность плоскостей;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определитель поверхности, его геометрическую и алгоритмическую части;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определение и алгоритм конструирования многогранных поверхностей, кривых линейчатых поверхностей, поверхностей </w:t>
      </w:r>
      <w:proofErr w:type="gram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вращения,  винтовых</w:t>
      </w:r>
      <w:proofErr w:type="gram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поверхностей на комплексном чертеже;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свойство взаимной принадлежности точки </w:t>
      </w:r>
      <w:proofErr w:type="gram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 линии</w:t>
      </w:r>
      <w:proofErr w:type="gram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комплексный чертеж плоскостей общего и частного положения;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графические задачи на взаимную принадлежность точки, прямой и плоскости; строить особые линии плоскости на комплексном чертеже;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комплексные чертежи многогранных поверхностей, кривых линейчатых, поверхностей вращения и винтовых поверхностей;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недостающие проекции точек и линий по свойству принадлежности поверхностям;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свободно перекодировать изображение на комплексном чертеже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плоскостей общего </w:t>
      </w:r>
      <w:proofErr w:type="gram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 частного</w:t>
      </w:r>
      <w:proofErr w:type="gram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положения  в пространственное;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представления    по двум проекциям сконструированной поверхности ее пространственного образа.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изучить учебный материал по теме 2;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акцентировать внимание на основные понятия и термины этой темы, обратить особое внимание на графические признаки плоскостей общего и частного положения; на алгоритм построения проекций поверхностей; графическое решение задач по построению недос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тающих проекций точек и линий,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принадлежащих плоскостям и поверхностям;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1. Чем может быть задана плоскость на чертеже?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2. Как могут располагаться плоскости относительно плоскостей проекций?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3. Какая плоскость называется плоскостью общего положения?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4. Какая плоскость называется горизонтально проецирующей, фронтально проецирующей,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профильно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проецирующей?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5. Какая плоскость называется горизонтальной плоскостью уровня, фронтальной плоскостью уровня, профильной плоскостью уровня?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6. Нужны ли специальные построения при определении угла наклона проецирующих плоскостей к плоскостям проекций?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7. Сформулируйте условие взаимной принадлежности точки и прямой к плоскости.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8. Какие прямые называются особыми линиями плоскости?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9. Сформулируйте признак параллельности прямой и плоскости, параллельности двух плоскостей.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10. Как Вы понимаете "кинематический принцип образования поверхности"?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11. Что называется определителем поверхности, и из каких частей он состоит?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12. Что означает «задать поверхность на комплексном чертеже»?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13. Какие поверхности называются линейчатыми?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14. Как образуется поверхность вращения?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15. Перечислите поверхности вращения второго порядка.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16. Как образуются винтовые поверхности?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17. Сформулируйте признак принадлежности точки к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18. Проведите классификацию </w:t>
      </w:r>
      <w:proofErr w:type="gram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поверхностей</w:t>
      </w:r>
      <w:proofErr w:type="gram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описанных в теме 2.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19. Какие поверхности могут занимать проецирующее положение?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3. Позиционные задачи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решение позиционных задач.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геометрические фигуры могут занимать проецирующее положение;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геометрические фигуры, пересекаясь, образуют общий элемент;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из всех позиционных задач на пересечени</w:t>
      </w:r>
      <w:r w:rsidR="00131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выделяются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две общие задачи, которые называются главными позиционными задачами (1ГПЗ и 2ГПЗ);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 пересечения поверхностей;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алгоритмы решения позиционных задач;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задачи в случае, когда обе пересекающиеся фигуры занимают проецирующее положение, 1 алгоритм;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решать задачи в случае, когда одна из пересекающихся фигур проецирующая, вторая – </w:t>
      </w:r>
      <w:proofErr w:type="spellStart"/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непроецирующая</w:t>
      </w:r>
      <w:proofErr w:type="spellEnd"/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2 алгоритм;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решать задачи в случае, когда обе пересекающиеся фигуры занимают </w:t>
      </w:r>
      <w:proofErr w:type="spellStart"/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непроецирующее</w:t>
      </w:r>
      <w:proofErr w:type="spellEnd"/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положение, 3 алгоритм;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частные случаи пересечения поверхностей вращения второго порядка.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пространственного представления общего элемента, полученного в результате графического решения позиционной задачи на плоскости чертежа.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3;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акцентировать внимание на основные понятия и термины этой темы, обратить особое внимание на графические алгоритмы решения позиционных задач, а также на определение видимости проекций общего элемента и поверхностей, участвующих в пересечении, с помощью конкурирующих точек;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Какие задачи называются позиционными?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Какие задачи называются главными позиционными?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Какая линия в общем случае может получиться при пересечении многогранников?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Какая линия в общем случае может получиться при пересечении </w:t>
      </w:r>
      <w:r w:rsid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многогранника с поверхностью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вращения?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Какая линия в общем случае может получиться при пересечении поверхностей      вращения?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От чего зависит количество общих элементов при решении 2ГПЗ?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От чего зависит выбор алгоритма решения главных позиционных задач?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Что может получиться при пересечении конуса различными плоскостями?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Сформулируйте алгоритм решения 1ГПЗ и 2ГПЗ в случае, когда обе пересекающиеся фигуры проецирующие.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Сформулируйте алгоритм решения 1ГПЗ и 2ГПЗ в случае, когда одна пересекающая фигура проецирующая, а другая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непроецирующая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11. Сформулируйте алгоритм решения 1ГПЗ и 2ГПЗ в случае, когда обе пересекающиеся фигуры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непроецирующие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 Какие частные случаи пересечения поверхностей вращения Вы знаете?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 Как определить видимость общего элемента и фигур относительно плоскостей проекций при решении главных позиционных задач?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 Сформулируйте теорему Монжа.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4. Метрические задачи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решение метрических задач.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задачи, связанные с численной характеристикой, относятся к метрическим;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построить проекции перпендикуляра к плоскости общего положения, к прямой общего положения;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решать задачи на определение расстояний между геометрическими фигурами;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построить проекции плоскости, касательной к поверхности;   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0E4CA7" w:rsidRDefault="008E22A6" w:rsidP="000E4CA7">
      <w:pPr>
        <w:pStyle w:val="a6"/>
        <w:numPr>
          <w:ilvl w:val="0"/>
          <w:numId w:val="1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задать на чертеже перпендикуляр к плоскости, к прямой общего положения</w:t>
      </w:r>
      <w:r w:rsidR="00DE1066"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E22A6" w:rsidRPr="000E4CA7" w:rsidRDefault="008E22A6" w:rsidP="000E4CA7">
      <w:pPr>
        <w:pStyle w:val="a6"/>
        <w:numPr>
          <w:ilvl w:val="0"/>
          <w:numId w:val="1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определять расстояния: </w:t>
      </w:r>
    </w:p>
    <w:p w:rsidR="008E22A6" w:rsidRPr="000E4CA7" w:rsidRDefault="008E22A6" w:rsidP="000E4C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точки до прямой;                               </w:t>
      </w:r>
    </w:p>
    <w:p w:rsidR="008E22A6" w:rsidRPr="000E4CA7" w:rsidRDefault="008E22A6" w:rsidP="000E4C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точки до плоскости;</w:t>
      </w:r>
    </w:p>
    <w:p w:rsidR="008E22A6" w:rsidRPr="000E4CA7" w:rsidRDefault="008E22A6" w:rsidP="000E4C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 двумя плоскостями;      </w:t>
      </w:r>
    </w:p>
    <w:p w:rsidR="008E22A6" w:rsidRPr="000E4CA7" w:rsidRDefault="008E22A6" w:rsidP="000E4CA7">
      <w:pPr>
        <w:pStyle w:val="a6"/>
        <w:numPr>
          <w:ilvl w:val="0"/>
          <w:numId w:val="1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плоскость</w:t>
      </w:r>
      <w:r w:rsidR="00DE1066"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касательную к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пространственного представления модели решения метрической задачи, полученной на комплексном чертеже (т.е. навыком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реконструирования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пространства).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4;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акцентировать внимание на основные понятия и термины этой темы, обратить особое внимание на то, что при определении расстояния между геометрическими фигурам задача в общем случае сводится к проведению перпендикуляра к плоскости общего положения.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Какие задачи называются метрическими?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 Какие две основные метрические задачи Вы знаете?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Как провести перпендикуляр к плоскости общего положения на комплексном чертеже?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Как провести перпендикуляр к прямой общего положения на комплексном чертеже?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Чем выгоднее задать плоскость, перпендикулярную прямой общего положения?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Как называется плоскость, перпендикулярная одной из линий уровня?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называется плоскость, перпендикулярная одной из проецирующих прямых?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Как задать плоскостью, касательную к поверхности?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5. П</w:t>
      </w:r>
      <w:r w:rsidR="007E78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реобразование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комплексного чертежа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один из способов преобразования комплексного чертежа для решения как метрических, так и позиционных задач.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задачи решаются значительно проще в случае частного положения геометрических фигур относительно плоскостей проекций;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сущность способа замены плоскостей проекций;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все многообразие задач, решаемых с помощью преобразования комплексного чертежа, сводится к четырем основным задачам;</w:t>
      </w:r>
    </w:p>
    <w:p w:rsidR="008E22A6" w:rsidRPr="008E22A6" w:rsidRDefault="007E780A" w:rsidP="007E780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8E22A6"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какое положение геометрических фигур определяет «решающее положение оригинала».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7E780A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преобразовать комплексный чертеж так, чтобы в новой системе   плоскосте</w:t>
      </w:r>
      <w:r w:rsidR="007E780A"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проекций: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прямая общего положения стала бы прямой уровня;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прямая общего положения стала бы проецирующей;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плоскость общего положения стала бы проецирующей;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плоскость общего положения стала бы плоскостью уровня;                                                              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решать метрические задачи с помощью преобразования комплексного чертежа;                                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решать позиционные задачи с помощью преобразования комплексного чертежа;                                                       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оперирования пространственными образами геометрических фигур в данной   конкретной задачи </w:t>
      </w:r>
      <w:proofErr w:type="spell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длянахождения</w:t>
      </w:r>
      <w:proofErr w:type="spell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соответствующего «решающего положения».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5;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акцентировать внимание на основные понятия и термины этой темы, обратить особое внимание на то, что несмотря на огромное многообразие метрических задач можно применить единый алгоритм их решения с использованием преобразования комплексного чертежа.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состоит сущность преобразования ортогональных проекций способом замены плоскостей проекций?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задачи 1-2, 3-4 решаются на одном чертеже? Как можно это прокомментировать?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выбирают новую плоскость проекций, относительно остающейся?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прямую общего положения в прямую уровня?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прямую общего положения в проецирующую?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плоскость общего положения в проецирующую?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плоскость общего положения в плоскость уровня?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называется</w:t>
      </w:r>
      <w:proofErr w:type="gramEnd"/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"решающим" положением оригинала?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Вопросы итогового контроля по дисциплине</w:t>
      </w:r>
    </w:p>
    <w:p w:rsidR="00C43E4F" w:rsidRPr="00C43E4F" w:rsidRDefault="00C43E4F" w:rsidP="00C43E4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47"/>
      </w:tblGrid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№ п/п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Вопросы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чем заключается сущность метода проецирования?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Основные виды проецирования.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образуется центральная проекция фигуры?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чем сущность параллельного проецирования? 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Каковы основные свойства параллельного проецирования?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Каковы основные свойства ортогонального (прямоугольного) проецирования?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точки называются несобственными?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чем заключается метод Монжа?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Трехкартинный</w:t>
            </w:r>
            <w:proofErr w:type="spellEnd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комплексный чертеж точки.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определяется широта, глубина и высота точки?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точки называются конкурирующими?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Какая прямая называется прямой общего положения?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определить длину отрезка общего положения методом прямоугольного треугольника?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прямые называются прямыми уровня?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графические признаки прямых уровня.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прямые называются проецирующими?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графические признаки проецирующих прямых.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Какое взаимное положение могут занимать прямые относительно друг друга?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построения комплексных чертежей кривых линий.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чем заключается метод хорд?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Чем может быть задана плоскость на чертеже?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могут располагаться плоскости относительно плоскостей проекций?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условие взаимной принадлежности точки и прямой плоскости.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прямые называются особыми линиями плоскости?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признак параллельности прямой и плоскости.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признак параллельности двух плоскостей.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определяется поверхность в начертательной геометрии?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Определитель поверхности, его составные части.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признак принадлежности точки к поверхности.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Классификация поверхностей.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Что такое очерк проекции поверхности?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Какие поверхности называются линейчатыми? 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Цилиндрические и конические поверхности. Определитель, особенности задания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Призматические и пирамидальные поверхности. Определитель, особенности задания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задания линейчатых поверхностей с плоскостью параллелизма.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образуется поверхность вращения?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поверхности вращения второго порядка.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задания поверхности тора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задания поверхности однополостного гиперболоида вращения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образуются винтовые поверхности?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Виды задач в начертательной геометрии.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поверхности могут занимать проецирующее положение?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задачи называются позиционными?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задачи относят к главным позиционным (1ГПЗ и 2ГПЗ)?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основные виды пересечений геометрических фигур.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 чего зависит количество общих элементов при решении главных позиционных задач?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получаются при пересечении многогранников?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получаются при пересечении кривых поверхностей?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получаются при пересечении кривой поверхности с многогранной?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50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могут получиться при пересечении плоскости с кривой поверхностью?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могут получиться при пересечении плоскости с многогранником?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Что является общим элементом пересечения двух плоскостей?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 чего зависит выбор алгоритма решения главных позиционных задач?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1ГПЗ в случае, когда обе пересекающиеся фигуры проецирующие.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2ГПЗ в случае, когда обе пересекающиеся фигуры проецирующие.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Сформулируйте алгоритм решения 1ГПЗ в случае, когда одна пересекающая фигура проецирующая, а другая </w:t>
            </w:r>
            <w:proofErr w:type="spellStart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непроецирующая</w:t>
            </w:r>
            <w:proofErr w:type="spellEnd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Сформулируйте алгоритм решения 2ГПЗ в случае, когда одна пересекающая фигура проецирующая, а другая </w:t>
            </w:r>
            <w:proofErr w:type="spellStart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непроецирующая</w:t>
            </w:r>
            <w:proofErr w:type="spellEnd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Сформулируйте алгоритм решения 1ГПЗ в случае, когда обе пересекающиеся фигуры </w:t>
            </w:r>
            <w:proofErr w:type="spellStart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непроецирующие</w:t>
            </w:r>
            <w:proofErr w:type="spellEnd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Сформулируйте алгоритм решения 2ГПЗ в случае, когда обе пересекающиеся фигуры </w:t>
            </w:r>
            <w:proofErr w:type="spellStart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непроецирующие</w:t>
            </w:r>
            <w:proofErr w:type="spellEnd"/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Назовите частные случаи пересечения поверхности вращения.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теорему Монжа.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Метрические задачи. Взаимная перпендикулярность фигур.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3E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Метрические задачи. Задачи на определение расстояний.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комплексного чертежа. Первая  и вторая задачи преобразования чертежа.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3E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Преобразование комплексного чертежа. Третья и четвертая задачи преобразования чертежа.</w:t>
            </w:r>
          </w:p>
        </w:tc>
      </w:tr>
    </w:tbl>
    <w:p w:rsidR="00C43E4F" w:rsidRPr="00C43E4F" w:rsidRDefault="00C43E4F" w:rsidP="00C43E4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:rsidR="00C43E4F" w:rsidRPr="00C43E4F" w:rsidRDefault="00C43E4F" w:rsidP="00C43E4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C43E4F" w:rsidRDefault="00C43E4F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E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E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Графические задания для аттестационного мероприятия в формате видеоконференцсвязи (ВКС)</w:t>
      </w:r>
    </w:p>
    <w:p w:rsidR="001B29BB" w:rsidRPr="001B29BB" w:rsidRDefault="002B3A51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получения оценки во время аттестационного мероприятия</w:t>
      </w:r>
      <w:r w:rsidRPr="002B3A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формате видеоконференцсвязи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(ВКС)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курсу начертательной геометрии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студенты должны подготовить 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графические работы: Эпюр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7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Эпюр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67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Эпюр 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Задания выполняют</w:t>
      </w:r>
      <w:r w:rsidR="00D846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вручную или в графическом редакторе Компас-3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="001B29BB" w:rsidRP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 листа</w:t>
      </w:r>
      <w:r w:rsidR="002D5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каждого эпюра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4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А3.</w:t>
      </w:r>
    </w:p>
    <w:p w:rsidR="004F1F7E" w:rsidRDefault="001B29BB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проведения ВКС студент должен иметь 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бумажную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электронную версии выполненных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рафических</w:t>
      </w:r>
      <w:r w:rsidR="004F1F7E"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работа выполнял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ась вручную, то в наличии должны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оригинал работы и его фотография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отсканированный вариант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работа выполнялась в графическом редакторе, то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 распечатанный вариант 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чертеж, сохраненный в формате </w:t>
      </w:r>
      <w:r w:rsidR="000D06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0D0611" w:rsidRP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6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1F7E"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4A4A" w:rsidRDefault="00AA4A4A" w:rsidP="00AA4A4A">
      <w:pPr>
        <w:pStyle w:val="a4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Приступая к решению </w:t>
      </w:r>
      <w:r w:rsidR="008A4364">
        <w:rPr>
          <w:sz w:val="28"/>
          <w:szCs w:val="28"/>
        </w:rPr>
        <w:t xml:space="preserve">каждой </w:t>
      </w:r>
      <w:r>
        <w:rPr>
          <w:sz w:val="28"/>
          <w:szCs w:val="28"/>
        </w:rPr>
        <w:t>задачи</w:t>
      </w:r>
      <w:r w:rsidR="008A4364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 по чертежу мысленно представить всю совокупность заданных геометрических элементов и решить задачу в пространстве. После этого составить алгоритм решения и выполнить соответствующие графические построения.</w:t>
      </w:r>
      <w:r w:rsidR="00D846D5">
        <w:rPr>
          <w:sz w:val="28"/>
          <w:szCs w:val="28"/>
        </w:rPr>
        <w:t xml:space="preserve"> Чертеж должен содержать текстовое условие, графическое построение и записанный алгоритм </w:t>
      </w:r>
      <w:r w:rsidR="00D846D5" w:rsidRPr="00D846D5">
        <w:rPr>
          <w:sz w:val="28"/>
          <w:szCs w:val="28"/>
        </w:rPr>
        <w:t>решени</w:t>
      </w:r>
      <w:r w:rsidR="00D846D5">
        <w:rPr>
          <w:sz w:val="28"/>
          <w:szCs w:val="28"/>
        </w:rPr>
        <w:t xml:space="preserve">я для каждой задачи. </w:t>
      </w:r>
    </w:p>
    <w:p w:rsidR="004F1F7E" w:rsidRPr="004F1F7E" w:rsidRDefault="008A4364" w:rsidP="008A4364">
      <w:pPr>
        <w:pStyle w:val="a4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написания алгоритмов и надписей на чертеже используют о</w:t>
      </w:r>
      <w:r w:rsidR="004F1F7E" w:rsidRPr="004F1F7E">
        <w:rPr>
          <w:sz w:val="28"/>
          <w:szCs w:val="28"/>
        </w:rPr>
        <w:t>бозначения и символы, применяемые в начертательной геометрии: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точки (прописные буквы латинского алфавита </w:t>
      </w: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1, 2, 3, 4, 5…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или арабские цифры)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линии (строчные буквы латинского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1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3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плоскости, поверхности (прописные буквы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греческого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плоскость проекций:</w:t>
      </w: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горизонтальная;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фронтальная;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профильная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3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проекции геометрических фигур (подстрочный индекс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указывает на принадлежность плоскости проекций)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1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2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A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углы (строчные буквы греческого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E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перпендикулярность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параллельность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sym w:font="Symbol" w:char="F0D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скрещивание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E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принадлежность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пересечение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3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</w:t>
      </w:r>
      <w:r w:rsidR="00A12B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действия, знак равенства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A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совпадение, тождество</w:t>
      </w:r>
    </w:p>
    <w:p w:rsid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элементами пространства</w:t>
      </w:r>
    </w:p>
    <w:p w:rsidR="0019148B" w:rsidRDefault="0019148B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5F1" w:rsidRDefault="00FC55F1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5F1" w:rsidRDefault="00FC55F1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3F" w:rsidRDefault="006147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251F3" w:rsidRPr="00185116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ЭПЮР 1</w:t>
      </w:r>
    </w:p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680"/>
        <w:gridCol w:w="3108"/>
        <w:gridCol w:w="4782"/>
      </w:tblGrid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6C08CA" w:rsidRDefault="00185116" w:rsidP="00984406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Зада</w:t>
            </w:r>
            <w:r>
              <w:rPr>
                <w:sz w:val="28"/>
                <w:szCs w:val="28"/>
              </w:rPr>
              <w:t>ча</w:t>
            </w:r>
            <w:proofErr w:type="spellEnd"/>
            <w:r w:rsidR="00984406">
              <w:rPr>
                <w:sz w:val="28"/>
                <w:szCs w:val="28"/>
              </w:rPr>
              <w:t xml:space="preserve"> </w:t>
            </w:r>
            <w:r w:rsidR="00984406" w:rsidRPr="00984406">
              <w:rPr>
                <w:sz w:val="28"/>
                <w:szCs w:val="28"/>
                <w:lang w:val="en-US"/>
              </w:rPr>
              <w:t>№1</w:t>
            </w:r>
          </w:p>
        </w:tc>
        <w:tc>
          <w:tcPr>
            <w:tcW w:w="3108" w:type="dxa"/>
          </w:tcPr>
          <w:p w:rsidR="00984406" w:rsidRPr="00984406" w:rsidRDefault="00984406" w:rsidP="00672A59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Достроить треугольник </w:t>
            </w:r>
            <w:r w:rsidRPr="00984406">
              <w:rPr>
                <w:i/>
                <w:sz w:val="28"/>
                <w:szCs w:val="28"/>
              </w:rPr>
              <w:t xml:space="preserve">АВС, </w:t>
            </w:r>
            <w:r w:rsidRPr="00984406">
              <w:rPr>
                <w:sz w:val="28"/>
                <w:szCs w:val="28"/>
              </w:rPr>
              <w:t xml:space="preserve">если угол наклона плоскости </w:t>
            </w:r>
            <w:r w:rsidRPr="00984406">
              <w:rPr>
                <w:i/>
                <w:sz w:val="28"/>
                <w:szCs w:val="28"/>
              </w:rPr>
              <w:t>Θ(</w:t>
            </w:r>
            <w:r w:rsidRPr="00984406">
              <w:rPr>
                <w:i/>
                <w:sz w:val="28"/>
                <w:szCs w:val="28"/>
                <w:lang w:val="en-US"/>
              </w:rPr>
              <w:t>ABC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к </w:t>
            </w:r>
            <w:r w:rsidRPr="000C46E9">
              <w:rPr>
                <w:i/>
                <w:sz w:val="28"/>
                <w:szCs w:val="28"/>
              </w:rPr>
              <w:t>П</w:t>
            </w:r>
            <w:r w:rsidRPr="000C46E9">
              <w:rPr>
                <w:i/>
                <w:sz w:val="28"/>
                <w:szCs w:val="28"/>
                <w:vertAlign w:val="subscript"/>
              </w:rPr>
              <w:t>2</w:t>
            </w:r>
            <w:r w:rsidRPr="000C46E9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sz w:val="28"/>
                <w:szCs w:val="28"/>
              </w:rPr>
              <w:t xml:space="preserve">равен 30°,  </w:t>
            </w:r>
            <w:r w:rsidRPr="00984406">
              <w:rPr>
                <w:i/>
                <w:sz w:val="28"/>
                <w:szCs w:val="28"/>
                <w:lang w:val="en-US"/>
              </w:rPr>
              <w:t>f</w:t>
            </w:r>
            <w:r w:rsidRPr="00984406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sz w:val="28"/>
                <w:szCs w:val="28"/>
              </w:rPr>
              <w:sym w:font="Symbol" w:char="F0CE"/>
            </w:r>
            <w:r w:rsidRPr="00984406">
              <w:rPr>
                <w:sz w:val="28"/>
                <w:szCs w:val="28"/>
              </w:rPr>
              <w:t xml:space="preserve"> </w:t>
            </w:r>
            <w:r w:rsidRPr="00984406">
              <w:rPr>
                <w:i/>
                <w:sz w:val="28"/>
                <w:szCs w:val="28"/>
              </w:rPr>
              <w:t>Θ</w:t>
            </w:r>
            <w:r w:rsidRPr="00984406">
              <w:rPr>
                <w:sz w:val="28"/>
                <w:szCs w:val="28"/>
              </w:rPr>
              <w:t>.</w:t>
            </w:r>
          </w:p>
        </w:tc>
        <w:tc>
          <w:tcPr>
            <w:tcW w:w="4782" w:type="dxa"/>
          </w:tcPr>
          <w:p w:rsidR="00984406" w:rsidRDefault="00984406" w:rsidP="00672A59">
            <w:pPr>
              <w:jc w:val="center"/>
              <w:rPr>
                <w:sz w:val="28"/>
                <w:szCs w:val="28"/>
              </w:rPr>
            </w:pPr>
          </w:p>
          <w:p w:rsidR="00984406" w:rsidRPr="00672A59" w:rsidRDefault="000C46E9" w:rsidP="00672A59">
            <w:pPr>
              <w:jc w:val="center"/>
              <w:rPr>
                <w:sz w:val="28"/>
                <w:szCs w:val="28"/>
              </w:rPr>
            </w:pPr>
            <w:r w:rsidRPr="000C46E9">
              <w:rPr>
                <w:noProof/>
                <w:sz w:val="28"/>
                <w:szCs w:val="28"/>
              </w:rPr>
              <w:drawing>
                <wp:inline distT="0" distB="0" distL="0" distR="0" wp14:anchorId="26983DA3" wp14:editId="70EBD2DB">
                  <wp:extent cx="2899410" cy="244919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4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№2</w:t>
            </w:r>
          </w:p>
        </w:tc>
        <w:tc>
          <w:tcPr>
            <w:tcW w:w="3108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Построить точку пересечения прямой </w:t>
            </w:r>
            <w:proofErr w:type="gramStart"/>
            <w:r w:rsidRPr="00984406">
              <w:rPr>
                <w:i/>
                <w:sz w:val="28"/>
                <w:szCs w:val="28"/>
              </w:rPr>
              <w:t>а(</w:t>
            </w:r>
            <w:proofErr w:type="gramEnd"/>
            <w:r w:rsidRPr="00984406">
              <w:rPr>
                <w:i/>
                <w:sz w:val="28"/>
                <w:szCs w:val="28"/>
              </w:rPr>
              <w:t>а</w:t>
            </w:r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>, а</w:t>
            </w:r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и плоскости </w:t>
            </w:r>
            <w:r w:rsidRPr="00984406">
              <w:rPr>
                <w:i/>
                <w:sz w:val="28"/>
                <w:szCs w:val="28"/>
              </w:rPr>
              <w:t>Σ(</w:t>
            </w:r>
            <w:r w:rsidRPr="00984406">
              <w:rPr>
                <w:i/>
                <w:sz w:val="28"/>
                <w:szCs w:val="28"/>
                <w:lang w:val="en-US"/>
              </w:rPr>
              <w:t>h</w:t>
            </w:r>
            <w:r w:rsidRPr="00984406">
              <w:rPr>
                <w:i/>
                <w:sz w:val="28"/>
                <w:szCs w:val="28"/>
              </w:rPr>
              <w:t>,М)</w:t>
            </w:r>
            <w:r w:rsidRPr="00984406">
              <w:rPr>
                <w:sz w:val="28"/>
                <w:szCs w:val="28"/>
              </w:rPr>
              <w:t xml:space="preserve">. Определить видимость прямой. 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center"/>
              <w:rPr>
                <w:sz w:val="28"/>
                <w:szCs w:val="28"/>
              </w:rPr>
            </w:pPr>
          </w:p>
          <w:p w:rsidR="00984406" w:rsidRPr="00672A59" w:rsidRDefault="000C46E9" w:rsidP="00984406">
            <w:pPr>
              <w:jc w:val="center"/>
              <w:rPr>
                <w:sz w:val="28"/>
                <w:szCs w:val="28"/>
              </w:rPr>
            </w:pPr>
            <w:r w:rsidRPr="000C46E9">
              <w:rPr>
                <w:noProof/>
                <w:sz w:val="28"/>
                <w:szCs w:val="28"/>
              </w:rPr>
              <w:drawing>
                <wp:inline distT="0" distB="0" distL="0" distR="0" wp14:anchorId="10412751" wp14:editId="1147FD19">
                  <wp:extent cx="2899410" cy="2453640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5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№3</w:t>
            </w:r>
          </w:p>
        </w:tc>
        <w:tc>
          <w:tcPr>
            <w:tcW w:w="3108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>Построить линию пересечения плоскостей</w:t>
            </w:r>
            <w:r w:rsidRPr="00984406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i/>
                <w:sz w:val="28"/>
                <w:szCs w:val="28"/>
                <w:lang w:val="en-US"/>
              </w:rPr>
              <w:t>Σ</w:t>
            </w:r>
            <w:r w:rsidRPr="00984406">
              <w:rPr>
                <w:i/>
                <w:sz w:val="28"/>
                <w:szCs w:val="28"/>
              </w:rPr>
              <w:t>(АВС)</w:t>
            </w:r>
            <w:r w:rsidRPr="00984406">
              <w:rPr>
                <w:sz w:val="28"/>
                <w:szCs w:val="28"/>
              </w:rPr>
              <w:t xml:space="preserve"> и </w:t>
            </w:r>
            <w:r w:rsidRPr="00984406">
              <w:rPr>
                <w:i/>
                <w:sz w:val="28"/>
                <w:szCs w:val="28"/>
                <w:lang w:val="en-US"/>
              </w:rPr>
              <w:t>Θ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</w:rPr>
              <w:t>∩</w:t>
            </w:r>
            <w:r w:rsidRPr="00984406">
              <w:rPr>
                <w:i/>
                <w:sz w:val="28"/>
                <w:szCs w:val="28"/>
                <w:lang w:val="en-US"/>
              </w:rPr>
              <w:t>n</w:t>
            </w:r>
            <w:r w:rsidRPr="00984406">
              <w:rPr>
                <w:i/>
                <w:sz w:val="28"/>
                <w:szCs w:val="28"/>
              </w:rPr>
              <w:t>).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center"/>
              <w:rPr>
                <w:sz w:val="28"/>
                <w:szCs w:val="28"/>
              </w:rPr>
            </w:pPr>
          </w:p>
          <w:p w:rsidR="00F869B3" w:rsidRDefault="00F869B3" w:rsidP="00984406">
            <w:pPr>
              <w:jc w:val="center"/>
              <w:rPr>
                <w:sz w:val="28"/>
                <w:szCs w:val="28"/>
              </w:rPr>
            </w:pPr>
            <w:r w:rsidRPr="00F869B3">
              <w:rPr>
                <w:noProof/>
                <w:sz w:val="28"/>
                <w:szCs w:val="28"/>
              </w:rPr>
              <w:drawing>
                <wp:inline distT="0" distB="0" distL="0" distR="0" wp14:anchorId="0AB8F9B7" wp14:editId="75509EC5">
                  <wp:extent cx="2899410" cy="277114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77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4706" w:rsidRPr="00672A59" w:rsidRDefault="00BD4706" w:rsidP="009844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19148B" w:rsidRPr="0019148B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1F3" w:rsidRPr="00185116" w:rsidRDefault="00672A59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ЭПЮР 2</w:t>
      </w:r>
    </w:p>
    <w:p w:rsidR="00672A59" w:rsidRPr="005251F3" w:rsidRDefault="00672A59" w:rsidP="00672A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596"/>
        <w:gridCol w:w="3192"/>
        <w:gridCol w:w="4782"/>
      </w:tblGrid>
      <w:tr w:rsidR="00984406" w:rsidRPr="0019148B" w:rsidTr="00185116">
        <w:trPr>
          <w:trHeight w:val="2890"/>
        </w:trPr>
        <w:tc>
          <w:tcPr>
            <w:tcW w:w="1596" w:type="dxa"/>
          </w:tcPr>
          <w:p w:rsidR="00984406" w:rsidRPr="00984406" w:rsidRDefault="0018511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№1</w:t>
            </w:r>
          </w:p>
        </w:tc>
        <w:tc>
          <w:tcPr>
            <w:tcW w:w="3192" w:type="dxa"/>
          </w:tcPr>
          <w:p w:rsid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точку </w:t>
            </w:r>
            <w:r w:rsidRPr="000C46E9">
              <w:rPr>
                <w:i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провести прямую </w:t>
            </w:r>
            <w:r w:rsidRPr="00984406">
              <w:rPr>
                <w:i/>
                <w:sz w:val="28"/>
                <w:szCs w:val="28"/>
                <w:lang w:val="en-US"/>
              </w:rPr>
              <w:t>q</w:t>
            </w:r>
            <w:r w:rsidRPr="00984406">
              <w:rPr>
                <w:sz w:val="28"/>
                <w:szCs w:val="28"/>
              </w:rPr>
              <w:t xml:space="preserve">, перпендикулярную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proofErr w:type="gramStart"/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>,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proofErr w:type="gramEnd"/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и пересекающую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 xml:space="preserve">,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.  </w:t>
            </w:r>
          </w:p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>Задачу решить без преобразования комплексного чертежа.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1E36C0" w:rsidP="00984406">
            <w:pPr>
              <w:jc w:val="center"/>
              <w:rPr>
                <w:sz w:val="24"/>
                <w:szCs w:val="28"/>
              </w:rPr>
            </w:pPr>
            <w:r w:rsidRPr="001E36C0">
              <w:rPr>
                <w:noProof/>
                <w:sz w:val="24"/>
                <w:szCs w:val="28"/>
              </w:rPr>
              <w:drawing>
                <wp:inline distT="0" distB="0" distL="0" distR="0" wp14:anchorId="1A32822E" wp14:editId="3F7662CC">
                  <wp:extent cx="2899410" cy="263144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63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596" w:type="dxa"/>
          </w:tcPr>
          <w:p w:rsidR="00984406" w:rsidRPr="0019148B" w:rsidRDefault="0018511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№2</w:t>
            </w:r>
          </w:p>
        </w:tc>
        <w:tc>
          <w:tcPr>
            <w:tcW w:w="3192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Методом замены плоскостей проекций построить недостающую проекцию прямой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</w:rPr>
              <w:t xml:space="preserve">, </w:t>
            </w:r>
            <w:r w:rsidRPr="00984406">
              <w:rPr>
                <w:sz w:val="28"/>
                <w:szCs w:val="28"/>
              </w:rPr>
              <w:t xml:space="preserve">зная, что расстояние между параллельными прямыми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sz w:val="28"/>
                <w:szCs w:val="28"/>
              </w:rPr>
              <w:t xml:space="preserve"> и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sz w:val="28"/>
                <w:szCs w:val="28"/>
              </w:rPr>
              <w:t xml:space="preserve"> равно </w:t>
            </w:r>
            <w:r w:rsidR="00C55AAC">
              <w:rPr>
                <w:sz w:val="28"/>
                <w:szCs w:val="28"/>
              </w:rPr>
              <w:t>15</w:t>
            </w:r>
            <w:r w:rsidRPr="00984406">
              <w:rPr>
                <w:sz w:val="28"/>
                <w:szCs w:val="28"/>
              </w:rPr>
              <w:t xml:space="preserve"> мм.</w:t>
            </w:r>
          </w:p>
          <w:p w:rsidR="00984406" w:rsidRPr="0019148B" w:rsidRDefault="00984406" w:rsidP="009844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2" w:type="dxa"/>
          </w:tcPr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1E36C0" w:rsidP="00984406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1E36C0">
              <w:rPr>
                <w:noProof/>
                <w:sz w:val="28"/>
                <w:szCs w:val="28"/>
              </w:rPr>
              <w:drawing>
                <wp:inline distT="0" distB="0" distL="0" distR="0" wp14:anchorId="6C57D9E6" wp14:editId="4FF93550">
                  <wp:extent cx="2899410" cy="24860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4406" w:rsidRPr="00596B0E" w:rsidRDefault="00984406" w:rsidP="00984406">
            <w:pPr>
              <w:jc w:val="center"/>
              <w:rPr>
                <w:sz w:val="24"/>
                <w:szCs w:val="28"/>
              </w:rPr>
            </w:pPr>
          </w:p>
        </w:tc>
      </w:tr>
    </w:tbl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116" w:rsidRDefault="00185116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48B" w:rsidRPr="00185116" w:rsidRDefault="00672A59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ЭПЮР 3</w:t>
      </w:r>
    </w:p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462"/>
        <w:gridCol w:w="2897"/>
        <w:gridCol w:w="4986"/>
      </w:tblGrid>
      <w:tr w:rsidR="001E36C0" w:rsidRPr="0019148B" w:rsidTr="00686449">
        <w:tc>
          <w:tcPr>
            <w:tcW w:w="1555" w:type="dxa"/>
          </w:tcPr>
          <w:p w:rsidR="00185116" w:rsidRPr="00185116" w:rsidRDefault="00185116" w:rsidP="0019148B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Задача №1</w:t>
            </w:r>
          </w:p>
        </w:tc>
        <w:tc>
          <w:tcPr>
            <w:tcW w:w="3100" w:type="dxa"/>
          </w:tcPr>
          <w:p w:rsidR="00C55AAC" w:rsidRDefault="00185116" w:rsidP="00185116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 xml:space="preserve">Построить точки пересечения прямой </w:t>
            </w:r>
            <w:proofErr w:type="gramStart"/>
            <w:r w:rsidRPr="00185116">
              <w:rPr>
                <w:i/>
                <w:sz w:val="28"/>
                <w:szCs w:val="28"/>
              </w:rPr>
              <w:t>а(</w:t>
            </w:r>
            <w:proofErr w:type="gramEnd"/>
            <w:r w:rsidRPr="00185116">
              <w:rPr>
                <w:i/>
                <w:sz w:val="28"/>
                <w:szCs w:val="28"/>
              </w:rPr>
              <w:t>а</w:t>
            </w:r>
            <w:r w:rsidRPr="00185116">
              <w:rPr>
                <w:i/>
                <w:sz w:val="28"/>
                <w:szCs w:val="28"/>
                <w:vertAlign w:val="subscript"/>
              </w:rPr>
              <w:t>1</w:t>
            </w:r>
            <w:r w:rsidRPr="00185116">
              <w:rPr>
                <w:i/>
                <w:sz w:val="28"/>
                <w:szCs w:val="28"/>
              </w:rPr>
              <w:t>, а</w:t>
            </w:r>
            <w:r w:rsidRPr="00185116">
              <w:rPr>
                <w:i/>
                <w:sz w:val="28"/>
                <w:szCs w:val="28"/>
                <w:vertAlign w:val="subscript"/>
              </w:rPr>
              <w:t>2</w:t>
            </w:r>
            <w:r w:rsidRPr="00185116">
              <w:rPr>
                <w:i/>
                <w:sz w:val="28"/>
                <w:szCs w:val="28"/>
              </w:rPr>
              <w:t>)</w:t>
            </w:r>
            <w:r w:rsidRPr="00185116">
              <w:rPr>
                <w:sz w:val="28"/>
                <w:szCs w:val="28"/>
              </w:rPr>
              <w:t xml:space="preserve"> с</w:t>
            </w:r>
            <w:r w:rsidR="00C55AAC">
              <w:rPr>
                <w:sz w:val="28"/>
                <w:szCs w:val="28"/>
              </w:rPr>
              <w:t xml:space="preserve"> </w:t>
            </w:r>
          </w:p>
          <w:p w:rsidR="00185116" w:rsidRPr="00185116" w:rsidRDefault="00185116" w:rsidP="00185116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поверхностью тора. Определить видимость прямой.</w:t>
            </w:r>
          </w:p>
        </w:tc>
        <w:tc>
          <w:tcPr>
            <w:tcW w:w="4690" w:type="dxa"/>
          </w:tcPr>
          <w:p w:rsidR="00185116" w:rsidRPr="00596B0E" w:rsidRDefault="00185116" w:rsidP="0019148B">
            <w:pPr>
              <w:jc w:val="both"/>
              <w:rPr>
                <w:sz w:val="24"/>
                <w:szCs w:val="28"/>
              </w:rPr>
            </w:pPr>
          </w:p>
          <w:p w:rsidR="00185116" w:rsidRPr="00596B0E" w:rsidRDefault="001E36C0" w:rsidP="001E36C0">
            <w:pPr>
              <w:jc w:val="center"/>
              <w:rPr>
                <w:sz w:val="24"/>
                <w:szCs w:val="28"/>
              </w:rPr>
            </w:pPr>
            <w:r w:rsidRPr="001E36C0">
              <w:rPr>
                <w:noProof/>
                <w:sz w:val="24"/>
                <w:szCs w:val="28"/>
              </w:rPr>
              <w:drawing>
                <wp:inline distT="0" distB="0" distL="0" distR="0" wp14:anchorId="05D06B46" wp14:editId="00CAF057">
                  <wp:extent cx="2650380" cy="320441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49" cy="3209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6C0" w:rsidRPr="0019148B" w:rsidTr="00185116">
        <w:tc>
          <w:tcPr>
            <w:tcW w:w="1555" w:type="dxa"/>
          </w:tcPr>
          <w:p w:rsidR="0019148B" w:rsidRPr="00185116" w:rsidRDefault="0019148B" w:rsidP="00185116">
            <w:pPr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Зада</w:t>
            </w:r>
            <w:r w:rsidR="00185116" w:rsidRPr="00185116">
              <w:rPr>
                <w:sz w:val="28"/>
                <w:szCs w:val="28"/>
              </w:rPr>
              <w:t>ча №2</w:t>
            </w:r>
          </w:p>
        </w:tc>
        <w:tc>
          <w:tcPr>
            <w:tcW w:w="3100" w:type="dxa"/>
          </w:tcPr>
          <w:p w:rsidR="0019148B" w:rsidRPr="00185116" w:rsidRDefault="00596B0E" w:rsidP="00185116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Построить линию пересечения поверхностей конуса и призмы. Показать видимость поверхностей.</w:t>
            </w:r>
          </w:p>
          <w:p w:rsidR="0019148B" w:rsidRPr="00185116" w:rsidRDefault="0019148B" w:rsidP="00185116">
            <w:pPr>
              <w:rPr>
                <w:sz w:val="28"/>
                <w:szCs w:val="28"/>
              </w:rPr>
            </w:pPr>
          </w:p>
          <w:p w:rsidR="0019148B" w:rsidRPr="00185116" w:rsidRDefault="0019148B" w:rsidP="00185116">
            <w:pPr>
              <w:rPr>
                <w:sz w:val="28"/>
                <w:szCs w:val="28"/>
              </w:rPr>
            </w:pPr>
          </w:p>
          <w:p w:rsidR="0019148B" w:rsidRPr="00185116" w:rsidRDefault="0019148B" w:rsidP="00185116">
            <w:pPr>
              <w:rPr>
                <w:sz w:val="28"/>
                <w:szCs w:val="28"/>
              </w:rPr>
            </w:pPr>
          </w:p>
        </w:tc>
        <w:tc>
          <w:tcPr>
            <w:tcW w:w="4690" w:type="dxa"/>
          </w:tcPr>
          <w:p w:rsidR="0019148B" w:rsidRPr="0019148B" w:rsidRDefault="0019148B" w:rsidP="0019148B">
            <w:pPr>
              <w:jc w:val="both"/>
              <w:rPr>
                <w:sz w:val="28"/>
                <w:szCs w:val="28"/>
              </w:rPr>
            </w:pPr>
          </w:p>
          <w:p w:rsidR="0019148B" w:rsidRPr="0019148B" w:rsidRDefault="001E36C0" w:rsidP="001E36C0">
            <w:pPr>
              <w:jc w:val="center"/>
              <w:rPr>
                <w:sz w:val="28"/>
                <w:szCs w:val="28"/>
              </w:rPr>
            </w:pPr>
            <w:r w:rsidRPr="001E36C0">
              <w:rPr>
                <w:noProof/>
                <w:sz w:val="28"/>
                <w:szCs w:val="28"/>
              </w:rPr>
              <w:drawing>
                <wp:inline distT="0" distB="0" distL="0" distR="0" wp14:anchorId="22480B5C" wp14:editId="7B6B9325">
                  <wp:extent cx="3029398" cy="34290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209" cy="344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148B" w:rsidRPr="0019148B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9148B" w:rsidRPr="00191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76980"/>
    <w:multiLevelType w:val="hybridMultilevel"/>
    <w:tmpl w:val="5ABEA232"/>
    <w:lvl w:ilvl="0" w:tplc="FFFFFFFF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967913"/>
    <w:multiLevelType w:val="multilevel"/>
    <w:tmpl w:val="0419000F"/>
    <w:numStyleLink w:val="10"/>
  </w:abstractNum>
  <w:abstractNum w:abstractNumId="2" w15:restartNumberingAfterBreak="0">
    <w:nsid w:val="19877CC2"/>
    <w:multiLevelType w:val="hybridMultilevel"/>
    <w:tmpl w:val="B31E3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8C7C83"/>
    <w:multiLevelType w:val="hybridMultilevel"/>
    <w:tmpl w:val="0FDE0704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4" w15:restartNumberingAfterBreak="0">
    <w:nsid w:val="241D1434"/>
    <w:multiLevelType w:val="multilevel"/>
    <w:tmpl w:val="0419000F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F5A26"/>
    <w:multiLevelType w:val="hybridMultilevel"/>
    <w:tmpl w:val="5888F202"/>
    <w:lvl w:ilvl="0" w:tplc="0E50738E">
      <w:numFmt w:val="bullet"/>
      <w:lvlText w:val="-"/>
      <w:lvlJc w:val="left"/>
      <w:pPr>
        <w:tabs>
          <w:tab w:val="num" w:pos="1400"/>
        </w:tabs>
        <w:ind w:left="140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5A024D30"/>
    <w:multiLevelType w:val="hybridMultilevel"/>
    <w:tmpl w:val="ECFAEC04"/>
    <w:lvl w:ilvl="0" w:tplc="FFFFFFFF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680F1B"/>
    <w:multiLevelType w:val="hybridMultilevel"/>
    <w:tmpl w:val="7F28A360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  <w:effect w:val="none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07A10"/>
    <w:multiLevelType w:val="hybridMultilevel"/>
    <w:tmpl w:val="CB80A938"/>
    <w:lvl w:ilvl="0" w:tplc="0E50738E">
      <w:numFmt w:val="bullet"/>
      <w:lvlText w:val="-"/>
      <w:lvlJc w:val="left"/>
      <w:pPr>
        <w:tabs>
          <w:tab w:val="num" w:pos="1400"/>
        </w:tabs>
        <w:ind w:left="140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714363C0"/>
    <w:multiLevelType w:val="hybridMultilevel"/>
    <w:tmpl w:val="6450BA92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5192E"/>
    <w:multiLevelType w:val="hybridMultilevel"/>
    <w:tmpl w:val="5B54363C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C54EAD"/>
    <w:multiLevelType w:val="hybridMultilevel"/>
    <w:tmpl w:val="2D56B0B8"/>
    <w:lvl w:ilvl="0" w:tplc="FFFFFFFF">
      <w:start w:val="2"/>
      <w:numFmt w:val="bullet"/>
      <w:lvlText w:val="-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10"/>
  </w:num>
  <w:num w:numId="6">
    <w:abstractNumId w:val="7"/>
  </w:num>
  <w:num w:numId="7">
    <w:abstractNumId w:val="3"/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sz w:val="28"/>
          <w:szCs w:val="28"/>
        </w:rPr>
      </w:lvl>
    </w:lvlOverride>
  </w:num>
  <w:num w:numId="9">
    <w:abstractNumId w:val="2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7E"/>
    <w:rsid w:val="000C46E9"/>
    <w:rsid w:val="000D0611"/>
    <w:rsid w:val="000E4CA7"/>
    <w:rsid w:val="00130E31"/>
    <w:rsid w:val="001310A0"/>
    <w:rsid w:val="00134B20"/>
    <w:rsid w:val="00185116"/>
    <w:rsid w:val="0019148B"/>
    <w:rsid w:val="001B29BB"/>
    <w:rsid w:val="001E36C0"/>
    <w:rsid w:val="002531C5"/>
    <w:rsid w:val="00275CCE"/>
    <w:rsid w:val="002B3A51"/>
    <w:rsid w:val="002D597D"/>
    <w:rsid w:val="002F0446"/>
    <w:rsid w:val="00330ED3"/>
    <w:rsid w:val="00364B2B"/>
    <w:rsid w:val="00417559"/>
    <w:rsid w:val="004F1F7E"/>
    <w:rsid w:val="005251F3"/>
    <w:rsid w:val="00596B0E"/>
    <w:rsid w:val="0061473F"/>
    <w:rsid w:val="00672A59"/>
    <w:rsid w:val="00682040"/>
    <w:rsid w:val="007E780A"/>
    <w:rsid w:val="00826D84"/>
    <w:rsid w:val="00826EBB"/>
    <w:rsid w:val="008464E1"/>
    <w:rsid w:val="008A4364"/>
    <w:rsid w:val="008E22A6"/>
    <w:rsid w:val="00950B66"/>
    <w:rsid w:val="00984406"/>
    <w:rsid w:val="009D0BC8"/>
    <w:rsid w:val="00A12BD4"/>
    <w:rsid w:val="00AA4A4A"/>
    <w:rsid w:val="00AB458C"/>
    <w:rsid w:val="00AD3C5F"/>
    <w:rsid w:val="00BD4706"/>
    <w:rsid w:val="00C43E4F"/>
    <w:rsid w:val="00C55AAC"/>
    <w:rsid w:val="00D846D5"/>
    <w:rsid w:val="00DC2BED"/>
    <w:rsid w:val="00DE1066"/>
    <w:rsid w:val="00EC7FF7"/>
    <w:rsid w:val="00F701D5"/>
    <w:rsid w:val="00F869B3"/>
    <w:rsid w:val="00FC1692"/>
    <w:rsid w:val="00FC4F48"/>
    <w:rsid w:val="00FC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247559-3C62-46F6-B59D-2BFA0C71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1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A4A4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A4A4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Стиль нумерованный 10 пт"/>
    <w:basedOn w:val="a2"/>
    <w:rsid w:val="008E22A6"/>
    <w:pPr>
      <w:numPr>
        <w:numId w:val="1"/>
      </w:numPr>
    </w:pPr>
  </w:style>
  <w:style w:type="paragraph" w:styleId="a6">
    <w:name w:val="List Paragraph"/>
    <w:basedOn w:val="a"/>
    <w:uiPriority w:val="34"/>
    <w:qFormat/>
    <w:rsid w:val="009D0BC8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C43E4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43E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0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3117</Words>
  <Characters>17771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 Шаркова</cp:lastModifiedBy>
  <cp:revision>2</cp:revision>
  <dcterms:created xsi:type="dcterms:W3CDTF">2023-10-11T04:58:00Z</dcterms:created>
  <dcterms:modified xsi:type="dcterms:W3CDTF">2023-10-11T04:58:00Z</dcterms:modified>
</cp:coreProperties>
</file>