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1C2D" w:rsidRPr="003914D5" w:rsidRDefault="000C1C2D" w:rsidP="00494A61">
      <w:pPr>
        <w:pStyle w:val="4"/>
        <w:spacing w:line="360" w:lineRule="auto"/>
        <w:rPr>
          <w:sz w:val="28"/>
          <w:szCs w:val="28"/>
        </w:rPr>
      </w:pPr>
      <w:r w:rsidRPr="003914D5">
        <w:rPr>
          <w:sz w:val="28"/>
          <w:szCs w:val="28"/>
        </w:rPr>
        <w:t>Пр</w:t>
      </w:r>
      <w:r w:rsidR="009E4A6D">
        <w:rPr>
          <w:sz w:val="28"/>
          <w:szCs w:val="28"/>
        </w:rPr>
        <w:t>актическое</w:t>
      </w:r>
      <w:r w:rsidRPr="003914D5">
        <w:rPr>
          <w:sz w:val="28"/>
          <w:szCs w:val="28"/>
        </w:rPr>
        <w:t xml:space="preserve"> задание 1</w:t>
      </w:r>
    </w:p>
    <w:p w:rsidR="000C1C2D" w:rsidRPr="003914D5" w:rsidRDefault="000C1C2D" w:rsidP="00494A61">
      <w:pPr>
        <w:widowControl w:val="0"/>
        <w:suppressAutoHyphens/>
        <w:spacing w:after="0" w:line="360" w:lineRule="auto"/>
        <w:jc w:val="both"/>
        <w:rPr>
          <w:rFonts w:ascii="Cambria" w:eastAsia="Times New Roman" w:hAnsi="Cambria" w:cs="Cambria"/>
          <w:b/>
          <w:bCs/>
          <w:sz w:val="28"/>
          <w:szCs w:val="28"/>
          <w:lang w:eastAsia="hi-IN" w:bidi="hi-IN"/>
        </w:rPr>
      </w:pPr>
      <w:bookmarkStart w:id="0" w:name="_GoBack"/>
      <w:bookmarkEnd w:id="0"/>
      <w:r w:rsidRPr="003914D5">
        <w:rPr>
          <w:rFonts w:ascii="Cambria" w:eastAsia="Times New Roman" w:hAnsi="Cambria" w:cs="Cambria"/>
          <w:b/>
          <w:bCs/>
          <w:kern w:val="1"/>
          <w:sz w:val="28"/>
          <w:szCs w:val="28"/>
          <w:lang w:eastAsia="hi-IN" w:bidi="hi-IN"/>
        </w:rPr>
        <w:t>Тема «</w:t>
      </w:r>
      <w:r w:rsidR="00AE3BE6" w:rsidRPr="003914D5">
        <w:rPr>
          <w:rFonts w:ascii="Cambria" w:eastAsia="Times New Roman" w:hAnsi="Cambria" w:cs="Cambria"/>
          <w:b/>
          <w:bCs/>
          <w:kern w:val="1"/>
          <w:sz w:val="28"/>
          <w:szCs w:val="28"/>
          <w:lang w:eastAsia="hi-IN" w:bidi="hi-IN"/>
        </w:rPr>
        <w:t>Порядок проведения контроля размеров деталей</w:t>
      </w:r>
      <w:r w:rsidRPr="003914D5">
        <w:rPr>
          <w:rFonts w:ascii="Cambria" w:eastAsia="Times New Roman" w:hAnsi="Cambria" w:cs="Cambria"/>
          <w:b/>
          <w:bCs/>
          <w:kern w:val="1"/>
          <w:sz w:val="28"/>
          <w:szCs w:val="28"/>
          <w:lang w:eastAsia="hi-IN" w:bidi="hi-IN"/>
        </w:rPr>
        <w:t>»</w:t>
      </w:r>
    </w:p>
    <w:p w:rsidR="00AE3BE6" w:rsidRPr="003914D5" w:rsidRDefault="000C1C2D" w:rsidP="000C1C2D">
      <w:pPr>
        <w:widowControl w:val="0"/>
        <w:suppressAutoHyphens/>
        <w:spacing w:after="0" w:line="360" w:lineRule="auto"/>
        <w:jc w:val="both"/>
        <w:rPr>
          <w:rFonts w:ascii="Cambria" w:eastAsia="Times New Roman" w:hAnsi="Cambria" w:cs="Cambria"/>
          <w:b/>
          <w:bCs/>
          <w:kern w:val="1"/>
          <w:sz w:val="28"/>
          <w:szCs w:val="28"/>
          <w:lang w:eastAsia="hi-IN" w:bidi="hi-IN"/>
        </w:rPr>
      </w:pPr>
      <w:r w:rsidRPr="003914D5">
        <w:rPr>
          <w:rFonts w:ascii="Cambria" w:eastAsia="Times New Roman" w:hAnsi="Cambria" w:cs="Cambria"/>
          <w:b/>
          <w:bCs/>
          <w:kern w:val="1"/>
          <w:sz w:val="28"/>
          <w:szCs w:val="28"/>
          <w:lang w:eastAsia="hi-IN" w:bidi="hi-IN"/>
        </w:rPr>
        <w:t xml:space="preserve">Лекция 1. </w:t>
      </w:r>
      <w:r w:rsidR="00AE3BE6" w:rsidRPr="003914D5">
        <w:rPr>
          <w:rFonts w:ascii="Cambria" w:eastAsia="Times New Roman" w:hAnsi="Cambria" w:cs="Cambria"/>
          <w:b/>
          <w:bCs/>
          <w:kern w:val="1"/>
          <w:sz w:val="28"/>
          <w:szCs w:val="28"/>
          <w:lang w:eastAsia="hi-IN" w:bidi="hi-IN"/>
        </w:rPr>
        <w:t xml:space="preserve">Основные метрологические понятия. Нормирование точности деталей машин </w:t>
      </w:r>
    </w:p>
    <w:p w:rsidR="00A853CE" w:rsidRPr="003914D5" w:rsidRDefault="00A853CE" w:rsidP="00A853CE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hi-IN" w:bidi="hi-IN"/>
        </w:rPr>
      </w:pPr>
    </w:p>
    <w:p w:rsidR="00A853CE" w:rsidRPr="003914D5" w:rsidRDefault="00A853CE" w:rsidP="00A853CE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hi-IN" w:bidi="hi-IN"/>
        </w:rPr>
        <w:t>Задание</w:t>
      </w:r>
    </w:p>
    <w:p w:rsidR="00A853CE" w:rsidRPr="003914D5" w:rsidRDefault="00A853CE" w:rsidP="00A853CE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1. Изучить теоретический материал.</w:t>
      </w:r>
    </w:p>
    <w:p w:rsidR="00A853CE" w:rsidRPr="003914D5" w:rsidRDefault="00A853CE" w:rsidP="00A853CE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2. Выполнить задание согласно варианту.</w:t>
      </w:r>
    </w:p>
    <w:p w:rsidR="00A853CE" w:rsidRPr="003914D5" w:rsidRDefault="00A853CE" w:rsidP="00A853CE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hi-IN" w:bidi="hi-IN"/>
        </w:rPr>
      </w:pPr>
    </w:p>
    <w:p w:rsidR="00A85AF4" w:rsidRPr="003914D5" w:rsidRDefault="00A853CE" w:rsidP="00A85AF4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hi-IN" w:bidi="hi-IN"/>
        </w:rPr>
        <w:t xml:space="preserve">Цель задания: </w:t>
      </w:r>
      <w:r w:rsidR="00A85AF4" w:rsidRPr="003914D5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Ознакомиться с понятиями в области метрологии и стандартизации, необходимыми для проведения контроля размеров деталей.</w:t>
      </w:r>
    </w:p>
    <w:p w:rsidR="00A85AF4" w:rsidRPr="003914D5" w:rsidRDefault="00A85AF4" w:rsidP="00A85AF4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Приобрести практические навыки в анализе размеров чертежа и построении графического изображения полей допусков размеров.</w:t>
      </w:r>
    </w:p>
    <w:p w:rsidR="00A853CE" w:rsidRPr="003914D5" w:rsidRDefault="00A853CE" w:rsidP="00A853CE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hi-IN" w:bidi="hi-IN"/>
        </w:rPr>
      </w:pPr>
    </w:p>
    <w:p w:rsidR="00A853CE" w:rsidRPr="003914D5" w:rsidRDefault="00A853CE" w:rsidP="00A853CE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hi-IN" w:bidi="hi-IN"/>
        </w:rPr>
        <w:t>Теоретический материал</w:t>
      </w:r>
    </w:p>
    <w:p w:rsidR="00A853CE" w:rsidRPr="003914D5" w:rsidRDefault="00A853CE" w:rsidP="00A853CE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hi-IN" w:bidi="hi-IN"/>
        </w:rPr>
      </w:pPr>
    </w:p>
    <w:p w:rsidR="00A85AF4" w:rsidRPr="003914D5" w:rsidRDefault="00A85AF4" w:rsidP="00A85AF4">
      <w:pPr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914D5">
        <w:rPr>
          <w:rFonts w:ascii="Times New Roman" w:eastAsia="Times New Roman" w:hAnsi="Times New Roman" w:cs="Times New Roman"/>
          <w:sz w:val="28"/>
          <w:szCs w:val="28"/>
          <w:lang w:eastAsia="ar-SA"/>
        </w:rPr>
        <w:t>В практике метрологических процессов различают термины контроль и измерение.</w:t>
      </w:r>
    </w:p>
    <w:p w:rsidR="00A85AF4" w:rsidRPr="003914D5" w:rsidRDefault="00A85AF4" w:rsidP="00A85AF4">
      <w:pPr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914D5">
        <w:rPr>
          <w:rFonts w:ascii="Times New Roman" w:eastAsia="Times New Roman" w:hAnsi="Times New Roman" w:cs="Times New Roman"/>
          <w:iCs/>
          <w:sz w:val="28"/>
          <w:szCs w:val="28"/>
          <w:u w:val="single"/>
          <w:lang w:eastAsia="ar-SA"/>
        </w:rPr>
        <w:t>Измерение</w:t>
      </w:r>
      <w:r w:rsidRPr="003914D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это процесс нахождения физической величины с помощью технических средств.</w:t>
      </w:r>
    </w:p>
    <w:p w:rsidR="00A85AF4" w:rsidRPr="003914D5" w:rsidRDefault="00A85AF4" w:rsidP="00A85AF4">
      <w:pPr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914D5">
        <w:rPr>
          <w:rFonts w:ascii="Times New Roman" w:eastAsia="Times New Roman" w:hAnsi="Times New Roman" w:cs="Times New Roman"/>
          <w:iCs/>
          <w:sz w:val="28"/>
          <w:szCs w:val="28"/>
          <w:u w:val="single"/>
          <w:lang w:eastAsia="ar-SA"/>
        </w:rPr>
        <w:t>Контроль</w:t>
      </w:r>
      <w:r w:rsidRPr="003914D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измерительный процесс, состоящий в установлении годности изделия по контролируемому параметру.</w:t>
      </w:r>
    </w:p>
    <w:p w:rsidR="00A85AF4" w:rsidRPr="003914D5" w:rsidRDefault="00A85AF4" w:rsidP="00A85AF4">
      <w:pPr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914D5">
        <w:rPr>
          <w:rFonts w:ascii="Times New Roman" w:eastAsia="Times New Roman" w:hAnsi="Times New Roman" w:cs="Times New Roman"/>
          <w:sz w:val="28"/>
          <w:szCs w:val="28"/>
          <w:lang w:eastAsia="ar-SA"/>
        </w:rPr>
        <w:t>Изделие считается годным, если контролируемый параметр находится в пределах допуска.</w:t>
      </w:r>
    </w:p>
    <w:p w:rsidR="00A85AF4" w:rsidRPr="003914D5" w:rsidRDefault="00A85AF4" w:rsidP="00A85AF4">
      <w:pPr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914D5">
        <w:rPr>
          <w:rFonts w:ascii="Times New Roman" w:eastAsia="Times New Roman" w:hAnsi="Times New Roman" w:cs="Times New Roman"/>
          <w:sz w:val="28"/>
          <w:szCs w:val="28"/>
          <w:lang w:eastAsia="ar-SA"/>
        </w:rPr>
        <w:t>Результатом  контроля являются качественные оценки изделия: «годное» или «брак».</w:t>
      </w:r>
    </w:p>
    <w:p w:rsidR="00A85AF4" w:rsidRPr="003914D5" w:rsidRDefault="00A85AF4" w:rsidP="00A85AF4">
      <w:pPr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914D5">
        <w:rPr>
          <w:rFonts w:ascii="Times New Roman" w:eastAsia="Times New Roman" w:hAnsi="Times New Roman" w:cs="Times New Roman"/>
          <w:sz w:val="28"/>
          <w:szCs w:val="28"/>
          <w:lang w:eastAsia="ar-SA"/>
        </w:rPr>
        <w:t>Для изучения порядка проведения контроля размеров деталей ознакомимся с основными понятиями о размерах, отклонениях и допусках.</w:t>
      </w:r>
    </w:p>
    <w:p w:rsidR="00A85AF4" w:rsidRPr="003914D5" w:rsidRDefault="00A85AF4" w:rsidP="00A85AF4">
      <w:pPr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914D5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Размеры, в выбранных единицах измерения, разделяются на номинальные, действительные и предельные, определения которых даны в ГОСТ 25346-82.</w:t>
      </w:r>
    </w:p>
    <w:p w:rsidR="00A85AF4" w:rsidRPr="003914D5" w:rsidRDefault="00A85AF4" w:rsidP="00A85AF4">
      <w:pPr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914D5">
        <w:rPr>
          <w:rFonts w:ascii="Times New Roman" w:eastAsia="Times New Roman" w:hAnsi="Times New Roman" w:cs="Times New Roman"/>
          <w:iCs/>
          <w:sz w:val="28"/>
          <w:szCs w:val="28"/>
          <w:u w:val="single"/>
          <w:lang w:eastAsia="ar-SA"/>
        </w:rPr>
        <w:t>Номинальный размер</w:t>
      </w:r>
      <w:r w:rsidRPr="003914D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размер, относительно которого определяются предельные размеры и который служит также началом отсчета отклонений.</w:t>
      </w:r>
    </w:p>
    <w:p w:rsidR="00A85AF4" w:rsidRPr="003914D5" w:rsidRDefault="00A85AF4" w:rsidP="00A85AF4">
      <w:pPr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914D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Это основной размер, представляемый на чертеже и обозначаемый для отверстия </w:t>
      </w:r>
      <w:r w:rsidRPr="003914D5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D</w:t>
      </w:r>
      <w:r w:rsidRPr="003914D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для вала </w:t>
      </w:r>
      <w:r w:rsidRPr="003914D5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d</w:t>
      </w:r>
      <w:r w:rsidRPr="003914D5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A85AF4" w:rsidRPr="003914D5" w:rsidRDefault="00A85AF4" w:rsidP="00A85AF4">
      <w:pPr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914D5">
        <w:rPr>
          <w:rFonts w:ascii="Times New Roman" w:eastAsia="Times New Roman" w:hAnsi="Times New Roman" w:cs="Times New Roman"/>
          <w:iCs/>
          <w:sz w:val="28"/>
          <w:szCs w:val="28"/>
          <w:u w:val="single"/>
          <w:lang w:eastAsia="ar-SA"/>
        </w:rPr>
        <w:t>Действительный размер</w:t>
      </w:r>
      <w:r w:rsidRPr="003914D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размер, устанавливаемый измерением с допустимой погрешностью. Он отличается от номинального тем, что при изготовлении и измерении деталей возникают погрешности, которые не позволяют получить абсолютно одинаковые размеры у всех изготавливаемых деталей. Обозначается </w:t>
      </w:r>
      <w:r w:rsidRPr="003914D5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D</w:t>
      </w:r>
      <w:r w:rsidRPr="003914D5">
        <w:rPr>
          <w:rFonts w:ascii="Times New Roman" w:eastAsia="Times New Roman" w:hAnsi="Times New Roman" w:cs="Times New Roman"/>
          <w:sz w:val="28"/>
          <w:szCs w:val="28"/>
          <w:vertAlign w:val="subscript"/>
          <w:lang w:eastAsia="ar-SA"/>
        </w:rPr>
        <w:t>д</w:t>
      </w:r>
      <w:r w:rsidRPr="003914D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Pr="003914D5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d</w:t>
      </w:r>
      <w:r w:rsidRPr="003914D5">
        <w:rPr>
          <w:rFonts w:ascii="Times New Roman" w:eastAsia="Times New Roman" w:hAnsi="Times New Roman" w:cs="Times New Roman"/>
          <w:sz w:val="28"/>
          <w:szCs w:val="28"/>
          <w:vertAlign w:val="subscript"/>
          <w:lang w:eastAsia="ar-SA"/>
        </w:rPr>
        <w:t>д</w:t>
      </w:r>
      <w:r w:rsidRPr="003914D5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A85AF4" w:rsidRPr="003914D5" w:rsidRDefault="00A85AF4" w:rsidP="00A85AF4">
      <w:pPr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914D5">
        <w:rPr>
          <w:rFonts w:ascii="Times New Roman" w:eastAsia="Times New Roman" w:hAnsi="Times New Roman" w:cs="Times New Roman"/>
          <w:sz w:val="28"/>
          <w:szCs w:val="28"/>
          <w:lang w:eastAsia="ar-SA"/>
        </w:rPr>
        <w:t>Для получения определенного характера соединений (посадки), размеры соединяемых деталей должны быть с определенными отклонениями от номинального размера, задаваемыми конструктором.</w:t>
      </w:r>
    </w:p>
    <w:p w:rsidR="00A85AF4" w:rsidRPr="003914D5" w:rsidRDefault="00A85AF4" w:rsidP="00A85AF4">
      <w:pPr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914D5">
        <w:rPr>
          <w:rFonts w:ascii="Times New Roman" w:eastAsia="Times New Roman" w:hAnsi="Times New Roman" w:cs="Times New Roman"/>
          <w:iCs/>
          <w:sz w:val="28"/>
          <w:szCs w:val="28"/>
          <w:u w:val="single"/>
          <w:lang w:eastAsia="ar-SA"/>
        </w:rPr>
        <w:t>Предельные размеры</w:t>
      </w:r>
      <w:r w:rsidRPr="003914D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два предельно допустимых размера, между которыми должен находиться или соответствовать им действительный размер. Они делятся на наибольший предельный размер и наименьший. Для отверстий </w:t>
      </w:r>
      <w:r w:rsidRPr="003914D5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D</w:t>
      </w:r>
      <w:r w:rsidRPr="003914D5">
        <w:rPr>
          <w:rFonts w:ascii="Times New Roman" w:eastAsia="Times New Roman" w:hAnsi="Times New Roman" w:cs="Times New Roman"/>
          <w:sz w:val="28"/>
          <w:szCs w:val="28"/>
          <w:vertAlign w:val="subscript"/>
          <w:lang w:eastAsia="ar-SA"/>
        </w:rPr>
        <w:t>нб</w:t>
      </w:r>
      <w:r w:rsidRPr="003914D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</w:t>
      </w:r>
      <w:r w:rsidRPr="003914D5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D</w:t>
      </w:r>
      <w:r w:rsidRPr="003914D5">
        <w:rPr>
          <w:rFonts w:ascii="Times New Roman" w:eastAsia="Times New Roman" w:hAnsi="Times New Roman" w:cs="Times New Roman"/>
          <w:sz w:val="28"/>
          <w:szCs w:val="28"/>
          <w:vertAlign w:val="subscript"/>
          <w:lang w:eastAsia="ar-SA"/>
        </w:rPr>
        <w:t>нм</w:t>
      </w:r>
      <w:r w:rsidRPr="003914D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а для вала </w:t>
      </w:r>
      <w:r w:rsidRPr="003914D5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d</w:t>
      </w:r>
      <w:r w:rsidRPr="003914D5">
        <w:rPr>
          <w:rFonts w:ascii="Times New Roman" w:eastAsia="Times New Roman" w:hAnsi="Times New Roman" w:cs="Times New Roman"/>
          <w:sz w:val="28"/>
          <w:szCs w:val="28"/>
          <w:vertAlign w:val="subscript"/>
          <w:lang w:eastAsia="ar-SA"/>
        </w:rPr>
        <w:t>нб</w:t>
      </w:r>
      <w:r w:rsidRPr="003914D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</w:t>
      </w:r>
      <w:r w:rsidRPr="003914D5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d</w:t>
      </w:r>
      <w:r w:rsidRPr="003914D5">
        <w:rPr>
          <w:rFonts w:ascii="Times New Roman" w:eastAsia="Times New Roman" w:hAnsi="Times New Roman" w:cs="Times New Roman"/>
          <w:sz w:val="28"/>
          <w:szCs w:val="28"/>
          <w:vertAlign w:val="subscript"/>
          <w:lang w:eastAsia="ar-SA"/>
        </w:rPr>
        <w:t>нм</w:t>
      </w:r>
      <w:r w:rsidRPr="003914D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Разность между наибольшим и наименьшим предельными размерами называется </w:t>
      </w:r>
      <w:r w:rsidRPr="003914D5">
        <w:rPr>
          <w:rFonts w:ascii="Times New Roman" w:eastAsia="Times New Roman" w:hAnsi="Times New Roman" w:cs="Times New Roman"/>
          <w:iCs/>
          <w:sz w:val="28"/>
          <w:szCs w:val="28"/>
          <w:u w:val="single"/>
          <w:lang w:eastAsia="ar-SA"/>
        </w:rPr>
        <w:t>допуском</w:t>
      </w:r>
      <w:r w:rsidRPr="003914D5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 </w:t>
      </w:r>
      <w:r w:rsidRPr="003914D5">
        <w:rPr>
          <w:rFonts w:ascii="Times New Roman" w:eastAsia="Times New Roman" w:hAnsi="Times New Roman" w:cs="Times New Roman"/>
          <w:sz w:val="28"/>
          <w:szCs w:val="28"/>
          <w:lang w:eastAsia="ar-SA"/>
        </w:rPr>
        <w:t>и обозначается Т.</w:t>
      </w:r>
    </w:p>
    <w:p w:rsidR="00A85AF4" w:rsidRPr="003914D5" w:rsidRDefault="00A85AF4" w:rsidP="00A85AF4">
      <w:pPr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914D5">
        <w:rPr>
          <w:rFonts w:ascii="Times New Roman" w:eastAsia="Times New Roman" w:hAnsi="Times New Roman" w:cs="Times New Roman"/>
          <w:sz w:val="28"/>
          <w:szCs w:val="28"/>
          <w:lang w:eastAsia="ar-SA"/>
        </w:rPr>
        <w:t>Допуск на обработку в чертежах показывается в виде двух отклонений от номинального размера – верхним и нижним. Отклонения обозначаются буквами латинского алфавита: прописными для отверстия и строчными для вала.</w:t>
      </w:r>
    </w:p>
    <w:p w:rsidR="00A85AF4" w:rsidRPr="003914D5" w:rsidRDefault="00A85AF4" w:rsidP="00A85AF4">
      <w:pPr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914D5">
        <w:rPr>
          <w:rFonts w:ascii="Times New Roman" w:eastAsia="Times New Roman" w:hAnsi="Times New Roman" w:cs="Times New Roman"/>
          <w:iCs/>
          <w:sz w:val="28"/>
          <w:szCs w:val="28"/>
          <w:u w:val="single"/>
          <w:lang w:eastAsia="ar-SA"/>
        </w:rPr>
        <w:t>Верхнее отклонение</w:t>
      </w:r>
      <w:r w:rsidRPr="003914D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3914D5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ES</w:t>
      </w:r>
      <w:r w:rsidRPr="003914D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</w:t>
      </w:r>
      <w:r w:rsidRPr="003914D5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es</w:t>
      </w:r>
      <w:r w:rsidRPr="003914D5">
        <w:rPr>
          <w:rFonts w:ascii="Times New Roman" w:eastAsia="Times New Roman" w:hAnsi="Times New Roman" w:cs="Times New Roman"/>
          <w:sz w:val="28"/>
          <w:szCs w:val="28"/>
          <w:lang w:eastAsia="ar-SA"/>
        </w:rPr>
        <w:t>) – алгебраическая разность между наибольшим предельным и номинальным размерами:</w:t>
      </w:r>
    </w:p>
    <w:p w:rsidR="00A85AF4" w:rsidRPr="003914D5" w:rsidRDefault="00A85AF4" w:rsidP="00A85AF4">
      <w:pPr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85AF4" w:rsidRPr="003914D5" w:rsidRDefault="00A85AF4" w:rsidP="00A85AF4">
      <w:pPr>
        <w:suppressAutoHyphens/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iCs/>
          <w:sz w:val="28"/>
          <w:szCs w:val="28"/>
          <w:u w:val="single"/>
          <w:lang w:eastAsia="ar-SA"/>
        </w:rPr>
      </w:pPr>
      <w:r w:rsidRPr="003914D5">
        <w:rPr>
          <w:rFonts w:ascii="Times New Roman" w:eastAsia="Times New Roman" w:hAnsi="Times New Roman" w:cs="Times New Roman"/>
          <w:position w:val="-12"/>
          <w:sz w:val="28"/>
          <w:szCs w:val="28"/>
          <w:lang w:eastAsia="ar-SA"/>
        </w:rPr>
        <w:object w:dxaOrig="236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7.8pt;height:17.75pt" o:ole="" filled="t">
            <v:fill color2="black"/>
            <v:imagedata r:id="rId7" o:title=""/>
          </v:shape>
          <o:OLEObject Type="Embed" ProgID="Equation.3" ShapeID="_x0000_i1025" DrawAspect="Content" ObjectID="_1789365695" r:id="rId8"/>
        </w:object>
      </w:r>
      <w:r w:rsidRPr="003914D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(1)</w:t>
      </w:r>
    </w:p>
    <w:p w:rsidR="00A85AF4" w:rsidRPr="003914D5" w:rsidRDefault="00A85AF4" w:rsidP="00A85AF4">
      <w:pPr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914D5">
        <w:rPr>
          <w:rFonts w:ascii="Times New Roman" w:eastAsia="Times New Roman" w:hAnsi="Times New Roman" w:cs="Times New Roman"/>
          <w:iCs/>
          <w:sz w:val="28"/>
          <w:szCs w:val="28"/>
          <w:u w:val="single"/>
          <w:lang w:eastAsia="ar-SA"/>
        </w:rPr>
        <w:t>Нижнее отклонение</w:t>
      </w:r>
      <w:r w:rsidRPr="003914D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3914D5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EI</w:t>
      </w:r>
      <w:r w:rsidRPr="003914D5">
        <w:rPr>
          <w:rFonts w:ascii="Times New Roman" w:eastAsia="Times New Roman" w:hAnsi="Times New Roman" w:cs="Times New Roman"/>
          <w:sz w:val="28"/>
          <w:szCs w:val="28"/>
          <w:lang w:eastAsia="ar-SA"/>
        </w:rPr>
        <w:t>(</w:t>
      </w:r>
      <w:r w:rsidRPr="003914D5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ei</w:t>
      </w:r>
      <w:r w:rsidRPr="003914D5">
        <w:rPr>
          <w:rFonts w:ascii="Times New Roman" w:eastAsia="Times New Roman" w:hAnsi="Times New Roman" w:cs="Times New Roman"/>
          <w:sz w:val="28"/>
          <w:szCs w:val="28"/>
          <w:lang w:eastAsia="ar-SA"/>
        </w:rPr>
        <w:t>) – алгебраическая разность между наименьшим предельным и номинальным размерами:</w:t>
      </w:r>
    </w:p>
    <w:p w:rsidR="00A85AF4" w:rsidRPr="003914D5" w:rsidRDefault="00A85AF4" w:rsidP="00A85AF4">
      <w:pPr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85AF4" w:rsidRPr="003914D5" w:rsidRDefault="00A85AF4" w:rsidP="00A85AF4">
      <w:pPr>
        <w:suppressAutoHyphens/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914D5">
        <w:rPr>
          <w:rFonts w:ascii="Times New Roman" w:eastAsia="Times New Roman" w:hAnsi="Times New Roman" w:cs="Times New Roman"/>
          <w:position w:val="-12"/>
          <w:sz w:val="28"/>
          <w:szCs w:val="28"/>
          <w:lang w:eastAsia="ar-SA"/>
        </w:rPr>
        <w:object w:dxaOrig="2299" w:dyaOrig="360">
          <v:shape id="_x0000_i1026" type="#_x0000_t75" style="width:115pt;height:17.75pt" o:ole="" filled="t">
            <v:fill color2="black"/>
            <v:imagedata r:id="rId9" o:title=""/>
          </v:shape>
          <o:OLEObject Type="Embed" ProgID="Equation.3" ShapeID="_x0000_i1026" DrawAspect="Content" ObjectID="_1789365696" r:id="rId10"/>
        </w:object>
      </w:r>
      <w:r w:rsidRPr="003914D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(2)</w:t>
      </w:r>
    </w:p>
    <w:p w:rsidR="00A85AF4" w:rsidRPr="003914D5" w:rsidRDefault="00A85AF4" w:rsidP="00A85AF4">
      <w:pPr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914D5">
        <w:rPr>
          <w:rFonts w:ascii="Times New Roman" w:eastAsia="Times New Roman" w:hAnsi="Times New Roman" w:cs="Times New Roman"/>
          <w:sz w:val="28"/>
          <w:szCs w:val="28"/>
          <w:lang w:eastAsia="ar-SA"/>
        </w:rPr>
        <w:t>Когда предельный размер больше номинального, то на чертеже отклонения ставится со знаком «+». Если предельный размер (наибольший или наименьший) менее номинального, то отклонение является отрицательным и на чертеже ставиться со знаком «–».</w:t>
      </w:r>
    </w:p>
    <w:p w:rsidR="00A85AF4" w:rsidRPr="003914D5" w:rsidRDefault="00A85AF4" w:rsidP="00A85AF4">
      <w:pPr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914D5">
        <w:rPr>
          <w:rFonts w:ascii="Times New Roman" w:eastAsia="Times New Roman" w:hAnsi="Times New Roman" w:cs="Times New Roman"/>
          <w:sz w:val="28"/>
          <w:szCs w:val="28"/>
          <w:lang w:eastAsia="ar-SA"/>
        </w:rPr>
        <w:t>Если один из предельных размеров равен номинальному, то отклонение оказывается равным нулю и в чертеже не проставляется.</w:t>
      </w:r>
    </w:p>
    <w:p w:rsidR="00A85AF4" w:rsidRPr="003914D5" w:rsidRDefault="00A85AF4" w:rsidP="00A85AF4">
      <w:pPr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914D5">
        <w:rPr>
          <w:rFonts w:ascii="Times New Roman" w:eastAsia="Times New Roman" w:hAnsi="Times New Roman" w:cs="Times New Roman"/>
          <w:sz w:val="28"/>
          <w:szCs w:val="28"/>
          <w:lang w:eastAsia="ar-SA"/>
        </w:rPr>
        <w:t>На рисунках 1 и 2 показаны размеры отверстия и вала с отклонениями.</w:t>
      </w:r>
    </w:p>
    <w:p w:rsidR="00A85AF4" w:rsidRPr="003914D5" w:rsidRDefault="00A85AF4" w:rsidP="00A85AF4">
      <w:pPr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914D5">
        <w:rPr>
          <w:rFonts w:ascii="Times New Roman" w:eastAsia="Times New Roman" w:hAnsi="Times New Roman" w:cs="Times New Roman"/>
          <w:sz w:val="28"/>
          <w:szCs w:val="28"/>
          <w:lang w:eastAsia="ar-SA"/>
        </w:rPr>
        <w:t>Для наглядного представления о возможном соотношении размеров применяется метод графического построения предельных отклонений, при котором принято величины возможных отклонений откладывать только с одной стороны рассматриваемого размера. Величины положительных отклонений откладываются вверх относительно номинального размера, а отрицательные отклонения – соответственно вниз.</w:t>
      </w:r>
    </w:p>
    <w:p w:rsidR="00A85AF4" w:rsidRPr="003914D5" w:rsidRDefault="00A85AF4" w:rsidP="00A85AF4">
      <w:pPr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914D5">
        <w:rPr>
          <w:rFonts w:ascii="Times New Roman" w:eastAsia="Times New Roman" w:hAnsi="Times New Roman" w:cs="Times New Roman"/>
          <w:sz w:val="28"/>
          <w:szCs w:val="28"/>
          <w:lang w:eastAsia="ar-SA"/>
        </w:rPr>
        <w:t>Так на рисунке 1а,б изображено отверстие с двумя положительными отклонениями, а на рисунке 2а,б – вал с двумя отрицательными отклонениями.</w:t>
      </w:r>
    </w:p>
    <w:p w:rsidR="00A85AF4" w:rsidRPr="003914D5" w:rsidRDefault="00A85AF4" w:rsidP="00A85AF4">
      <w:pPr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914D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Поле, ограниченное верхним и нижним отклонениями – называется </w:t>
      </w:r>
      <w:r w:rsidRPr="003914D5">
        <w:rPr>
          <w:rFonts w:ascii="Times New Roman" w:eastAsia="Times New Roman" w:hAnsi="Times New Roman" w:cs="Times New Roman"/>
          <w:iCs/>
          <w:sz w:val="28"/>
          <w:szCs w:val="28"/>
          <w:u w:val="single"/>
          <w:lang w:eastAsia="ar-SA"/>
        </w:rPr>
        <w:t>полем допуска</w:t>
      </w:r>
      <w:r w:rsidRPr="003914D5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A85AF4" w:rsidRPr="003914D5" w:rsidRDefault="00A85AF4" w:rsidP="00A85AF4">
      <w:pPr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914D5">
        <w:rPr>
          <w:rFonts w:ascii="Times New Roman" w:eastAsia="Times New Roman" w:hAnsi="Times New Roman" w:cs="Times New Roman"/>
          <w:sz w:val="28"/>
          <w:szCs w:val="28"/>
          <w:lang w:eastAsia="ar-SA"/>
        </w:rPr>
        <w:t>Более распространено упрощенное графическое построение полей допусков, при котором схемы отверстия и вала не изображаются, а проводятся только контуры предельных отклонений относительно нулевой линии, соответствующей номинальному размеру. Положительные отклонения в масштабе откладываются вверх от нее, а отрицательные вниз.</w:t>
      </w:r>
    </w:p>
    <w:p w:rsidR="00A85AF4" w:rsidRPr="003914D5" w:rsidRDefault="00A85AF4" w:rsidP="00A85AF4">
      <w:pPr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914D5">
        <w:rPr>
          <w:rFonts w:ascii="Times New Roman" w:eastAsia="Times New Roman" w:hAnsi="Times New Roman" w:cs="Times New Roman"/>
          <w:sz w:val="28"/>
          <w:szCs w:val="28"/>
          <w:lang w:eastAsia="ar-SA"/>
        </w:rPr>
        <w:t>Графическое построение полей допусков для отверстия показано на рисунке 1в, для вала – рисунке 2в. Зная значения номинального размера, верхнего и нижнего отклонения, можно рассчитать наибольший и наименьший предельный размеры и величину допуска.</w:t>
      </w:r>
    </w:p>
    <w:p w:rsidR="00A85AF4" w:rsidRPr="003914D5" w:rsidRDefault="00A85AF4" w:rsidP="00A85AF4">
      <w:pPr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914D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Наибольший предельный размер равен: </w:t>
      </w:r>
    </w:p>
    <w:p w:rsidR="00A85AF4" w:rsidRPr="003914D5" w:rsidRDefault="00A85AF4" w:rsidP="00A85AF4">
      <w:pPr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85AF4" w:rsidRPr="003914D5" w:rsidRDefault="00A85AF4" w:rsidP="00A85AF4">
      <w:pPr>
        <w:suppressAutoHyphens/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914D5">
        <w:rPr>
          <w:rFonts w:ascii="Times New Roman" w:eastAsia="Times New Roman" w:hAnsi="Times New Roman" w:cs="Times New Roman"/>
          <w:position w:val="-12"/>
          <w:sz w:val="28"/>
          <w:szCs w:val="28"/>
          <w:lang w:eastAsia="ar-SA"/>
        </w:rPr>
        <w:object w:dxaOrig="2360" w:dyaOrig="360">
          <v:shape id="_x0000_i1027" type="#_x0000_t75" style="width:117.8pt;height:17.75pt" o:ole="" filled="t">
            <v:fill color2="black"/>
            <v:imagedata r:id="rId11" o:title=""/>
          </v:shape>
          <o:OLEObject Type="Embed" ProgID="Equation.3" ShapeID="_x0000_i1027" DrawAspect="Content" ObjectID="_1789365697" r:id="rId12"/>
        </w:object>
      </w:r>
      <w:r w:rsidRPr="003914D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(3)</w:t>
      </w:r>
    </w:p>
    <w:p w:rsidR="00A85AF4" w:rsidRPr="003914D5" w:rsidRDefault="00A85AF4" w:rsidP="00A85AF4">
      <w:pPr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914D5">
        <w:rPr>
          <w:rFonts w:ascii="Times New Roman" w:eastAsia="Times New Roman" w:hAnsi="Times New Roman" w:cs="Times New Roman"/>
          <w:sz w:val="28"/>
          <w:szCs w:val="28"/>
          <w:lang w:eastAsia="ar-SA"/>
        </w:rPr>
        <w:t>Наименьший предельный размер определяется:</w:t>
      </w:r>
    </w:p>
    <w:p w:rsidR="00A85AF4" w:rsidRPr="003914D5" w:rsidRDefault="00A85AF4" w:rsidP="00A85AF4">
      <w:pPr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85AF4" w:rsidRPr="003914D5" w:rsidRDefault="00A85AF4" w:rsidP="00A85AF4">
      <w:pPr>
        <w:suppressAutoHyphens/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914D5">
        <w:rPr>
          <w:rFonts w:ascii="Times New Roman" w:eastAsia="Times New Roman" w:hAnsi="Times New Roman" w:cs="Times New Roman"/>
          <w:position w:val="-12"/>
          <w:sz w:val="28"/>
          <w:szCs w:val="28"/>
          <w:lang w:eastAsia="ar-SA"/>
        </w:rPr>
        <w:object w:dxaOrig="2299" w:dyaOrig="360">
          <v:shape id="_x0000_i1028" type="#_x0000_t75" style="width:115pt;height:17.75pt" o:ole="" filled="t">
            <v:fill color2="black"/>
            <v:imagedata r:id="rId13" o:title=""/>
          </v:shape>
          <o:OLEObject Type="Embed" ProgID="Equation.3" ShapeID="_x0000_i1028" DrawAspect="Content" ObjectID="_1789365698" r:id="rId14"/>
        </w:object>
      </w:r>
      <w:r w:rsidRPr="003914D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(4)</w:t>
      </w:r>
    </w:p>
    <w:p w:rsidR="00A85AF4" w:rsidRPr="003914D5" w:rsidRDefault="00A85AF4" w:rsidP="00A85AF4">
      <w:pPr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914D5">
        <w:rPr>
          <w:rFonts w:ascii="Times New Roman" w:eastAsia="Times New Roman" w:hAnsi="Times New Roman" w:cs="Times New Roman"/>
          <w:sz w:val="28"/>
          <w:szCs w:val="28"/>
          <w:lang w:eastAsia="ar-SA"/>
        </w:rPr>
        <w:t>Величину допуска Т можно рассчитать как разность между наибольшим и наименьшим предельными размерами, а также как абсолютную величину алгебраической разности между верхним и нижним отклонениями.</w:t>
      </w:r>
    </w:p>
    <w:p w:rsidR="00A85AF4" w:rsidRPr="003914D5" w:rsidRDefault="00A85AF4" w:rsidP="00A85AF4">
      <w:pPr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85AF4" w:rsidRPr="003914D5" w:rsidRDefault="00A85AF4" w:rsidP="00A85AF4">
      <w:pPr>
        <w:suppressAutoHyphens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u w:val="single"/>
          <w:lang w:eastAsia="ar-SA"/>
        </w:rPr>
      </w:pPr>
      <w:r w:rsidRPr="003914D5">
        <w:rPr>
          <w:rFonts w:ascii="Times New Roman" w:eastAsia="Times New Roman" w:hAnsi="Times New Roman" w:cs="Times New Roman"/>
          <w:position w:val="-12"/>
          <w:sz w:val="28"/>
          <w:szCs w:val="28"/>
          <w:lang w:eastAsia="ar-SA"/>
        </w:rPr>
        <w:object w:dxaOrig="4700" w:dyaOrig="360">
          <v:shape id="_x0000_i1029" type="#_x0000_t75" style="width:234.7pt;height:17.75pt" o:ole="" filled="t">
            <v:fill color2="black"/>
            <v:imagedata r:id="rId15" o:title=""/>
          </v:shape>
          <o:OLEObject Type="Embed" ProgID="Equation.3" ShapeID="_x0000_i1029" DrawAspect="Content" ObjectID="_1789365699" r:id="rId16"/>
        </w:object>
      </w:r>
      <w:r w:rsidRPr="003914D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(5)</w:t>
      </w:r>
    </w:p>
    <w:p w:rsidR="00A85AF4" w:rsidRPr="003914D5" w:rsidRDefault="00A85AF4" w:rsidP="00A85AF4">
      <w:pPr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u w:val="single"/>
          <w:lang w:eastAsia="ar-SA"/>
        </w:rPr>
      </w:pPr>
    </w:p>
    <w:p w:rsidR="00A85AF4" w:rsidRPr="003914D5" w:rsidRDefault="00A85AF4" w:rsidP="00A85AF4">
      <w:pPr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</w:pPr>
      <w:r w:rsidRPr="003914D5">
        <w:rPr>
          <w:rFonts w:ascii="Times New Roman" w:eastAsia="Times New Roman" w:hAnsi="Times New Roman" w:cs="Times New Roman"/>
          <w:bCs/>
          <w:iCs/>
          <w:sz w:val="28"/>
          <w:szCs w:val="28"/>
          <w:u w:val="single"/>
          <w:lang w:eastAsia="ar-SA"/>
        </w:rPr>
        <w:t>Допуск всегда величина положительная</w:t>
      </w:r>
      <w:r w:rsidRPr="003914D5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.</w:t>
      </w:r>
    </w:p>
    <w:p w:rsidR="00A85AF4" w:rsidRPr="003914D5" w:rsidRDefault="00A85AF4" w:rsidP="00A85AF4">
      <w:pPr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914D5">
        <w:rPr>
          <w:rFonts w:ascii="Times New Roman" w:eastAsia="Times New Roman" w:hAnsi="Times New Roman" w:cs="Times New Roman"/>
          <w:sz w:val="28"/>
          <w:szCs w:val="28"/>
          <w:lang w:eastAsia="ar-SA"/>
        </w:rPr>
        <w:t>Как указывалось выше, действительные размеры детали получаются измерением. Для данной работы они заданы для отверстия и вала по вариантам.</w:t>
      </w:r>
    </w:p>
    <w:p w:rsidR="00A85AF4" w:rsidRPr="003914D5" w:rsidRDefault="00A85AF4" w:rsidP="00A85AF4">
      <w:pPr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914D5">
        <w:rPr>
          <w:rFonts w:ascii="Times New Roman" w:eastAsia="Times New Roman" w:hAnsi="Times New Roman" w:cs="Times New Roman"/>
          <w:sz w:val="28"/>
          <w:szCs w:val="28"/>
          <w:lang w:eastAsia="ar-SA"/>
        </w:rPr>
        <w:t>Сравнивая действительные размеры с предельными, определяется годность размеров детали.</w:t>
      </w:r>
    </w:p>
    <w:p w:rsidR="00A85AF4" w:rsidRPr="003914D5" w:rsidRDefault="00A85AF4" w:rsidP="00A85AF4">
      <w:pPr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85AF4" w:rsidRPr="003914D5" w:rsidRDefault="00A85AF4" w:rsidP="00A85AF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u w:val="single"/>
          <w:lang w:eastAsia="ar-SA"/>
        </w:rPr>
        <w:sectPr w:rsidR="00A85AF4" w:rsidRPr="003914D5" w:rsidSect="00E95113">
          <w:footerReference w:type="even" r:id="rId17"/>
          <w:footerReference w:type="default" r:id="rId18"/>
          <w:pgSz w:w="11906" w:h="16838"/>
          <w:pgMar w:top="1134" w:right="850" w:bottom="1134" w:left="1134" w:header="708" w:footer="708" w:gutter="0"/>
          <w:cols w:space="708"/>
          <w:titlePg/>
          <w:docGrid w:linePitch="360"/>
        </w:sectPr>
      </w:pPr>
    </w:p>
    <w:p w:rsidR="00A85AF4" w:rsidRPr="003914D5" w:rsidRDefault="00A85AF4" w:rsidP="00A85AF4">
      <w:pPr>
        <w:jc w:val="center"/>
        <w:rPr>
          <w:rFonts w:ascii="Times New Roman" w:hAnsi="Times New Roman"/>
          <w:bCs/>
          <w:iCs/>
          <w:sz w:val="28"/>
          <w:szCs w:val="28"/>
        </w:rPr>
      </w:pPr>
      <w:r w:rsidRPr="003914D5">
        <w:rPr>
          <w:rFonts w:ascii="Times New Roman" w:hAnsi="Times New Roman"/>
          <w:bCs/>
          <w:iCs/>
          <w:sz w:val="28"/>
          <w:szCs w:val="28"/>
        </w:rPr>
        <w:object w:dxaOrig="18568" w:dyaOrig="5063">
          <v:shape id="_x0000_i1030" type="#_x0000_t75" style="width:645.2pt;height:175.8pt" o:ole="">
            <v:imagedata r:id="rId19" o:title=""/>
          </v:shape>
          <o:OLEObject Type="Embed" ProgID="KOMPAS.FRW" ShapeID="_x0000_i1030" DrawAspect="Content" ObjectID="_1789365700" r:id="rId20"/>
        </w:object>
      </w:r>
    </w:p>
    <w:p w:rsidR="00A85AF4" w:rsidRPr="003914D5" w:rsidRDefault="00A85AF4" w:rsidP="00A85AF4">
      <w:pPr>
        <w:jc w:val="center"/>
        <w:rPr>
          <w:rFonts w:ascii="Times New Roman" w:hAnsi="Times New Roman"/>
          <w:sz w:val="28"/>
          <w:szCs w:val="28"/>
        </w:rPr>
      </w:pPr>
      <w:r w:rsidRPr="003914D5">
        <w:rPr>
          <w:rFonts w:ascii="Times New Roman" w:hAnsi="Times New Roman"/>
          <w:sz w:val="28"/>
          <w:szCs w:val="28"/>
        </w:rPr>
        <w:t>Рисунок 1 - Размеры отверстия с отклонениями</w:t>
      </w:r>
    </w:p>
    <w:p w:rsidR="00A85AF4" w:rsidRPr="003914D5" w:rsidRDefault="00A85AF4" w:rsidP="00A85AF4">
      <w:pPr>
        <w:jc w:val="center"/>
        <w:rPr>
          <w:rFonts w:ascii="Times New Roman" w:hAnsi="Times New Roman"/>
          <w:sz w:val="28"/>
          <w:szCs w:val="28"/>
        </w:rPr>
      </w:pPr>
    </w:p>
    <w:p w:rsidR="00A85AF4" w:rsidRPr="003914D5" w:rsidRDefault="00A85AF4" w:rsidP="00A85AF4">
      <w:pPr>
        <w:jc w:val="center"/>
        <w:rPr>
          <w:rFonts w:ascii="Times New Roman" w:hAnsi="Times New Roman"/>
          <w:bCs/>
          <w:iCs/>
          <w:sz w:val="28"/>
          <w:szCs w:val="28"/>
        </w:rPr>
      </w:pPr>
      <w:r w:rsidRPr="003914D5">
        <w:rPr>
          <w:rFonts w:ascii="Times New Roman" w:hAnsi="Times New Roman"/>
          <w:bCs/>
          <w:iCs/>
          <w:sz w:val="28"/>
          <w:szCs w:val="28"/>
        </w:rPr>
        <w:object w:dxaOrig="18485" w:dyaOrig="5227">
          <v:shape id="_x0000_i1031" type="#_x0000_t75" style="width:636.8pt;height:180.45pt" o:ole="">
            <v:imagedata r:id="rId21" o:title=""/>
          </v:shape>
          <o:OLEObject Type="Embed" ProgID="KOMPAS.FRW" ShapeID="_x0000_i1031" DrawAspect="Content" ObjectID="_1789365701" r:id="rId22"/>
        </w:object>
      </w:r>
    </w:p>
    <w:p w:rsidR="00A85AF4" w:rsidRPr="003914D5" w:rsidRDefault="00A85AF4" w:rsidP="00A85AF4">
      <w:pPr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u w:val="single"/>
          <w:lang w:eastAsia="ru-RU"/>
        </w:rPr>
      </w:pPr>
      <w:r w:rsidRPr="003914D5">
        <w:rPr>
          <w:rFonts w:ascii="Times New Roman" w:hAnsi="Times New Roman"/>
          <w:sz w:val="28"/>
          <w:szCs w:val="28"/>
        </w:rPr>
        <w:t>Рисунок 2 - Размеры вала с отклонениями</w:t>
      </w:r>
    </w:p>
    <w:p w:rsidR="00A85AF4" w:rsidRPr="003914D5" w:rsidRDefault="00A85AF4" w:rsidP="00A85AF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u w:val="single"/>
          <w:lang w:eastAsia="ar-SA"/>
        </w:rPr>
        <w:sectPr w:rsidR="00A85AF4" w:rsidRPr="003914D5" w:rsidSect="00E95113">
          <w:pgSz w:w="16838" w:h="11906" w:orient="landscape" w:code="9"/>
          <w:pgMar w:top="851" w:right="1134" w:bottom="1701" w:left="1134" w:header="709" w:footer="709" w:gutter="0"/>
          <w:cols w:space="708"/>
          <w:docGrid w:linePitch="360"/>
        </w:sectPr>
      </w:pPr>
    </w:p>
    <w:p w:rsidR="00A853CE" w:rsidRPr="003914D5" w:rsidRDefault="00A853CE" w:rsidP="00A853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914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Варианты заданий</w:t>
      </w:r>
    </w:p>
    <w:p w:rsidR="00A853CE" w:rsidRPr="003914D5" w:rsidRDefault="00A853CE" w:rsidP="00A853CE">
      <w:pPr>
        <w:tabs>
          <w:tab w:val="num" w:pos="0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08EF" w:rsidRPr="003914D5" w:rsidRDefault="008C08EF" w:rsidP="008C08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81"/>
        <w:gridCol w:w="2217"/>
        <w:gridCol w:w="1350"/>
        <w:gridCol w:w="2479"/>
        <w:gridCol w:w="1644"/>
      </w:tblGrid>
      <w:tr w:rsidR="003914D5" w:rsidRPr="003914D5" w:rsidTr="006C56F7">
        <w:trPr>
          <w:cantSplit/>
        </w:trPr>
        <w:tc>
          <w:tcPr>
            <w:tcW w:w="983" w:type="pct"/>
            <w:vMerge w:val="restar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варианта</w:t>
            </w:r>
          </w:p>
        </w:tc>
        <w:tc>
          <w:tcPr>
            <w:tcW w:w="1863" w:type="pct"/>
            <w:gridSpan w:val="2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Размеры на чертеже в мм</w:t>
            </w:r>
          </w:p>
        </w:tc>
        <w:tc>
          <w:tcPr>
            <w:tcW w:w="2154" w:type="pct"/>
            <w:gridSpan w:val="2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Действительные размеры, мм</w:t>
            </w:r>
          </w:p>
        </w:tc>
      </w:tr>
      <w:tr w:rsidR="003914D5" w:rsidRPr="003914D5" w:rsidTr="006C56F7">
        <w:trPr>
          <w:cantSplit/>
        </w:trPr>
        <w:tc>
          <w:tcPr>
            <w:tcW w:w="983" w:type="pct"/>
            <w:vMerge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58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Отверстия </w:t>
            </w: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D</w:t>
            </w:r>
          </w:p>
        </w:tc>
        <w:tc>
          <w:tcPr>
            <w:tcW w:w="705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Вала </w:t>
            </w: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d</w:t>
            </w:r>
          </w:p>
        </w:tc>
        <w:tc>
          <w:tcPr>
            <w:tcW w:w="1295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Отверстия -D</w:t>
            </w: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q</w:t>
            </w:r>
          </w:p>
        </w:tc>
        <w:tc>
          <w:tcPr>
            <w:tcW w:w="859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Вала - </w:t>
            </w: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dq</w:t>
            </w:r>
          </w:p>
        </w:tc>
      </w:tr>
      <w:tr w:rsidR="003914D5" w:rsidRPr="003914D5" w:rsidTr="006C56F7">
        <w:tc>
          <w:tcPr>
            <w:tcW w:w="983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58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700" w:dyaOrig="400">
                <v:shape id="_x0000_i1032" type="#_x0000_t75" style="width:35.55pt;height:20.55pt" o:ole="" fillcolor="window">
                  <v:imagedata r:id="rId23" o:title=""/>
                </v:shape>
                <o:OLEObject Type="Embed" ProgID="Equation.3" ShapeID="_x0000_i1032" DrawAspect="Content" ObjectID="_1789365702" r:id="rId24"/>
              </w:object>
            </w:r>
          </w:p>
        </w:tc>
        <w:tc>
          <w:tcPr>
            <w:tcW w:w="705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720" w:dyaOrig="400">
                <v:shape id="_x0000_i1033" type="#_x0000_t75" style="width:36.45pt;height:20.55pt" o:ole="" fillcolor="window">
                  <v:imagedata r:id="rId25" o:title=""/>
                </v:shape>
                <o:OLEObject Type="Embed" ProgID="Equation.3" ShapeID="_x0000_i1033" DrawAspect="Content" ObjectID="_1789365703" r:id="rId26"/>
              </w:object>
            </w:r>
          </w:p>
        </w:tc>
        <w:tc>
          <w:tcPr>
            <w:tcW w:w="1295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10,01</w:t>
            </w:r>
          </w:p>
        </w:tc>
        <w:tc>
          <w:tcPr>
            <w:tcW w:w="859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9,990</w:t>
            </w:r>
          </w:p>
        </w:tc>
      </w:tr>
      <w:tr w:rsidR="003914D5" w:rsidRPr="003914D5" w:rsidTr="006C56F7">
        <w:tc>
          <w:tcPr>
            <w:tcW w:w="983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8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720" w:dyaOrig="400">
                <v:shape id="_x0000_i1034" type="#_x0000_t75" style="width:36.45pt;height:20.55pt" o:ole="" fillcolor="window">
                  <v:imagedata r:id="rId27" o:title=""/>
                </v:shape>
                <o:OLEObject Type="Embed" ProgID="Equation.3" ShapeID="_x0000_i1034" DrawAspect="Content" ObjectID="_1789365704" r:id="rId28"/>
              </w:object>
            </w:r>
          </w:p>
        </w:tc>
        <w:tc>
          <w:tcPr>
            <w:tcW w:w="705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720" w:dyaOrig="400">
                <v:shape id="_x0000_i1035" type="#_x0000_t75" style="width:36.45pt;height:20.55pt" o:ole="" fillcolor="window">
                  <v:imagedata r:id="rId29" o:title=""/>
                </v:shape>
                <o:OLEObject Type="Embed" ProgID="Equation.3" ShapeID="_x0000_i1035" DrawAspect="Content" ObjectID="_1789365705" r:id="rId30"/>
              </w:object>
            </w:r>
          </w:p>
        </w:tc>
        <w:tc>
          <w:tcPr>
            <w:tcW w:w="1295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11,8</w:t>
            </w:r>
          </w:p>
        </w:tc>
        <w:tc>
          <w:tcPr>
            <w:tcW w:w="859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12,02</w:t>
            </w:r>
          </w:p>
        </w:tc>
      </w:tr>
      <w:tr w:rsidR="003914D5" w:rsidRPr="003914D5" w:rsidTr="006C56F7">
        <w:tc>
          <w:tcPr>
            <w:tcW w:w="983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58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720" w:dyaOrig="400">
                <v:shape id="_x0000_i1036" type="#_x0000_t75" style="width:36.45pt;height:20.55pt" o:ole="" fillcolor="window">
                  <v:imagedata r:id="rId31" o:title=""/>
                </v:shape>
                <o:OLEObject Type="Embed" ProgID="Equation.3" ShapeID="_x0000_i1036" DrawAspect="Content" ObjectID="_1789365706" r:id="rId32"/>
              </w:object>
            </w:r>
          </w:p>
        </w:tc>
        <w:tc>
          <w:tcPr>
            <w:tcW w:w="705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700" w:dyaOrig="400">
                <v:shape id="_x0000_i1037" type="#_x0000_t75" style="width:35.55pt;height:20.55pt" o:ole="" fillcolor="window">
                  <v:imagedata r:id="rId33" o:title=""/>
                </v:shape>
                <o:OLEObject Type="Embed" ProgID="Equation.3" ShapeID="_x0000_i1037" DrawAspect="Content" ObjectID="_1789365707" r:id="rId34"/>
              </w:object>
            </w:r>
          </w:p>
        </w:tc>
        <w:tc>
          <w:tcPr>
            <w:tcW w:w="1295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14,015</w:t>
            </w:r>
          </w:p>
        </w:tc>
        <w:tc>
          <w:tcPr>
            <w:tcW w:w="859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13,9</w:t>
            </w:r>
          </w:p>
        </w:tc>
      </w:tr>
      <w:tr w:rsidR="003914D5" w:rsidRPr="003914D5" w:rsidTr="006C56F7">
        <w:tc>
          <w:tcPr>
            <w:tcW w:w="983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58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600" w:dyaOrig="400">
                <v:shape id="_x0000_i1038" type="#_x0000_t75" style="width:29.9pt;height:20.55pt" o:ole="" fillcolor="window">
                  <v:imagedata r:id="rId35" o:title=""/>
                </v:shape>
                <o:OLEObject Type="Embed" ProgID="Equation.3" ShapeID="_x0000_i1038" DrawAspect="Content" ObjectID="_1789365708" r:id="rId36"/>
              </w:object>
            </w:r>
          </w:p>
        </w:tc>
        <w:tc>
          <w:tcPr>
            <w:tcW w:w="705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600" w:dyaOrig="400">
                <v:shape id="_x0000_i1039" type="#_x0000_t75" style="width:29.9pt;height:20.55pt" o:ole="" fillcolor="window">
                  <v:imagedata r:id="rId37" o:title=""/>
                </v:shape>
                <o:OLEObject Type="Embed" ProgID="Equation.3" ShapeID="_x0000_i1039" DrawAspect="Content" ObjectID="_1789365709" r:id="rId38"/>
              </w:object>
            </w:r>
            <w:r w:rsidRPr="003914D5">
              <w:rPr>
                <w:rFonts w:ascii="Times New Roman" w:eastAsia="Times New Roman" w:hAnsi="Times New Roman" w:cs="Times New Roman"/>
                <w:position w:val="-10"/>
                <w:sz w:val="28"/>
                <w:szCs w:val="28"/>
                <w:lang w:eastAsia="ru-RU"/>
              </w:rPr>
              <w:object w:dxaOrig="180" w:dyaOrig="340">
                <v:shape id="_x0000_i1040" type="#_x0000_t75" style="width:9.35pt;height:16.85pt" o:ole="" fillcolor="window">
                  <v:imagedata r:id="rId39" o:title=""/>
                </v:shape>
                <o:OLEObject Type="Embed" ProgID="Equation.3" ShapeID="_x0000_i1040" DrawAspect="Content" ObjectID="_1789365710" r:id="rId40"/>
              </w:object>
            </w:r>
          </w:p>
        </w:tc>
        <w:tc>
          <w:tcPr>
            <w:tcW w:w="1295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8,1</w:t>
            </w:r>
          </w:p>
        </w:tc>
        <w:tc>
          <w:tcPr>
            <w:tcW w:w="859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7,950</w:t>
            </w:r>
          </w:p>
        </w:tc>
      </w:tr>
      <w:tr w:rsidR="003914D5" w:rsidRPr="003914D5" w:rsidTr="006C56F7">
        <w:tc>
          <w:tcPr>
            <w:tcW w:w="983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58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740" w:dyaOrig="400">
                <v:shape id="_x0000_i1041" type="#_x0000_t75" style="width:36.45pt;height:20.55pt" o:ole="" fillcolor="window">
                  <v:imagedata r:id="rId41" o:title=""/>
                </v:shape>
                <o:OLEObject Type="Embed" ProgID="Equation.3" ShapeID="_x0000_i1041" DrawAspect="Content" ObjectID="_1789365711" r:id="rId42"/>
              </w:object>
            </w:r>
          </w:p>
        </w:tc>
        <w:tc>
          <w:tcPr>
            <w:tcW w:w="705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660" w:dyaOrig="400">
                <v:shape id="_x0000_i1042" type="#_x0000_t75" style="width:32.75pt;height:20.55pt" o:ole="" fillcolor="window">
                  <v:imagedata r:id="rId43" o:title=""/>
                </v:shape>
                <o:OLEObject Type="Embed" ProgID="Equation.3" ShapeID="_x0000_i1042" DrawAspect="Content" ObjectID="_1789365712" r:id="rId44"/>
              </w:object>
            </w:r>
          </w:p>
        </w:tc>
        <w:tc>
          <w:tcPr>
            <w:tcW w:w="1295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27,97</w:t>
            </w:r>
          </w:p>
        </w:tc>
        <w:tc>
          <w:tcPr>
            <w:tcW w:w="859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28,02</w:t>
            </w:r>
          </w:p>
        </w:tc>
      </w:tr>
      <w:tr w:rsidR="003914D5" w:rsidRPr="003914D5" w:rsidTr="006C56F7">
        <w:tc>
          <w:tcPr>
            <w:tcW w:w="983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58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740" w:dyaOrig="400">
                <v:shape id="_x0000_i1043" type="#_x0000_t75" style="width:36.45pt;height:20.55pt" o:ole="" fillcolor="window">
                  <v:imagedata r:id="rId45" o:title=""/>
                </v:shape>
                <o:OLEObject Type="Embed" ProgID="Equation.3" ShapeID="_x0000_i1043" DrawAspect="Content" ObjectID="_1789365713" r:id="rId46"/>
              </w:object>
            </w:r>
          </w:p>
        </w:tc>
        <w:tc>
          <w:tcPr>
            <w:tcW w:w="705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740" w:dyaOrig="400">
                <v:shape id="_x0000_i1044" type="#_x0000_t75" style="width:36.45pt;height:20.55pt" o:ole="" fillcolor="window">
                  <v:imagedata r:id="rId47" o:title=""/>
                </v:shape>
                <o:OLEObject Type="Embed" ProgID="Equation.3" ShapeID="_x0000_i1044" DrawAspect="Content" ObjectID="_1789365714" r:id="rId48"/>
              </w:object>
            </w:r>
          </w:p>
        </w:tc>
        <w:tc>
          <w:tcPr>
            <w:tcW w:w="1295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90,05</w:t>
            </w:r>
          </w:p>
        </w:tc>
        <w:tc>
          <w:tcPr>
            <w:tcW w:w="859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89,97</w:t>
            </w:r>
          </w:p>
        </w:tc>
      </w:tr>
      <w:tr w:rsidR="003914D5" w:rsidRPr="003914D5" w:rsidTr="006C56F7">
        <w:trPr>
          <w:trHeight w:val="364"/>
        </w:trPr>
        <w:tc>
          <w:tcPr>
            <w:tcW w:w="983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58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720" w:dyaOrig="400">
                <v:shape id="_x0000_i1045" type="#_x0000_t75" style="width:36.45pt;height:20.55pt" o:ole="" fillcolor="window">
                  <v:imagedata r:id="rId49" o:title=""/>
                </v:shape>
                <o:OLEObject Type="Embed" ProgID="Equation.3" ShapeID="_x0000_i1045" DrawAspect="Content" ObjectID="_1789365715" r:id="rId50"/>
              </w:object>
            </w:r>
          </w:p>
        </w:tc>
        <w:tc>
          <w:tcPr>
            <w:tcW w:w="705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740" w:dyaOrig="400">
                <v:shape id="_x0000_i1046" type="#_x0000_t75" style="width:36.45pt;height:20.55pt" o:ole="" fillcolor="window">
                  <v:imagedata r:id="rId51" o:title=""/>
                </v:shape>
                <o:OLEObject Type="Embed" ProgID="Equation.3" ShapeID="_x0000_i1046" DrawAspect="Content" ObjectID="_1789365716" r:id="rId52"/>
              </w:object>
            </w:r>
          </w:p>
        </w:tc>
        <w:tc>
          <w:tcPr>
            <w:tcW w:w="1295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35,04</w:t>
            </w:r>
          </w:p>
        </w:tc>
        <w:tc>
          <w:tcPr>
            <w:tcW w:w="859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34,950</w:t>
            </w:r>
          </w:p>
        </w:tc>
      </w:tr>
      <w:tr w:rsidR="003914D5" w:rsidRPr="003914D5" w:rsidTr="006C56F7">
        <w:tc>
          <w:tcPr>
            <w:tcW w:w="983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58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740" w:dyaOrig="400">
                <v:shape id="_x0000_i1047" type="#_x0000_t75" style="width:36.45pt;height:20.55pt" o:ole="" fillcolor="window">
                  <v:imagedata r:id="rId53" o:title=""/>
                </v:shape>
                <o:OLEObject Type="Embed" ProgID="Equation.3" ShapeID="_x0000_i1047" DrawAspect="Content" ObjectID="_1789365717" r:id="rId54"/>
              </w:object>
            </w:r>
          </w:p>
        </w:tc>
        <w:tc>
          <w:tcPr>
            <w:tcW w:w="705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740" w:dyaOrig="400">
                <v:shape id="_x0000_i1048" type="#_x0000_t75" style="width:36.45pt;height:20.55pt" o:ole="" fillcolor="window">
                  <v:imagedata r:id="rId55" o:title=""/>
                </v:shape>
                <o:OLEObject Type="Embed" ProgID="Equation.3" ShapeID="_x0000_i1048" DrawAspect="Content" ObjectID="_1789365718" r:id="rId56"/>
              </w:object>
            </w:r>
          </w:p>
        </w:tc>
        <w:tc>
          <w:tcPr>
            <w:tcW w:w="1295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56,02</w:t>
            </w:r>
          </w:p>
        </w:tc>
        <w:tc>
          <w:tcPr>
            <w:tcW w:w="859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55,970</w:t>
            </w:r>
          </w:p>
        </w:tc>
      </w:tr>
      <w:tr w:rsidR="003914D5" w:rsidRPr="003914D5" w:rsidTr="006C56F7">
        <w:tc>
          <w:tcPr>
            <w:tcW w:w="983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58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720" w:dyaOrig="400">
                <v:shape id="_x0000_i1049" type="#_x0000_t75" style="width:36.45pt;height:20.55pt" o:ole="" fillcolor="window">
                  <v:imagedata r:id="rId57" o:title=""/>
                </v:shape>
                <o:OLEObject Type="Embed" ProgID="Equation.3" ShapeID="_x0000_i1049" DrawAspect="Content" ObjectID="_1789365719" r:id="rId58"/>
              </w:object>
            </w:r>
          </w:p>
        </w:tc>
        <w:tc>
          <w:tcPr>
            <w:tcW w:w="705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720" w:dyaOrig="400">
                <v:shape id="_x0000_i1050" type="#_x0000_t75" style="width:36.45pt;height:20.55pt" o:ole="" fillcolor="window">
                  <v:imagedata r:id="rId59" o:title=""/>
                </v:shape>
                <o:OLEObject Type="Embed" ProgID="Equation.3" ShapeID="_x0000_i1050" DrawAspect="Content" ObjectID="_1789365720" r:id="rId60"/>
              </w:object>
            </w:r>
          </w:p>
        </w:tc>
        <w:tc>
          <w:tcPr>
            <w:tcW w:w="1295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42,1</w:t>
            </w:r>
          </w:p>
        </w:tc>
        <w:tc>
          <w:tcPr>
            <w:tcW w:w="859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41,9</w:t>
            </w:r>
          </w:p>
        </w:tc>
      </w:tr>
      <w:tr w:rsidR="003914D5" w:rsidRPr="003914D5" w:rsidTr="006C56F7">
        <w:tc>
          <w:tcPr>
            <w:tcW w:w="983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158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740" w:dyaOrig="400">
                <v:shape id="_x0000_i1051" type="#_x0000_t75" style="width:36.45pt;height:20.55pt" o:ole="" fillcolor="window">
                  <v:imagedata r:id="rId61" o:title=""/>
                </v:shape>
                <o:OLEObject Type="Embed" ProgID="Equation.3" ShapeID="_x0000_i1051" DrawAspect="Content" ObjectID="_1789365721" r:id="rId62"/>
              </w:object>
            </w:r>
          </w:p>
        </w:tc>
        <w:tc>
          <w:tcPr>
            <w:tcW w:w="705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740" w:dyaOrig="400">
                <v:shape id="_x0000_i1052" type="#_x0000_t75" style="width:36.45pt;height:20.55pt" o:ole="" fillcolor="window">
                  <v:imagedata r:id="rId63" o:title=""/>
                </v:shape>
                <o:OLEObject Type="Embed" ProgID="Equation.3" ShapeID="_x0000_i1052" DrawAspect="Content" ObjectID="_1789365722" r:id="rId64"/>
              </w:object>
            </w:r>
          </w:p>
        </w:tc>
        <w:tc>
          <w:tcPr>
            <w:tcW w:w="1295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19,95</w:t>
            </w:r>
          </w:p>
        </w:tc>
        <w:tc>
          <w:tcPr>
            <w:tcW w:w="859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20,05</w:t>
            </w:r>
          </w:p>
        </w:tc>
      </w:tr>
      <w:tr w:rsidR="003914D5" w:rsidRPr="003914D5" w:rsidTr="006C56F7">
        <w:tc>
          <w:tcPr>
            <w:tcW w:w="983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158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720" w:dyaOrig="400">
                <v:shape id="_x0000_i1053" type="#_x0000_t75" style="width:36.45pt;height:20.55pt" o:ole="" fillcolor="window">
                  <v:imagedata r:id="rId65" o:title=""/>
                </v:shape>
                <o:OLEObject Type="Embed" ProgID="Equation.3" ShapeID="_x0000_i1053" DrawAspect="Content" ObjectID="_1789365723" r:id="rId66"/>
              </w:object>
            </w:r>
          </w:p>
        </w:tc>
        <w:tc>
          <w:tcPr>
            <w:tcW w:w="705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720" w:dyaOrig="400">
                <v:shape id="_x0000_i1054" type="#_x0000_t75" style="width:36.45pt;height:20.55pt" o:ole="" fillcolor="window">
                  <v:imagedata r:id="rId67" o:title=""/>
                </v:shape>
                <o:OLEObject Type="Embed" ProgID="Equation.3" ShapeID="_x0000_i1054" DrawAspect="Content" ObjectID="_1789365724" r:id="rId68"/>
              </w:object>
            </w:r>
          </w:p>
        </w:tc>
        <w:tc>
          <w:tcPr>
            <w:tcW w:w="1295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50,03</w:t>
            </w:r>
          </w:p>
        </w:tc>
        <w:tc>
          <w:tcPr>
            <w:tcW w:w="859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49,96</w:t>
            </w:r>
          </w:p>
        </w:tc>
      </w:tr>
      <w:tr w:rsidR="003914D5" w:rsidRPr="003914D5" w:rsidTr="006C56F7">
        <w:tc>
          <w:tcPr>
            <w:tcW w:w="983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158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740" w:dyaOrig="400">
                <v:shape id="_x0000_i1055" type="#_x0000_t75" style="width:36.45pt;height:20.55pt" o:ole="" fillcolor="window">
                  <v:imagedata r:id="rId69" o:title=""/>
                </v:shape>
                <o:OLEObject Type="Embed" ProgID="Equation.3" ShapeID="_x0000_i1055" DrawAspect="Content" ObjectID="_1789365725" r:id="rId70"/>
              </w:object>
            </w:r>
          </w:p>
        </w:tc>
        <w:tc>
          <w:tcPr>
            <w:tcW w:w="705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720" w:dyaOrig="400">
                <v:shape id="_x0000_i1056" type="#_x0000_t75" style="width:36.45pt;height:20.55pt" o:ole="" fillcolor="window">
                  <v:imagedata r:id="rId71" o:title=""/>
                </v:shape>
                <o:OLEObject Type="Embed" ProgID="Equation.3" ShapeID="_x0000_i1056" DrawAspect="Content" ObjectID="_1789365726" r:id="rId72"/>
              </w:object>
            </w:r>
          </w:p>
        </w:tc>
        <w:tc>
          <w:tcPr>
            <w:tcW w:w="1295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30,05</w:t>
            </w:r>
          </w:p>
        </w:tc>
        <w:tc>
          <w:tcPr>
            <w:tcW w:w="859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29,820</w:t>
            </w:r>
          </w:p>
        </w:tc>
      </w:tr>
      <w:tr w:rsidR="003914D5" w:rsidRPr="003914D5" w:rsidTr="006C56F7">
        <w:tc>
          <w:tcPr>
            <w:tcW w:w="983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158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720" w:dyaOrig="400">
                <v:shape id="_x0000_i1057" type="#_x0000_t75" style="width:36.45pt;height:20.55pt" o:ole="" fillcolor="window">
                  <v:imagedata r:id="rId73" o:title=""/>
                </v:shape>
                <o:OLEObject Type="Embed" ProgID="Equation.3" ShapeID="_x0000_i1057" DrawAspect="Content" ObjectID="_1789365727" r:id="rId74"/>
              </w:object>
            </w:r>
          </w:p>
        </w:tc>
        <w:tc>
          <w:tcPr>
            <w:tcW w:w="705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740" w:dyaOrig="400">
                <v:shape id="_x0000_i1058" type="#_x0000_t75" style="width:36.45pt;height:20.55pt" o:ole="" fillcolor="window">
                  <v:imagedata r:id="rId75" o:title=""/>
                </v:shape>
                <o:OLEObject Type="Embed" ProgID="Equation.3" ShapeID="_x0000_i1058" DrawAspect="Content" ObjectID="_1789365728" r:id="rId76"/>
              </w:object>
            </w:r>
          </w:p>
        </w:tc>
        <w:tc>
          <w:tcPr>
            <w:tcW w:w="1295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25,01</w:t>
            </w:r>
          </w:p>
        </w:tc>
        <w:tc>
          <w:tcPr>
            <w:tcW w:w="859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24,980</w:t>
            </w:r>
          </w:p>
        </w:tc>
      </w:tr>
      <w:tr w:rsidR="003914D5" w:rsidRPr="003914D5" w:rsidTr="006C56F7">
        <w:tc>
          <w:tcPr>
            <w:tcW w:w="983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158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740" w:dyaOrig="400">
                <v:shape id="_x0000_i1059" type="#_x0000_t75" style="width:36.45pt;height:20.55pt" o:ole="" fillcolor="window">
                  <v:imagedata r:id="rId77" o:title=""/>
                </v:shape>
                <o:OLEObject Type="Embed" ProgID="Equation.3" ShapeID="_x0000_i1059" DrawAspect="Content" ObjectID="_1789365729" r:id="rId78"/>
              </w:object>
            </w:r>
          </w:p>
        </w:tc>
        <w:tc>
          <w:tcPr>
            <w:tcW w:w="705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740" w:dyaOrig="400">
                <v:shape id="_x0000_i1060" type="#_x0000_t75" style="width:36.45pt;height:20.55pt" o:ole="" fillcolor="window">
                  <v:imagedata r:id="rId79" o:title=""/>
                </v:shape>
                <o:OLEObject Type="Embed" ProgID="Equation.3" ShapeID="_x0000_i1060" DrawAspect="Content" ObjectID="_1789365730" r:id="rId80"/>
              </w:object>
            </w:r>
          </w:p>
        </w:tc>
        <w:tc>
          <w:tcPr>
            <w:tcW w:w="1295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75,05</w:t>
            </w:r>
          </w:p>
        </w:tc>
        <w:tc>
          <w:tcPr>
            <w:tcW w:w="859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74,850</w:t>
            </w:r>
          </w:p>
        </w:tc>
      </w:tr>
      <w:tr w:rsidR="003914D5" w:rsidRPr="003914D5" w:rsidTr="006C56F7">
        <w:tc>
          <w:tcPr>
            <w:tcW w:w="983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158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820" w:dyaOrig="400">
                <v:shape id="_x0000_i1061" type="#_x0000_t75" style="width:41.15pt;height:20.55pt" o:ole="" fillcolor="window">
                  <v:imagedata r:id="rId81" o:title=""/>
                </v:shape>
                <o:OLEObject Type="Embed" ProgID="Equation.3" ShapeID="_x0000_i1061" DrawAspect="Content" ObjectID="_1789365731" r:id="rId82"/>
              </w:object>
            </w:r>
          </w:p>
        </w:tc>
        <w:tc>
          <w:tcPr>
            <w:tcW w:w="705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840" w:dyaOrig="400">
                <v:shape id="_x0000_i1062" type="#_x0000_t75" style="width:42.1pt;height:20.55pt" o:ole="" fillcolor="window">
                  <v:imagedata r:id="rId83" o:title=""/>
                </v:shape>
                <o:OLEObject Type="Embed" ProgID="Equation.3" ShapeID="_x0000_i1062" DrawAspect="Content" ObjectID="_1789365732" r:id="rId84"/>
              </w:object>
            </w:r>
          </w:p>
        </w:tc>
        <w:tc>
          <w:tcPr>
            <w:tcW w:w="1295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120,1</w:t>
            </w:r>
          </w:p>
        </w:tc>
        <w:tc>
          <w:tcPr>
            <w:tcW w:w="859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120,15</w:t>
            </w:r>
          </w:p>
        </w:tc>
      </w:tr>
      <w:tr w:rsidR="003914D5" w:rsidRPr="003914D5" w:rsidTr="006C56F7">
        <w:tc>
          <w:tcPr>
            <w:tcW w:w="983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158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720" w:dyaOrig="400">
                <v:shape id="_x0000_i1063" type="#_x0000_t75" style="width:36.45pt;height:20.55pt" o:ole="" fillcolor="window">
                  <v:imagedata r:id="rId85" o:title=""/>
                </v:shape>
                <o:OLEObject Type="Embed" ProgID="Equation.3" ShapeID="_x0000_i1063" DrawAspect="Content" ObjectID="_1789365733" r:id="rId86"/>
              </w:object>
            </w:r>
          </w:p>
        </w:tc>
        <w:tc>
          <w:tcPr>
            <w:tcW w:w="705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720" w:dyaOrig="400">
                <v:shape id="_x0000_i1064" type="#_x0000_t75" style="width:36.45pt;height:20.55pt" o:ole="" fillcolor="window">
                  <v:imagedata r:id="rId87" o:title=""/>
                </v:shape>
                <o:OLEObject Type="Embed" ProgID="Equation.3" ShapeID="_x0000_i1064" DrawAspect="Content" ObjectID="_1789365734" r:id="rId88"/>
              </w:object>
            </w:r>
          </w:p>
        </w:tc>
        <w:tc>
          <w:tcPr>
            <w:tcW w:w="1295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17,03</w:t>
            </w:r>
          </w:p>
        </w:tc>
        <w:tc>
          <w:tcPr>
            <w:tcW w:w="859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7</w:t>
            </w: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,04</w:t>
            </w:r>
          </w:p>
        </w:tc>
      </w:tr>
      <w:tr w:rsidR="003914D5" w:rsidRPr="003914D5" w:rsidTr="006C56F7">
        <w:tc>
          <w:tcPr>
            <w:tcW w:w="983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158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740" w:dyaOrig="400">
                <v:shape id="_x0000_i1065" type="#_x0000_t75" style="width:36.45pt;height:20.55pt" o:ole="" fillcolor="window">
                  <v:imagedata r:id="rId89" o:title=""/>
                </v:shape>
                <o:OLEObject Type="Embed" ProgID="Equation.3" ShapeID="_x0000_i1065" DrawAspect="Content" ObjectID="_1789365735" r:id="rId90"/>
              </w:object>
            </w:r>
          </w:p>
        </w:tc>
        <w:tc>
          <w:tcPr>
            <w:tcW w:w="705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740" w:dyaOrig="400">
                <v:shape id="_x0000_i1066" type="#_x0000_t75" style="width:36.45pt;height:20.55pt" o:ole="" fillcolor="window">
                  <v:imagedata r:id="rId91" o:title=""/>
                </v:shape>
                <o:OLEObject Type="Embed" ProgID="Equation.3" ShapeID="_x0000_i1066" DrawAspect="Content" ObjectID="_1789365736" r:id="rId92"/>
              </w:object>
            </w:r>
          </w:p>
        </w:tc>
        <w:tc>
          <w:tcPr>
            <w:tcW w:w="1295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26,05</w:t>
            </w:r>
          </w:p>
        </w:tc>
        <w:tc>
          <w:tcPr>
            <w:tcW w:w="859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26,00</w:t>
            </w:r>
          </w:p>
        </w:tc>
      </w:tr>
      <w:tr w:rsidR="003914D5" w:rsidRPr="003914D5" w:rsidTr="006C56F7">
        <w:tc>
          <w:tcPr>
            <w:tcW w:w="983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158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740" w:dyaOrig="400">
                <v:shape id="_x0000_i1067" type="#_x0000_t75" style="width:36.45pt;height:20.55pt" o:ole="" fillcolor="window">
                  <v:imagedata r:id="rId93" o:title=""/>
                </v:shape>
                <o:OLEObject Type="Embed" ProgID="Equation.3" ShapeID="_x0000_i1067" DrawAspect="Content" ObjectID="_1789365737" r:id="rId94"/>
              </w:object>
            </w:r>
          </w:p>
        </w:tc>
        <w:tc>
          <w:tcPr>
            <w:tcW w:w="705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740" w:dyaOrig="400">
                <v:shape id="_x0000_i1068" type="#_x0000_t75" style="width:36.45pt;height:20.55pt" o:ole="" fillcolor="window">
                  <v:imagedata r:id="rId95" o:title=""/>
                </v:shape>
                <o:OLEObject Type="Embed" ProgID="Equation.3" ShapeID="_x0000_i1068" DrawAspect="Content" ObjectID="_1789365738" r:id="rId96"/>
              </w:object>
            </w:r>
          </w:p>
        </w:tc>
        <w:tc>
          <w:tcPr>
            <w:tcW w:w="1295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22,13</w:t>
            </w:r>
          </w:p>
        </w:tc>
        <w:tc>
          <w:tcPr>
            <w:tcW w:w="859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21,980</w:t>
            </w:r>
          </w:p>
        </w:tc>
      </w:tr>
      <w:tr w:rsidR="003914D5" w:rsidRPr="003914D5" w:rsidTr="006C56F7">
        <w:tc>
          <w:tcPr>
            <w:tcW w:w="983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1158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840" w:dyaOrig="400">
                <v:shape id="_x0000_i1069" type="#_x0000_t75" style="width:42.1pt;height:20.55pt" o:ole="" fillcolor="window">
                  <v:imagedata r:id="rId97" o:title=""/>
                </v:shape>
                <o:OLEObject Type="Embed" ProgID="Equation.3" ShapeID="_x0000_i1069" DrawAspect="Content" ObjectID="_1789365739" r:id="rId98"/>
              </w:object>
            </w:r>
          </w:p>
        </w:tc>
        <w:tc>
          <w:tcPr>
            <w:tcW w:w="705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820" w:dyaOrig="400">
                <v:shape id="_x0000_i1070" type="#_x0000_t75" style="width:41.15pt;height:20.55pt" o:ole="" fillcolor="window">
                  <v:imagedata r:id="rId99" o:title=""/>
                </v:shape>
                <o:OLEObject Type="Embed" ProgID="Equation.3" ShapeID="_x0000_i1070" DrawAspect="Content" ObjectID="_1789365740" r:id="rId100"/>
              </w:object>
            </w:r>
          </w:p>
        </w:tc>
        <w:tc>
          <w:tcPr>
            <w:tcW w:w="1295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</w:t>
            </w: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,97</w:t>
            </w:r>
          </w:p>
        </w:tc>
        <w:tc>
          <w:tcPr>
            <w:tcW w:w="859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105,05</w:t>
            </w:r>
          </w:p>
        </w:tc>
      </w:tr>
      <w:tr w:rsidR="003914D5" w:rsidRPr="003914D5" w:rsidTr="006C56F7">
        <w:tc>
          <w:tcPr>
            <w:tcW w:w="983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158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720" w:dyaOrig="400">
                <v:shape id="_x0000_i1071" type="#_x0000_t75" style="width:36.45pt;height:20.55pt" o:ole="" fillcolor="window">
                  <v:imagedata r:id="rId101" o:title=""/>
                </v:shape>
                <o:OLEObject Type="Embed" ProgID="Equation.3" ShapeID="_x0000_i1071" DrawAspect="Content" ObjectID="_1789365741" r:id="rId102"/>
              </w:object>
            </w:r>
          </w:p>
        </w:tc>
        <w:tc>
          <w:tcPr>
            <w:tcW w:w="705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720" w:dyaOrig="400">
                <v:shape id="_x0000_i1072" type="#_x0000_t75" style="width:36.45pt;height:20.55pt" o:ole="" fillcolor="window">
                  <v:imagedata r:id="rId103" o:title=""/>
                </v:shape>
                <o:OLEObject Type="Embed" ProgID="Equation.3" ShapeID="_x0000_i1072" DrawAspect="Content" ObjectID="_1789365742" r:id="rId104"/>
              </w:object>
            </w:r>
          </w:p>
        </w:tc>
        <w:tc>
          <w:tcPr>
            <w:tcW w:w="1295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95,0</w:t>
            </w:r>
          </w:p>
        </w:tc>
        <w:tc>
          <w:tcPr>
            <w:tcW w:w="859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94,90</w:t>
            </w:r>
          </w:p>
        </w:tc>
      </w:tr>
      <w:tr w:rsidR="003914D5" w:rsidRPr="003914D5" w:rsidTr="006C56F7">
        <w:tc>
          <w:tcPr>
            <w:tcW w:w="983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158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720" w:dyaOrig="400">
                <v:shape id="_x0000_i1073" type="#_x0000_t75" style="width:36.45pt;height:20.55pt" o:ole="" fillcolor="window">
                  <v:imagedata r:id="rId105" o:title=""/>
                </v:shape>
                <o:OLEObject Type="Embed" ProgID="Equation.3" ShapeID="_x0000_i1073" DrawAspect="Content" ObjectID="_1789365743" r:id="rId106"/>
              </w:object>
            </w:r>
          </w:p>
        </w:tc>
        <w:tc>
          <w:tcPr>
            <w:tcW w:w="705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914D5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val="en-US" w:eastAsia="ru-RU"/>
              </w:rPr>
              <w:object w:dxaOrig="720" w:dyaOrig="400">
                <v:shape id="_x0000_i1074" type="#_x0000_t75" style="width:36.45pt;height:20.55pt" o:ole="" fillcolor="window">
                  <v:imagedata r:id="rId107" o:title=""/>
                </v:shape>
                <o:OLEObject Type="Embed" ProgID="Equation.3" ShapeID="_x0000_i1074" DrawAspect="Content" ObjectID="_1789365744" r:id="rId108"/>
              </w:object>
            </w:r>
          </w:p>
        </w:tc>
        <w:tc>
          <w:tcPr>
            <w:tcW w:w="1295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15,1</w:t>
            </w:r>
          </w:p>
        </w:tc>
        <w:tc>
          <w:tcPr>
            <w:tcW w:w="859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14,950</w:t>
            </w:r>
          </w:p>
        </w:tc>
      </w:tr>
      <w:tr w:rsidR="003914D5" w:rsidRPr="003914D5" w:rsidTr="006C56F7">
        <w:tc>
          <w:tcPr>
            <w:tcW w:w="983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158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position w:val="-6"/>
                <w:sz w:val="28"/>
                <w:szCs w:val="28"/>
                <w:lang w:eastAsia="ru-RU"/>
              </w:rPr>
              <w:object w:dxaOrig="700" w:dyaOrig="320">
                <v:shape id="_x0000_i1075" type="#_x0000_t75" style="width:35.55pt;height:15.9pt" o:ole="" fillcolor="window">
                  <v:imagedata r:id="rId109" o:title=""/>
                </v:shape>
                <o:OLEObject Type="Embed" ProgID="Equation.3" ShapeID="_x0000_i1075" DrawAspect="Content" ObjectID="_1789365745" r:id="rId110"/>
              </w:object>
            </w:r>
          </w:p>
        </w:tc>
        <w:tc>
          <w:tcPr>
            <w:tcW w:w="705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720" w:dyaOrig="400">
                <v:shape id="_x0000_i1076" type="#_x0000_t75" style="width:36.45pt;height:20.55pt" o:ole="" fillcolor="window">
                  <v:imagedata r:id="rId111" o:title=""/>
                </v:shape>
                <o:OLEObject Type="Embed" ProgID="Equation.3" ShapeID="_x0000_i1076" DrawAspect="Content" ObjectID="_1789365746" r:id="rId112"/>
              </w:object>
            </w:r>
          </w:p>
        </w:tc>
        <w:tc>
          <w:tcPr>
            <w:tcW w:w="1295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16,05</w:t>
            </w:r>
          </w:p>
        </w:tc>
        <w:tc>
          <w:tcPr>
            <w:tcW w:w="859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16,0</w:t>
            </w:r>
          </w:p>
        </w:tc>
      </w:tr>
      <w:tr w:rsidR="003914D5" w:rsidRPr="003914D5" w:rsidTr="006C56F7">
        <w:tc>
          <w:tcPr>
            <w:tcW w:w="983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1158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840" w:dyaOrig="400">
                <v:shape id="_x0000_i1077" type="#_x0000_t75" style="width:42.1pt;height:20.55pt" o:ole="" fillcolor="window">
                  <v:imagedata r:id="rId113" o:title=""/>
                </v:shape>
                <o:OLEObject Type="Embed" ProgID="Equation.3" ShapeID="_x0000_i1077" DrawAspect="Content" ObjectID="_1789365747" r:id="rId114"/>
              </w:object>
            </w:r>
          </w:p>
        </w:tc>
        <w:tc>
          <w:tcPr>
            <w:tcW w:w="705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840" w:dyaOrig="400">
                <v:shape id="_x0000_i1078" type="#_x0000_t75" style="width:42.1pt;height:20.55pt" o:ole="" fillcolor="window">
                  <v:imagedata r:id="rId115" o:title=""/>
                </v:shape>
                <o:OLEObject Type="Embed" ProgID="Equation.3" ShapeID="_x0000_i1078" DrawAspect="Content" ObjectID="_1789365748" r:id="rId116"/>
              </w:object>
            </w:r>
          </w:p>
        </w:tc>
        <w:tc>
          <w:tcPr>
            <w:tcW w:w="1295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139,96</w:t>
            </w:r>
          </w:p>
        </w:tc>
        <w:tc>
          <w:tcPr>
            <w:tcW w:w="859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140,05</w:t>
            </w:r>
          </w:p>
        </w:tc>
      </w:tr>
      <w:tr w:rsidR="003914D5" w:rsidRPr="003914D5" w:rsidTr="006C56F7">
        <w:tc>
          <w:tcPr>
            <w:tcW w:w="983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158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720" w:dyaOrig="400">
                <v:shape id="_x0000_i1079" type="#_x0000_t75" style="width:36.45pt;height:20.55pt" o:ole="" fillcolor="window">
                  <v:imagedata r:id="rId117" o:title=""/>
                </v:shape>
                <o:OLEObject Type="Embed" ProgID="Equation.3" ShapeID="_x0000_i1079" DrawAspect="Content" ObjectID="_1789365749" r:id="rId118"/>
              </w:object>
            </w:r>
          </w:p>
        </w:tc>
        <w:tc>
          <w:tcPr>
            <w:tcW w:w="705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720" w:dyaOrig="400">
                <v:shape id="_x0000_i1080" type="#_x0000_t75" style="width:36.45pt;height:20.55pt" o:ole="" fillcolor="window">
                  <v:imagedata r:id="rId119" o:title=""/>
                </v:shape>
                <o:OLEObject Type="Embed" ProgID="Equation.3" ShapeID="_x0000_i1080" DrawAspect="Content" ObjectID="_1789365750" r:id="rId120"/>
              </w:object>
            </w:r>
          </w:p>
        </w:tc>
        <w:tc>
          <w:tcPr>
            <w:tcW w:w="1295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38,04</w:t>
            </w:r>
          </w:p>
        </w:tc>
        <w:tc>
          <w:tcPr>
            <w:tcW w:w="859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37,95</w:t>
            </w:r>
          </w:p>
        </w:tc>
      </w:tr>
      <w:tr w:rsidR="003914D5" w:rsidRPr="003914D5" w:rsidTr="006C56F7">
        <w:tc>
          <w:tcPr>
            <w:tcW w:w="983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158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720" w:dyaOrig="400">
                <v:shape id="_x0000_i1081" type="#_x0000_t75" style="width:36.45pt;height:20.55pt" o:ole="" fillcolor="window">
                  <v:imagedata r:id="rId121" o:title=""/>
                </v:shape>
                <o:OLEObject Type="Embed" ProgID="Equation.3" ShapeID="_x0000_i1081" DrawAspect="Content" ObjectID="_1789365751" r:id="rId122"/>
              </w:object>
            </w:r>
          </w:p>
        </w:tc>
        <w:tc>
          <w:tcPr>
            <w:tcW w:w="705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740" w:dyaOrig="380">
                <v:shape id="_x0000_i1082" type="#_x0000_t75" style="width:36.45pt;height:18.7pt" o:ole="" fillcolor="window">
                  <v:imagedata r:id="rId123" o:title=""/>
                </v:shape>
                <o:OLEObject Type="Embed" ProgID="Equation.3" ShapeID="_x0000_i1082" DrawAspect="Content" ObjectID="_1789365752" r:id="rId124"/>
              </w:object>
            </w:r>
          </w:p>
        </w:tc>
        <w:tc>
          <w:tcPr>
            <w:tcW w:w="1295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24,05</w:t>
            </w:r>
          </w:p>
        </w:tc>
        <w:tc>
          <w:tcPr>
            <w:tcW w:w="859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23,980</w:t>
            </w:r>
          </w:p>
        </w:tc>
      </w:tr>
      <w:tr w:rsidR="003914D5" w:rsidRPr="003914D5" w:rsidTr="006C56F7">
        <w:tc>
          <w:tcPr>
            <w:tcW w:w="983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158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position w:val="-6"/>
                <w:sz w:val="28"/>
                <w:szCs w:val="28"/>
                <w:lang w:eastAsia="ru-RU"/>
              </w:rPr>
              <w:object w:dxaOrig="720" w:dyaOrig="320">
                <v:shape id="_x0000_i1083" type="#_x0000_t75" style="width:36.45pt;height:15.9pt" o:ole="" fillcolor="window">
                  <v:imagedata r:id="rId125" o:title=""/>
                </v:shape>
                <o:OLEObject Type="Embed" ProgID="Equation.3" ShapeID="_x0000_i1083" DrawAspect="Content" ObjectID="_1789365753" r:id="rId126"/>
              </w:object>
            </w:r>
          </w:p>
        </w:tc>
        <w:tc>
          <w:tcPr>
            <w:tcW w:w="705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740" w:dyaOrig="400">
                <v:shape id="_x0000_i1084" type="#_x0000_t75" style="width:36.45pt;height:20.55pt" o:ole="" fillcolor="window">
                  <v:imagedata r:id="rId127" o:title=""/>
                </v:shape>
                <o:OLEObject Type="Embed" ProgID="Equation.3" ShapeID="_x0000_i1084" DrawAspect="Content" ObjectID="_1789365754" r:id="rId128"/>
              </w:object>
            </w:r>
          </w:p>
        </w:tc>
        <w:tc>
          <w:tcPr>
            <w:tcW w:w="1295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80,08</w:t>
            </w:r>
          </w:p>
        </w:tc>
        <w:tc>
          <w:tcPr>
            <w:tcW w:w="859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80,03</w:t>
            </w:r>
          </w:p>
        </w:tc>
      </w:tr>
      <w:tr w:rsidR="003914D5" w:rsidRPr="003914D5" w:rsidTr="006C56F7">
        <w:tc>
          <w:tcPr>
            <w:tcW w:w="983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158" w:type="pct"/>
          </w:tcPr>
          <w:p w:rsidR="008C08EF" w:rsidRPr="003914D5" w:rsidRDefault="008C08EF" w:rsidP="006C5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720" w:dyaOrig="400" w14:anchorId="23EFA4AE">
                <v:shape id="_x0000_i1085" type="#_x0000_t75" style="width:36.45pt;height:20.55pt" o:ole="" fillcolor="window">
                  <v:imagedata r:id="rId65" o:title=""/>
                </v:shape>
                <o:OLEObject Type="Embed" ProgID="Equation.3" ShapeID="_x0000_i1085" DrawAspect="Content" ObjectID="_1789365755" r:id="rId129"/>
              </w:object>
            </w:r>
          </w:p>
        </w:tc>
        <w:tc>
          <w:tcPr>
            <w:tcW w:w="705" w:type="pct"/>
          </w:tcPr>
          <w:p w:rsidR="008C08EF" w:rsidRPr="003914D5" w:rsidRDefault="008C08EF" w:rsidP="006C5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720" w:dyaOrig="400" w14:anchorId="3B8D5D4F">
                <v:shape id="_x0000_i1086" type="#_x0000_t75" style="width:36.45pt;height:20.55pt" o:ole="" fillcolor="window">
                  <v:imagedata r:id="rId67" o:title=""/>
                </v:shape>
                <o:OLEObject Type="Embed" ProgID="Equation.3" ShapeID="_x0000_i1086" DrawAspect="Content" ObjectID="_1789365756" r:id="rId130"/>
              </w:object>
            </w:r>
          </w:p>
        </w:tc>
        <w:tc>
          <w:tcPr>
            <w:tcW w:w="1295" w:type="pct"/>
          </w:tcPr>
          <w:p w:rsidR="008C08EF" w:rsidRPr="003914D5" w:rsidRDefault="008C08EF" w:rsidP="006C5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50,03</w:t>
            </w:r>
          </w:p>
        </w:tc>
        <w:tc>
          <w:tcPr>
            <w:tcW w:w="859" w:type="pct"/>
          </w:tcPr>
          <w:p w:rsidR="008C08EF" w:rsidRPr="003914D5" w:rsidRDefault="008C08EF" w:rsidP="006C5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49,96</w:t>
            </w:r>
          </w:p>
        </w:tc>
      </w:tr>
      <w:tr w:rsidR="003914D5" w:rsidRPr="003914D5" w:rsidTr="006C56F7">
        <w:tc>
          <w:tcPr>
            <w:tcW w:w="983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1158" w:type="pct"/>
          </w:tcPr>
          <w:p w:rsidR="008C08EF" w:rsidRPr="003914D5" w:rsidRDefault="008C08EF" w:rsidP="006C5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740" w:dyaOrig="400" w14:anchorId="076D4FAC">
                <v:shape id="_x0000_i1087" type="#_x0000_t75" style="width:36.45pt;height:20.55pt" o:ole="" fillcolor="window">
                  <v:imagedata r:id="rId69" o:title=""/>
                </v:shape>
                <o:OLEObject Type="Embed" ProgID="Equation.3" ShapeID="_x0000_i1087" DrawAspect="Content" ObjectID="_1789365757" r:id="rId131"/>
              </w:object>
            </w:r>
          </w:p>
        </w:tc>
        <w:tc>
          <w:tcPr>
            <w:tcW w:w="705" w:type="pct"/>
          </w:tcPr>
          <w:p w:rsidR="008C08EF" w:rsidRPr="003914D5" w:rsidRDefault="008C08EF" w:rsidP="006C5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720" w:dyaOrig="400" w14:anchorId="079628D8">
                <v:shape id="_x0000_i1088" type="#_x0000_t75" style="width:36.45pt;height:20.55pt" o:ole="" fillcolor="window">
                  <v:imagedata r:id="rId71" o:title=""/>
                </v:shape>
                <o:OLEObject Type="Embed" ProgID="Equation.3" ShapeID="_x0000_i1088" DrawAspect="Content" ObjectID="_1789365758" r:id="rId132"/>
              </w:object>
            </w:r>
          </w:p>
        </w:tc>
        <w:tc>
          <w:tcPr>
            <w:tcW w:w="1295" w:type="pct"/>
          </w:tcPr>
          <w:p w:rsidR="008C08EF" w:rsidRPr="003914D5" w:rsidRDefault="008C08EF" w:rsidP="006C5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30,05</w:t>
            </w:r>
          </w:p>
        </w:tc>
        <w:tc>
          <w:tcPr>
            <w:tcW w:w="859" w:type="pct"/>
          </w:tcPr>
          <w:p w:rsidR="008C08EF" w:rsidRPr="003914D5" w:rsidRDefault="008C08EF" w:rsidP="006C5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29,820</w:t>
            </w:r>
          </w:p>
        </w:tc>
      </w:tr>
      <w:tr w:rsidR="003914D5" w:rsidRPr="003914D5" w:rsidTr="006C56F7">
        <w:tc>
          <w:tcPr>
            <w:tcW w:w="983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1158" w:type="pct"/>
          </w:tcPr>
          <w:p w:rsidR="008C08EF" w:rsidRPr="003914D5" w:rsidRDefault="008C08EF" w:rsidP="006C5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720" w:dyaOrig="400" w14:anchorId="23A3DCE5">
                <v:shape id="_x0000_i1089" type="#_x0000_t75" style="width:36.45pt;height:20.55pt" o:ole="" fillcolor="window">
                  <v:imagedata r:id="rId73" o:title=""/>
                </v:shape>
                <o:OLEObject Type="Embed" ProgID="Equation.3" ShapeID="_x0000_i1089" DrawAspect="Content" ObjectID="_1789365759" r:id="rId133"/>
              </w:object>
            </w:r>
          </w:p>
        </w:tc>
        <w:tc>
          <w:tcPr>
            <w:tcW w:w="705" w:type="pct"/>
          </w:tcPr>
          <w:p w:rsidR="008C08EF" w:rsidRPr="003914D5" w:rsidRDefault="008C08EF" w:rsidP="006C5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740" w:dyaOrig="400" w14:anchorId="605E03D9">
                <v:shape id="_x0000_i1090" type="#_x0000_t75" style="width:36.45pt;height:20.55pt" o:ole="" fillcolor="window">
                  <v:imagedata r:id="rId75" o:title=""/>
                </v:shape>
                <o:OLEObject Type="Embed" ProgID="Equation.3" ShapeID="_x0000_i1090" DrawAspect="Content" ObjectID="_1789365760" r:id="rId134"/>
              </w:object>
            </w:r>
          </w:p>
        </w:tc>
        <w:tc>
          <w:tcPr>
            <w:tcW w:w="1295" w:type="pct"/>
          </w:tcPr>
          <w:p w:rsidR="008C08EF" w:rsidRPr="003914D5" w:rsidRDefault="008C08EF" w:rsidP="006C5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25,01</w:t>
            </w:r>
          </w:p>
        </w:tc>
        <w:tc>
          <w:tcPr>
            <w:tcW w:w="859" w:type="pct"/>
          </w:tcPr>
          <w:p w:rsidR="008C08EF" w:rsidRPr="003914D5" w:rsidRDefault="008C08EF" w:rsidP="006C5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24,980</w:t>
            </w:r>
          </w:p>
        </w:tc>
      </w:tr>
      <w:tr w:rsidR="008C08EF" w:rsidRPr="003914D5" w:rsidTr="006C56F7">
        <w:tc>
          <w:tcPr>
            <w:tcW w:w="983" w:type="pct"/>
          </w:tcPr>
          <w:p w:rsidR="008C08EF" w:rsidRPr="003914D5" w:rsidRDefault="008C08EF" w:rsidP="008C08E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158" w:type="pct"/>
          </w:tcPr>
          <w:p w:rsidR="008C08EF" w:rsidRPr="003914D5" w:rsidRDefault="008C08EF" w:rsidP="006C5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740" w:dyaOrig="400" w14:anchorId="768E3F5C">
                <v:shape id="_x0000_i1091" type="#_x0000_t75" style="width:36.45pt;height:20.55pt" o:ole="" fillcolor="window">
                  <v:imagedata r:id="rId77" o:title=""/>
                </v:shape>
                <o:OLEObject Type="Embed" ProgID="Equation.3" ShapeID="_x0000_i1091" DrawAspect="Content" ObjectID="_1789365761" r:id="rId135"/>
              </w:object>
            </w:r>
          </w:p>
        </w:tc>
        <w:tc>
          <w:tcPr>
            <w:tcW w:w="705" w:type="pct"/>
          </w:tcPr>
          <w:p w:rsidR="008C08EF" w:rsidRPr="003914D5" w:rsidRDefault="008C08EF" w:rsidP="006C5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740" w:dyaOrig="400" w14:anchorId="4A21A07C">
                <v:shape id="_x0000_i1092" type="#_x0000_t75" style="width:36.45pt;height:20.55pt" o:ole="" fillcolor="window">
                  <v:imagedata r:id="rId79" o:title=""/>
                </v:shape>
                <o:OLEObject Type="Embed" ProgID="Equation.3" ShapeID="_x0000_i1092" DrawAspect="Content" ObjectID="_1789365762" r:id="rId136"/>
              </w:object>
            </w:r>
          </w:p>
        </w:tc>
        <w:tc>
          <w:tcPr>
            <w:tcW w:w="1295" w:type="pct"/>
          </w:tcPr>
          <w:p w:rsidR="008C08EF" w:rsidRPr="003914D5" w:rsidRDefault="008C08EF" w:rsidP="006C5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75,05</w:t>
            </w:r>
          </w:p>
        </w:tc>
        <w:tc>
          <w:tcPr>
            <w:tcW w:w="859" w:type="pct"/>
          </w:tcPr>
          <w:p w:rsidR="008C08EF" w:rsidRPr="003914D5" w:rsidRDefault="008C08EF" w:rsidP="006C5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74,850</w:t>
            </w:r>
          </w:p>
        </w:tc>
      </w:tr>
    </w:tbl>
    <w:p w:rsidR="008C08EF" w:rsidRPr="003914D5" w:rsidRDefault="008C08EF" w:rsidP="008C08E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53CE" w:rsidRPr="003914D5" w:rsidRDefault="00A853CE" w:rsidP="00A853CE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Номер варианта состоит из двух цифр: первая цифра соответствует начальной букве вашей фамилии, вторая – начальной букве имени.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412"/>
        <w:gridCol w:w="2426"/>
        <w:gridCol w:w="2412"/>
        <w:gridCol w:w="2427"/>
      </w:tblGrid>
      <w:tr w:rsidR="003914D5" w:rsidRPr="003914D5" w:rsidTr="00504826">
        <w:tc>
          <w:tcPr>
            <w:tcW w:w="2463" w:type="dxa"/>
          </w:tcPr>
          <w:p w:rsidR="00A853CE" w:rsidRPr="003914D5" w:rsidRDefault="00A853CE" w:rsidP="00A853CE">
            <w:pPr>
              <w:widowControl w:val="0"/>
              <w:suppressAutoHyphen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 w:eastAsia="hi-IN" w:bidi="hi-IN"/>
              </w:rPr>
            </w:pPr>
            <w:r w:rsidRPr="003914D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 w:eastAsia="hi-IN" w:bidi="hi-IN"/>
              </w:rPr>
              <w:t>Первая цифра</w:t>
            </w:r>
          </w:p>
        </w:tc>
        <w:tc>
          <w:tcPr>
            <w:tcW w:w="2463" w:type="dxa"/>
          </w:tcPr>
          <w:p w:rsidR="00A853CE" w:rsidRPr="003914D5" w:rsidRDefault="00A853CE" w:rsidP="00A853CE">
            <w:pPr>
              <w:widowControl w:val="0"/>
              <w:suppressAutoHyphen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 w:eastAsia="hi-IN" w:bidi="hi-IN"/>
              </w:rPr>
            </w:pPr>
            <w:r w:rsidRPr="003914D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 w:eastAsia="hi-IN" w:bidi="hi-IN"/>
              </w:rPr>
              <w:t>Начальная буква фамилии</w:t>
            </w:r>
          </w:p>
        </w:tc>
        <w:tc>
          <w:tcPr>
            <w:tcW w:w="2464" w:type="dxa"/>
          </w:tcPr>
          <w:p w:rsidR="00A853CE" w:rsidRPr="003914D5" w:rsidRDefault="00A853CE" w:rsidP="00A853CE">
            <w:pPr>
              <w:widowControl w:val="0"/>
              <w:suppressAutoHyphen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 w:eastAsia="hi-IN" w:bidi="hi-IN"/>
              </w:rPr>
            </w:pPr>
            <w:r w:rsidRPr="003914D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 w:eastAsia="hi-IN" w:bidi="hi-IN"/>
              </w:rPr>
              <w:t>Вторая цифра</w:t>
            </w:r>
          </w:p>
        </w:tc>
        <w:tc>
          <w:tcPr>
            <w:tcW w:w="2464" w:type="dxa"/>
          </w:tcPr>
          <w:p w:rsidR="00A853CE" w:rsidRPr="003914D5" w:rsidRDefault="00A853CE" w:rsidP="00A853CE">
            <w:pPr>
              <w:widowControl w:val="0"/>
              <w:suppressAutoHyphens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 w:eastAsia="hi-IN" w:bidi="hi-IN"/>
              </w:rPr>
            </w:pPr>
            <w:r w:rsidRPr="003914D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 w:eastAsia="hi-IN" w:bidi="hi-IN"/>
              </w:rPr>
              <w:t>Начальная буква имени</w:t>
            </w:r>
          </w:p>
        </w:tc>
      </w:tr>
      <w:tr w:rsidR="003914D5" w:rsidRPr="003914D5" w:rsidTr="00504826">
        <w:tc>
          <w:tcPr>
            <w:tcW w:w="2463" w:type="dxa"/>
          </w:tcPr>
          <w:p w:rsidR="00A853CE" w:rsidRPr="003914D5" w:rsidRDefault="00A853CE" w:rsidP="00A853CE">
            <w:pPr>
              <w:widowControl w:val="0"/>
              <w:suppressAutoHyphens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3914D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 w:eastAsia="hi-IN" w:bidi="hi-IN"/>
              </w:rPr>
              <w:t>0</w:t>
            </w:r>
          </w:p>
        </w:tc>
        <w:tc>
          <w:tcPr>
            <w:tcW w:w="2463" w:type="dxa"/>
          </w:tcPr>
          <w:p w:rsidR="00A853CE" w:rsidRPr="003914D5" w:rsidRDefault="00A853CE" w:rsidP="00A853CE">
            <w:pPr>
              <w:widowControl w:val="0"/>
              <w:suppressAutoHyphens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 w:eastAsia="hi-IN" w:bidi="hi-IN"/>
              </w:rPr>
            </w:pPr>
            <w:r w:rsidRPr="003914D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 w:eastAsia="hi-IN" w:bidi="hi-IN"/>
              </w:rPr>
              <w:t>А, Л, Х</w:t>
            </w:r>
          </w:p>
        </w:tc>
        <w:tc>
          <w:tcPr>
            <w:tcW w:w="2464" w:type="dxa"/>
          </w:tcPr>
          <w:p w:rsidR="00A853CE" w:rsidRPr="003914D5" w:rsidRDefault="00A853CE" w:rsidP="00A853CE">
            <w:pPr>
              <w:widowControl w:val="0"/>
              <w:suppressAutoHyphens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3914D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  <w:t>1</w:t>
            </w:r>
          </w:p>
        </w:tc>
        <w:tc>
          <w:tcPr>
            <w:tcW w:w="2464" w:type="dxa"/>
          </w:tcPr>
          <w:p w:rsidR="00A853CE" w:rsidRPr="003914D5" w:rsidRDefault="00A853CE" w:rsidP="00A853CE">
            <w:pPr>
              <w:widowControl w:val="0"/>
              <w:suppressAutoHyphens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 w:eastAsia="hi-IN" w:bidi="hi-IN"/>
              </w:rPr>
            </w:pPr>
            <w:r w:rsidRPr="003914D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 w:eastAsia="hi-IN" w:bidi="hi-IN"/>
              </w:rPr>
              <w:t>Э, Ю, Щ</w:t>
            </w:r>
          </w:p>
        </w:tc>
      </w:tr>
      <w:tr w:rsidR="003914D5" w:rsidRPr="003914D5" w:rsidTr="00504826">
        <w:tc>
          <w:tcPr>
            <w:tcW w:w="2463" w:type="dxa"/>
          </w:tcPr>
          <w:p w:rsidR="00A853CE" w:rsidRPr="003914D5" w:rsidRDefault="00A853CE" w:rsidP="00A853CE">
            <w:pPr>
              <w:widowControl w:val="0"/>
              <w:suppressAutoHyphens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 w:eastAsia="hi-IN" w:bidi="hi-IN"/>
              </w:rPr>
            </w:pPr>
            <w:r w:rsidRPr="003914D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 w:eastAsia="hi-IN" w:bidi="hi-IN"/>
              </w:rPr>
              <w:t>1</w:t>
            </w:r>
          </w:p>
        </w:tc>
        <w:tc>
          <w:tcPr>
            <w:tcW w:w="2463" w:type="dxa"/>
          </w:tcPr>
          <w:p w:rsidR="00A853CE" w:rsidRPr="003914D5" w:rsidRDefault="00A853CE" w:rsidP="00A853CE">
            <w:pPr>
              <w:widowControl w:val="0"/>
              <w:suppressAutoHyphens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 w:eastAsia="hi-IN" w:bidi="hi-IN"/>
              </w:rPr>
            </w:pPr>
            <w:r w:rsidRPr="003914D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 w:eastAsia="hi-IN" w:bidi="hi-IN"/>
              </w:rPr>
              <w:t>Б, М, Ц</w:t>
            </w:r>
          </w:p>
        </w:tc>
        <w:tc>
          <w:tcPr>
            <w:tcW w:w="2464" w:type="dxa"/>
          </w:tcPr>
          <w:p w:rsidR="00A853CE" w:rsidRPr="003914D5" w:rsidRDefault="00A853CE" w:rsidP="00A853CE">
            <w:pPr>
              <w:widowControl w:val="0"/>
              <w:suppressAutoHyphens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3914D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  <w:t>2</w:t>
            </w:r>
          </w:p>
        </w:tc>
        <w:tc>
          <w:tcPr>
            <w:tcW w:w="2464" w:type="dxa"/>
          </w:tcPr>
          <w:p w:rsidR="00A853CE" w:rsidRPr="003914D5" w:rsidRDefault="00A853CE" w:rsidP="00A853CE">
            <w:pPr>
              <w:widowControl w:val="0"/>
              <w:suppressAutoHyphens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 w:eastAsia="hi-IN" w:bidi="hi-IN"/>
              </w:rPr>
            </w:pPr>
            <w:r w:rsidRPr="003914D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 w:eastAsia="hi-IN" w:bidi="hi-IN"/>
              </w:rPr>
              <w:t>Д, П</w:t>
            </w:r>
          </w:p>
        </w:tc>
      </w:tr>
      <w:tr w:rsidR="003914D5" w:rsidRPr="003914D5" w:rsidTr="00504826">
        <w:tc>
          <w:tcPr>
            <w:tcW w:w="2463" w:type="dxa"/>
          </w:tcPr>
          <w:p w:rsidR="00A853CE" w:rsidRPr="003914D5" w:rsidRDefault="00A853CE" w:rsidP="00A853CE">
            <w:pPr>
              <w:widowControl w:val="0"/>
              <w:suppressAutoHyphens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3914D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  <w:t>2</w:t>
            </w:r>
          </w:p>
        </w:tc>
        <w:tc>
          <w:tcPr>
            <w:tcW w:w="2463" w:type="dxa"/>
          </w:tcPr>
          <w:p w:rsidR="00A853CE" w:rsidRPr="003914D5" w:rsidRDefault="00A853CE" w:rsidP="00A853CE">
            <w:pPr>
              <w:widowControl w:val="0"/>
              <w:suppressAutoHyphens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 w:eastAsia="hi-IN" w:bidi="hi-IN"/>
              </w:rPr>
            </w:pPr>
            <w:r w:rsidRPr="003914D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 w:eastAsia="hi-IN" w:bidi="hi-IN"/>
              </w:rPr>
              <w:t>В, Н, Ч</w:t>
            </w:r>
          </w:p>
        </w:tc>
        <w:tc>
          <w:tcPr>
            <w:tcW w:w="2464" w:type="dxa"/>
          </w:tcPr>
          <w:p w:rsidR="00A853CE" w:rsidRPr="003914D5" w:rsidRDefault="00A853CE" w:rsidP="00A853CE">
            <w:pPr>
              <w:widowControl w:val="0"/>
              <w:suppressAutoHyphens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3914D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  <w:t>3</w:t>
            </w:r>
          </w:p>
        </w:tc>
        <w:tc>
          <w:tcPr>
            <w:tcW w:w="2464" w:type="dxa"/>
          </w:tcPr>
          <w:p w:rsidR="00A853CE" w:rsidRPr="003914D5" w:rsidRDefault="00A853CE" w:rsidP="00A853CE">
            <w:pPr>
              <w:widowControl w:val="0"/>
              <w:suppressAutoHyphens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 w:eastAsia="hi-IN" w:bidi="hi-IN"/>
              </w:rPr>
            </w:pPr>
            <w:r w:rsidRPr="003914D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 w:eastAsia="hi-IN" w:bidi="hi-IN"/>
              </w:rPr>
              <w:t>Б, М, Ц</w:t>
            </w:r>
          </w:p>
        </w:tc>
      </w:tr>
      <w:tr w:rsidR="003914D5" w:rsidRPr="003914D5" w:rsidTr="00504826">
        <w:tc>
          <w:tcPr>
            <w:tcW w:w="2463" w:type="dxa"/>
          </w:tcPr>
          <w:p w:rsidR="00A853CE" w:rsidRPr="003914D5" w:rsidRDefault="00A853CE" w:rsidP="00A853CE">
            <w:pPr>
              <w:widowControl w:val="0"/>
              <w:suppressAutoHyphens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3914D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  <w:t>0</w:t>
            </w:r>
          </w:p>
        </w:tc>
        <w:tc>
          <w:tcPr>
            <w:tcW w:w="2463" w:type="dxa"/>
          </w:tcPr>
          <w:p w:rsidR="00A853CE" w:rsidRPr="003914D5" w:rsidRDefault="00A853CE" w:rsidP="00A853CE">
            <w:pPr>
              <w:widowControl w:val="0"/>
              <w:suppressAutoHyphens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 w:eastAsia="hi-IN" w:bidi="hi-IN"/>
              </w:rPr>
            </w:pPr>
            <w:r w:rsidRPr="003914D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 w:eastAsia="hi-IN" w:bidi="hi-IN"/>
              </w:rPr>
              <w:t>Г, О, Ш</w:t>
            </w:r>
          </w:p>
        </w:tc>
        <w:tc>
          <w:tcPr>
            <w:tcW w:w="2464" w:type="dxa"/>
          </w:tcPr>
          <w:p w:rsidR="00A853CE" w:rsidRPr="003914D5" w:rsidRDefault="00A853CE" w:rsidP="00A853CE">
            <w:pPr>
              <w:widowControl w:val="0"/>
              <w:suppressAutoHyphens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3914D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  <w:t>4</w:t>
            </w:r>
          </w:p>
        </w:tc>
        <w:tc>
          <w:tcPr>
            <w:tcW w:w="2464" w:type="dxa"/>
          </w:tcPr>
          <w:p w:rsidR="00A853CE" w:rsidRPr="003914D5" w:rsidRDefault="00A853CE" w:rsidP="00A853CE">
            <w:pPr>
              <w:widowControl w:val="0"/>
              <w:suppressAutoHyphens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 w:eastAsia="hi-IN" w:bidi="hi-IN"/>
              </w:rPr>
            </w:pPr>
            <w:r w:rsidRPr="003914D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 w:eastAsia="hi-IN" w:bidi="hi-IN"/>
              </w:rPr>
              <w:t>Ж, С</w:t>
            </w:r>
          </w:p>
        </w:tc>
      </w:tr>
      <w:tr w:rsidR="003914D5" w:rsidRPr="003914D5" w:rsidTr="00504826">
        <w:tc>
          <w:tcPr>
            <w:tcW w:w="2463" w:type="dxa"/>
          </w:tcPr>
          <w:p w:rsidR="00A853CE" w:rsidRPr="003914D5" w:rsidRDefault="00A853CE" w:rsidP="00A853CE">
            <w:pPr>
              <w:widowControl w:val="0"/>
              <w:suppressAutoHyphens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3914D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  <w:t>1</w:t>
            </w:r>
          </w:p>
        </w:tc>
        <w:tc>
          <w:tcPr>
            <w:tcW w:w="2463" w:type="dxa"/>
          </w:tcPr>
          <w:p w:rsidR="00A853CE" w:rsidRPr="003914D5" w:rsidRDefault="00A853CE" w:rsidP="00A853CE">
            <w:pPr>
              <w:widowControl w:val="0"/>
              <w:suppressAutoHyphens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 w:eastAsia="hi-IN" w:bidi="hi-IN"/>
              </w:rPr>
            </w:pPr>
            <w:r w:rsidRPr="003914D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 w:eastAsia="hi-IN" w:bidi="hi-IN"/>
              </w:rPr>
              <w:t>Д, П, Щ</w:t>
            </w:r>
          </w:p>
        </w:tc>
        <w:tc>
          <w:tcPr>
            <w:tcW w:w="2464" w:type="dxa"/>
          </w:tcPr>
          <w:p w:rsidR="00A853CE" w:rsidRPr="003914D5" w:rsidRDefault="00A853CE" w:rsidP="00A853CE">
            <w:pPr>
              <w:widowControl w:val="0"/>
              <w:suppressAutoHyphens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3914D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  <w:t>5</w:t>
            </w:r>
          </w:p>
        </w:tc>
        <w:tc>
          <w:tcPr>
            <w:tcW w:w="2464" w:type="dxa"/>
          </w:tcPr>
          <w:p w:rsidR="00A853CE" w:rsidRPr="003914D5" w:rsidRDefault="00A853CE" w:rsidP="00A853CE">
            <w:pPr>
              <w:widowControl w:val="0"/>
              <w:suppressAutoHyphens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 w:eastAsia="hi-IN" w:bidi="hi-IN"/>
              </w:rPr>
            </w:pPr>
            <w:r w:rsidRPr="003914D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 w:eastAsia="hi-IN" w:bidi="hi-IN"/>
              </w:rPr>
              <w:t>З, Т, Я</w:t>
            </w:r>
          </w:p>
        </w:tc>
      </w:tr>
      <w:tr w:rsidR="003914D5" w:rsidRPr="003914D5" w:rsidTr="00504826">
        <w:tc>
          <w:tcPr>
            <w:tcW w:w="2463" w:type="dxa"/>
          </w:tcPr>
          <w:p w:rsidR="00A853CE" w:rsidRPr="003914D5" w:rsidRDefault="00A853CE" w:rsidP="00A853CE">
            <w:pPr>
              <w:widowControl w:val="0"/>
              <w:suppressAutoHyphens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3914D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  <w:t>2</w:t>
            </w:r>
          </w:p>
        </w:tc>
        <w:tc>
          <w:tcPr>
            <w:tcW w:w="2463" w:type="dxa"/>
          </w:tcPr>
          <w:p w:rsidR="00A853CE" w:rsidRPr="003914D5" w:rsidRDefault="00A853CE" w:rsidP="00A853CE">
            <w:pPr>
              <w:widowControl w:val="0"/>
              <w:suppressAutoHyphens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 w:eastAsia="hi-IN" w:bidi="hi-IN"/>
              </w:rPr>
            </w:pPr>
            <w:r w:rsidRPr="003914D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 w:eastAsia="hi-IN" w:bidi="hi-IN"/>
              </w:rPr>
              <w:t>Е, Р, Э</w:t>
            </w:r>
          </w:p>
        </w:tc>
        <w:tc>
          <w:tcPr>
            <w:tcW w:w="2464" w:type="dxa"/>
          </w:tcPr>
          <w:p w:rsidR="00A853CE" w:rsidRPr="003914D5" w:rsidRDefault="00A853CE" w:rsidP="00A853CE">
            <w:pPr>
              <w:widowControl w:val="0"/>
              <w:suppressAutoHyphens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3914D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  <w:t>6</w:t>
            </w:r>
          </w:p>
        </w:tc>
        <w:tc>
          <w:tcPr>
            <w:tcW w:w="2464" w:type="dxa"/>
          </w:tcPr>
          <w:p w:rsidR="00A853CE" w:rsidRPr="003914D5" w:rsidRDefault="00A853CE" w:rsidP="00A853CE">
            <w:pPr>
              <w:widowControl w:val="0"/>
              <w:suppressAutoHyphens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 w:eastAsia="hi-IN" w:bidi="hi-IN"/>
              </w:rPr>
            </w:pPr>
            <w:r w:rsidRPr="003914D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 w:eastAsia="hi-IN" w:bidi="hi-IN"/>
              </w:rPr>
              <w:t>И, У</w:t>
            </w:r>
          </w:p>
        </w:tc>
      </w:tr>
      <w:tr w:rsidR="003914D5" w:rsidRPr="003914D5" w:rsidTr="00504826">
        <w:tc>
          <w:tcPr>
            <w:tcW w:w="2463" w:type="dxa"/>
          </w:tcPr>
          <w:p w:rsidR="00A853CE" w:rsidRPr="003914D5" w:rsidRDefault="00A853CE" w:rsidP="00A853CE">
            <w:pPr>
              <w:widowControl w:val="0"/>
              <w:suppressAutoHyphens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 w:eastAsia="hi-IN" w:bidi="hi-IN"/>
              </w:rPr>
            </w:pPr>
            <w:r w:rsidRPr="003914D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 w:eastAsia="hi-IN" w:bidi="hi-IN"/>
              </w:rPr>
              <w:t>0</w:t>
            </w:r>
          </w:p>
        </w:tc>
        <w:tc>
          <w:tcPr>
            <w:tcW w:w="2463" w:type="dxa"/>
          </w:tcPr>
          <w:p w:rsidR="00A853CE" w:rsidRPr="003914D5" w:rsidRDefault="00A853CE" w:rsidP="00A853CE">
            <w:pPr>
              <w:widowControl w:val="0"/>
              <w:suppressAutoHyphens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 w:eastAsia="hi-IN" w:bidi="hi-IN"/>
              </w:rPr>
            </w:pPr>
            <w:r w:rsidRPr="003914D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 w:eastAsia="hi-IN" w:bidi="hi-IN"/>
              </w:rPr>
              <w:t>Ж, С, Ю</w:t>
            </w:r>
          </w:p>
        </w:tc>
        <w:tc>
          <w:tcPr>
            <w:tcW w:w="2464" w:type="dxa"/>
          </w:tcPr>
          <w:p w:rsidR="00A853CE" w:rsidRPr="003914D5" w:rsidRDefault="00A853CE" w:rsidP="00A853CE">
            <w:pPr>
              <w:widowControl w:val="0"/>
              <w:suppressAutoHyphens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3914D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  <w:t>7</w:t>
            </w:r>
          </w:p>
        </w:tc>
        <w:tc>
          <w:tcPr>
            <w:tcW w:w="2464" w:type="dxa"/>
          </w:tcPr>
          <w:p w:rsidR="00A853CE" w:rsidRPr="003914D5" w:rsidRDefault="00A853CE" w:rsidP="00A853CE">
            <w:pPr>
              <w:widowControl w:val="0"/>
              <w:suppressAutoHyphens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 w:eastAsia="hi-IN" w:bidi="hi-IN"/>
              </w:rPr>
            </w:pPr>
            <w:r w:rsidRPr="003914D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 w:eastAsia="hi-IN" w:bidi="hi-IN"/>
              </w:rPr>
              <w:t>Е, Р</w:t>
            </w:r>
          </w:p>
        </w:tc>
      </w:tr>
      <w:tr w:rsidR="003914D5" w:rsidRPr="003914D5" w:rsidTr="00504826">
        <w:tc>
          <w:tcPr>
            <w:tcW w:w="2463" w:type="dxa"/>
          </w:tcPr>
          <w:p w:rsidR="00A853CE" w:rsidRPr="003914D5" w:rsidRDefault="00A853CE" w:rsidP="00A853CE">
            <w:pPr>
              <w:widowControl w:val="0"/>
              <w:suppressAutoHyphens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 w:eastAsia="hi-IN" w:bidi="hi-IN"/>
              </w:rPr>
            </w:pPr>
            <w:r w:rsidRPr="003914D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 w:eastAsia="hi-IN" w:bidi="hi-IN"/>
              </w:rPr>
              <w:t>1</w:t>
            </w:r>
          </w:p>
        </w:tc>
        <w:tc>
          <w:tcPr>
            <w:tcW w:w="2463" w:type="dxa"/>
          </w:tcPr>
          <w:p w:rsidR="00A853CE" w:rsidRPr="003914D5" w:rsidRDefault="00A853CE" w:rsidP="00A853CE">
            <w:pPr>
              <w:widowControl w:val="0"/>
              <w:suppressAutoHyphens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 w:eastAsia="hi-IN" w:bidi="hi-IN"/>
              </w:rPr>
            </w:pPr>
            <w:r w:rsidRPr="003914D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 w:eastAsia="hi-IN" w:bidi="hi-IN"/>
              </w:rPr>
              <w:t>З, Т, Я</w:t>
            </w:r>
          </w:p>
        </w:tc>
        <w:tc>
          <w:tcPr>
            <w:tcW w:w="2464" w:type="dxa"/>
          </w:tcPr>
          <w:p w:rsidR="00A853CE" w:rsidRPr="003914D5" w:rsidRDefault="00A853CE" w:rsidP="00A853CE">
            <w:pPr>
              <w:widowControl w:val="0"/>
              <w:suppressAutoHyphens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3914D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  <w:t>8</w:t>
            </w:r>
          </w:p>
        </w:tc>
        <w:tc>
          <w:tcPr>
            <w:tcW w:w="2464" w:type="dxa"/>
          </w:tcPr>
          <w:p w:rsidR="00A853CE" w:rsidRPr="003914D5" w:rsidRDefault="00A853CE" w:rsidP="00A853CE">
            <w:pPr>
              <w:widowControl w:val="0"/>
              <w:suppressAutoHyphens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 w:eastAsia="hi-IN" w:bidi="hi-IN"/>
              </w:rPr>
            </w:pPr>
            <w:r w:rsidRPr="003914D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 w:eastAsia="hi-IN" w:bidi="hi-IN"/>
              </w:rPr>
              <w:t>А, Л, Х</w:t>
            </w:r>
          </w:p>
        </w:tc>
      </w:tr>
      <w:tr w:rsidR="003914D5" w:rsidRPr="003914D5" w:rsidTr="00504826">
        <w:tc>
          <w:tcPr>
            <w:tcW w:w="2463" w:type="dxa"/>
          </w:tcPr>
          <w:p w:rsidR="00A853CE" w:rsidRPr="003914D5" w:rsidRDefault="00A853CE" w:rsidP="00A853CE">
            <w:pPr>
              <w:widowControl w:val="0"/>
              <w:suppressAutoHyphens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3914D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  <w:t>2</w:t>
            </w:r>
          </w:p>
        </w:tc>
        <w:tc>
          <w:tcPr>
            <w:tcW w:w="2463" w:type="dxa"/>
          </w:tcPr>
          <w:p w:rsidR="00A853CE" w:rsidRPr="003914D5" w:rsidRDefault="00A853CE" w:rsidP="00A853CE">
            <w:pPr>
              <w:widowControl w:val="0"/>
              <w:suppressAutoHyphens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 w:eastAsia="hi-IN" w:bidi="hi-IN"/>
              </w:rPr>
            </w:pPr>
            <w:r w:rsidRPr="003914D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 w:eastAsia="hi-IN" w:bidi="hi-IN"/>
              </w:rPr>
              <w:t>И, У</w:t>
            </w:r>
          </w:p>
        </w:tc>
        <w:tc>
          <w:tcPr>
            <w:tcW w:w="2464" w:type="dxa"/>
          </w:tcPr>
          <w:p w:rsidR="00A853CE" w:rsidRPr="003914D5" w:rsidRDefault="00A853CE" w:rsidP="00A853CE">
            <w:pPr>
              <w:widowControl w:val="0"/>
              <w:suppressAutoHyphens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3914D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  <w:t>9</w:t>
            </w:r>
          </w:p>
        </w:tc>
        <w:tc>
          <w:tcPr>
            <w:tcW w:w="2464" w:type="dxa"/>
          </w:tcPr>
          <w:p w:rsidR="00A853CE" w:rsidRPr="003914D5" w:rsidRDefault="00A853CE" w:rsidP="00A853CE">
            <w:pPr>
              <w:widowControl w:val="0"/>
              <w:suppressAutoHyphens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 w:eastAsia="hi-IN" w:bidi="hi-IN"/>
              </w:rPr>
            </w:pPr>
            <w:r w:rsidRPr="003914D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 w:eastAsia="hi-IN" w:bidi="hi-IN"/>
              </w:rPr>
              <w:t>Г, О, Ш</w:t>
            </w:r>
          </w:p>
        </w:tc>
      </w:tr>
      <w:tr w:rsidR="003914D5" w:rsidRPr="003914D5" w:rsidTr="00504826">
        <w:tc>
          <w:tcPr>
            <w:tcW w:w="2463" w:type="dxa"/>
          </w:tcPr>
          <w:p w:rsidR="00A853CE" w:rsidRPr="003914D5" w:rsidRDefault="00A853CE" w:rsidP="00A853CE">
            <w:pPr>
              <w:widowControl w:val="0"/>
              <w:suppressAutoHyphens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3914D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  <w:t>0</w:t>
            </w:r>
          </w:p>
        </w:tc>
        <w:tc>
          <w:tcPr>
            <w:tcW w:w="2463" w:type="dxa"/>
          </w:tcPr>
          <w:p w:rsidR="00A853CE" w:rsidRPr="003914D5" w:rsidRDefault="00A853CE" w:rsidP="00A853CE">
            <w:pPr>
              <w:widowControl w:val="0"/>
              <w:suppressAutoHyphens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 w:eastAsia="hi-IN" w:bidi="hi-IN"/>
              </w:rPr>
            </w:pPr>
            <w:r w:rsidRPr="003914D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 w:eastAsia="hi-IN" w:bidi="hi-IN"/>
              </w:rPr>
              <w:t>К, Ф</w:t>
            </w:r>
          </w:p>
        </w:tc>
        <w:tc>
          <w:tcPr>
            <w:tcW w:w="2464" w:type="dxa"/>
          </w:tcPr>
          <w:p w:rsidR="00A853CE" w:rsidRPr="003914D5" w:rsidRDefault="00A853CE" w:rsidP="00A853CE">
            <w:pPr>
              <w:widowControl w:val="0"/>
              <w:suppressAutoHyphens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</w:pPr>
            <w:r w:rsidRPr="003914D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  <w:t>0*</w:t>
            </w:r>
          </w:p>
        </w:tc>
        <w:tc>
          <w:tcPr>
            <w:tcW w:w="2464" w:type="dxa"/>
          </w:tcPr>
          <w:p w:rsidR="00A853CE" w:rsidRPr="003914D5" w:rsidRDefault="00A853CE" w:rsidP="00A853CE">
            <w:pPr>
              <w:widowControl w:val="0"/>
              <w:suppressAutoHyphens/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 w:eastAsia="hi-IN" w:bidi="hi-IN"/>
              </w:rPr>
            </w:pPr>
            <w:r w:rsidRPr="003914D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 w:eastAsia="hi-IN" w:bidi="hi-IN"/>
              </w:rPr>
              <w:t>В, Н, Ч</w:t>
            </w:r>
          </w:p>
        </w:tc>
      </w:tr>
    </w:tbl>
    <w:p w:rsidR="00A853CE" w:rsidRPr="003914D5" w:rsidRDefault="00A853CE" w:rsidP="00A853CE">
      <w:pPr>
        <w:widowControl w:val="0"/>
        <w:suppressAutoHyphens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 xml:space="preserve">Например, </w:t>
      </w:r>
      <w:r w:rsidRPr="003914D5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hi-IN" w:bidi="hi-IN"/>
        </w:rPr>
        <w:t>Л</w:t>
      </w: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 xml:space="preserve">еонтьев </w:t>
      </w:r>
      <w:r w:rsidRPr="003914D5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hi-IN" w:bidi="hi-IN"/>
        </w:rPr>
        <w:t>Ю</w:t>
      </w: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 xml:space="preserve">рий: </w:t>
      </w:r>
      <w:r w:rsidRPr="003914D5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hi-IN" w:bidi="hi-IN"/>
        </w:rPr>
        <w:t>Л</w:t>
      </w: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 xml:space="preserve"> – </w:t>
      </w:r>
      <w:r w:rsidRPr="003914D5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hi-IN" w:bidi="hi-IN"/>
        </w:rPr>
        <w:t>0</w:t>
      </w: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 xml:space="preserve">, </w:t>
      </w:r>
      <w:r w:rsidRPr="003914D5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hi-IN" w:bidi="hi-IN"/>
        </w:rPr>
        <w:t>Ю</w:t>
      </w: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 xml:space="preserve"> – </w:t>
      </w:r>
      <w:r w:rsidRPr="003914D5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hi-IN" w:bidi="hi-IN"/>
        </w:rPr>
        <w:t>1</w:t>
      </w: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 xml:space="preserve">. Соответственно, ваш вариант </w:t>
      </w:r>
      <w:r w:rsidRPr="003914D5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hi-IN" w:bidi="hi-IN"/>
        </w:rPr>
        <w:t>№ 01.</w:t>
      </w:r>
    </w:p>
    <w:p w:rsidR="00A853CE" w:rsidRPr="003914D5" w:rsidRDefault="00A853CE" w:rsidP="00A853CE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</w:p>
    <w:p w:rsidR="00A853CE" w:rsidRPr="003914D5" w:rsidRDefault="00A853CE" w:rsidP="00A853CE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hi-IN" w:bidi="hi-IN"/>
        </w:rPr>
        <w:t>Рекомендации по выполнению задания</w:t>
      </w:r>
    </w:p>
    <w:p w:rsidR="00A853CE" w:rsidRPr="003914D5" w:rsidRDefault="00A853CE" w:rsidP="00A853CE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1) изучить представленный теоретический материал;</w:t>
      </w:r>
    </w:p>
    <w:p w:rsidR="00A853CE" w:rsidRPr="003914D5" w:rsidRDefault="00A853CE" w:rsidP="00A853CE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2) выбрать вариант задания;</w:t>
      </w:r>
    </w:p>
    <w:p w:rsidR="00A853CE" w:rsidRPr="003914D5" w:rsidRDefault="00A853CE" w:rsidP="00A853CE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 xml:space="preserve">3) произвести расчет </w:t>
      </w:r>
    </w:p>
    <w:p w:rsidR="00A853CE" w:rsidRPr="003914D5" w:rsidRDefault="00A853CE" w:rsidP="00A853CE">
      <w:pPr>
        <w:widowControl w:val="0"/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4) результаты занести в бланк задания.</w:t>
      </w:r>
    </w:p>
    <w:p w:rsidR="00A853CE" w:rsidRPr="003914D5" w:rsidRDefault="00A853CE">
      <w:pPr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3914D5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br w:type="page"/>
      </w:r>
    </w:p>
    <w:p w:rsidR="00A853CE" w:rsidRPr="009E4A6D" w:rsidRDefault="00A853CE" w:rsidP="00A853CE">
      <w:pPr>
        <w:keepNext/>
        <w:widowControl w:val="0"/>
        <w:suppressAutoHyphens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28"/>
          <w:szCs w:val="28"/>
          <w:lang w:eastAsia="hi-IN" w:bidi="hi-IN"/>
        </w:rPr>
      </w:pPr>
      <w:r w:rsidRPr="009E4A6D">
        <w:rPr>
          <w:rFonts w:ascii="Cambria" w:eastAsia="Times New Roman" w:hAnsi="Cambria" w:cs="Mangal"/>
          <w:b/>
          <w:bCs/>
          <w:color w:val="000000" w:themeColor="text1"/>
          <w:kern w:val="32"/>
          <w:sz w:val="28"/>
          <w:szCs w:val="28"/>
          <w:lang w:eastAsia="hi-IN" w:bidi="hi-IN"/>
        </w:rPr>
        <w:lastRenderedPageBreak/>
        <w:t>Бланк выполнения задания 1</w:t>
      </w:r>
    </w:p>
    <w:p w:rsidR="00040F80" w:rsidRPr="003914D5" w:rsidRDefault="00040F80" w:rsidP="00040F80">
      <w:pPr>
        <w:spacing w:after="17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4D5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 № _____</w:t>
      </w:r>
    </w:p>
    <w:tbl>
      <w:tblPr>
        <w:tblW w:w="954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28"/>
        <w:gridCol w:w="2666"/>
        <w:gridCol w:w="3363"/>
        <w:gridCol w:w="2883"/>
      </w:tblGrid>
      <w:tr w:rsidR="003914D5" w:rsidRPr="003914D5" w:rsidTr="006C56F7">
        <w:trPr>
          <w:cantSplit/>
          <w:trHeight w:hRule="exact" w:val="550"/>
        </w:trPr>
        <w:tc>
          <w:tcPr>
            <w:tcW w:w="6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0F80" w:rsidRPr="003914D5" w:rsidRDefault="00040F80" w:rsidP="00040F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№№ п/п</w:t>
            </w:r>
          </w:p>
        </w:tc>
        <w:tc>
          <w:tcPr>
            <w:tcW w:w="26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0F80" w:rsidRPr="003914D5" w:rsidRDefault="00040F80" w:rsidP="00040F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Наименование параметра</w:t>
            </w:r>
          </w:p>
        </w:tc>
        <w:tc>
          <w:tcPr>
            <w:tcW w:w="6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0F80" w:rsidRPr="003914D5" w:rsidRDefault="00040F80" w:rsidP="00040F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Размеры на чертеже</w:t>
            </w:r>
          </w:p>
        </w:tc>
      </w:tr>
      <w:tr w:rsidR="003914D5" w:rsidRPr="003914D5" w:rsidTr="006C56F7">
        <w:trPr>
          <w:cantSplit/>
          <w:trHeight w:hRule="exact" w:val="577"/>
        </w:trPr>
        <w:tc>
          <w:tcPr>
            <w:tcW w:w="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0F80" w:rsidRPr="003914D5" w:rsidRDefault="00040F80" w:rsidP="00040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0F80" w:rsidRPr="003914D5" w:rsidRDefault="00040F80" w:rsidP="00040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40F80" w:rsidRPr="003914D5" w:rsidRDefault="00040F80" w:rsidP="00040F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Отверстия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0F80" w:rsidRPr="003914D5" w:rsidRDefault="00040F80" w:rsidP="00040F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Вала</w:t>
            </w:r>
          </w:p>
        </w:tc>
      </w:tr>
      <w:tr w:rsidR="003914D5" w:rsidRPr="003914D5" w:rsidTr="006C56F7">
        <w:trPr>
          <w:cantSplit/>
          <w:trHeight w:val="2481"/>
        </w:trPr>
        <w:tc>
          <w:tcPr>
            <w:tcW w:w="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0F80" w:rsidRPr="003914D5" w:rsidRDefault="00040F80" w:rsidP="00040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40F80" w:rsidRPr="003914D5" w:rsidRDefault="00040F80" w:rsidP="00040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40F80" w:rsidRPr="003914D5" w:rsidRDefault="00040F80" w:rsidP="00040F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val="en-US" w:eastAsia="ru-RU"/>
              </w:rPr>
            </w:pPr>
            <w:r w:rsidRPr="003914D5">
              <w:rPr>
                <w:rFonts w:ascii="Times New Roman" w:eastAsia="Arial Unicode MS" w:hAnsi="Times New Roman" w:cs="Times New Roman"/>
                <w:sz w:val="28"/>
                <w:szCs w:val="28"/>
                <w:lang w:val="en-US" w:eastAsia="ru-RU"/>
              </w:rPr>
              <w:object w:dxaOrig="4094" w:dyaOrig="1644">
                <v:shape id="_x0000_i1093" type="#_x0000_t75" style="width:158.05pt;height:63.6pt" o:ole="">
                  <v:imagedata r:id="rId137" o:title=""/>
                </v:shape>
                <o:OLEObject Type="Embed" ProgID="KOMPAS.FRW" ShapeID="_x0000_i1093" DrawAspect="Content" ObjectID="_1789365763" r:id="rId138"/>
              </w:objec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0F80" w:rsidRPr="003914D5" w:rsidRDefault="00040F80" w:rsidP="00040F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object w:dxaOrig="4315" w:dyaOrig="1644">
                <v:shape id="_x0000_i1094" type="#_x0000_t75" style="width:137.45pt;height:52.35pt" o:ole="">
                  <v:imagedata r:id="rId139" o:title=""/>
                </v:shape>
                <o:OLEObject Type="Embed" ProgID="KOMPAS.FRW" ShapeID="_x0000_i1094" DrawAspect="Content" ObjectID="_1789365764" r:id="rId140"/>
              </w:object>
            </w:r>
          </w:p>
        </w:tc>
      </w:tr>
      <w:tr w:rsidR="003914D5" w:rsidRPr="003914D5" w:rsidTr="006C56F7">
        <w:tc>
          <w:tcPr>
            <w:tcW w:w="6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40F80" w:rsidRPr="003914D5" w:rsidRDefault="00040F80" w:rsidP="00040F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40F80" w:rsidRPr="003914D5" w:rsidRDefault="00040F80" w:rsidP="00040F8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Номинальный размер, мм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40F80" w:rsidRPr="003914D5" w:rsidRDefault="00040F80" w:rsidP="00040F80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D=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0F80" w:rsidRPr="003914D5" w:rsidRDefault="00040F80" w:rsidP="00040F80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d=</w:t>
            </w:r>
          </w:p>
        </w:tc>
      </w:tr>
      <w:tr w:rsidR="003914D5" w:rsidRPr="003914D5" w:rsidTr="006C56F7">
        <w:tc>
          <w:tcPr>
            <w:tcW w:w="6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40F80" w:rsidRPr="003914D5" w:rsidRDefault="00040F80" w:rsidP="00040F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40F80" w:rsidRPr="003914D5" w:rsidRDefault="00040F80" w:rsidP="00040F8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Верхнее предельное отклонение, мм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40F80" w:rsidRPr="003914D5" w:rsidRDefault="00040F80" w:rsidP="00040F80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ES=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0F80" w:rsidRPr="003914D5" w:rsidRDefault="00040F80" w:rsidP="00040F80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es=</w:t>
            </w:r>
          </w:p>
        </w:tc>
      </w:tr>
      <w:tr w:rsidR="003914D5" w:rsidRPr="003914D5" w:rsidTr="006C56F7">
        <w:tc>
          <w:tcPr>
            <w:tcW w:w="6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40F80" w:rsidRPr="003914D5" w:rsidRDefault="00040F80" w:rsidP="00040F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6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40F80" w:rsidRPr="003914D5" w:rsidRDefault="00040F80" w:rsidP="00040F8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Нижнее предельное отклонение, мм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40F80" w:rsidRPr="003914D5" w:rsidRDefault="00040F80" w:rsidP="00040F80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EI=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0F80" w:rsidRPr="003914D5" w:rsidRDefault="00040F80" w:rsidP="00040F80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ei=</w:t>
            </w:r>
          </w:p>
        </w:tc>
      </w:tr>
      <w:tr w:rsidR="003914D5" w:rsidRPr="003914D5" w:rsidTr="006C56F7">
        <w:tc>
          <w:tcPr>
            <w:tcW w:w="6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40F80" w:rsidRPr="003914D5" w:rsidRDefault="00040F80" w:rsidP="00040F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6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40F80" w:rsidRPr="003914D5" w:rsidRDefault="00040F80" w:rsidP="00040F8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Наибольший предел</w:t>
            </w:r>
            <w:r w:rsidRPr="003914D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softHyphen/>
              <w:t>ьный размер, мм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40F80" w:rsidRPr="003914D5" w:rsidRDefault="00040F80" w:rsidP="00040F80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D</w:t>
            </w:r>
            <w:r w:rsidRPr="003914D5">
              <w:rPr>
                <w:rFonts w:ascii="Times New Roman" w:eastAsia="Arial Unicode MS" w:hAnsi="Times New Roman" w:cs="Times New Roman"/>
                <w:sz w:val="28"/>
                <w:szCs w:val="28"/>
                <w:vertAlign w:val="subscript"/>
                <w:lang w:eastAsia="ru-RU"/>
              </w:rPr>
              <w:t>нб</w:t>
            </w:r>
            <w:r w:rsidRPr="003914D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=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0F80" w:rsidRPr="003914D5" w:rsidRDefault="00040F80" w:rsidP="00040F80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d</w:t>
            </w:r>
            <w:r w:rsidRPr="003914D5">
              <w:rPr>
                <w:rFonts w:ascii="Times New Roman" w:eastAsia="Arial Unicode MS" w:hAnsi="Times New Roman" w:cs="Times New Roman"/>
                <w:sz w:val="28"/>
                <w:szCs w:val="28"/>
                <w:vertAlign w:val="subscript"/>
                <w:lang w:eastAsia="ru-RU"/>
              </w:rPr>
              <w:t>нб</w:t>
            </w:r>
            <w:r w:rsidRPr="003914D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=</w:t>
            </w:r>
          </w:p>
        </w:tc>
      </w:tr>
      <w:tr w:rsidR="003914D5" w:rsidRPr="003914D5" w:rsidTr="006C56F7">
        <w:tc>
          <w:tcPr>
            <w:tcW w:w="6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40F80" w:rsidRPr="003914D5" w:rsidRDefault="00040F80" w:rsidP="00040F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6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40F80" w:rsidRPr="003914D5" w:rsidRDefault="00040F80" w:rsidP="00040F8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Наименьший предель</w:t>
            </w:r>
            <w:r w:rsidRPr="003914D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softHyphen/>
              <w:t>ный размер, мм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40F80" w:rsidRPr="003914D5" w:rsidRDefault="00040F80" w:rsidP="00040F80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D</w:t>
            </w:r>
            <w:r w:rsidRPr="003914D5">
              <w:rPr>
                <w:rFonts w:ascii="Times New Roman" w:eastAsia="Arial Unicode MS" w:hAnsi="Times New Roman" w:cs="Times New Roman"/>
                <w:sz w:val="28"/>
                <w:szCs w:val="28"/>
                <w:vertAlign w:val="subscript"/>
                <w:lang w:eastAsia="ru-RU"/>
              </w:rPr>
              <w:t>нм</w:t>
            </w:r>
            <w:r w:rsidRPr="003914D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=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0F80" w:rsidRPr="003914D5" w:rsidRDefault="00040F80" w:rsidP="00040F80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d</w:t>
            </w:r>
            <w:r w:rsidRPr="003914D5">
              <w:rPr>
                <w:rFonts w:ascii="Times New Roman" w:eastAsia="Arial Unicode MS" w:hAnsi="Times New Roman" w:cs="Times New Roman"/>
                <w:sz w:val="28"/>
                <w:szCs w:val="28"/>
                <w:vertAlign w:val="subscript"/>
                <w:lang w:eastAsia="ru-RU"/>
              </w:rPr>
              <w:t>нм</w:t>
            </w:r>
            <w:r w:rsidRPr="003914D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=</w:t>
            </w:r>
          </w:p>
        </w:tc>
      </w:tr>
      <w:tr w:rsidR="003914D5" w:rsidRPr="003914D5" w:rsidTr="006C56F7">
        <w:tc>
          <w:tcPr>
            <w:tcW w:w="6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40F80" w:rsidRPr="003914D5" w:rsidRDefault="00040F80" w:rsidP="00040F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6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40F80" w:rsidRPr="003914D5" w:rsidRDefault="00040F80" w:rsidP="00040F8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Допуск размера в мм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40F80" w:rsidRPr="003914D5" w:rsidRDefault="00040F80" w:rsidP="00040F80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TD=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0F80" w:rsidRPr="003914D5" w:rsidRDefault="00040F80" w:rsidP="00040F80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Td=</w:t>
            </w:r>
          </w:p>
        </w:tc>
      </w:tr>
      <w:tr w:rsidR="003914D5" w:rsidRPr="003914D5" w:rsidTr="006C56F7">
        <w:tc>
          <w:tcPr>
            <w:tcW w:w="6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40F80" w:rsidRPr="003914D5" w:rsidRDefault="00040F80" w:rsidP="00040F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6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40F80" w:rsidRPr="003914D5" w:rsidRDefault="00040F80" w:rsidP="00040F8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Номинальный размер сопряжения в мм</w:t>
            </w:r>
          </w:p>
        </w:tc>
        <w:tc>
          <w:tcPr>
            <w:tcW w:w="336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40F80" w:rsidRPr="003914D5" w:rsidRDefault="00040F80" w:rsidP="00040F80">
            <w:pPr>
              <w:widowControl w:val="0"/>
              <w:suppressLineNumbers/>
              <w:suppressAutoHyphens/>
              <w:spacing w:after="0" w:line="240" w:lineRule="auto"/>
              <w:ind w:left="1" w:right="1" w:firstLine="1202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D=d=</w:t>
            </w:r>
          </w:p>
        </w:tc>
        <w:tc>
          <w:tcPr>
            <w:tcW w:w="288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40F80" w:rsidRPr="003914D5" w:rsidRDefault="00040F80" w:rsidP="00040F80">
            <w:pPr>
              <w:widowControl w:val="0"/>
              <w:suppressLineNumbers/>
              <w:suppressAutoHyphens/>
              <w:spacing w:after="0" w:line="240" w:lineRule="auto"/>
              <w:ind w:right="1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914D5" w:rsidRPr="003914D5" w:rsidTr="006C56F7">
        <w:tc>
          <w:tcPr>
            <w:tcW w:w="6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40F80" w:rsidRPr="003914D5" w:rsidRDefault="00040F80" w:rsidP="00040F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6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40F80" w:rsidRPr="003914D5" w:rsidRDefault="00040F80" w:rsidP="00040F8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Действительный размер, мм</w:t>
            </w:r>
          </w:p>
        </w:tc>
        <w:tc>
          <w:tcPr>
            <w:tcW w:w="33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40F80" w:rsidRPr="003914D5" w:rsidRDefault="00040F80" w:rsidP="00040F80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D</w:t>
            </w:r>
            <w:r w:rsidRPr="003914D5">
              <w:rPr>
                <w:rFonts w:ascii="Times New Roman" w:eastAsia="Arial Unicode MS" w:hAnsi="Times New Roman" w:cs="Times New Roman"/>
                <w:sz w:val="28"/>
                <w:szCs w:val="28"/>
                <w:vertAlign w:val="subscript"/>
                <w:lang w:eastAsia="ru-RU"/>
              </w:rPr>
              <w:t>д</w:t>
            </w:r>
            <w:r w:rsidRPr="003914D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=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0F80" w:rsidRPr="003914D5" w:rsidRDefault="00040F80" w:rsidP="00040F80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d</w:t>
            </w:r>
            <w:r w:rsidRPr="003914D5">
              <w:rPr>
                <w:rFonts w:ascii="Times New Roman" w:eastAsia="Arial Unicode MS" w:hAnsi="Times New Roman" w:cs="Times New Roman"/>
                <w:sz w:val="28"/>
                <w:szCs w:val="28"/>
                <w:vertAlign w:val="subscript"/>
                <w:lang w:eastAsia="ru-RU"/>
              </w:rPr>
              <w:t>д</w:t>
            </w:r>
            <w:r w:rsidRPr="003914D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=</w:t>
            </w:r>
          </w:p>
        </w:tc>
      </w:tr>
      <w:tr w:rsidR="003914D5" w:rsidRPr="003914D5" w:rsidTr="006C56F7">
        <w:tc>
          <w:tcPr>
            <w:tcW w:w="629" w:type="dxa"/>
            <w:tcBorders>
              <w:left w:val="single" w:sz="4" w:space="0" w:color="000000"/>
            </w:tcBorders>
            <w:vAlign w:val="center"/>
          </w:tcPr>
          <w:p w:rsidR="00040F80" w:rsidRPr="003914D5" w:rsidRDefault="00040F80" w:rsidP="00040F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667" w:type="dxa"/>
            <w:tcBorders>
              <w:left w:val="single" w:sz="4" w:space="0" w:color="000000"/>
            </w:tcBorders>
            <w:vAlign w:val="center"/>
          </w:tcPr>
          <w:p w:rsidR="00040F80" w:rsidRPr="003914D5" w:rsidRDefault="00040F80" w:rsidP="00040F80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Заключение о годности размеров детали</w:t>
            </w:r>
          </w:p>
        </w:tc>
        <w:tc>
          <w:tcPr>
            <w:tcW w:w="3364" w:type="dxa"/>
            <w:tcBorders>
              <w:left w:val="single" w:sz="4" w:space="0" w:color="000000"/>
            </w:tcBorders>
            <w:vAlign w:val="center"/>
          </w:tcPr>
          <w:p w:rsidR="00040F80" w:rsidRPr="003914D5" w:rsidRDefault="00040F80" w:rsidP="00040F80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8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40F80" w:rsidRPr="003914D5" w:rsidRDefault="00040F80" w:rsidP="00040F80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40F80" w:rsidRPr="003914D5" w:rsidTr="006C56F7">
        <w:trPr>
          <w:trHeight w:val="820"/>
        </w:trPr>
        <w:tc>
          <w:tcPr>
            <w:tcW w:w="6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40F80" w:rsidRPr="003914D5" w:rsidRDefault="00040F80" w:rsidP="00040F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val="en-US" w:eastAsia="ru-RU"/>
              </w:rPr>
            </w:pPr>
            <w:r w:rsidRPr="003914D5">
              <w:rPr>
                <w:rFonts w:ascii="Times New Roman" w:eastAsia="Arial Unicode MS" w:hAnsi="Times New Roman" w:cs="Times New Roman"/>
                <w:sz w:val="28"/>
                <w:szCs w:val="28"/>
                <w:lang w:val="en-US" w:eastAsia="ru-RU"/>
              </w:rPr>
              <w:t>10</w:t>
            </w:r>
          </w:p>
        </w:tc>
        <w:tc>
          <w:tcPr>
            <w:tcW w:w="891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0F80" w:rsidRPr="003914D5" w:rsidRDefault="00040F80" w:rsidP="00040F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4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Графическое изображение полей допусков</w:t>
            </w:r>
          </w:p>
          <w:p w:rsidR="00040F80" w:rsidRPr="003914D5" w:rsidRDefault="00040F80" w:rsidP="00040F80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40F80" w:rsidRPr="003914D5" w:rsidRDefault="00040F80" w:rsidP="00040F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0F80" w:rsidRPr="003914D5" w:rsidRDefault="00040F80" w:rsidP="00040F80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040F80" w:rsidRPr="003914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5CEE" w:rsidRDefault="00EE5CEE">
      <w:pPr>
        <w:spacing w:after="0" w:line="240" w:lineRule="auto"/>
      </w:pPr>
      <w:r>
        <w:separator/>
      </w:r>
    </w:p>
  </w:endnote>
  <w:endnote w:type="continuationSeparator" w:id="0">
    <w:p w:rsidR="00EE5CEE" w:rsidRDefault="00EE5C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16F4" w:rsidRDefault="00355B43" w:rsidP="00125E3E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116F4" w:rsidRDefault="00EE5CEE" w:rsidP="00125E3E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68136610"/>
      <w:docPartObj>
        <w:docPartGallery w:val="Page Numbers (Bottom of Page)"/>
        <w:docPartUnique/>
      </w:docPartObj>
    </w:sdtPr>
    <w:sdtEndPr/>
    <w:sdtContent>
      <w:p w:rsidR="005116F4" w:rsidRDefault="00355B4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4A61">
          <w:rPr>
            <w:noProof/>
          </w:rPr>
          <w:t>2</w:t>
        </w:r>
        <w:r>
          <w:fldChar w:fldCharType="end"/>
        </w:r>
      </w:p>
    </w:sdtContent>
  </w:sdt>
  <w:p w:rsidR="005116F4" w:rsidRDefault="00EE5CEE" w:rsidP="00125E3E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5CEE" w:rsidRDefault="00EE5CEE">
      <w:pPr>
        <w:spacing w:after="0" w:line="240" w:lineRule="auto"/>
      </w:pPr>
      <w:r>
        <w:separator/>
      </w:r>
    </w:p>
  </w:footnote>
  <w:footnote w:type="continuationSeparator" w:id="0">
    <w:p w:rsidR="00EE5CEE" w:rsidRDefault="00EE5C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660B2"/>
    <w:multiLevelType w:val="hybridMultilevel"/>
    <w:tmpl w:val="B0EA91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CF3001"/>
    <w:multiLevelType w:val="hybridMultilevel"/>
    <w:tmpl w:val="B81CBB1C"/>
    <w:lvl w:ilvl="0" w:tplc="C48CC93C">
      <w:start w:val="1"/>
      <w:numFmt w:val="bullet"/>
      <w:pStyle w:val="mccorrect"/>
      <w:lvlText w:val="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sz w:val="24"/>
        <w:szCs w:val="24"/>
      </w:rPr>
    </w:lvl>
    <w:lvl w:ilvl="1" w:tplc="079E9F86">
      <w:start w:val="1"/>
      <w:numFmt w:val="bullet"/>
      <w:pStyle w:val="mc"/>
      <w:lvlText w:val="o"/>
      <w:lvlJc w:val="left"/>
      <w:pPr>
        <w:tabs>
          <w:tab w:val="num" w:pos="567"/>
        </w:tabs>
        <w:ind w:left="567" w:hanging="283"/>
      </w:pPr>
      <w:rPr>
        <w:rFonts w:ascii="Courier New" w:hAnsi="Courier New" w:cs="Courier New" w:hint="default"/>
        <w:sz w:val="24"/>
        <w:szCs w:val="24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0C5D63"/>
    <w:multiLevelType w:val="hybridMultilevel"/>
    <w:tmpl w:val="AD1EC1FC"/>
    <w:lvl w:ilvl="0" w:tplc="7A1642B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B86C39"/>
    <w:multiLevelType w:val="hybridMultilevel"/>
    <w:tmpl w:val="46B8564C"/>
    <w:lvl w:ilvl="0" w:tplc="0BE8329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61D64AB"/>
    <w:multiLevelType w:val="hybridMultilevel"/>
    <w:tmpl w:val="5034659A"/>
    <w:lvl w:ilvl="0" w:tplc="4314DFD6">
      <w:start w:val="1"/>
      <w:numFmt w:val="decimal"/>
      <w:pStyle w:val="sequence"/>
      <w:lvlText w:val="%1.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9415276"/>
    <w:multiLevelType w:val="hybridMultilevel"/>
    <w:tmpl w:val="1B2CDB7C"/>
    <w:lvl w:ilvl="0" w:tplc="57E0ACB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B5D5C2C"/>
    <w:multiLevelType w:val="hybridMultilevel"/>
    <w:tmpl w:val="7C040544"/>
    <w:lvl w:ilvl="0" w:tplc="056C7C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39CE4B4F"/>
    <w:multiLevelType w:val="hybridMultilevel"/>
    <w:tmpl w:val="FF8AF934"/>
    <w:lvl w:ilvl="0" w:tplc="2A8829A4">
      <w:start w:val="1"/>
      <w:numFmt w:val="decimal"/>
      <w:pStyle w:val="question"/>
      <w:lvlText w:val="%1."/>
      <w:lvlJc w:val="left"/>
      <w:pPr>
        <w:ind w:left="108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C066CEE"/>
    <w:multiLevelType w:val="hybridMultilevel"/>
    <w:tmpl w:val="50BCCB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0E13E0"/>
    <w:multiLevelType w:val="hybridMultilevel"/>
    <w:tmpl w:val="33F009C2"/>
    <w:lvl w:ilvl="0" w:tplc="57E0ACB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4A54A5"/>
    <w:multiLevelType w:val="hybridMultilevel"/>
    <w:tmpl w:val="F042C2B4"/>
    <w:lvl w:ilvl="0" w:tplc="E5AA45B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18CC8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4AF367C"/>
    <w:multiLevelType w:val="hybridMultilevel"/>
    <w:tmpl w:val="02082BC2"/>
    <w:lvl w:ilvl="0" w:tplc="D84C834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7AB34D8"/>
    <w:multiLevelType w:val="hybridMultilevel"/>
    <w:tmpl w:val="8C504D94"/>
    <w:lvl w:ilvl="0" w:tplc="57E0ACB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D940AF"/>
    <w:multiLevelType w:val="hybridMultilevel"/>
    <w:tmpl w:val="854A11B8"/>
    <w:lvl w:ilvl="0" w:tplc="57E0ACB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hint="default"/>
      </w:rPr>
    </w:lvl>
  </w:abstractNum>
  <w:abstractNum w:abstractNumId="14" w15:restartNumberingAfterBreak="0">
    <w:nsid w:val="4B303AE1"/>
    <w:multiLevelType w:val="hybridMultilevel"/>
    <w:tmpl w:val="EAA203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0D6870"/>
    <w:multiLevelType w:val="hybridMultilevel"/>
    <w:tmpl w:val="B5C02E3C"/>
    <w:lvl w:ilvl="0" w:tplc="041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6" w15:restartNumberingAfterBreak="0">
    <w:nsid w:val="5D221A8C"/>
    <w:multiLevelType w:val="hybridMultilevel"/>
    <w:tmpl w:val="9F1C6822"/>
    <w:lvl w:ilvl="0" w:tplc="A984D6E6">
      <w:start w:val="1"/>
      <w:numFmt w:val="bullet"/>
      <w:pStyle w:val="ms"/>
      <w:lvlText w:val="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sz w:val="24"/>
        <w:szCs w:val="24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24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60D76368"/>
    <w:multiLevelType w:val="hybridMultilevel"/>
    <w:tmpl w:val="A51CA1E2"/>
    <w:lvl w:ilvl="0" w:tplc="57E0ACB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4343353"/>
    <w:multiLevelType w:val="multilevel"/>
    <w:tmpl w:val="61AEC27C"/>
    <w:lvl w:ilvl="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tabs>
          <w:tab w:val="num" w:pos="0"/>
        </w:tabs>
        <w:ind w:left="1215" w:hanging="6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2700" w:hanging="2160"/>
      </w:pPr>
      <w:rPr>
        <w:rFonts w:hint="default"/>
      </w:rPr>
    </w:lvl>
  </w:abstractNum>
  <w:abstractNum w:abstractNumId="19" w15:restartNumberingAfterBreak="0">
    <w:nsid w:val="7623757F"/>
    <w:multiLevelType w:val="hybridMultilevel"/>
    <w:tmpl w:val="C6A43F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7CB03CB"/>
    <w:multiLevelType w:val="hybridMultilevel"/>
    <w:tmpl w:val="7AB6FE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AA56A74"/>
    <w:multiLevelType w:val="hybridMultilevel"/>
    <w:tmpl w:val="099043A0"/>
    <w:lvl w:ilvl="0" w:tplc="57E0ACB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3"/>
        </w:tabs>
        <w:ind w:left="21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3"/>
        </w:tabs>
        <w:ind w:left="28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3"/>
        </w:tabs>
        <w:ind w:left="35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3"/>
        </w:tabs>
        <w:ind w:left="43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3"/>
        </w:tabs>
        <w:ind w:left="50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3"/>
        </w:tabs>
        <w:ind w:left="57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3"/>
        </w:tabs>
        <w:ind w:left="64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3"/>
        </w:tabs>
        <w:ind w:left="7183" w:hanging="360"/>
      </w:pPr>
      <w:rPr>
        <w:rFonts w:ascii="Wingdings" w:hAnsi="Wingdings" w:hint="default"/>
      </w:rPr>
    </w:lvl>
  </w:abstractNum>
  <w:abstractNum w:abstractNumId="22" w15:restartNumberingAfterBreak="0">
    <w:nsid w:val="7ACC3496"/>
    <w:multiLevelType w:val="multilevel"/>
    <w:tmpl w:val="2CA29FC2"/>
    <w:lvl w:ilvl="0">
      <w:start w:val="5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16"/>
  </w:num>
  <w:num w:numId="5">
    <w:abstractNumId w:val="15"/>
  </w:num>
  <w:num w:numId="6">
    <w:abstractNumId w:val="10"/>
  </w:num>
  <w:num w:numId="7">
    <w:abstractNumId w:val="3"/>
  </w:num>
  <w:num w:numId="8">
    <w:abstractNumId w:val="18"/>
  </w:num>
  <w:num w:numId="9">
    <w:abstractNumId w:val="11"/>
  </w:num>
  <w:num w:numId="10">
    <w:abstractNumId w:val="2"/>
  </w:num>
  <w:num w:numId="11">
    <w:abstractNumId w:val="14"/>
  </w:num>
  <w:num w:numId="12">
    <w:abstractNumId w:val="22"/>
  </w:num>
  <w:num w:numId="13">
    <w:abstractNumId w:val="20"/>
  </w:num>
  <w:num w:numId="14">
    <w:abstractNumId w:val="0"/>
  </w:num>
  <w:num w:numId="15">
    <w:abstractNumId w:val="8"/>
  </w:num>
  <w:num w:numId="16">
    <w:abstractNumId w:val="19"/>
  </w:num>
  <w:num w:numId="17">
    <w:abstractNumId w:val="17"/>
  </w:num>
  <w:num w:numId="18">
    <w:abstractNumId w:val="13"/>
  </w:num>
  <w:num w:numId="19">
    <w:abstractNumId w:val="5"/>
  </w:num>
  <w:num w:numId="20">
    <w:abstractNumId w:val="6"/>
  </w:num>
  <w:num w:numId="21">
    <w:abstractNumId w:val="21"/>
  </w:num>
  <w:num w:numId="22">
    <w:abstractNumId w:val="12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8FA"/>
    <w:rsid w:val="00040F80"/>
    <w:rsid w:val="000C1C2D"/>
    <w:rsid w:val="000F2014"/>
    <w:rsid w:val="001F50B5"/>
    <w:rsid w:val="002267DE"/>
    <w:rsid w:val="002508FA"/>
    <w:rsid w:val="00352493"/>
    <w:rsid w:val="00355B43"/>
    <w:rsid w:val="003914D5"/>
    <w:rsid w:val="003B3B44"/>
    <w:rsid w:val="00413C57"/>
    <w:rsid w:val="004621C2"/>
    <w:rsid w:val="004867CD"/>
    <w:rsid w:val="00494A61"/>
    <w:rsid w:val="004B33A0"/>
    <w:rsid w:val="004F7464"/>
    <w:rsid w:val="00504826"/>
    <w:rsid w:val="00572098"/>
    <w:rsid w:val="005B79B0"/>
    <w:rsid w:val="006C2A18"/>
    <w:rsid w:val="006D4B0F"/>
    <w:rsid w:val="007864CD"/>
    <w:rsid w:val="008A2EA3"/>
    <w:rsid w:val="008C08EF"/>
    <w:rsid w:val="008F5B05"/>
    <w:rsid w:val="009E4A6D"/>
    <w:rsid w:val="00A408B4"/>
    <w:rsid w:val="00A542AF"/>
    <w:rsid w:val="00A853CE"/>
    <w:rsid w:val="00A85AF4"/>
    <w:rsid w:val="00AE3BE6"/>
    <w:rsid w:val="00EA4686"/>
    <w:rsid w:val="00EE5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9A2BBA-9B63-488B-B0D8-88976107D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42AF"/>
  </w:style>
  <w:style w:type="paragraph" w:styleId="1">
    <w:name w:val="heading 1"/>
    <w:basedOn w:val="a"/>
    <w:next w:val="a"/>
    <w:link w:val="10"/>
    <w:qFormat/>
    <w:rsid w:val="004621C2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4621C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4621C2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3914D5"/>
    <w:pPr>
      <w:keepNext/>
      <w:widowControl w:val="0"/>
      <w:suppressAutoHyphens/>
      <w:spacing w:before="240" w:after="60" w:line="240" w:lineRule="auto"/>
      <w:jc w:val="center"/>
      <w:outlineLvl w:val="3"/>
    </w:pPr>
    <w:rPr>
      <w:rFonts w:ascii="Cambria" w:eastAsia="Times New Roman" w:hAnsi="Cambria" w:cs="Mangal"/>
      <w:b/>
      <w:bCs/>
      <w:color w:val="008FC8"/>
      <w:kern w:val="32"/>
      <w:sz w:val="32"/>
      <w:szCs w:val="29"/>
      <w:lang w:eastAsia="hi-IN" w:bidi="hi-IN"/>
    </w:rPr>
  </w:style>
  <w:style w:type="paragraph" w:styleId="5">
    <w:name w:val="heading 5"/>
    <w:basedOn w:val="a"/>
    <w:next w:val="a"/>
    <w:link w:val="50"/>
    <w:semiHidden/>
    <w:unhideWhenUsed/>
    <w:qFormat/>
    <w:rsid w:val="004621C2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243F60"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rsid w:val="004621C2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243F6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5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53CE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A853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rsid w:val="00A85AF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A85AF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A85AF4"/>
  </w:style>
  <w:style w:type="character" w:customStyle="1" w:styleId="10">
    <w:name w:val="Заголовок 1 Знак"/>
    <w:basedOn w:val="a0"/>
    <w:link w:val="1"/>
    <w:rsid w:val="004621C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4621C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4621C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41">
    <w:name w:val="Заголовок 41"/>
    <w:basedOn w:val="a"/>
    <w:next w:val="a"/>
    <w:unhideWhenUsed/>
    <w:qFormat/>
    <w:locked/>
    <w:rsid w:val="004621C2"/>
    <w:pPr>
      <w:keepNext/>
      <w:keepLines/>
      <w:spacing w:before="200" w:after="0" w:line="360" w:lineRule="auto"/>
      <w:jc w:val="both"/>
      <w:outlineLvl w:val="3"/>
    </w:pPr>
    <w:rPr>
      <w:rFonts w:ascii="Cambria" w:eastAsia="Times New Roman" w:hAnsi="Cambria" w:cs="Times New Roman"/>
      <w:b/>
      <w:bCs/>
      <w:i/>
      <w:iCs/>
      <w:color w:val="4F81BD"/>
      <w:sz w:val="28"/>
      <w:szCs w:val="28"/>
    </w:rPr>
  </w:style>
  <w:style w:type="paragraph" w:customStyle="1" w:styleId="51">
    <w:name w:val="Заголовок 51"/>
    <w:basedOn w:val="a"/>
    <w:next w:val="a"/>
    <w:unhideWhenUsed/>
    <w:qFormat/>
    <w:locked/>
    <w:rsid w:val="004621C2"/>
    <w:pPr>
      <w:keepNext/>
      <w:keepLines/>
      <w:spacing w:before="200" w:after="0" w:line="360" w:lineRule="auto"/>
      <w:jc w:val="both"/>
      <w:outlineLvl w:val="4"/>
    </w:pPr>
    <w:rPr>
      <w:rFonts w:ascii="Cambria" w:eastAsia="Times New Roman" w:hAnsi="Cambria" w:cs="Times New Roman"/>
      <w:color w:val="243F60"/>
      <w:sz w:val="28"/>
      <w:szCs w:val="28"/>
    </w:rPr>
  </w:style>
  <w:style w:type="paragraph" w:customStyle="1" w:styleId="61">
    <w:name w:val="Заголовок 61"/>
    <w:basedOn w:val="a"/>
    <w:next w:val="a"/>
    <w:unhideWhenUsed/>
    <w:qFormat/>
    <w:locked/>
    <w:rsid w:val="004621C2"/>
    <w:pPr>
      <w:keepNext/>
      <w:keepLines/>
      <w:spacing w:before="200" w:after="0" w:line="360" w:lineRule="auto"/>
      <w:jc w:val="both"/>
      <w:outlineLvl w:val="5"/>
    </w:pPr>
    <w:rPr>
      <w:rFonts w:ascii="Cambria" w:eastAsia="Times New Roman" w:hAnsi="Cambria" w:cs="Times New Roman"/>
      <w:i/>
      <w:iCs/>
      <w:color w:val="243F60"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4621C2"/>
  </w:style>
  <w:style w:type="character" w:styleId="a9">
    <w:name w:val="Strong"/>
    <w:basedOn w:val="a0"/>
    <w:uiPriority w:val="99"/>
    <w:qFormat/>
    <w:rsid w:val="004621C2"/>
    <w:rPr>
      <w:b/>
      <w:bCs/>
    </w:rPr>
  </w:style>
  <w:style w:type="paragraph" w:styleId="aa">
    <w:name w:val="List Paragraph"/>
    <w:basedOn w:val="a"/>
    <w:qFormat/>
    <w:rsid w:val="004621C2"/>
    <w:pPr>
      <w:spacing w:after="0" w:line="360" w:lineRule="auto"/>
      <w:ind w:left="720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styleId="ab">
    <w:name w:val="Placeholder Text"/>
    <w:basedOn w:val="a0"/>
    <w:uiPriority w:val="99"/>
    <w:semiHidden/>
    <w:rsid w:val="004621C2"/>
    <w:rPr>
      <w:color w:val="808080"/>
    </w:rPr>
  </w:style>
  <w:style w:type="paragraph" w:customStyle="1" w:styleId="question">
    <w:name w:val="question"/>
    <w:next w:val="a"/>
    <w:link w:val="question0"/>
    <w:uiPriority w:val="99"/>
    <w:rsid w:val="004621C2"/>
    <w:pPr>
      <w:keepNext/>
      <w:keepLines/>
      <w:numPr>
        <w:numId w:val="3"/>
      </w:numPr>
      <w:spacing w:before="240" w:after="0" w:line="240" w:lineRule="auto"/>
    </w:pPr>
    <w:rPr>
      <w:rFonts w:ascii="Times New Roman" w:eastAsia="Times New Roman" w:hAnsi="Times New Roman" w:cs="Times New Roman"/>
      <w:kern w:val="32"/>
      <w:sz w:val="28"/>
      <w:szCs w:val="28"/>
      <w:lang w:eastAsia="ru-RU"/>
    </w:rPr>
  </w:style>
  <w:style w:type="character" w:customStyle="1" w:styleId="question0">
    <w:name w:val="question Знак"/>
    <w:link w:val="question"/>
    <w:uiPriority w:val="99"/>
    <w:locked/>
    <w:rsid w:val="004621C2"/>
    <w:rPr>
      <w:rFonts w:ascii="Times New Roman" w:eastAsia="Times New Roman" w:hAnsi="Times New Roman" w:cs="Times New Roman"/>
      <w:kern w:val="32"/>
      <w:sz w:val="28"/>
      <w:szCs w:val="28"/>
      <w:lang w:eastAsia="ru-RU"/>
    </w:rPr>
  </w:style>
  <w:style w:type="paragraph" w:customStyle="1" w:styleId="mc">
    <w:name w:val="mc"/>
    <w:next w:val="a"/>
    <w:link w:val="mc0"/>
    <w:uiPriority w:val="99"/>
    <w:rsid w:val="004621C2"/>
    <w:pPr>
      <w:numPr>
        <w:ilvl w:val="1"/>
        <w:numId w:val="1"/>
      </w:numPr>
      <w:spacing w:before="40" w:after="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c0">
    <w:name w:val="mc Знак"/>
    <w:link w:val="mc"/>
    <w:uiPriority w:val="99"/>
    <w:locked/>
    <w:rsid w:val="004621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ccorrect">
    <w:name w:val="mc_correct"/>
    <w:basedOn w:val="mc"/>
    <w:next w:val="a"/>
    <w:link w:val="mccorrect0"/>
    <w:uiPriority w:val="99"/>
    <w:rsid w:val="004621C2"/>
    <w:pPr>
      <w:numPr>
        <w:ilvl w:val="0"/>
      </w:numPr>
      <w:tabs>
        <w:tab w:val="clear" w:pos="567"/>
        <w:tab w:val="num" w:pos="360"/>
      </w:tabs>
      <w:ind w:left="568" w:hanging="284"/>
    </w:pPr>
  </w:style>
  <w:style w:type="character" w:customStyle="1" w:styleId="mccorrect0">
    <w:name w:val="mc_correct Знак"/>
    <w:basedOn w:val="mc0"/>
    <w:link w:val="mccorrect"/>
    <w:uiPriority w:val="99"/>
    <w:locked/>
    <w:rsid w:val="004621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quence">
    <w:name w:val="sequence"/>
    <w:next w:val="a"/>
    <w:uiPriority w:val="99"/>
    <w:rsid w:val="004621C2"/>
    <w:pPr>
      <w:numPr>
        <w:numId w:val="2"/>
      </w:numPr>
      <w:tabs>
        <w:tab w:val="clear" w:pos="1004"/>
        <w:tab w:val="left" w:pos="567"/>
      </w:tabs>
      <w:spacing w:before="40" w:after="40" w:line="240" w:lineRule="auto"/>
      <w:ind w:left="568" w:hanging="284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ac">
    <w:name w:val="header"/>
    <w:basedOn w:val="a"/>
    <w:link w:val="ad"/>
    <w:uiPriority w:val="99"/>
    <w:rsid w:val="004621C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d">
    <w:name w:val="Верхний колонтитул Знак"/>
    <w:basedOn w:val="a0"/>
    <w:link w:val="ac"/>
    <w:uiPriority w:val="99"/>
    <w:rsid w:val="004621C2"/>
    <w:rPr>
      <w:rFonts w:ascii="Times New Roman" w:eastAsia="Calibri" w:hAnsi="Times New Roman" w:cs="Times New Roman"/>
      <w:sz w:val="28"/>
      <w:szCs w:val="28"/>
    </w:rPr>
  </w:style>
  <w:style w:type="paragraph" w:styleId="ae">
    <w:name w:val="Normal (Web)"/>
    <w:basedOn w:val="a"/>
    <w:uiPriority w:val="99"/>
    <w:rsid w:val="004621C2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">
    <w:name w:val="w"/>
    <w:basedOn w:val="a0"/>
    <w:uiPriority w:val="99"/>
    <w:rsid w:val="004621C2"/>
  </w:style>
  <w:style w:type="character" w:customStyle="1" w:styleId="apple-converted-space">
    <w:name w:val="apple-converted-space"/>
    <w:basedOn w:val="a0"/>
    <w:uiPriority w:val="99"/>
    <w:rsid w:val="004621C2"/>
  </w:style>
  <w:style w:type="paragraph" w:styleId="af">
    <w:name w:val="Body Text Indent"/>
    <w:basedOn w:val="a"/>
    <w:link w:val="af0"/>
    <w:rsid w:val="004621C2"/>
    <w:pPr>
      <w:tabs>
        <w:tab w:val="num" w:pos="720"/>
        <w:tab w:val="center" w:pos="4819"/>
        <w:tab w:val="left" w:pos="6380"/>
      </w:tabs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4621C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5"/>
    <w:uiPriority w:val="99"/>
    <w:rsid w:val="004621C2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"/>
    <w:basedOn w:val="a"/>
    <w:link w:val="af2"/>
    <w:rsid w:val="004621C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36"/>
      <w:lang w:eastAsia="ru-RU"/>
    </w:rPr>
  </w:style>
  <w:style w:type="character" w:customStyle="1" w:styleId="af2">
    <w:name w:val="Основной текст Знак"/>
    <w:basedOn w:val="a0"/>
    <w:link w:val="af1"/>
    <w:rsid w:val="004621C2"/>
    <w:rPr>
      <w:rFonts w:ascii="Times New Roman" w:eastAsia="Times New Roman" w:hAnsi="Times New Roman" w:cs="Times New Roman"/>
      <w:sz w:val="36"/>
      <w:szCs w:val="36"/>
      <w:lang w:eastAsia="ru-RU"/>
    </w:rPr>
  </w:style>
  <w:style w:type="character" w:customStyle="1" w:styleId="af3">
    <w:name w:val="Текст примечания Знак"/>
    <w:basedOn w:val="a0"/>
    <w:link w:val="af4"/>
    <w:uiPriority w:val="99"/>
    <w:semiHidden/>
    <w:locked/>
    <w:rsid w:val="004621C2"/>
    <w:rPr>
      <w:sz w:val="20"/>
      <w:szCs w:val="20"/>
    </w:rPr>
  </w:style>
  <w:style w:type="paragraph" w:styleId="af4">
    <w:name w:val="annotation text"/>
    <w:basedOn w:val="a"/>
    <w:link w:val="af3"/>
    <w:uiPriority w:val="99"/>
    <w:semiHidden/>
    <w:rsid w:val="004621C2"/>
    <w:pPr>
      <w:spacing w:after="0" w:line="240" w:lineRule="auto"/>
      <w:jc w:val="both"/>
    </w:pPr>
    <w:rPr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4621C2"/>
    <w:rPr>
      <w:sz w:val="20"/>
      <w:szCs w:val="20"/>
    </w:rPr>
  </w:style>
  <w:style w:type="character" w:customStyle="1" w:styleId="CommentTextChar1">
    <w:name w:val="Comment Text Char1"/>
    <w:basedOn w:val="a0"/>
    <w:uiPriority w:val="99"/>
    <w:semiHidden/>
    <w:rsid w:val="004621C2"/>
    <w:rPr>
      <w:rFonts w:ascii="Times New Roman" w:hAnsi="Times New Roman"/>
      <w:sz w:val="20"/>
      <w:szCs w:val="20"/>
      <w:lang w:eastAsia="en-US"/>
    </w:rPr>
  </w:style>
  <w:style w:type="character" w:customStyle="1" w:styleId="af5">
    <w:name w:val="Тема примечания Знак"/>
    <w:basedOn w:val="af3"/>
    <w:link w:val="af6"/>
    <w:uiPriority w:val="99"/>
    <w:semiHidden/>
    <w:locked/>
    <w:rsid w:val="004621C2"/>
    <w:rPr>
      <w:b/>
      <w:bCs/>
      <w:sz w:val="20"/>
      <w:szCs w:val="20"/>
    </w:rPr>
  </w:style>
  <w:style w:type="paragraph" w:styleId="af6">
    <w:name w:val="annotation subject"/>
    <w:basedOn w:val="af4"/>
    <w:next w:val="af4"/>
    <w:link w:val="af5"/>
    <w:uiPriority w:val="99"/>
    <w:semiHidden/>
    <w:rsid w:val="004621C2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4621C2"/>
    <w:rPr>
      <w:b/>
      <w:bCs/>
      <w:sz w:val="20"/>
      <w:szCs w:val="20"/>
    </w:rPr>
  </w:style>
  <w:style w:type="character" w:customStyle="1" w:styleId="CommentSubjectChar1">
    <w:name w:val="Comment Subject Char1"/>
    <w:basedOn w:val="af3"/>
    <w:uiPriority w:val="99"/>
    <w:semiHidden/>
    <w:rsid w:val="004621C2"/>
    <w:rPr>
      <w:rFonts w:ascii="Times New Roman" w:hAnsi="Times New Roman"/>
      <w:b/>
      <w:bCs/>
      <w:sz w:val="20"/>
      <w:szCs w:val="20"/>
      <w:lang w:eastAsia="en-US"/>
    </w:rPr>
  </w:style>
  <w:style w:type="paragraph" w:styleId="af7">
    <w:name w:val="No Spacing"/>
    <w:uiPriority w:val="99"/>
    <w:qFormat/>
    <w:rsid w:val="004621C2"/>
    <w:pPr>
      <w:spacing w:after="0" w:line="240" w:lineRule="auto"/>
    </w:pPr>
    <w:rPr>
      <w:rFonts w:ascii="Calibri" w:eastAsia="Calibri" w:hAnsi="Calibri" w:cs="Calibri"/>
    </w:rPr>
  </w:style>
  <w:style w:type="paragraph" w:styleId="21">
    <w:name w:val="Body Text 2"/>
    <w:basedOn w:val="a"/>
    <w:link w:val="22"/>
    <w:rsid w:val="004621C2"/>
    <w:pPr>
      <w:spacing w:after="120" w:line="48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22">
    <w:name w:val="Основной текст 2 Знак"/>
    <w:basedOn w:val="a0"/>
    <w:link w:val="21"/>
    <w:rsid w:val="004621C2"/>
    <w:rPr>
      <w:rFonts w:ascii="Times New Roman" w:eastAsia="Calibri" w:hAnsi="Times New Roman" w:cs="Times New Roman"/>
      <w:sz w:val="28"/>
      <w:szCs w:val="28"/>
    </w:rPr>
  </w:style>
  <w:style w:type="character" w:customStyle="1" w:styleId="act">
    <w:name w:val="act"/>
    <w:basedOn w:val="a0"/>
    <w:uiPriority w:val="99"/>
    <w:rsid w:val="004621C2"/>
  </w:style>
  <w:style w:type="paragraph" w:styleId="af8">
    <w:name w:val="Title"/>
    <w:basedOn w:val="a"/>
    <w:link w:val="af9"/>
    <w:qFormat/>
    <w:rsid w:val="004621C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9">
    <w:name w:val="Заголовок Знак"/>
    <w:basedOn w:val="a0"/>
    <w:link w:val="af8"/>
    <w:rsid w:val="004621C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3">
    <w:name w:val="Body Text Indent 2"/>
    <w:basedOn w:val="a"/>
    <w:link w:val="24"/>
    <w:uiPriority w:val="99"/>
    <w:semiHidden/>
    <w:rsid w:val="004621C2"/>
    <w:pPr>
      <w:spacing w:after="120" w:line="480" w:lineRule="auto"/>
      <w:ind w:left="283"/>
      <w:jc w:val="both"/>
    </w:pPr>
    <w:rPr>
      <w:rFonts w:ascii="Calibri" w:eastAsia="Calibri" w:hAnsi="Calibri" w:cs="Calibri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4621C2"/>
    <w:rPr>
      <w:rFonts w:ascii="Calibri" w:eastAsia="Calibri" w:hAnsi="Calibri" w:cs="Calibri"/>
      <w:sz w:val="28"/>
      <w:szCs w:val="28"/>
    </w:rPr>
  </w:style>
  <w:style w:type="paragraph" w:styleId="31">
    <w:name w:val="Body Text Indent 3"/>
    <w:basedOn w:val="a"/>
    <w:link w:val="32"/>
    <w:uiPriority w:val="99"/>
    <w:semiHidden/>
    <w:rsid w:val="004621C2"/>
    <w:pPr>
      <w:spacing w:after="120" w:line="360" w:lineRule="auto"/>
      <w:ind w:left="283"/>
      <w:jc w:val="both"/>
    </w:pPr>
    <w:rPr>
      <w:rFonts w:ascii="Calibri" w:eastAsia="Calibri" w:hAnsi="Calibri" w:cs="Calibri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4621C2"/>
    <w:rPr>
      <w:rFonts w:ascii="Calibri" w:eastAsia="Calibri" w:hAnsi="Calibri" w:cs="Calibri"/>
      <w:sz w:val="16"/>
      <w:szCs w:val="16"/>
    </w:rPr>
  </w:style>
  <w:style w:type="character" w:customStyle="1" w:styleId="Bodytext">
    <w:name w:val="Body text_"/>
    <w:basedOn w:val="a0"/>
    <w:link w:val="15"/>
    <w:uiPriority w:val="99"/>
    <w:locked/>
    <w:rsid w:val="004621C2"/>
    <w:rPr>
      <w:rFonts w:ascii="Times New Roman" w:hAnsi="Times New Roman" w:cs="Times New Roman"/>
      <w:sz w:val="30"/>
      <w:szCs w:val="30"/>
      <w:shd w:val="clear" w:color="auto" w:fill="FFFFFF"/>
    </w:rPr>
  </w:style>
  <w:style w:type="character" w:customStyle="1" w:styleId="Bodytext7">
    <w:name w:val="Body text (7)_"/>
    <w:basedOn w:val="a0"/>
    <w:link w:val="Bodytext70"/>
    <w:uiPriority w:val="99"/>
    <w:locked/>
    <w:rsid w:val="004621C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Bodytext8">
    <w:name w:val="Body text (8)_"/>
    <w:basedOn w:val="a0"/>
    <w:link w:val="Bodytext80"/>
    <w:uiPriority w:val="99"/>
    <w:locked/>
    <w:rsid w:val="004621C2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15">
    <w:name w:val="Основной текст1"/>
    <w:basedOn w:val="a"/>
    <w:link w:val="Bodytext"/>
    <w:uiPriority w:val="99"/>
    <w:rsid w:val="004621C2"/>
    <w:pPr>
      <w:shd w:val="clear" w:color="auto" w:fill="FFFFFF"/>
      <w:spacing w:before="1140" w:after="2040" w:line="240" w:lineRule="atLeast"/>
      <w:ind w:hanging="700"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Bodytext70">
    <w:name w:val="Body text (7)"/>
    <w:basedOn w:val="a"/>
    <w:link w:val="Bodytext7"/>
    <w:uiPriority w:val="99"/>
    <w:rsid w:val="004621C2"/>
    <w:pPr>
      <w:shd w:val="clear" w:color="auto" w:fill="FFFFFF"/>
      <w:spacing w:before="240" w:after="240" w:line="240" w:lineRule="atLeast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Bodytext80">
    <w:name w:val="Body text (8)"/>
    <w:basedOn w:val="a"/>
    <w:link w:val="Bodytext8"/>
    <w:uiPriority w:val="99"/>
    <w:rsid w:val="004621C2"/>
    <w:pPr>
      <w:shd w:val="clear" w:color="auto" w:fill="FFFFFF"/>
      <w:spacing w:before="240" w:after="0" w:line="305" w:lineRule="exact"/>
      <w:ind w:hanging="212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Heading72">
    <w:name w:val="Heading #7 (2)_"/>
    <w:basedOn w:val="a0"/>
    <w:link w:val="Heading720"/>
    <w:uiPriority w:val="99"/>
    <w:locked/>
    <w:rsid w:val="004621C2"/>
    <w:rPr>
      <w:rFonts w:ascii="Times New Roman" w:hAnsi="Times New Roman" w:cs="Times New Roman"/>
      <w:sz w:val="30"/>
      <w:szCs w:val="30"/>
      <w:shd w:val="clear" w:color="auto" w:fill="FFFFFF"/>
    </w:rPr>
  </w:style>
  <w:style w:type="character" w:customStyle="1" w:styleId="BodytextItalic">
    <w:name w:val="Body text + Italic"/>
    <w:basedOn w:val="Bodytext"/>
    <w:uiPriority w:val="99"/>
    <w:rsid w:val="004621C2"/>
    <w:rPr>
      <w:rFonts w:ascii="Times New Roman" w:hAnsi="Times New Roman" w:cs="Times New Roman"/>
      <w:i/>
      <w:iCs/>
      <w:sz w:val="30"/>
      <w:szCs w:val="30"/>
      <w:shd w:val="clear" w:color="auto" w:fill="FFFFFF"/>
    </w:rPr>
  </w:style>
  <w:style w:type="paragraph" w:customStyle="1" w:styleId="25">
    <w:name w:val="Основной текст2"/>
    <w:basedOn w:val="a"/>
    <w:rsid w:val="004621C2"/>
    <w:pPr>
      <w:shd w:val="clear" w:color="auto" w:fill="FFFFFF"/>
      <w:spacing w:before="1140" w:after="2040" w:line="240" w:lineRule="atLeast"/>
      <w:ind w:hanging="700"/>
      <w:jc w:val="center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Heading720">
    <w:name w:val="Heading #7 (2)"/>
    <w:basedOn w:val="a"/>
    <w:link w:val="Heading72"/>
    <w:uiPriority w:val="99"/>
    <w:rsid w:val="004621C2"/>
    <w:pPr>
      <w:shd w:val="clear" w:color="auto" w:fill="FFFFFF"/>
      <w:spacing w:before="480" w:after="420" w:line="240" w:lineRule="atLeast"/>
      <w:jc w:val="both"/>
      <w:outlineLvl w:val="6"/>
    </w:pPr>
    <w:rPr>
      <w:rFonts w:ascii="Times New Roman" w:hAnsi="Times New Roman" w:cs="Times New Roman"/>
      <w:sz w:val="30"/>
      <w:szCs w:val="30"/>
    </w:rPr>
  </w:style>
  <w:style w:type="paragraph" w:customStyle="1" w:styleId="210">
    <w:name w:val="Основной текст 21"/>
    <w:basedOn w:val="a"/>
    <w:uiPriority w:val="99"/>
    <w:rsid w:val="004621C2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a">
    <w:name w:val="caption"/>
    <w:basedOn w:val="a"/>
    <w:next w:val="a"/>
    <w:qFormat/>
    <w:rsid w:val="004621C2"/>
    <w:pPr>
      <w:framePr w:hSpace="141" w:wrap="auto" w:vAnchor="text" w:hAnchor="page" w:x="340" w:y="21"/>
      <w:widowControl w:val="0"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Bodytext4">
    <w:name w:val="Body text (4)_"/>
    <w:basedOn w:val="a0"/>
    <w:link w:val="Bodytext40"/>
    <w:uiPriority w:val="99"/>
    <w:locked/>
    <w:rsid w:val="004621C2"/>
    <w:rPr>
      <w:b/>
      <w:bCs/>
      <w:sz w:val="21"/>
      <w:szCs w:val="21"/>
      <w:shd w:val="clear" w:color="auto" w:fill="FFFFFF"/>
    </w:rPr>
  </w:style>
  <w:style w:type="character" w:customStyle="1" w:styleId="Bodytext412pt">
    <w:name w:val="Body text (4) + 12 pt"/>
    <w:aliases w:val="Not Bold,Italic,Spacing 0 pt"/>
    <w:basedOn w:val="Bodytext4"/>
    <w:uiPriority w:val="99"/>
    <w:rsid w:val="004621C2"/>
    <w:rPr>
      <w:b/>
      <w:bCs/>
      <w:i/>
      <w:iCs/>
      <w:color w:val="000000"/>
      <w:spacing w:val="-10"/>
      <w:w w:val="100"/>
      <w:position w:val="0"/>
      <w:sz w:val="24"/>
      <w:szCs w:val="24"/>
      <w:shd w:val="clear" w:color="auto" w:fill="FFFFFF"/>
      <w:lang w:val="ru-RU" w:eastAsia="ru-RU"/>
    </w:rPr>
  </w:style>
  <w:style w:type="paragraph" w:customStyle="1" w:styleId="Bodytext40">
    <w:name w:val="Body text (4)"/>
    <w:basedOn w:val="a"/>
    <w:link w:val="Bodytext4"/>
    <w:uiPriority w:val="99"/>
    <w:rsid w:val="004621C2"/>
    <w:pPr>
      <w:widowControl w:val="0"/>
      <w:shd w:val="clear" w:color="auto" w:fill="FFFFFF"/>
      <w:spacing w:after="0" w:line="235" w:lineRule="exact"/>
      <w:jc w:val="both"/>
    </w:pPr>
    <w:rPr>
      <w:b/>
      <w:bCs/>
      <w:sz w:val="21"/>
      <w:szCs w:val="21"/>
    </w:rPr>
  </w:style>
  <w:style w:type="character" w:customStyle="1" w:styleId="Bodytext2">
    <w:name w:val="Body text (2)_"/>
    <w:basedOn w:val="a0"/>
    <w:link w:val="Bodytext20"/>
    <w:uiPriority w:val="99"/>
    <w:locked/>
    <w:rsid w:val="004621C2"/>
    <w:rPr>
      <w:sz w:val="18"/>
      <w:szCs w:val="18"/>
      <w:shd w:val="clear" w:color="auto" w:fill="FFFFFF"/>
    </w:rPr>
  </w:style>
  <w:style w:type="paragraph" w:customStyle="1" w:styleId="Bodytext20">
    <w:name w:val="Body text (2)"/>
    <w:basedOn w:val="a"/>
    <w:link w:val="Bodytext2"/>
    <w:uiPriority w:val="99"/>
    <w:rsid w:val="004621C2"/>
    <w:pPr>
      <w:widowControl w:val="0"/>
      <w:shd w:val="clear" w:color="auto" w:fill="FFFFFF"/>
      <w:spacing w:after="0" w:line="216" w:lineRule="exact"/>
      <w:jc w:val="both"/>
    </w:pPr>
    <w:rPr>
      <w:sz w:val="18"/>
      <w:szCs w:val="18"/>
    </w:rPr>
  </w:style>
  <w:style w:type="character" w:customStyle="1" w:styleId="Bodytext295pt">
    <w:name w:val="Body text (2) + 9.5 pt"/>
    <w:aliases w:val="Italic2"/>
    <w:basedOn w:val="Bodytext2"/>
    <w:uiPriority w:val="99"/>
    <w:rsid w:val="004621C2"/>
    <w:rPr>
      <w:rFonts w:ascii="Times New Roman" w:hAnsi="Times New Roman" w:cs="Times New Roman"/>
      <w:i/>
      <w:iCs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/>
    </w:rPr>
  </w:style>
  <w:style w:type="character" w:customStyle="1" w:styleId="Bodytext3">
    <w:name w:val="Body text (3)_"/>
    <w:basedOn w:val="a0"/>
    <w:link w:val="Bodytext30"/>
    <w:uiPriority w:val="99"/>
    <w:locked/>
    <w:rsid w:val="004621C2"/>
    <w:rPr>
      <w:i/>
      <w:iCs/>
      <w:sz w:val="19"/>
      <w:szCs w:val="19"/>
      <w:shd w:val="clear" w:color="auto" w:fill="FFFFFF"/>
    </w:rPr>
  </w:style>
  <w:style w:type="character" w:customStyle="1" w:styleId="Bodytext39pt">
    <w:name w:val="Body text (3) + 9 pt"/>
    <w:aliases w:val="Not Italic"/>
    <w:basedOn w:val="Bodytext3"/>
    <w:uiPriority w:val="99"/>
    <w:rsid w:val="004621C2"/>
    <w:rPr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 w:eastAsia="ru-RU"/>
    </w:rPr>
  </w:style>
  <w:style w:type="paragraph" w:customStyle="1" w:styleId="Bodytext30">
    <w:name w:val="Body text (3)"/>
    <w:basedOn w:val="a"/>
    <w:link w:val="Bodytext3"/>
    <w:uiPriority w:val="99"/>
    <w:rsid w:val="004621C2"/>
    <w:pPr>
      <w:widowControl w:val="0"/>
      <w:shd w:val="clear" w:color="auto" w:fill="FFFFFF"/>
      <w:spacing w:before="120" w:after="120" w:line="197" w:lineRule="exact"/>
      <w:ind w:hanging="760"/>
      <w:jc w:val="both"/>
    </w:pPr>
    <w:rPr>
      <w:i/>
      <w:iCs/>
      <w:sz w:val="19"/>
      <w:szCs w:val="19"/>
    </w:rPr>
  </w:style>
  <w:style w:type="character" w:customStyle="1" w:styleId="Bodytext12pt">
    <w:name w:val="Body text + 12 pt"/>
    <w:basedOn w:val="Bodytext"/>
    <w:uiPriority w:val="99"/>
    <w:rsid w:val="004621C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Picturecaption">
    <w:name w:val="Picture caption_"/>
    <w:basedOn w:val="a0"/>
    <w:link w:val="Picturecaption0"/>
    <w:uiPriority w:val="99"/>
    <w:locked/>
    <w:rsid w:val="004621C2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BodytextBold">
    <w:name w:val="Body text + Bold"/>
    <w:basedOn w:val="Bodytext"/>
    <w:uiPriority w:val="99"/>
    <w:rsid w:val="004621C2"/>
    <w:rPr>
      <w:rFonts w:ascii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Bodytext14pt">
    <w:name w:val="Body text + 14 pt"/>
    <w:basedOn w:val="Bodytext"/>
    <w:uiPriority w:val="99"/>
    <w:rsid w:val="004621C2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BodytextItalic2">
    <w:name w:val="Body text + Italic2"/>
    <w:aliases w:val="Spacing 2 pt"/>
    <w:basedOn w:val="Bodytext"/>
    <w:uiPriority w:val="99"/>
    <w:rsid w:val="004621C2"/>
    <w:rPr>
      <w:rFonts w:ascii="Times New Roman" w:hAnsi="Times New Roman" w:cs="Times New Roman"/>
      <w:i/>
      <w:iCs/>
      <w:spacing w:val="50"/>
      <w:sz w:val="30"/>
      <w:szCs w:val="30"/>
      <w:shd w:val="clear" w:color="auto" w:fill="FFFFFF"/>
    </w:rPr>
  </w:style>
  <w:style w:type="character" w:customStyle="1" w:styleId="BodytextItalic1">
    <w:name w:val="Body text + Italic1"/>
    <w:aliases w:val="Spacing 1 pt"/>
    <w:basedOn w:val="Bodytext"/>
    <w:uiPriority w:val="99"/>
    <w:rsid w:val="004621C2"/>
    <w:rPr>
      <w:rFonts w:ascii="Times New Roman" w:hAnsi="Times New Roman" w:cs="Times New Roman"/>
      <w:i/>
      <w:iCs/>
      <w:spacing w:val="30"/>
      <w:sz w:val="30"/>
      <w:szCs w:val="30"/>
      <w:shd w:val="clear" w:color="auto" w:fill="FFFFFF"/>
    </w:rPr>
  </w:style>
  <w:style w:type="character" w:customStyle="1" w:styleId="BodytextTrebuchetMS">
    <w:name w:val="Body text + Trebuchet MS"/>
    <w:aliases w:val="12 pt,Italic1"/>
    <w:basedOn w:val="Bodytext"/>
    <w:uiPriority w:val="99"/>
    <w:rsid w:val="004621C2"/>
    <w:rPr>
      <w:rFonts w:ascii="Trebuchet MS" w:eastAsia="Times New Roman" w:hAnsi="Trebuchet MS" w:cs="Trebuchet MS"/>
      <w:i/>
      <w:iCs/>
      <w:sz w:val="24"/>
      <w:szCs w:val="24"/>
      <w:shd w:val="clear" w:color="auto" w:fill="FFFFFF"/>
    </w:rPr>
  </w:style>
  <w:style w:type="character" w:customStyle="1" w:styleId="BodytextSpacing1pt">
    <w:name w:val="Body text + Spacing 1 pt"/>
    <w:basedOn w:val="Bodytext"/>
    <w:uiPriority w:val="99"/>
    <w:rsid w:val="004621C2"/>
    <w:rPr>
      <w:rFonts w:ascii="Times New Roman" w:hAnsi="Times New Roman" w:cs="Times New Roman"/>
      <w:spacing w:val="30"/>
      <w:sz w:val="30"/>
      <w:szCs w:val="30"/>
      <w:shd w:val="clear" w:color="auto" w:fill="FFFFFF"/>
    </w:rPr>
  </w:style>
  <w:style w:type="paragraph" w:customStyle="1" w:styleId="Picturecaption0">
    <w:name w:val="Picture caption"/>
    <w:basedOn w:val="a"/>
    <w:link w:val="Picturecaption"/>
    <w:uiPriority w:val="99"/>
    <w:rsid w:val="004621C2"/>
    <w:pPr>
      <w:shd w:val="clear" w:color="auto" w:fill="FFFFFF"/>
      <w:spacing w:after="0" w:line="240" w:lineRule="atLeast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33">
    <w:name w:val="Основной текст (3)_"/>
    <w:basedOn w:val="a0"/>
    <w:link w:val="34"/>
    <w:uiPriority w:val="99"/>
    <w:locked/>
    <w:rsid w:val="004621C2"/>
    <w:rPr>
      <w:rFonts w:ascii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34">
    <w:name w:val="Основной текст (3)"/>
    <w:basedOn w:val="a"/>
    <w:link w:val="33"/>
    <w:uiPriority w:val="99"/>
    <w:rsid w:val="004621C2"/>
    <w:pPr>
      <w:widowControl w:val="0"/>
      <w:shd w:val="clear" w:color="auto" w:fill="FFFFFF"/>
      <w:spacing w:after="180" w:line="343" w:lineRule="exact"/>
      <w:ind w:hanging="3800"/>
      <w:jc w:val="both"/>
    </w:pPr>
    <w:rPr>
      <w:rFonts w:ascii="Times New Roman" w:hAnsi="Times New Roman" w:cs="Times New Roman"/>
      <w:b/>
      <w:bCs/>
      <w:sz w:val="32"/>
      <w:szCs w:val="32"/>
    </w:rPr>
  </w:style>
  <w:style w:type="character" w:customStyle="1" w:styleId="4Exact">
    <w:name w:val="Основной текст (4) Exact"/>
    <w:basedOn w:val="a0"/>
    <w:uiPriority w:val="99"/>
    <w:rsid w:val="004621C2"/>
    <w:rPr>
      <w:rFonts w:ascii="Times New Roman" w:hAnsi="Times New Roman" w:cs="Times New Roman"/>
      <w:b/>
      <w:bCs/>
      <w:i/>
      <w:iCs/>
      <w:sz w:val="20"/>
      <w:szCs w:val="20"/>
      <w:u w:val="none"/>
    </w:rPr>
  </w:style>
  <w:style w:type="character" w:customStyle="1" w:styleId="afb">
    <w:name w:val="Колонтитул_"/>
    <w:basedOn w:val="a0"/>
    <w:uiPriority w:val="99"/>
    <w:rsid w:val="004621C2"/>
    <w:rPr>
      <w:rFonts w:ascii="Times New Roman" w:hAnsi="Times New Roman" w:cs="Times New Roman"/>
      <w:b/>
      <w:bCs/>
      <w:sz w:val="36"/>
      <w:szCs w:val="36"/>
      <w:u w:val="none"/>
    </w:rPr>
  </w:style>
  <w:style w:type="character" w:customStyle="1" w:styleId="afc">
    <w:name w:val="Колонтитул"/>
    <w:basedOn w:val="afb"/>
    <w:uiPriority w:val="99"/>
    <w:rsid w:val="004621C2"/>
    <w:rPr>
      <w:rFonts w:ascii="Times New Roman" w:hAnsi="Times New Roman" w:cs="Times New Roman"/>
      <w:b/>
      <w:bCs/>
      <w:color w:val="000000"/>
      <w:spacing w:val="0"/>
      <w:w w:val="100"/>
      <w:position w:val="0"/>
      <w:sz w:val="36"/>
      <w:szCs w:val="36"/>
      <w:u w:val="none"/>
      <w:lang w:val="ru-RU" w:eastAsia="ru-RU"/>
    </w:rPr>
  </w:style>
  <w:style w:type="character" w:customStyle="1" w:styleId="26">
    <w:name w:val="Основной текст (2)_"/>
    <w:basedOn w:val="a0"/>
    <w:link w:val="27"/>
    <w:uiPriority w:val="99"/>
    <w:locked/>
    <w:rsid w:val="004621C2"/>
    <w:rPr>
      <w:rFonts w:ascii="Times New Roman" w:hAnsi="Times New Roman" w:cs="Times New Roman"/>
      <w:sz w:val="32"/>
      <w:szCs w:val="32"/>
      <w:shd w:val="clear" w:color="auto" w:fill="FFFFFF"/>
    </w:rPr>
  </w:style>
  <w:style w:type="character" w:customStyle="1" w:styleId="42">
    <w:name w:val="Основной текст (4)_"/>
    <w:basedOn w:val="a0"/>
    <w:link w:val="43"/>
    <w:uiPriority w:val="99"/>
    <w:locked/>
    <w:rsid w:val="004621C2"/>
    <w:rPr>
      <w:rFonts w:ascii="Times New Roman" w:hAnsi="Times New Roman" w:cs="Times New Roman"/>
      <w:b/>
      <w:bCs/>
      <w:i/>
      <w:iCs/>
      <w:shd w:val="clear" w:color="auto" w:fill="FFFFFF"/>
    </w:rPr>
  </w:style>
  <w:style w:type="paragraph" w:customStyle="1" w:styleId="43">
    <w:name w:val="Основной текст (4)"/>
    <w:basedOn w:val="a"/>
    <w:link w:val="42"/>
    <w:uiPriority w:val="99"/>
    <w:rsid w:val="004621C2"/>
    <w:pPr>
      <w:widowControl w:val="0"/>
      <w:shd w:val="clear" w:color="auto" w:fill="FFFFFF"/>
      <w:spacing w:after="0" w:line="240" w:lineRule="atLeast"/>
      <w:jc w:val="both"/>
    </w:pPr>
    <w:rPr>
      <w:rFonts w:ascii="Times New Roman" w:hAnsi="Times New Roman" w:cs="Times New Roman"/>
      <w:b/>
      <w:bCs/>
      <w:i/>
      <w:iCs/>
    </w:rPr>
  </w:style>
  <w:style w:type="paragraph" w:customStyle="1" w:styleId="27">
    <w:name w:val="Основной текст (2)"/>
    <w:basedOn w:val="a"/>
    <w:link w:val="26"/>
    <w:uiPriority w:val="99"/>
    <w:rsid w:val="004621C2"/>
    <w:pPr>
      <w:widowControl w:val="0"/>
      <w:shd w:val="clear" w:color="auto" w:fill="FFFFFF"/>
      <w:spacing w:before="300" w:after="0" w:line="346" w:lineRule="exact"/>
      <w:ind w:firstLine="700"/>
      <w:jc w:val="both"/>
    </w:pPr>
    <w:rPr>
      <w:rFonts w:ascii="Times New Roman" w:hAnsi="Times New Roman" w:cs="Times New Roman"/>
      <w:sz w:val="32"/>
      <w:szCs w:val="32"/>
    </w:rPr>
  </w:style>
  <w:style w:type="character" w:customStyle="1" w:styleId="2Cambria">
    <w:name w:val="Основной текст (2) + Cambria"/>
    <w:aliases w:val="19 pt,Курсив"/>
    <w:basedOn w:val="26"/>
    <w:uiPriority w:val="99"/>
    <w:rsid w:val="004621C2"/>
    <w:rPr>
      <w:rFonts w:ascii="Cambria" w:eastAsia="Times New Roman" w:hAnsi="Cambria" w:cs="Cambria"/>
      <w:i/>
      <w:iCs/>
      <w:color w:val="000000"/>
      <w:spacing w:val="0"/>
      <w:w w:val="100"/>
      <w:position w:val="0"/>
      <w:sz w:val="38"/>
      <w:szCs w:val="38"/>
      <w:u w:val="none"/>
      <w:shd w:val="clear" w:color="auto" w:fill="FFFFFF"/>
      <w:lang w:val="ru-RU" w:eastAsia="ru-RU"/>
    </w:rPr>
  </w:style>
  <w:style w:type="character" w:customStyle="1" w:styleId="7">
    <w:name w:val="Основной текст (7)_"/>
    <w:basedOn w:val="a0"/>
    <w:link w:val="70"/>
    <w:uiPriority w:val="99"/>
    <w:locked/>
    <w:rsid w:val="004621C2"/>
    <w:rPr>
      <w:rFonts w:ascii="Cambria" w:eastAsia="Times New Roman" w:hAnsi="Cambria" w:cs="Cambria"/>
      <w:i/>
      <w:iCs/>
      <w:sz w:val="38"/>
      <w:szCs w:val="38"/>
      <w:shd w:val="clear" w:color="auto" w:fill="FFFFFF"/>
    </w:rPr>
  </w:style>
  <w:style w:type="character" w:customStyle="1" w:styleId="7TimesNewRoman">
    <w:name w:val="Основной текст (7) + Times New Roman"/>
    <w:aliases w:val="16 pt,Не курсив"/>
    <w:basedOn w:val="7"/>
    <w:uiPriority w:val="99"/>
    <w:rsid w:val="004621C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32"/>
      <w:szCs w:val="32"/>
      <w:shd w:val="clear" w:color="auto" w:fill="FFFFFF"/>
      <w:lang w:val="ru-RU" w:eastAsia="ru-RU"/>
    </w:rPr>
  </w:style>
  <w:style w:type="paragraph" w:customStyle="1" w:styleId="70">
    <w:name w:val="Основной текст (7)"/>
    <w:basedOn w:val="a"/>
    <w:link w:val="7"/>
    <w:uiPriority w:val="99"/>
    <w:rsid w:val="004621C2"/>
    <w:pPr>
      <w:widowControl w:val="0"/>
      <w:shd w:val="clear" w:color="auto" w:fill="FFFFFF"/>
      <w:spacing w:after="0" w:line="350" w:lineRule="exact"/>
      <w:jc w:val="both"/>
    </w:pPr>
    <w:rPr>
      <w:rFonts w:ascii="Cambria" w:eastAsia="Times New Roman" w:hAnsi="Cambria" w:cs="Cambria"/>
      <w:i/>
      <w:iCs/>
      <w:sz w:val="38"/>
      <w:szCs w:val="38"/>
    </w:rPr>
  </w:style>
  <w:style w:type="character" w:customStyle="1" w:styleId="28">
    <w:name w:val="Основной текст (2) + Полужирный"/>
    <w:basedOn w:val="26"/>
    <w:uiPriority w:val="99"/>
    <w:rsid w:val="004621C2"/>
    <w:rPr>
      <w:rFonts w:ascii="Times New Roman" w:hAnsi="Times New Roman" w:cs="Times New Roman"/>
      <w:b/>
      <w:bCs/>
      <w:color w:val="000000"/>
      <w:spacing w:val="0"/>
      <w:w w:val="100"/>
      <w:position w:val="0"/>
      <w:sz w:val="32"/>
      <w:szCs w:val="32"/>
      <w:u w:val="none"/>
      <w:shd w:val="clear" w:color="auto" w:fill="FFFFFF"/>
      <w:lang w:val="ru-RU" w:eastAsia="ru-RU"/>
    </w:rPr>
  </w:style>
  <w:style w:type="character" w:customStyle="1" w:styleId="44">
    <w:name w:val="Заголовок №4_"/>
    <w:basedOn w:val="a0"/>
    <w:link w:val="45"/>
    <w:uiPriority w:val="99"/>
    <w:locked/>
    <w:rsid w:val="004621C2"/>
    <w:rPr>
      <w:rFonts w:ascii="Times New Roman" w:hAnsi="Times New Roman" w:cs="Times New Roman"/>
      <w:sz w:val="32"/>
      <w:szCs w:val="32"/>
      <w:shd w:val="clear" w:color="auto" w:fill="FFFFFF"/>
    </w:rPr>
  </w:style>
  <w:style w:type="character" w:customStyle="1" w:styleId="418pt">
    <w:name w:val="Заголовок №4 + 18 pt"/>
    <w:basedOn w:val="44"/>
    <w:uiPriority w:val="99"/>
    <w:rsid w:val="004621C2"/>
    <w:rPr>
      <w:rFonts w:ascii="Times New Roman" w:hAnsi="Times New Roman" w:cs="Times New Roman"/>
      <w:b/>
      <w:bCs/>
      <w:color w:val="000000"/>
      <w:spacing w:val="0"/>
      <w:w w:val="100"/>
      <w:position w:val="0"/>
      <w:sz w:val="36"/>
      <w:szCs w:val="36"/>
      <w:shd w:val="clear" w:color="auto" w:fill="FFFFFF"/>
      <w:lang w:val="ru-RU" w:eastAsia="ru-RU"/>
    </w:rPr>
  </w:style>
  <w:style w:type="character" w:customStyle="1" w:styleId="413pt">
    <w:name w:val="Заголовок №4 + 13 pt"/>
    <w:aliases w:val="Полужирный"/>
    <w:basedOn w:val="44"/>
    <w:uiPriority w:val="99"/>
    <w:rsid w:val="004621C2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/>
    </w:rPr>
  </w:style>
  <w:style w:type="character" w:customStyle="1" w:styleId="4Cambria">
    <w:name w:val="Заголовок №4 + Cambria"/>
    <w:aliases w:val="13 pt,Курсив18,Интервал 0 pt"/>
    <w:basedOn w:val="44"/>
    <w:uiPriority w:val="99"/>
    <w:rsid w:val="004621C2"/>
    <w:rPr>
      <w:rFonts w:ascii="Cambria" w:eastAsia="Times New Roman" w:hAnsi="Cambria" w:cs="Cambria"/>
      <w:i/>
      <w:iCs/>
      <w:color w:val="000000"/>
      <w:spacing w:val="-10"/>
      <w:w w:val="100"/>
      <w:position w:val="0"/>
      <w:sz w:val="26"/>
      <w:szCs w:val="26"/>
      <w:shd w:val="clear" w:color="auto" w:fill="FFFFFF"/>
      <w:lang w:val="ru-RU" w:eastAsia="ru-RU"/>
    </w:rPr>
  </w:style>
  <w:style w:type="character" w:customStyle="1" w:styleId="4Cambria1">
    <w:name w:val="Заголовок №4 + Cambria1"/>
    <w:aliases w:val="19 pt9,Курсив17"/>
    <w:basedOn w:val="44"/>
    <w:uiPriority w:val="99"/>
    <w:rsid w:val="004621C2"/>
    <w:rPr>
      <w:rFonts w:ascii="Cambria" w:eastAsia="Times New Roman" w:hAnsi="Cambria" w:cs="Cambria"/>
      <w:i/>
      <w:iCs/>
      <w:color w:val="000000"/>
      <w:spacing w:val="0"/>
      <w:w w:val="100"/>
      <w:position w:val="0"/>
      <w:sz w:val="38"/>
      <w:szCs w:val="38"/>
      <w:shd w:val="clear" w:color="auto" w:fill="FFFFFF"/>
      <w:lang w:val="en-US" w:eastAsia="en-US"/>
    </w:rPr>
  </w:style>
  <w:style w:type="paragraph" w:customStyle="1" w:styleId="45">
    <w:name w:val="Заголовок №4"/>
    <w:basedOn w:val="a"/>
    <w:link w:val="44"/>
    <w:uiPriority w:val="99"/>
    <w:rsid w:val="004621C2"/>
    <w:pPr>
      <w:widowControl w:val="0"/>
      <w:shd w:val="clear" w:color="auto" w:fill="FFFFFF"/>
      <w:spacing w:before="60" w:after="180" w:line="240" w:lineRule="atLeast"/>
      <w:jc w:val="right"/>
      <w:outlineLvl w:val="3"/>
    </w:pPr>
    <w:rPr>
      <w:rFonts w:ascii="Times New Roman" w:hAnsi="Times New Roman" w:cs="Times New Roman"/>
      <w:sz w:val="32"/>
      <w:szCs w:val="32"/>
    </w:rPr>
  </w:style>
  <w:style w:type="character" w:customStyle="1" w:styleId="100">
    <w:name w:val="Основной текст (10)_"/>
    <w:basedOn w:val="a0"/>
    <w:link w:val="101"/>
    <w:uiPriority w:val="99"/>
    <w:locked/>
    <w:rsid w:val="004621C2"/>
    <w:rPr>
      <w:rFonts w:ascii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120">
    <w:name w:val="Заголовок №1 (2)_"/>
    <w:basedOn w:val="a0"/>
    <w:link w:val="121"/>
    <w:uiPriority w:val="99"/>
    <w:locked/>
    <w:rsid w:val="004621C2"/>
    <w:rPr>
      <w:rFonts w:ascii="Times New Roman" w:hAnsi="Times New Roman" w:cs="Times New Roman"/>
      <w:sz w:val="32"/>
      <w:szCs w:val="32"/>
      <w:shd w:val="clear" w:color="auto" w:fill="FFFFFF"/>
    </w:rPr>
  </w:style>
  <w:style w:type="character" w:customStyle="1" w:styleId="12Cambria">
    <w:name w:val="Заголовок №1 (2) + Cambria"/>
    <w:aliases w:val="19 pt8,Курсив16"/>
    <w:basedOn w:val="120"/>
    <w:uiPriority w:val="99"/>
    <w:rsid w:val="004621C2"/>
    <w:rPr>
      <w:rFonts w:ascii="Cambria" w:eastAsia="Times New Roman" w:hAnsi="Cambria" w:cs="Cambria"/>
      <w:i/>
      <w:iCs/>
      <w:color w:val="000000"/>
      <w:spacing w:val="0"/>
      <w:w w:val="100"/>
      <w:position w:val="0"/>
      <w:sz w:val="38"/>
      <w:szCs w:val="38"/>
      <w:shd w:val="clear" w:color="auto" w:fill="FFFFFF"/>
      <w:lang w:val="ru-RU" w:eastAsia="ru-RU"/>
    </w:rPr>
  </w:style>
  <w:style w:type="character" w:customStyle="1" w:styleId="122">
    <w:name w:val="Заголовок №1 (2) + Малые прописные"/>
    <w:basedOn w:val="120"/>
    <w:uiPriority w:val="99"/>
    <w:rsid w:val="004621C2"/>
    <w:rPr>
      <w:rFonts w:ascii="Times New Roman" w:hAnsi="Times New Roman" w:cs="Times New Roman"/>
      <w:smallCaps/>
      <w:color w:val="000000"/>
      <w:spacing w:val="0"/>
      <w:w w:val="100"/>
      <w:position w:val="0"/>
      <w:sz w:val="32"/>
      <w:szCs w:val="32"/>
      <w:shd w:val="clear" w:color="auto" w:fill="FFFFFF"/>
      <w:lang w:val="ru-RU" w:eastAsia="ru-RU"/>
    </w:rPr>
  </w:style>
  <w:style w:type="character" w:customStyle="1" w:styleId="1210">
    <w:name w:val="Заголовок №1 (2) + Малые прописные1"/>
    <w:aliases w:val="Интервал 1 pt"/>
    <w:basedOn w:val="120"/>
    <w:uiPriority w:val="99"/>
    <w:rsid w:val="004621C2"/>
    <w:rPr>
      <w:rFonts w:ascii="Times New Roman" w:hAnsi="Times New Roman" w:cs="Times New Roman"/>
      <w:smallCaps/>
      <w:color w:val="000000"/>
      <w:spacing w:val="30"/>
      <w:w w:val="100"/>
      <w:position w:val="0"/>
      <w:sz w:val="32"/>
      <w:szCs w:val="32"/>
      <w:shd w:val="clear" w:color="auto" w:fill="FFFFFF"/>
      <w:lang w:val="ru-RU" w:eastAsia="ru-RU"/>
    </w:rPr>
  </w:style>
  <w:style w:type="character" w:customStyle="1" w:styleId="110">
    <w:name w:val="Основной текст (11)_"/>
    <w:basedOn w:val="a0"/>
    <w:link w:val="111"/>
    <w:uiPriority w:val="99"/>
    <w:locked/>
    <w:rsid w:val="004621C2"/>
    <w:rPr>
      <w:rFonts w:ascii="Times New Roman" w:hAnsi="Times New Roman" w:cs="Times New Roman"/>
      <w:sz w:val="36"/>
      <w:szCs w:val="36"/>
      <w:shd w:val="clear" w:color="auto" w:fill="FFFFFF"/>
    </w:rPr>
  </w:style>
  <w:style w:type="character" w:customStyle="1" w:styleId="1113pt">
    <w:name w:val="Основной текст (11) + 13 pt"/>
    <w:aliases w:val="Полужирный9"/>
    <w:basedOn w:val="110"/>
    <w:uiPriority w:val="99"/>
    <w:rsid w:val="004621C2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/>
    </w:rPr>
  </w:style>
  <w:style w:type="paragraph" w:customStyle="1" w:styleId="101">
    <w:name w:val="Основной текст (10)"/>
    <w:basedOn w:val="a"/>
    <w:link w:val="100"/>
    <w:uiPriority w:val="99"/>
    <w:rsid w:val="004621C2"/>
    <w:pPr>
      <w:widowControl w:val="0"/>
      <w:shd w:val="clear" w:color="auto" w:fill="FFFFFF"/>
      <w:spacing w:before="180" w:after="60" w:line="240" w:lineRule="atLeast"/>
      <w:jc w:val="both"/>
    </w:pPr>
    <w:rPr>
      <w:rFonts w:ascii="Times New Roman" w:hAnsi="Times New Roman" w:cs="Times New Roman"/>
      <w:b/>
      <w:bCs/>
      <w:sz w:val="32"/>
      <w:szCs w:val="32"/>
    </w:rPr>
  </w:style>
  <w:style w:type="paragraph" w:customStyle="1" w:styleId="121">
    <w:name w:val="Заголовок №1 (2)"/>
    <w:basedOn w:val="a"/>
    <w:link w:val="120"/>
    <w:uiPriority w:val="99"/>
    <w:rsid w:val="004621C2"/>
    <w:pPr>
      <w:widowControl w:val="0"/>
      <w:shd w:val="clear" w:color="auto" w:fill="FFFFFF"/>
      <w:spacing w:before="60" w:after="60" w:line="240" w:lineRule="atLeast"/>
      <w:jc w:val="center"/>
      <w:outlineLvl w:val="0"/>
    </w:pPr>
    <w:rPr>
      <w:rFonts w:ascii="Times New Roman" w:hAnsi="Times New Roman" w:cs="Times New Roman"/>
      <w:sz w:val="32"/>
      <w:szCs w:val="32"/>
    </w:rPr>
  </w:style>
  <w:style w:type="paragraph" w:customStyle="1" w:styleId="111">
    <w:name w:val="Основной текст (11)"/>
    <w:basedOn w:val="a"/>
    <w:link w:val="110"/>
    <w:uiPriority w:val="99"/>
    <w:rsid w:val="004621C2"/>
    <w:pPr>
      <w:widowControl w:val="0"/>
      <w:shd w:val="clear" w:color="auto" w:fill="FFFFFF"/>
      <w:spacing w:before="60" w:after="60" w:line="240" w:lineRule="atLeast"/>
      <w:jc w:val="both"/>
    </w:pPr>
    <w:rPr>
      <w:rFonts w:ascii="Times New Roman" w:hAnsi="Times New Roman" w:cs="Times New Roman"/>
      <w:sz w:val="36"/>
      <w:szCs w:val="36"/>
    </w:rPr>
  </w:style>
  <w:style w:type="character" w:customStyle="1" w:styleId="2Exact">
    <w:name w:val="Основной текст (2) Exact"/>
    <w:basedOn w:val="a0"/>
    <w:uiPriority w:val="99"/>
    <w:rsid w:val="004621C2"/>
    <w:rPr>
      <w:rFonts w:ascii="Times New Roman" w:hAnsi="Times New Roman" w:cs="Times New Roman"/>
      <w:sz w:val="32"/>
      <w:szCs w:val="32"/>
      <w:u w:val="none"/>
    </w:rPr>
  </w:style>
  <w:style w:type="character" w:customStyle="1" w:styleId="2Cambria7">
    <w:name w:val="Основной текст (2) + Cambria7"/>
    <w:aliases w:val="19 pt7,Курсив15,Интервал -1 pt"/>
    <w:basedOn w:val="26"/>
    <w:uiPriority w:val="99"/>
    <w:rsid w:val="004621C2"/>
    <w:rPr>
      <w:rFonts w:ascii="Cambria" w:eastAsia="Times New Roman" w:hAnsi="Cambria" w:cs="Cambria"/>
      <w:i/>
      <w:iCs/>
      <w:color w:val="000000"/>
      <w:spacing w:val="-20"/>
      <w:w w:val="100"/>
      <w:position w:val="0"/>
      <w:sz w:val="38"/>
      <w:szCs w:val="38"/>
      <w:u w:val="none"/>
      <w:shd w:val="clear" w:color="auto" w:fill="FFFFFF"/>
      <w:lang w:val="ru-RU" w:eastAsia="ru-RU"/>
    </w:rPr>
  </w:style>
  <w:style w:type="character" w:customStyle="1" w:styleId="2-2pt">
    <w:name w:val="Основной текст (2) + Интервал -2 pt"/>
    <w:basedOn w:val="26"/>
    <w:uiPriority w:val="99"/>
    <w:rsid w:val="004621C2"/>
    <w:rPr>
      <w:rFonts w:ascii="Times New Roman" w:hAnsi="Times New Roman" w:cs="Times New Roman"/>
      <w:color w:val="000000"/>
      <w:spacing w:val="-40"/>
      <w:w w:val="100"/>
      <w:position w:val="0"/>
      <w:sz w:val="32"/>
      <w:szCs w:val="32"/>
      <w:u w:val="none"/>
      <w:shd w:val="clear" w:color="auto" w:fill="FFFFFF"/>
      <w:lang w:val="ru-RU" w:eastAsia="ru-RU"/>
    </w:rPr>
  </w:style>
  <w:style w:type="character" w:customStyle="1" w:styleId="240">
    <w:name w:val="Основной текст (24)_"/>
    <w:basedOn w:val="a0"/>
    <w:link w:val="241"/>
    <w:uiPriority w:val="99"/>
    <w:locked/>
    <w:rsid w:val="004621C2"/>
    <w:rPr>
      <w:rFonts w:ascii="Cambria" w:eastAsia="Times New Roman" w:hAnsi="Cambria" w:cs="Cambria"/>
      <w:b/>
      <w:bCs/>
      <w:i/>
      <w:iCs/>
      <w:shd w:val="clear" w:color="auto" w:fill="FFFFFF"/>
    </w:rPr>
  </w:style>
  <w:style w:type="character" w:customStyle="1" w:styleId="24TimesNewRoman">
    <w:name w:val="Основной текст (24) + Times New Roman"/>
    <w:aliases w:val="9 pt,Не полужирный,Не курсив2"/>
    <w:basedOn w:val="240"/>
    <w:uiPriority w:val="99"/>
    <w:rsid w:val="004621C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 w:eastAsia="ru-RU"/>
    </w:rPr>
  </w:style>
  <w:style w:type="character" w:customStyle="1" w:styleId="2Cambria6">
    <w:name w:val="Основной текст (2) + Cambria6"/>
    <w:aliases w:val="19 pt6,Курсив14,Интервал 2 pt"/>
    <w:basedOn w:val="26"/>
    <w:uiPriority w:val="99"/>
    <w:rsid w:val="004621C2"/>
    <w:rPr>
      <w:rFonts w:ascii="Cambria" w:eastAsia="Times New Roman" w:hAnsi="Cambria" w:cs="Cambria"/>
      <w:i/>
      <w:iCs/>
      <w:color w:val="000000"/>
      <w:spacing w:val="40"/>
      <w:w w:val="100"/>
      <w:position w:val="0"/>
      <w:sz w:val="38"/>
      <w:szCs w:val="38"/>
      <w:u w:val="none"/>
      <w:shd w:val="clear" w:color="auto" w:fill="FFFFFF"/>
      <w:lang w:val="ru-RU" w:eastAsia="ru-RU"/>
    </w:rPr>
  </w:style>
  <w:style w:type="paragraph" w:customStyle="1" w:styleId="241">
    <w:name w:val="Основной текст (24)"/>
    <w:basedOn w:val="a"/>
    <w:link w:val="240"/>
    <w:uiPriority w:val="99"/>
    <w:rsid w:val="004621C2"/>
    <w:pPr>
      <w:widowControl w:val="0"/>
      <w:shd w:val="clear" w:color="auto" w:fill="FFFFFF"/>
      <w:spacing w:before="420" w:after="120" w:line="240" w:lineRule="atLeast"/>
      <w:jc w:val="both"/>
    </w:pPr>
    <w:rPr>
      <w:rFonts w:ascii="Cambria" w:eastAsia="Times New Roman" w:hAnsi="Cambria" w:cs="Cambria"/>
      <w:b/>
      <w:bCs/>
      <w:i/>
      <w:iCs/>
    </w:rPr>
  </w:style>
  <w:style w:type="character" w:customStyle="1" w:styleId="9">
    <w:name w:val="Основной текст (9)_"/>
    <w:basedOn w:val="a0"/>
    <w:link w:val="90"/>
    <w:uiPriority w:val="99"/>
    <w:locked/>
    <w:rsid w:val="004621C2"/>
    <w:rPr>
      <w:rFonts w:ascii="Impact" w:eastAsia="Times New Roman" w:hAnsi="Impact" w:cs="Impact"/>
      <w:sz w:val="24"/>
      <w:szCs w:val="24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rsid w:val="004621C2"/>
    <w:pPr>
      <w:widowControl w:val="0"/>
      <w:shd w:val="clear" w:color="auto" w:fill="FFFFFF"/>
      <w:spacing w:after="240" w:line="240" w:lineRule="atLeast"/>
      <w:jc w:val="both"/>
    </w:pPr>
    <w:rPr>
      <w:rFonts w:ascii="Impact" w:eastAsia="Times New Roman" w:hAnsi="Impact" w:cs="Impact"/>
      <w:sz w:val="24"/>
      <w:szCs w:val="24"/>
    </w:rPr>
  </w:style>
  <w:style w:type="character" w:customStyle="1" w:styleId="9TimesNewRoman">
    <w:name w:val="Основной текст (9) + Times New Roman"/>
    <w:aliases w:val="13 pt4,Полужирный8,Курсив13,Интервал 1 pt3"/>
    <w:basedOn w:val="9"/>
    <w:uiPriority w:val="99"/>
    <w:rsid w:val="004621C2"/>
    <w:rPr>
      <w:rFonts w:ascii="Times New Roman" w:eastAsia="Times New Roman" w:hAnsi="Times New Roman" w:cs="Times New Roman"/>
      <w:b/>
      <w:bCs/>
      <w:i/>
      <w:iCs/>
      <w:color w:val="000000"/>
      <w:spacing w:val="20"/>
      <w:w w:val="100"/>
      <w:position w:val="0"/>
      <w:sz w:val="26"/>
      <w:szCs w:val="26"/>
      <w:u w:val="none"/>
      <w:shd w:val="clear" w:color="auto" w:fill="FFFFFF"/>
      <w:lang w:val="en-US" w:eastAsia="en-US"/>
    </w:rPr>
  </w:style>
  <w:style w:type="character" w:customStyle="1" w:styleId="9TimesNewRoman3">
    <w:name w:val="Основной текст (9) + Times New Roman3"/>
    <w:aliases w:val="13 pt3,Полужирный7,Курсив12,Малые прописные,Интервал 1 pt2"/>
    <w:basedOn w:val="9"/>
    <w:uiPriority w:val="99"/>
    <w:rsid w:val="004621C2"/>
    <w:rPr>
      <w:rFonts w:ascii="Times New Roman" w:eastAsia="Times New Roman" w:hAnsi="Times New Roman" w:cs="Times New Roman"/>
      <w:b/>
      <w:bCs/>
      <w:i/>
      <w:iCs/>
      <w:smallCaps/>
      <w:color w:val="000000"/>
      <w:spacing w:val="20"/>
      <w:w w:val="100"/>
      <w:position w:val="0"/>
      <w:sz w:val="26"/>
      <w:szCs w:val="26"/>
      <w:u w:val="none"/>
      <w:shd w:val="clear" w:color="auto" w:fill="FFFFFF"/>
      <w:lang w:val="ru-RU" w:eastAsia="ru-RU"/>
    </w:rPr>
  </w:style>
  <w:style w:type="character" w:customStyle="1" w:styleId="9TimesNewRoman2">
    <w:name w:val="Основной текст (9) + Times New Roman2"/>
    <w:aliases w:val="14 pt"/>
    <w:basedOn w:val="9"/>
    <w:uiPriority w:val="99"/>
    <w:rsid w:val="004621C2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/>
    </w:rPr>
  </w:style>
  <w:style w:type="character" w:customStyle="1" w:styleId="91pt">
    <w:name w:val="Основной текст (9) + Интервал 1 pt"/>
    <w:basedOn w:val="9"/>
    <w:uiPriority w:val="99"/>
    <w:rsid w:val="004621C2"/>
    <w:rPr>
      <w:rFonts w:ascii="Impact" w:eastAsia="Times New Roman" w:hAnsi="Impact" w:cs="Impact"/>
      <w:color w:val="000000"/>
      <w:spacing w:val="30"/>
      <w:w w:val="100"/>
      <w:position w:val="0"/>
      <w:sz w:val="24"/>
      <w:szCs w:val="24"/>
      <w:u w:val="none"/>
      <w:shd w:val="clear" w:color="auto" w:fill="FFFFFF"/>
      <w:lang w:val="ru-RU" w:eastAsia="ru-RU"/>
    </w:rPr>
  </w:style>
  <w:style w:type="character" w:customStyle="1" w:styleId="9TimesNewRoman1">
    <w:name w:val="Основной текст (9) + Times New Roman1"/>
    <w:aliases w:val="13 pt2,Полужирный6,Курсив11"/>
    <w:basedOn w:val="9"/>
    <w:uiPriority w:val="99"/>
    <w:rsid w:val="004621C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/>
    </w:rPr>
  </w:style>
  <w:style w:type="character" w:customStyle="1" w:styleId="270">
    <w:name w:val="Основной текст (27)_"/>
    <w:basedOn w:val="a0"/>
    <w:link w:val="271"/>
    <w:uiPriority w:val="99"/>
    <w:locked/>
    <w:rsid w:val="004621C2"/>
    <w:rPr>
      <w:rFonts w:ascii="Times New Roman" w:hAnsi="Times New Roman" w:cs="Times New Roman"/>
      <w:b/>
      <w:bCs/>
      <w:i/>
      <w:iCs/>
      <w:spacing w:val="20"/>
      <w:sz w:val="26"/>
      <w:szCs w:val="26"/>
      <w:shd w:val="clear" w:color="auto" w:fill="FFFFFF"/>
    </w:rPr>
  </w:style>
  <w:style w:type="character" w:customStyle="1" w:styleId="270pt">
    <w:name w:val="Основной текст (27) + Интервал 0 pt"/>
    <w:basedOn w:val="270"/>
    <w:uiPriority w:val="99"/>
    <w:rsid w:val="004621C2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/>
    </w:rPr>
  </w:style>
  <w:style w:type="character" w:customStyle="1" w:styleId="27Impact">
    <w:name w:val="Основной текст (27) + Impact"/>
    <w:aliases w:val="12 pt1,Не полужирный2,Не курсив1,Интервал 0 pt3"/>
    <w:basedOn w:val="270"/>
    <w:uiPriority w:val="99"/>
    <w:rsid w:val="004621C2"/>
    <w:rPr>
      <w:rFonts w:ascii="Impact" w:eastAsia="Times New Roman" w:hAnsi="Impact" w:cs="Impact"/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paragraph" w:customStyle="1" w:styleId="271">
    <w:name w:val="Основной текст (27)"/>
    <w:basedOn w:val="a"/>
    <w:link w:val="270"/>
    <w:uiPriority w:val="99"/>
    <w:rsid w:val="004621C2"/>
    <w:pPr>
      <w:widowControl w:val="0"/>
      <w:shd w:val="clear" w:color="auto" w:fill="FFFFFF"/>
      <w:spacing w:before="300" w:after="300" w:line="240" w:lineRule="atLeast"/>
      <w:jc w:val="both"/>
    </w:pPr>
    <w:rPr>
      <w:rFonts w:ascii="Times New Roman" w:hAnsi="Times New Roman" w:cs="Times New Roman"/>
      <w:b/>
      <w:bCs/>
      <w:i/>
      <w:iCs/>
      <w:spacing w:val="20"/>
      <w:sz w:val="26"/>
      <w:szCs w:val="26"/>
    </w:rPr>
  </w:style>
  <w:style w:type="character" w:customStyle="1" w:styleId="2Cambria5">
    <w:name w:val="Основной текст (2) + Cambria5"/>
    <w:aliases w:val="19 pt5,Курсив10,Интервал 0 pt2"/>
    <w:basedOn w:val="26"/>
    <w:uiPriority w:val="99"/>
    <w:rsid w:val="004621C2"/>
    <w:rPr>
      <w:rFonts w:ascii="Cambria" w:eastAsia="Times New Roman" w:hAnsi="Cambria" w:cs="Cambria"/>
      <w:i/>
      <w:iCs/>
      <w:color w:val="000000"/>
      <w:spacing w:val="-10"/>
      <w:w w:val="100"/>
      <w:position w:val="0"/>
      <w:sz w:val="38"/>
      <w:szCs w:val="38"/>
      <w:u w:val="none"/>
      <w:shd w:val="clear" w:color="auto" w:fill="FFFFFF"/>
      <w:lang w:val="en-US" w:eastAsia="en-US"/>
    </w:rPr>
  </w:style>
  <w:style w:type="character" w:customStyle="1" w:styleId="211pt">
    <w:name w:val="Основной текст (2) + 11 pt"/>
    <w:aliases w:val="Полужирный5,Курсив9"/>
    <w:basedOn w:val="26"/>
    <w:uiPriority w:val="99"/>
    <w:rsid w:val="004621C2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/>
    </w:rPr>
  </w:style>
  <w:style w:type="character" w:customStyle="1" w:styleId="210pt">
    <w:name w:val="Основной текст (2) + 10 pt"/>
    <w:basedOn w:val="26"/>
    <w:uiPriority w:val="99"/>
    <w:rsid w:val="004621C2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 w:eastAsia="en-US"/>
    </w:rPr>
  </w:style>
  <w:style w:type="character" w:customStyle="1" w:styleId="211pt1">
    <w:name w:val="Основной текст (2) + 11 pt1"/>
    <w:aliases w:val="Полужирный4,Курсив8,Малые прописные3"/>
    <w:basedOn w:val="26"/>
    <w:uiPriority w:val="99"/>
    <w:rsid w:val="004621C2"/>
    <w:rPr>
      <w:rFonts w:ascii="Times New Roman" w:hAnsi="Times New Roman" w:cs="Times New Roman"/>
      <w:b/>
      <w:bCs/>
      <w:i/>
      <w:iCs/>
      <w:smallCaps/>
      <w:color w:val="000000"/>
      <w:spacing w:val="0"/>
      <w:w w:val="100"/>
      <w:position w:val="0"/>
      <w:sz w:val="22"/>
      <w:szCs w:val="22"/>
      <w:u w:val="none"/>
      <w:shd w:val="clear" w:color="auto" w:fill="FFFFFF"/>
      <w:lang w:val="en-US" w:eastAsia="en-US"/>
    </w:rPr>
  </w:style>
  <w:style w:type="character" w:customStyle="1" w:styleId="210pt1">
    <w:name w:val="Основной текст (2) + 10 pt1"/>
    <w:aliases w:val="Курсив7"/>
    <w:basedOn w:val="26"/>
    <w:uiPriority w:val="99"/>
    <w:rsid w:val="004621C2"/>
    <w:rPr>
      <w:rFonts w:ascii="Times New Roman" w:hAnsi="Times New Roman" w:cs="Times New Roman"/>
      <w:i/>
      <w:i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/>
    </w:rPr>
  </w:style>
  <w:style w:type="character" w:customStyle="1" w:styleId="215pt">
    <w:name w:val="Основной текст (2) + 15 pt"/>
    <w:aliases w:val="Полужирный3,Малые прописные2"/>
    <w:basedOn w:val="26"/>
    <w:uiPriority w:val="99"/>
    <w:rsid w:val="004621C2"/>
    <w:rPr>
      <w:rFonts w:ascii="Times New Roman" w:hAnsi="Times New Roman" w:cs="Times New Roman"/>
      <w:b/>
      <w:bCs/>
      <w:smallCaps/>
      <w:color w:val="000000"/>
      <w:spacing w:val="0"/>
      <w:w w:val="100"/>
      <w:position w:val="0"/>
      <w:sz w:val="30"/>
      <w:szCs w:val="30"/>
      <w:u w:val="none"/>
      <w:shd w:val="clear" w:color="auto" w:fill="FFFFFF"/>
      <w:lang w:val="ru-RU" w:eastAsia="ru-RU"/>
    </w:rPr>
  </w:style>
  <w:style w:type="character" w:customStyle="1" w:styleId="2Cambria4">
    <w:name w:val="Основной текст (2) + Cambria4"/>
    <w:aliases w:val="19 pt4,Курсив6,Малые прописные1,Интервал 0 pt1"/>
    <w:basedOn w:val="26"/>
    <w:uiPriority w:val="99"/>
    <w:rsid w:val="004621C2"/>
    <w:rPr>
      <w:rFonts w:ascii="Cambria" w:eastAsia="Times New Roman" w:hAnsi="Cambria" w:cs="Cambria"/>
      <w:i/>
      <w:iCs/>
      <w:smallCaps/>
      <w:color w:val="000000"/>
      <w:spacing w:val="-10"/>
      <w:w w:val="100"/>
      <w:position w:val="0"/>
      <w:sz w:val="38"/>
      <w:szCs w:val="38"/>
      <w:u w:val="none"/>
      <w:shd w:val="clear" w:color="auto" w:fill="FFFFFF"/>
      <w:lang w:val="en-US" w:eastAsia="en-US"/>
    </w:rPr>
  </w:style>
  <w:style w:type="character" w:customStyle="1" w:styleId="430">
    <w:name w:val="Основной текст (43)_"/>
    <w:basedOn w:val="a0"/>
    <w:link w:val="431"/>
    <w:uiPriority w:val="99"/>
    <w:locked/>
    <w:rsid w:val="004621C2"/>
    <w:rPr>
      <w:rFonts w:ascii="Times New Roman" w:hAnsi="Times New Roman" w:cs="Times New Roman"/>
      <w:b/>
      <w:bCs/>
      <w:spacing w:val="-10"/>
      <w:sz w:val="32"/>
      <w:szCs w:val="32"/>
      <w:shd w:val="clear" w:color="auto" w:fill="FFFFFF"/>
    </w:rPr>
  </w:style>
  <w:style w:type="paragraph" w:customStyle="1" w:styleId="431">
    <w:name w:val="Основной текст (43)"/>
    <w:basedOn w:val="a"/>
    <w:link w:val="430"/>
    <w:uiPriority w:val="99"/>
    <w:rsid w:val="004621C2"/>
    <w:pPr>
      <w:widowControl w:val="0"/>
      <w:shd w:val="clear" w:color="auto" w:fill="FFFFFF"/>
      <w:spacing w:after="0" w:line="350" w:lineRule="exact"/>
      <w:ind w:firstLine="800"/>
      <w:jc w:val="both"/>
    </w:pPr>
    <w:rPr>
      <w:rFonts w:ascii="Times New Roman" w:hAnsi="Times New Roman" w:cs="Times New Roman"/>
      <w:b/>
      <w:bCs/>
      <w:spacing w:val="-10"/>
      <w:sz w:val="32"/>
      <w:szCs w:val="32"/>
    </w:rPr>
  </w:style>
  <w:style w:type="character" w:customStyle="1" w:styleId="35">
    <w:name w:val="Колонтитул (3)_"/>
    <w:basedOn w:val="a0"/>
    <w:link w:val="36"/>
    <w:uiPriority w:val="99"/>
    <w:locked/>
    <w:rsid w:val="004621C2"/>
    <w:rPr>
      <w:rFonts w:ascii="Times New Roman" w:hAnsi="Times New Roman" w:cs="Times New Roman"/>
      <w:sz w:val="11"/>
      <w:szCs w:val="11"/>
      <w:shd w:val="clear" w:color="auto" w:fill="FFFFFF"/>
    </w:rPr>
  </w:style>
  <w:style w:type="character" w:customStyle="1" w:styleId="318pt">
    <w:name w:val="Колонтитул (3) + 18 pt"/>
    <w:aliases w:val="Полужирный2"/>
    <w:basedOn w:val="35"/>
    <w:uiPriority w:val="99"/>
    <w:rsid w:val="004621C2"/>
    <w:rPr>
      <w:rFonts w:ascii="Times New Roman" w:hAnsi="Times New Roman" w:cs="Times New Roman"/>
      <w:b/>
      <w:bCs/>
      <w:color w:val="000000"/>
      <w:spacing w:val="0"/>
      <w:w w:val="100"/>
      <w:position w:val="0"/>
      <w:sz w:val="36"/>
      <w:szCs w:val="36"/>
      <w:shd w:val="clear" w:color="auto" w:fill="FFFFFF"/>
      <w:lang w:val="ru-RU" w:eastAsia="ru-RU"/>
    </w:rPr>
  </w:style>
  <w:style w:type="paragraph" w:customStyle="1" w:styleId="36">
    <w:name w:val="Колонтитул (3)"/>
    <w:basedOn w:val="a"/>
    <w:link w:val="35"/>
    <w:uiPriority w:val="99"/>
    <w:rsid w:val="004621C2"/>
    <w:pPr>
      <w:widowControl w:val="0"/>
      <w:shd w:val="clear" w:color="auto" w:fill="FFFFFF"/>
      <w:spacing w:after="0" w:line="240" w:lineRule="atLeast"/>
      <w:jc w:val="both"/>
    </w:pPr>
    <w:rPr>
      <w:rFonts w:ascii="Times New Roman" w:hAnsi="Times New Roman" w:cs="Times New Roman"/>
      <w:sz w:val="11"/>
      <w:szCs w:val="11"/>
    </w:rPr>
  </w:style>
  <w:style w:type="character" w:customStyle="1" w:styleId="4Exact0">
    <w:name w:val="Подпись к картинке (4) Exact"/>
    <w:basedOn w:val="a0"/>
    <w:link w:val="46"/>
    <w:uiPriority w:val="99"/>
    <w:locked/>
    <w:rsid w:val="004621C2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2SegoeUI">
    <w:name w:val="Основной текст (2) + Segoe UI"/>
    <w:aliases w:val="18 pt,Полужирный1,Курсив5"/>
    <w:basedOn w:val="26"/>
    <w:uiPriority w:val="99"/>
    <w:rsid w:val="004621C2"/>
    <w:rPr>
      <w:rFonts w:ascii="Segoe UI" w:eastAsia="Times New Roman" w:hAnsi="Segoe UI" w:cs="Segoe UI"/>
      <w:b/>
      <w:bCs/>
      <w:i/>
      <w:iCs/>
      <w:color w:val="000000"/>
      <w:spacing w:val="0"/>
      <w:w w:val="100"/>
      <w:position w:val="0"/>
      <w:sz w:val="36"/>
      <w:szCs w:val="36"/>
      <w:u w:val="none"/>
      <w:shd w:val="clear" w:color="auto" w:fill="FFFFFF"/>
      <w:lang w:val="en-US" w:eastAsia="en-US"/>
    </w:rPr>
  </w:style>
  <w:style w:type="character" w:customStyle="1" w:styleId="219pt">
    <w:name w:val="Основной текст (2) + 19 pt"/>
    <w:basedOn w:val="26"/>
    <w:uiPriority w:val="99"/>
    <w:rsid w:val="004621C2"/>
    <w:rPr>
      <w:rFonts w:ascii="Times New Roman" w:hAnsi="Times New Roman" w:cs="Times New Roman"/>
      <w:color w:val="000000"/>
      <w:spacing w:val="0"/>
      <w:w w:val="100"/>
      <w:position w:val="0"/>
      <w:sz w:val="38"/>
      <w:szCs w:val="38"/>
      <w:u w:val="none"/>
      <w:shd w:val="clear" w:color="auto" w:fill="FFFFFF"/>
      <w:lang w:val="en-US" w:eastAsia="en-US"/>
    </w:rPr>
  </w:style>
  <w:style w:type="paragraph" w:customStyle="1" w:styleId="46">
    <w:name w:val="Подпись к картинке (4)"/>
    <w:basedOn w:val="a"/>
    <w:link w:val="4Exact0"/>
    <w:uiPriority w:val="99"/>
    <w:rsid w:val="004621C2"/>
    <w:pPr>
      <w:widowControl w:val="0"/>
      <w:shd w:val="clear" w:color="auto" w:fill="FFFFFF"/>
      <w:spacing w:after="0" w:line="317" w:lineRule="exact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2Cambria3">
    <w:name w:val="Основной текст (2) + Cambria3"/>
    <w:aliases w:val="19 pt3,Курсив4,Интервал 3 pt"/>
    <w:basedOn w:val="26"/>
    <w:uiPriority w:val="99"/>
    <w:rsid w:val="004621C2"/>
    <w:rPr>
      <w:rFonts w:ascii="Cambria" w:eastAsia="Times New Roman" w:hAnsi="Cambria" w:cs="Cambria"/>
      <w:i/>
      <w:iCs/>
      <w:color w:val="000000"/>
      <w:spacing w:val="60"/>
      <w:w w:val="100"/>
      <w:position w:val="0"/>
      <w:sz w:val="38"/>
      <w:szCs w:val="38"/>
      <w:u w:val="none"/>
      <w:shd w:val="clear" w:color="auto" w:fill="FFFFFF"/>
      <w:lang w:val="en-US" w:eastAsia="en-US"/>
    </w:rPr>
  </w:style>
  <w:style w:type="character" w:customStyle="1" w:styleId="5Exact">
    <w:name w:val="Подпись к картинке (5) Exact"/>
    <w:basedOn w:val="a0"/>
    <w:link w:val="52"/>
    <w:uiPriority w:val="99"/>
    <w:locked/>
    <w:rsid w:val="004621C2"/>
    <w:rPr>
      <w:rFonts w:ascii="Arial" w:eastAsia="Times New Roman" w:hAnsi="Arial" w:cs="Arial"/>
      <w:i/>
      <w:iCs/>
      <w:spacing w:val="40"/>
      <w:sz w:val="30"/>
      <w:szCs w:val="30"/>
      <w:shd w:val="clear" w:color="auto" w:fill="FFFFFF"/>
    </w:rPr>
  </w:style>
  <w:style w:type="character" w:customStyle="1" w:styleId="37Exact">
    <w:name w:val="Заголовок №3 (7) Exact"/>
    <w:basedOn w:val="a0"/>
    <w:link w:val="37"/>
    <w:uiPriority w:val="99"/>
    <w:locked/>
    <w:rsid w:val="004621C2"/>
    <w:rPr>
      <w:rFonts w:ascii="Times New Roman" w:hAnsi="Times New Roman" w:cs="Times New Roman"/>
      <w:sz w:val="62"/>
      <w:szCs w:val="62"/>
      <w:shd w:val="clear" w:color="auto" w:fill="FFFFFF"/>
    </w:rPr>
  </w:style>
  <w:style w:type="character" w:customStyle="1" w:styleId="71">
    <w:name w:val="Основной текст (7) + Малые прописные"/>
    <w:basedOn w:val="7"/>
    <w:uiPriority w:val="99"/>
    <w:rsid w:val="004621C2"/>
    <w:rPr>
      <w:rFonts w:ascii="Cambria" w:eastAsia="Times New Roman" w:hAnsi="Cambria" w:cs="Cambria"/>
      <w:i/>
      <w:iCs/>
      <w:smallCaps/>
      <w:color w:val="000000"/>
      <w:spacing w:val="0"/>
      <w:w w:val="100"/>
      <w:position w:val="0"/>
      <w:sz w:val="38"/>
      <w:szCs w:val="38"/>
      <w:u w:val="none"/>
      <w:shd w:val="clear" w:color="auto" w:fill="FFFFFF"/>
      <w:lang w:val="en-US" w:eastAsia="en-US"/>
    </w:rPr>
  </w:style>
  <w:style w:type="paragraph" w:customStyle="1" w:styleId="52">
    <w:name w:val="Подпись к картинке (5)"/>
    <w:basedOn w:val="a"/>
    <w:link w:val="5Exact"/>
    <w:uiPriority w:val="99"/>
    <w:rsid w:val="004621C2"/>
    <w:pPr>
      <w:widowControl w:val="0"/>
      <w:shd w:val="clear" w:color="auto" w:fill="FFFFFF"/>
      <w:spacing w:after="0" w:line="240" w:lineRule="atLeast"/>
      <w:jc w:val="both"/>
    </w:pPr>
    <w:rPr>
      <w:rFonts w:ascii="Arial" w:eastAsia="Times New Roman" w:hAnsi="Arial" w:cs="Arial"/>
      <w:i/>
      <w:iCs/>
      <w:spacing w:val="40"/>
      <w:sz w:val="30"/>
      <w:szCs w:val="30"/>
    </w:rPr>
  </w:style>
  <w:style w:type="paragraph" w:customStyle="1" w:styleId="37">
    <w:name w:val="Заголовок №3 (7)"/>
    <w:basedOn w:val="a"/>
    <w:link w:val="37Exact"/>
    <w:uiPriority w:val="99"/>
    <w:rsid w:val="004621C2"/>
    <w:pPr>
      <w:widowControl w:val="0"/>
      <w:shd w:val="clear" w:color="auto" w:fill="FFFFFF"/>
      <w:spacing w:after="0" w:line="240" w:lineRule="atLeast"/>
      <w:jc w:val="both"/>
      <w:outlineLvl w:val="2"/>
    </w:pPr>
    <w:rPr>
      <w:rFonts w:ascii="Times New Roman" w:hAnsi="Times New Roman" w:cs="Times New Roman"/>
      <w:sz w:val="62"/>
      <w:szCs w:val="62"/>
    </w:rPr>
  </w:style>
  <w:style w:type="character" w:customStyle="1" w:styleId="70pt">
    <w:name w:val="Основной текст (7) + Интервал 0 pt"/>
    <w:basedOn w:val="7"/>
    <w:uiPriority w:val="99"/>
    <w:rsid w:val="004621C2"/>
    <w:rPr>
      <w:rFonts w:ascii="Cambria" w:eastAsia="Times New Roman" w:hAnsi="Cambria" w:cs="Cambria"/>
      <w:i/>
      <w:iCs/>
      <w:color w:val="000000"/>
      <w:spacing w:val="-10"/>
      <w:w w:val="100"/>
      <w:position w:val="0"/>
      <w:sz w:val="38"/>
      <w:szCs w:val="38"/>
      <w:u w:val="none"/>
      <w:shd w:val="clear" w:color="auto" w:fill="FFFFFF"/>
      <w:lang w:val="ru-RU" w:eastAsia="ru-RU"/>
    </w:rPr>
  </w:style>
  <w:style w:type="character" w:customStyle="1" w:styleId="2Cambria2">
    <w:name w:val="Основной текст (2) + Cambria2"/>
    <w:aliases w:val="19 pt2,Курсив3,Интервал -3 pt"/>
    <w:basedOn w:val="26"/>
    <w:uiPriority w:val="99"/>
    <w:rsid w:val="004621C2"/>
    <w:rPr>
      <w:rFonts w:ascii="Cambria" w:eastAsia="Times New Roman" w:hAnsi="Cambria" w:cs="Cambria"/>
      <w:i/>
      <w:iCs/>
      <w:color w:val="000000"/>
      <w:spacing w:val="-70"/>
      <w:w w:val="100"/>
      <w:position w:val="0"/>
      <w:sz w:val="38"/>
      <w:szCs w:val="38"/>
      <w:u w:val="none"/>
      <w:shd w:val="clear" w:color="auto" w:fill="FFFFFF"/>
      <w:lang w:val="ru-RU" w:eastAsia="ru-RU"/>
    </w:rPr>
  </w:style>
  <w:style w:type="character" w:customStyle="1" w:styleId="2Cambria1">
    <w:name w:val="Основной текст (2) + Cambria1"/>
    <w:aliases w:val="19 pt1,Курсив2,Интервал 1 pt1"/>
    <w:basedOn w:val="26"/>
    <w:uiPriority w:val="99"/>
    <w:rsid w:val="004621C2"/>
    <w:rPr>
      <w:rFonts w:ascii="Cambria" w:eastAsia="Times New Roman" w:hAnsi="Cambria" w:cs="Cambria"/>
      <w:i/>
      <w:iCs/>
      <w:color w:val="000000"/>
      <w:spacing w:val="30"/>
      <w:w w:val="100"/>
      <w:position w:val="0"/>
      <w:sz w:val="38"/>
      <w:szCs w:val="38"/>
      <w:u w:val="none"/>
      <w:shd w:val="clear" w:color="auto" w:fill="FFFFFF"/>
      <w:lang w:val="ru-RU" w:eastAsia="ru-RU"/>
    </w:rPr>
  </w:style>
  <w:style w:type="character" w:customStyle="1" w:styleId="58">
    <w:name w:val="Основной текст (58)_"/>
    <w:basedOn w:val="a0"/>
    <w:link w:val="580"/>
    <w:uiPriority w:val="99"/>
    <w:locked/>
    <w:rsid w:val="004621C2"/>
    <w:rPr>
      <w:rFonts w:ascii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8Cambria">
    <w:name w:val="Основной текст (58) + Cambria"/>
    <w:aliases w:val="13 pt1,Не полужирный1,Курсив1"/>
    <w:basedOn w:val="58"/>
    <w:uiPriority w:val="99"/>
    <w:rsid w:val="004621C2"/>
    <w:rPr>
      <w:rFonts w:ascii="Cambria" w:eastAsia="Times New Roman" w:hAnsi="Cambria" w:cs="Cambria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/>
    </w:rPr>
  </w:style>
  <w:style w:type="character" w:customStyle="1" w:styleId="5816pt">
    <w:name w:val="Основной текст (58) + 16 pt"/>
    <w:basedOn w:val="58"/>
    <w:uiPriority w:val="99"/>
    <w:rsid w:val="004621C2"/>
    <w:rPr>
      <w:rFonts w:ascii="Times New Roman" w:hAnsi="Times New Roman" w:cs="Times New Roman"/>
      <w:b/>
      <w:bCs/>
      <w:color w:val="000000"/>
      <w:spacing w:val="0"/>
      <w:w w:val="100"/>
      <w:position w:val="0"/>
      <w:sz w:val="32"/>
      <w:szCs w:val="32"/>
      <w:shd w:val="clear" w:color="auto" w:fill="FFFFFF"/>
      <w:lang w:val="ru-RU" w:eastAsia="ru-RU"/>
    </w:rPr>
  </w:style>
  <w:style w:type="character" w:customStyle="1" w:styleId="581">
    <w:name w:val="Основной текст (58) + Малые прописные"/>
    <w:basedOn w:val="58"/>
    <w:uiPriority w:val="99"/>
    <w:rsid w:val="004621C2"/>
    <w:rPr>
      <w:rFonts w:ascii="Times New Roman" w:hAnsi="Times New Roman" w:cs="Times New Roman"/>
      <w:b/>
      <w:bCs/>
      <w:smallCaps/>
      <w:color w:val="000000"/>
      <w:spacing w:val="0"/>
      <w:w w:val="100"/>
      <w:position w:val="0"/>
      <w:sz w:val="30"/>
      <w:szCs w:val="30"/>
      <w:shd w:val="clear" w:color="auto" w:fill="FFFFFF"/>
      <w:lang w:val="ru-RU" w:eastAsia="ru-RU"/>
    </w:rPr>
  </w:style>
  <w:style w:type="paragraph" w:customStyle="1" w:styleId="580">
    <w:name w:val="Основной текст (58)"/>
    <w:basedOn w:val="a"/>
    <w:link w:val="58"/>
    <w:uiPriority w:val="99"/>
    <w:rsid w:val="004621C2"/>
    <w:pPr>
      <w:widowControl w:val="0"/>
      <w:shd w:val="clear" w:color="auto" w:fill="FFFFFF"/>
      <w:spacing w:before="120" w:after="0" w:line="437" w:lineRule="exact"/>
      <w:jc w:val="both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ms">
    <w:name w:val="ms"/>
    <w:next w:val="a"/>
    <w:link w:val="ms0"/>
    <w:rsid w:val="004621C2"/>
    <w:pPr>
      <w:numPr>
        <w:numId w:val="4"/>
      </w:numPr>
      <w:spacing w:before="40" w:after="40" w:line="240" w:lineRule="auto"/>
      <w:ind w:hanging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s0">
    <w:name w:val="ms Знак Знак"/>
    <w:basedOn w:val="a0"/>
    <w:link w:val="ms"/>
    <w:locked/>
    <w:rsid w:val="004621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Document Map"/>
    <w:basedOn w:val="a"/>
    <w:link w:val="afe"/>
    <w:uiPriority w:val="99"/>
    <w:semiHidden/>
    <w:rsid w:val="004621C2"/>
    <w:pPr>
      <w:spacing w:after="0" w:line="240" w:lineRule="auto"/>
      <w:jc w:val="both"/>
    </w:pPr>
    <w:rPr>
      <w:rFonts w:ascii="Tahoma" w:eastAsia="Calibri" w:hAnsi="Tahoma" w:cs="Tahoma"/>
      <w:sz w:val="16"/>
      <w:szCs w:val="16"/>
    </w:rPr>
  </w:style>
  <w:style w:type="character" w:customStyle="1" w:styleId="afe">
    <w:name w:val="Схема документа Знак"/>
    <w:basedOn w:val="a0"/>
    <w:link w:val="afd"/>
    <w:uiPriority w:val="99"/>
    <w:semiHidden/>
    <w:rsid w:val="004621C2"/>
    <w:rPr>
      <w:rFonts w:ascii="Tahoma" w:eastAsia="Calibri" w:hAnsi="Tahoma" w:cs="Tahoma"/>
      <w:sz w:val="16"/>
      <w:szCs w:val="16"/>
    </w:rPr>
  </w:style>
  <w:style w:type="paragraph" w:customStyle="1" w:styleId="16">
    <w:name w:val="Обычный1"/>
    <w:uiPriority w:val="99"/>
    <w:rsid w:val="004621C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3914D5"/>
    <w:rPr>
      <w:rFonts w:ascii="Cambria" w:eastAsia="Times New Roman" w:hAnsi="Cambria" w:cs="Mangal"/>
      <w:b/>
      <w:bCs/>
      <w:color w:val="008FC8"/>
      <w:kern w:val="32"/>
      <w:sz w:val="32"/>
      <w:szCs w:val="29"/>
      <w:lang w:eastAsia="hi-IN" w:bidi="hi-IN"/>
    </w:rPr>
  </w:style>
  <w:style w:type="character" w:customStyle="1" w:styleId="50">
    <w:name w:val="Заголовок 5 Знак"/>
    <w:basedOn w:val="a0"/>
    <w:link w:val="5"/>
    <w:semiHidden/>
    <w:rsid w:val="004621C2"/>
    <w:rPr>
      <w:rFonts w:ascii="Cambria" w:eastAsia="Times New Roman" w:hAnsi="Cambria" w:cs="Times New Roman"/>
      <w:color w:val="243F60"/>
      <w:sz w:val="28"/>
      <w:szCs w:val="28"/>
      <w:lang w:eastAsia="en-US"/>
    </w:rPr>
  </w:style>
  <w:style w:type="character" w:customStyle="1" w:styleId="60">
    <w:name w:val="Заголовок 6 Знак"/>
    <w:basedOn w:val="a0"/>
    <w:link w:val="6"/>
    <w:semiHidden/>
    <w:rsid w:val="004621C2"/>
    <w:rPr>
      <w:rFonts w:ascii="Cambria" w:eastAsia="Times New Roman" w:hAnsi="Cambria" w:cs="Times New Roman"/>
      <w:i/>
      <w:iCs/>
      <w:color w:val="243F60"/>
      <w:sz w:val="28"/>
      <w:szCs w:val="28"/>
      <w:lang w:eastAsia="en-US"/>
    </w:rPr>
  </w:style>
  <w:style w:type="numbering" w:customStyle="1" w:styleId="112">
    <w:name w:val="Нет списка11"/>
    <w:next w:val="a2"/>
    <w:semiHidden/>
    <w:rsid w:val="004621C2"/>
  </w:style>
  <w:style w:type="table" w:customStyle="1" w:styleId="113">
    <w:name w:val="Сетка таблицы11"/>
    <w:basedOn w:val="a1"/>
    <w:next w:val="a5"/>
    <w:rsid w:val="004621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9">
    <w:name w:val="Нет списка2"/>
    <w:next w:val="a2"/>
    <w:uiPriority w:val="99"/>
    <w:semiHidden/>
    <w:unhideWhenUsed/>
    <w:rsid w:val="004621C2"/>
  </w:style>
  <w:style w:type="numbering" w:customStyle="1" w:styleId="1110">
    <w:name w:val="Нет списка111"/>
    <w:next w:val="a2"/>
    <w:semiHidden/>
    <w:rsid w:val="004621C2"/>
  </w:style>
  <w:style w:type="table" w:customStyle="1" w:styleId="2a">
    <w:name w:val="Сетка таблицы2"/>
    <w:basedOn w:val="a1"/>
    <w:next w:val="a5"/>
    <w:rsid w:val="004621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10">
    <w:name w:val="Заголовок 4 Знак1"/>
    <w:basedOn w:val="a0"/>
    <w:uiPriority w:val="9"/>
    <w:semiHidden/>
    <w:rsid w:val="004621C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10">
    <w:name w:val="Заголовок 5 Знак1"/>
    <w:basedOn w:val="a0"/>
    <w:uiPriority w:val="9"/>
    <w:semiHidden/>
    <w:rsid w:val="004621C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10">
    <w:name w:val="Заголовок 6 Знак1"/>
    <w:basedOn w:val="a0"/>
    <w:uiPriority w:val="9"/>
    <w:semiHidden/>
    <w:rsid w:val="004621C2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wmf"/><Relationship Id="rId21" Type="http://schemas.openxmlformats.org/officeDocument/2006/relationships/image" Target="media/image7.wmf"/><Relationship Id="rId42" Type="http://schemas.openxmlformats.org/officeDocument/2006/relationships/oleObject" Target="embeddings/oleObject17.bin"/><Relationship Id="rId63" Type="http://schemas.openxmlformats.org/officeDocument/2006/relationships/image" Target="media/image28.wmf"/><Relationship Id="rId84" Type="http://schemas.openxmlformats.org/officeDocument/2006/relationships/oleObject" Target="embeddings/oleObject38.bin"/><Relationship Id="rId138" Type="http://schemas.openxmlformats.org/officeDocument/2006/relationships/oleObject" Target="embeddings/oleObject69.bin"/><Relationship Id="rId107" Type="http://schemas.openxmlformats.org/officeDocument/2006/relationships/image" Target="media/image50.wmf"/><Relationship Id="rId11" Type="http://schemas.openxmlformats.org/officeDocument/2006/relationships/image" Target="media/image3.wmf"/><Relationship Id="rId32" Type="http://schemas.openxmlformats.org/officeDocument/2006/relationships/oleObject" Target="embeddings/oleObject12.bin"/><Relationship Id="rId37" Type="http://schemas.openxmlformats.org/officeDocument/2006/relationships/image" Target="media/image15.wmf"/><Relationship Id="rId53" Type="http://schemas.openxmlformats.org/officeDocument/2006/relationships/image" Target="media/image23.wmf"/><Relationship Id="rId58" Type="http://schemas.openxmlformats.org/officeDocument/2006/relationships/oleObject" Target="embeddings/oleObject25.bin"/><Relationship Id="rId74" Type="http://schemas.openxmlformats.org/officeDocument/2006/relationships/oleObject" Target="embeddings/oleObject33.bin"/><Relationship Id="rId79" Type="http://schemas.openxmlformats.org/officeDocument/2006/relationships/image" Target="media/image36.wmf"/><Relationship Id="rId102" Type="http://schemas.openxmlformats.org/officeDocument/2006/relationships/oleObject" Target="embeddings/oleObject47.bin"/><Relationship Id="rId123" Type="http://schemas.openxmlformats.org/officeDocument/2006/relationships/image" Target="media/image58.wmf"/><Relationship Id="rId128" Type="http://schemas.openxmlformats.org/officeDocument/2006/relationships/oleObject" Target="embeddings/oleObject60.bin"/><Relationship Id="rId5" Type="http://schemas.openxmlformats.org/officeDocument/2006/relationships/footnotes" Target="footnotes.xml"/><Relationship Id="rId90" Type="http://schemas.openxmlformats.org/officeDocument/2006/relationships/oleObject" Target="embeddings/oleObject41.bin"/><Relationship Id="rId95" Type="http://schemas.openxmlformats.org/officeDocument/2006/relationships/image" Target="media/image44.wmf"/><Relationship Id="rId22" Type="http://schemas.openxmlformats.org/officeDocument/2006/relationships/oleObject" Target="embeddings/oleObject7.bin"/><Relationship Id="rId27" Type="http://schemas.openxmlformats.org/officeDocument/2006/relationships/image" Target="media/image10.wmf"/><Relationship Id="rId43" Type="http://schemas.openxmlformats.org/officeDocument/2006/relationships/image" Target="media/image18.wmf"/><Relationship Id="rId48" Type="http://schemas.openxmlformats.org/officeDocument/2006/relationships/oleObject" Target="embeddings/oleObject20.bin"/><Relationship Id="rId64" Type="http://schemas.openxmlformats.org/officeDocument/2006/relationships/oleObject" Target="embeddings/oleObject28.bin"/><Relationship Id="rId69" Type="http://schemas.openxmlformats.org/officeDocument/2006/relationships/image" Target="media/image31.wmf"/><Relationship Id="rId113" Type="http://schemas.openxmlformats.org/officeDocument/2006/relationships/image" Target="media/image53.wmf"/><Relationship Id="rId118" Type="http://schemas.openxmlformats.org/officeDocument/2006/relationships/oleObject" Target="embeddings/oleObject55.bin"/><Relationship Id="rId134" Type="http://schemas.openxmlformats.org/officeDocument/2006/relationships/oleObject" Target="embeddings/oleObject66.bin"/><Relationship Id="rId139" Type="http://schemas.openxmlformats.org/officeDocument/2006/relationships/image" Target="media/image62.wmf"/><Relationship Id="rId80" Type="http://schemas.openxmlformats.org/officeDocument/2006/relationships/oleObject" Target="embeddings/oleObject36.bin"/><Relationship Id="rId85" Type="http://schemas.openxmlformats.org/officeDocument/2006/relationships/image" Target="media/image39.wmf"/><Relationship Id="rId12" Type="http://schemas.openxmlformats.org/officeDocument/2006/relationships/oleObject" Target="embeddings/oleObject3.bin"/><Relationship Id="rId17" Type="http://schemas.openxmlformats.org/officeDocument/2006/relationships/footer" Target="footer1.xml"/><Relationship Id="rId33" Type="http://schemas.openxmlformats.org/officeDocument/2006/relationships/image" Target="media/image13.wmf"/><Relationship Id="rId38" Type="http://schemas.openxmlformats.org/officeDocument/2006/relationships/oleObject" Target="embeddings/oleObject15.bin"/><Relationship Id="rId59" Type="http://schemas.openxmlformats.org/officeDocument/2006/relationships/image" Target="media/image26.wmf"/><Relationship Id="rId103" Type="http://schemas.openxmlformats.org/officeDocument/2006/relationships/image" Target="media/image48.wmf"/><Relationship Id="rId108" Type="http://schemas.openxmlformats.org/officeDocument/2006/relationships/oleObject" Target="embeddings/oleObject50.bin"/><Relationship Id="rId124" Type="http://schemas.openxmlformats.org/officeDocument/2006/relationships/oleObject" Target="embeddings/oleObject58.bin"/><Relationship Id="rId129" Type="http://schemas.openxmlformats.org/officeDocument/2006/relationships/oleObject" Target="embeddings/oleObject61.bin"/><Relationship Id="rId54" Type="http://schemas.openxmlformats.org/officeDocument/2006/relationships/oleObject" Target="embeddings/oleObject23.bin"/><Relationship Id="rId70" Type="http://schemas.openxmlformats.org/officeDocument/2006/relationships/oleObject" Target="embeddings/oleObject31.bin"/><Relationship Id="rId75" Type="http://schemas.openxmlformats.org/officeDocument/2006/relationships/image" Target="media/image34.wmf"/><Relationship Id="rId91" Type="http://schemas.openxmlformats.org/officeDocument/2006/relationships/image" Target="media/image42.wmf"/><Relationship Id="rId96" Type="http://schemas.openxmlformats.org/officeDocument/2006/relationships/oleObject" Target="embeddings/oleObject44.bin"/><Relationship Id="rId140" Type="http://schemas.openxmlformats.org/officeDocument/2006/relationships/oleObject" Target="embeddings/oleObject70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image" Target="media/image8.wmf"/><Relationship Id="rId28" Type="http://schemas.openxmlformats.org/officeDocument/2006/relationships/oleObject" Target="embeddings/oleObject10.bin"/><Relationship Id="rId49" Type="http://schemas.openxmlformats.org/officeDocument/2006/relationships/image" Target="media/image21.wmf"/><Relationship Id="rId114" Type="http://schemas.openxmlformats.org/officeDocument/2006/relationships/oleObject" Target="embeddings/oleObject53.bin"/><Relationship Id="rId119" Type="http://schemas.openxmlformats.org/officeDocument/2006/relationships/image" Target="media/image56.wmf"/><Relationship Id="rId44" Type="http://schemas.openxmlformats.org/officeDocument/2006/relationships/oleObject" Target="embeddings/oleObject18.bin"/><Relationship Id="rId60" Type="http://schemas.openxmlformats.org/officeDocument/2006/relationships/oleObject" Target="embeddings/oleObject26.bin"/><Relationship Id="rId65" Type="http://schemas.openxmlformats.org/officeDocument/2006/relationships/image" Target="media/image29.wmf"/><Relationship Id="rId81" Type="http://schemas.openxmlformats.org/officeDocument/2006/relationships/image" Target="media/image37.wmf"/><Relationship Id="rId86" Type="http://schemas.openxmlformats.org/officeDocument/2006/relationships/oleObject" Target="embeddings/oleObject39.bin"/><Relationship Id="rId130" Type="http://schemas.openxmlformats.org/officeDocument/2006/relationships/oleObject" Target="embeddings/oleObject62.bin"/><Relationship Id="rId135" Type="http://schemas.openxmlformats.org/officeDocument/2006/relationships/oleObject" Target="embeddings/oleObject67.bin"/><Relationship Id="rId13" Type="http://schemas.openxmlformats.org/officeDocument/2006/relationships/image" Target="media/image4.wmf"/><Relationship Id="rId18" Type="http://schemas.openxmlformats.org/officeDocument/2006/relationships/footer" Target="footer2.xml"/><Relationship Id="rId39" Type="http://schemas.openxmlformats.org/officeDocument/2006/relationships/image" Target="media/image16.wmf"/><Relationship Id="rId109" Type="http://schemas.openxmlformats.org/officeDocument/2006/relationships/image" Target="media/image51.wmf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1.bin"/><Relationship Id="rId55" Type="http://schemas.openxmlformats.org/officeDocument/2006/relationships/image" Target="media/image24.wmf"/><Relationship Id="rId76" Type="http://schemas.openxmlformats.org/officeDocument/2006/relationships/oleObject" Target="embeddings/oleObject34.bin"/><Relationship Id="rId97" Type="http://schemas.openxmlformats.org/officeDocument/2006/relationships/image" Target="media/image45.wmf"/><Relationship Id="rId104" Type="http://schemas.openxmlformats.org/officeDocument/2006/relationships/oleObject" Target="embeddings/oleObject48.bin"/><Relationship Id="rId120" Type="http://schemas.openxmlformats.org/officeDocument/2006/relationships/oleObject" Target="embeddings/oleObject56.bin"/><Relationship Id="rId125" Type="http://schemas.openxmlformats.org/officeDocument/2006/relationships/image" Target="media/image59.wmf"/><Relationship Id="rId141" Type="http://schemas.openxmlformats.org/officeDocument/2006/relationships/fontTable" Target="fontTable.xml"/><Relationship Id="rId7" Type="http://schemas.openxmlformats.org/officeDocument/2006/relationships/image" Target="media/image1.wmf"/><Relationship Id="rId71" Type="http://schemas.openxmlformats.org/officeDocument/2006/relationships/image" Target="media/image32.wmf"/><Relationship Id="rId92" Type="http://schemas.openxmlformats.org/officeDocument/2006/relationships/oleObject" Target="embeddings/oleObject42.bin"/><Relationship Id="rId2" Type="http://schemas.openxmlformats.org/officeDocument/2006/relationships/styles" Target="styles.xml"/><Relationship Id="rId29" Type="http://schemas.openxmlformats.org/officeDocument/2006/relationships/image" Target="media/image11.w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6.bin"/><Relationship Id="rId45" Type="http://schemas.openxmlformats.org/officeDocument/2006/relationships/image" Target="media/image19.wmf"/><Relationship Id="rId66" Type="http://schemas.openxmlformats.org/officeDocument/2006/relationships/oleObject" Target="embeddings/oleObject29.bin"/><Relationship Id="rId87" Type="http://schemas.openxmlformats.org/officeDocument/2006/relationships/image" Target="media/image40.wmf"/><Relationship Id="rId110" Type="http://schemas.openxmlformats.org/officeDocument/2006/relationships/oleObject" Target="embeddings/oleObject51.bin"/><Relationship Id="rId115" Type="http://schemas.openxmlformats.org/officeDocument/2006/relationships/image" Target="media/image54.wmf"/><Relationship Id="rId131" Type="http://schemas.openxmlformats.org/officeDocument/2006/relationships/oleObject" Target="embeddings/oleObject63.bin"/><Relationship Id="rId136" Type="http://schemas.openxmlformats.org/officeDocument/2006/relationships/oleObject" Target="embeddings/oleObject68.bin"/><Relationship Id="rId61" Type="http://schemas.openxmlformats.org/officeDocument/2006/relationships/image" Target="media/image27.wmf"/><Relationship Id="rId82" Type="http://schemas.openxmlformats.org/officeDocument/2006/relationships/oleObject" Target="embeddings/oleObject37.bin"/><Relationship Id="rId19" Type="http://schemas.openxmlformats.org/officeDocument/2006/relationships/image" Target="media/image6.wmf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4.wmf"/><Relationship Id="rId56" Type="http://schemas.openxmlformats.org/officeDocument/2006/relationships/oleObject" Target="embeddings/oleObject24.bin"/><Relationship Id="rId77" Type="http://schemas.openxmlformats.org/officeDocument/2006/relationships/image" Target="media/image35.wmf"/><Relationship Id="rId100" Type="http://schemas.openxmlformats.org/officeDocument/2006/relationships/oleObject" Target="embeddings/oleObject46.bin"/><Relationship Id="rId105" Type="http://schemas.openxmlformats.org/officeDocument/2006/relationships/image" Target="media/image49.wmf"/><Relationship Id="rId126" Type="http://schemas.openxmlformats.org/officeDocument/2006/relationships/oleObject" Target="embeddings/oleObject59.bin"/><Relationship Id="rId8" Type="http://schemas.openxmlformats.org/officeDocument/2006/relationships/oleObject" Target="embeddings/oleObject1.bin"/><Relationship Id="rId51" Type="http://schemas.openxmlformats.org/officeDocument/2006/relationships/image" Target="media/image22.wmf"/><Relationship Id="rId72" Type="http://schemas.openxmlformats.org/officeDocument/2006/relationships/oleObject" Target="embeddings/oleObject32.bin"/><Relationship Id="rId93" Type="http://schemas.openxmlformats.org/officeDocument/2006/relationships/image" Target="media/image43.wmf"/><Relationship Id="rId98" Type="http://schemas.openxmlformats.org/officeDocument/2006/relationships/oleObject" Target="embeddings/oleObject45.bin"/><Relationship Id="rId121" Type="http://schemas.openxmlformats.org/officeDocument/2006/relationships/image" Target="media/image57.wmf"/><Relationship Id="rId142" Type="http://schemas.openxmlformats.org/officeDocument/2006/relationships/theme" Target="theme/theme1.xml"/><Relationship Id="rId3" Type="http://schemas.openxmlformats.org/officeDocument/2006/relationships/settings" Target="settings.xml"/><Relationship Id="rId25" Type="http://schemas.openxmlformats.org/officeDocument/2006/relationships/image" Target="media/image9.wmf"/><Relationship Id="rId46" Type="http://schemas.openxmlformats.org/officeDocument/2006/relationships/oleObject" Target="embeddings/oleObject19.bin"/><Relationship Id="rId67" Type="http://schemas.openxmlformats.org/officeDocument/2006/relationships/image" Target="media/image30.wmf"/><Relationship Id="rId116" Type="http://schemas.openxmlformats.org/officeDocument/2006/relationships/oleObject" Target="embeddings/oleObject54.bin"/><Relationship Id="rId137" Type="http://schemas.openxmlformats.org/officeDocument/2006/relationships/image" Target="media/image61.wmf"/><Relationship Id="rId20" Type="http://schemas.openxmlformats.org/officeDocument/2006/relationships/oleObject" Target="embeddings/oleObject6.bin"/><Relationship Id="rId41" Type="http://schemas.openxmlformats.org/officeDocument/2006/relationships/image" Target="media/image17.wmf"/><Relationship Id="rId62" Type="http://schemas.openxmlformats.org/officeDocument/2006/relationships/oleObject" Target="embeddings/oleObject27.bin"/><Relationship Id="rId83" Type="http://schemas.openxmlformats.org/officeDocument/2006/relationships/image" Target="media/image38.wmf"/><Relationship Id="rId88" Type="http://schemas.openxmlformats.org/officeDocument/2006/relationships/oleObject" Target="embeddings/oleObject40.bin"/><Relationship Id="rId111" Type="http://schemas.openxmlformats.org/officeDocument/2006/relationships/image" Target="media/image52.wmf"/><Relationship Id="rId132" Type="http://schemas.openxmlformats.org/officeDocument/2006/relationships/oleObject" Target="embeddings/oleObject64.bin"/><Relationship Id="rId15" Type="http://schemas.openxmlformats.org/officeDocument/2006/relationships/image" Target="media/image5.wmf"/><Relationship Id="rId36" Type="http://schemas.openxmlformats.org/officeDocument/2006/relationships/oleObject" Target="embeddings/oleObject14.bin"/><Relationship Id="rId57" Type="http://schemas.openxmlformats.org/officeDocument/2006/relationships/image" Target="media/image25.wmf"/><Relationship Id="rId106" Type="http://schemas.openxmlformats.org/officeDocument/2006/relationships/oleObject" Target="embeddings/oleObject49.bin"/><Relationship Id="rId127" Type="http://schemas.openxmlformats.org/officeDocument/2006/relationships/image" Target="media/image60.wmf"/><Relationship Id="rId10" Type="http://schemas.openxmlformats.org/officeDocument/2006/relationships/oleObject" Target="embeddings/oleObject2.bin"/><Relationship Id="rId31" Type="http://schemas.openxmlformats.org/officeDocument/2006/relationships/image" Target="media/image12.wmf"/><Relationship Id="rId52" Type="http://schemas.openxmlformats.org/officeDocument/2006/relationships/oleObject" Target="embeddings/oleObject22.bin"/><Relationship Id="rId73" Type="http://schemas.openxmlformats.org/officeDocument/2006/relationships/image" Target="media/image33.wmf"/><Relationship Id="rId78" Type="http://schemas.openxmlformats.org/officeDocument/2006/relationships/oleObject" Target="embeddings/oleObject35.bin"/><Relationship Id="rId94" Type="http://schemas.openxmlformats.org/officeDocument/2006/relationships/oleObject" Target="embeddings/oleObject43.bin"/><Relationship Id="rId99" Type="http://schemas.openxmlformats.org/officeDocument/2006/relationships/image" Target="media/image46.wmf"/><Relationship Id="rId101" Type="http://schemas.openxmlformats.org/officeDocument/2006/relationships/image" Target="media/image47.wmf"/><Relationship Id="rId122" Type="http://schemas.openxmlformats.org/officeDocument/2006/relationships/oleObject" Target="embeddings/oleObject57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26" Type="http://schemas.openxmlformats.org/officeDocument/2006/relationships/oleObject" Target="embeddings/oleObject9.bin"/><Relationship Id="rId47" Type="http://schemas.openxmlformats.org/officeDocument/2006/relationships/image" Target="media/image20.wmf"/><Relationship Id="rId68" Type="http://schemas.openxmlformats.org/officeDocument/2006/relationships/oleObject" Target="embeddings/oleObject30.bin"/><Relationship Id="rId89" Type="http://schemas.openxmlformats.org/officeDocument/2006/relationships/image" Target="media/image41.wmf"/><Relationship Id="rId112" Type="http://schemas.openxmlformats.org/officeDocument/2006/relationships/oleObject" Target="embeddings/oleObject52.bin"/><Relationship Id="rId133" Type="http://schemas.openxmlformats.org/officeDocument/2006/relationships/oleObject" Target="embeddings/oleObject65.bin"/><Relationship Id="rId16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1271</Words>
  <Characters>7250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dcterms:created xsi:type="dcterms:W3CDTF">2023-02-21T06:57:00Z</dcterms:created>
  <dcterms:modified xsi:type="dcterms:W3CDTF">2024-10-02T05:13:00Z</dcterms:modified>
</cp:coreProperties>
</file>