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37" w:rsidRPr="005E37DB" w:rsidRDefault="009B5D37" w:rsidP="009B5D37">
      <w:pPr>
        <w:pStyle w:val="2"/>
        <w:rPr>
          <w:rFonts w:ascii="Times New Roman" w:hAnsi="Times New Roman"/>
          <w:sz w:val="28"/>
          <w:szCs w:val="28"/>
        </w:rPr>
      </w:pPr>
      <w:r w:rsidRPr="005A0B14">
        <w:t>Практическое задание 2</w:t>
      </w:r>
    </w:p>
    <w:p w:rsidR="009B5D37" w:rsidRPr="005A0B14" w:rsidRDefault="009B5D37" w:rsidP="009B5D3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A0B14">
        <w:rPr>
          <w:rFonts w:ascii="Times New Roman" w:hAnsi="Times New Roman" w:cs="Times New Roman"/>
          <w:b/>
          <w:sz w:val="28"/>
          <w:szCs w:val="28"/>
        </w:rPr>
        <w:t xml:space="preserve">Тема 1. </w:t>
      </w:r>
      <w:r w:rsidRPr="005A0B14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Управление, основанное на стоимости компании</w:t>
      </w:r>
      <w:r w:rsidRPr="005A0B14" w:rsidDel="00B449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B5D37" w:rsidRPr="005A0B14" w:rsidRDefault="009B5D37" w:rsidP="009B5D37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5A0B14">
        <w:rPr>
          <w:rFonts w:ascii="Times New Roman" w:eastAsia="Calibri" w:hAnsi="Times New Roman" w:cs="Times New Roman"/>
          <w:b/>
          <w:sz w:val="28"/>
          <w:szCs w:val="28"/>
        </w:rPr>
        <w:t>Формулировка задания</w:t>
      </w:r>
    </w:p>
    <w:p w:rsidR="009B5D37" w:rsidRPr="005A0B14" w:rsidRDefault="009B5D37" w:rsidP="009B5D37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A0B14">
        <w:rPr>
          <w:rFonts w:ascii="Times New Roman" w:eastAsia="Calibri" w:hAnsi="Times New Roman" w:cs="Times New Roman"/>
          <w:sz w:val="28"/>
          <w:szCs w:val="28"/>
        </w:rPr>
        <w:t>Решит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5A0B14">
        <w:rPr>
          <w:rFonts w:ascii="Times New Roman" w:eastAsia="Calibri" w:hAnsi="Times New Roman" w:cs="Times New Roman"/>
          <w:sz w:val="28"/>
          <w:szCs w:val="28"/>
        </w:rPr>
        <w:t xml:space="preserve"> задачу и заполнит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5A0B14">
        <w:rPr>
          <w:rFonts w:ascii="Times New Roman" w:eastAsia="Calibri" w:hAnsi="Times New Roman" w:cs="Times New Roman"/>
          <w:sz w:val="28"/>
          <w:szCs w:val="28"/>
        </w:rPr>
        <w:t xml:space="preserve"> табл. 2.1 в бланке выполнения задания 2.</w:t>
      </w:r>
    </w:p>
    <w:p w:rsidR="009B5D37" w:rsidRPr="008B3BEC" w:rsidRDefault="009B5D37" w:rsidP="009B5D37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B3BE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Задача 1</w:t>
      </w:r>
    </w:p>
    <w:p w:rsidR="009B5D37" w:rsidRPr="001D3699" w:rsidRDefault="009B5D37" w:rsidP="009B5D37">
      <w:pPr>
        <w:shd w:val="clear" w:color="auto" w:fill="FFFFFF"/>
        <w:spacing w:before="225" w:after="225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Корпорация ПАО «Тьма и свет» имеет четыре основных источника финансирования. Необходимо помочь финансовому директору найти</w:t>
      </w:r>
      <w:r w:rsidRPr="005A0B1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средневзвешенную</w:t>
      </w:r>
      <w:r w:rsidRPr="001D36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стоимость капитала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ПАО «Тьма и свет».</w:t>
      </w:r>
    </w:p>
    <w:tbl>
      <w:tblPr>
        <w:tblW w:w="0" w:type="auto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"/>
        <w:gridCol w:w="3438"/>
        <w:gridCol w:w="2345"/>
        <w:gridCol w:w="2477"/>
      </w:tblGrid>
      <w:tr w:rsidR="009B5D37" w:rsidRPr="001D3699" w:rsidTr="008B3BEC">
        <w:tc>
          <w:tcPr>
            <w:tcW w:w="292" w:type="dxa"/>
            <w:shd w:val="clear" w:color="auto" w:fill="FFFFFF"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Сумма,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млн. руб</w:t>
            </w: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Годовая ставка,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9B5D37" w:rsidRPr="001D3699" w:rsidTr="008B3BEC">
        <w:tc>
          <w:tcPr>
            <w:tcW w:w="292" w:type="dxa"/>
            <w:shd w:val="clear" w:color="auto" w:fill="FFFFFF"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Заемные средства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 </w:t>
            </w: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9B5D37" w:rsidRPr="001D3699" w:rsidTr="008B3BEC">
        <w:tc>
          <w:tcPr>
            <w:tcW w:w="292" w:type="dxa"/>
            <w:shd w:val="clear" w:color="auto" w:fill="FFFFFF"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Нераспределенная прибыль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 </w:t>
            </w: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9B5D37" w:rsidRPr="001D3699" w:rsidTr="008B3BEC">
        <w:tc>
          <w:tcPr>
            <w:tcW w:w="292" w:type="dxa"/>
            <w:shd w:val="clear" w:color="auto" w:fill="FFFFFF"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Обыкновенные акции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9B5D37" w:rsidRPr="001D3699" w:rsidTr="008B3BEC">
        <w:tc>
          <w:tcPr>
            <w:tcW w:w="292" w:type="dxa"/>
            <w:shd w:val="clear" w:color="auto" w:fill="FFFFFF"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Привилегированные акции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9B5D37" w:rsidRPr="001D3699" w:rsidTr="008B3BEC">
        <w:tc>
          <w:tcPr>
            <w:tcW w:w="292" w:type="dxa"/>
            <w:shd w:val="clear" w:color="auto" w:fill="FFFFFF"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3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9B5D37" w:rsidRPr="001D3699" w:rsidRDefault="009B5D37" w:rsidP="009B5D37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B5D37" w:rsidRPr="001D3699" w:rsidRDefault="009B5D37" w:rsidP="009B5D37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1D3699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:rsidR="009B5D37" w:rsidRPr="001D3699" w:rsidRDefault="009B5D37" w:rsidP="009B5D3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699">
        <w:rPr>
          <w:rFonts w:ascii="Times New Roman" w:eastAsia="Calibri" w:hAnsi="Times New Roman" w:cs="Times New Roman"/>
          <w:sz w:val="28"/>
          <w:szCs w:val="28"/>
        </w:rPr>
        <w:t>1. Проанализир</w:t>
      </w:r>
      <w:r>
        <w:rPr>
          <w:rFonts w:ascii="Times New Roman" w:eastAsia="Calibri" w:hAnsi="Times New Roman" w:cs="Times New Roman"/>
          <w:sz w:val="28"/>
          <w:szCs w:val="28"/>
        </w:rPr>
        <w:t>уй</w:t>
      </w:r>
      <w:r w:rsidRPr="001D3699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1D36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D3699">
        <w:rPr>
          <w:rFonts w:ascii="Times New Roman" w:eastAsia="Calibri" w:hAnsi="Times New Roman" w:cs="Times New Roman"/>
          <w:sz w:val="28"/>
          <w:szCs w:val="28"/>
        </w:rPr>
        <w:t>представленную</w:t>
      </w:r>
      <w:proofErr w:type="gramEnd"/>
      <w:r w:rsidRPr="001D3699">
        <w:rPr>
          <w:rFonts w:ascii="Times New Roman" w:eastAsia="Calibri" w:hAnsi="Times New Roman" w:cs="Times New Roman"/>
          <w:sz w:val="28"/>
          <w:szCs w:val="28"/>
        </w:rPr>
        <w:t xml:space="preserve"> табл. 2.1 в бланке выполнения задания 2.</w:t>
      </w:r>
    </w:p>
    <w:p w:rsidR="009B5D37" w:rsidRPr="00C85CCD" w:rsidRDefault="009B5D37" w:rsidP="009B5D3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699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Используйте для проведения расчетов </w:t>
      </w:r>
      <w:r w:rsidRPr="001D3699">
        <w:rPr>
          <w:rFonts w:ascii="Times New Roman" w:eastAsia="Calibri" w:hAnsi="Times New Roman" w:cs="Times New Roman"/>
          <w:sz w:val="28"/>
          <w:szCs w:val="28"/>
        </w:rPr>
        <w:t>формулы, которые даны в электронном учебнике и содержатся</w:t>
      </w:r>
      <w:r w:rsidRPr="00C85CCD">
        <w:rPr>
          <w:rFonts w:ascii="Times New Roman" w:eastAsia="Calibri" w:hAnsi="Times New Roman" w:cs="Times New Roman"/>
          <w:sz w:val="28"/>
          <w:szCs w:val="28"/>
        </w:rPr>
        <w:t xml:space="preserve"> в дополнительной литературе из библиографического списка.</w:t>
      </w:r>
    </w:p>
    <w:p w:rsidR="009B5D37" w:rsidRPr="00C85CCD" w:rsidRDefault="009B5D37" w:rsidP="009B5D3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CCD">
        <w:rPr>
          <w:rFonts w:ascii="Times New Roman" w:eastAsia="Calibri" w:hAnsi="Times New Roman" w:cs="Times New Roman"/>
          <w:sz w:val="28"/>
          <w:szCs w:val="28"/>
        </w:rPr>
        <w:t>3. Произве</w:t>
      </w:r>
      <w:r>
        <w:rPr>
          <w:rFonts w:ascii="Times New Roman" w:eastAsia="Calibri" w:hAnsi="Times New Roman" w:cs="Times New Roman"/>
          <w:sz w:val="28"/>
          <w:szCs w:val="28"/>
        </w:rPr>
        <w:t>дите</w:t>
      </w:r>
      <w:r w:rsidRPr="00C85CCD">
        <w:rPr>
          <w:rFonts w:ascii="Times New Roman" w:eastAsia="Calibri" w:hAnsi="Times New Roman" w:cs="Times New Roman"/>
          <w:sz w:val="28"/>
          <w:szCs w:val="28"/>
        </w:rPr>
        <w:t xml:space="preserve"> вычисления</w:t>
      </w:r>
      <w:r w:rsidRPr="00C903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5CCD">
        <w:rPr>
          <w:rFonts w:ascii="Times New Roman" w:eastAsia="Calibri" w:hAnsi="Times New Roman" w:cs="Times New Roman"/>
          <w:sz w:val="28"/>
          <w:szCs w:val="28"/>
        </w:rPr>
        <w:t>по формулам.</w:t>
      </w:r>
    </w:p>
    <w:p w:rsidR="009B5D37" w:rsidRPr="00C85CCD" w:rsidRDefault="009B5D37" w:rsidP="009B5D3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CCD">
        <w:rPr>
          <w:rFonts w:ascii="Times New Roman" w:eastAsia="Calibri" w:hAnsi="Times New Roman" w:cs="Times New Roman"/>
          <w:sz w:val="28"/>
          <w:szCs w:val="28"/>
        </w:rPr>
        <w:t>4. Результаты вычислений занес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C85CCD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C85CCD">
        <w:rPr>
          <w:rFonts w:ascii="Times New Roman" w:eastAsia="Calibri" w:hAnsi="Times New Roman" w:cs="Times New Roman"/>
          <w:sz w:val="28"/>
          <w:szCs w:val="28"/>
        </w:rPr>
        <w:t xml:space="preserve"> в табл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C85C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2.</w:t>
      </w:r>
      <w:r w:rsidRPr="00C85CCD">
        <w:rPr>
          <w:rFonts w:ascii="Times New Roman" w:eastAsia="Calibri" w:hAnsi="Times New Roman" w:cs="Times New Roman"/>
          <w:sz w:val="28"/>
          <w:szCs w:val="28"/>
        </w:rPr>
        <w:t>1 в бланке выполнения задания 2.</w:t>
      </w:r>
    </w:p>
    <w:p w:rsidR="009B5D37" w:rsidRPr="00C85CCD" w:rsidRDefault="009B5D37" w:rsidP="009B5D3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B5D37" w:rsidRPr="00C85CCD" w:rsidRDefault="009B5D37" w:rsidP="009B5D37">
      <w:pPr>
        <w:rPr>
          <w:rFonts w:ascii="Times New Roman" w:eastAsia="Calibri" w:hAnsi="Times New Roman" w:cs="Times New Roman"/>
          <w:sz w:val="24"/>
          <w:szCs w:val="24"/>
        </w:rPr>
      </w:pPr>
    </w:p>
    <w:p w:rsidR="009B5D37" w:rsidRPr="00C85CCD" w:rsidRDefault="009B5D37" w:rsidP="009B5D37">
      <w:pPr>
        <w:rPr>
          <w:rFonts w:ascii="Times New Roman" w:eastAsia="Calibri" w:hAnsi="Times New Roman" w:cs="Times New Roman"/>
          <w:sz w:val="24"/>
          <w:szCs w:val="24"/>
        </w:rPr>
      </w:pPr>
    </w:p>
    <w:p w:rsidR="009B5D37" w:rsidRPr="005D0F18" w:rsidRDefault="009B5D37" w:rsidP="009B5D37">
      <w:pPr>
        <w:keepNext/>
        <w:keepLines/>
        <w:spacing w:before="480"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  <w:r w:rsidRPr="005D0F18">
        <w:rPr>
          <w:rFonts w:ascii="Times New Roman" w:hAnsi="Times New Roman" w:cs="Times New Roman"/>
          <w:b/>
          <w:bCs/>
          <w:color w:val="365F91"/>
          <w:sz w:val="28"/>
          <w:szCs w:val="28"/>
        </w:rPr>
        <w:t>Бланк выполнения задания 2</w:t>
      </w:r>
    </w:p>
    <w:p w:rsidR="009B5D37" w:rsidRPr="005D0F18" w:rsidRDefault="009B5D37" w:rsidP="009B5D37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D0F18">
        <w:rPr>
          <w:rFonts w:ascii="Times New Roman" w:eastAsia="Calibri" w:hAnsi="Times New Roman" w:cs="Times New Roman"/>
          <w:sz w:val="28"/>
          <w:szCs w:val="28"/>
        </w:rPr>
        <w:t>Таблица 2.1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9"/>
        <w:gridCol w:w="2306"/>
        <w:gridCol w:w="1263"/>
        <w:gridCol w:w="2437"/>
      </w:tblGrid>
      <w:tr w:rsidR="009B5D37" w:rsidRPr="005D0F18" w:rsidTr="008B3BE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Сумма,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млн. руб.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Доля, %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Годовая ставка,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D0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9B5D37" w:rsidRPr="005D0F18" w:rsidTr="008B3BE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Заемные средства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 </w:t>
            </w: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9B5D37" w:rsidRPr="005D0F18" w:rsidTr="008B3BE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Нераспределенная прибыль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 </w:t>
            </w: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9B5D37" w:rsidRPr="005D0F18" w:rsidTr="008B3BE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Обыкновенные акции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9B5D37" w:rsidRPr="005D0F18" w:rsidTr="008B3BE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Привилегированные акции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1D369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1D3699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9B5D37" w:rsidRPr="005D0F18" w:rsidTr="008B3BE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B5D37" w:rsidRPr="005D0F18" w:rsidRDefault="009B5D37" w:rsidP="008B3B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</w:p>
        </w:tc>
      </w:tr>
    </w:tbl>
    <w:p w:rsidR="009B5D37" w:rsidRPr="005D0F18" w:rsidRDefault="009B5D37" w:rsidP="009B5D37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9B5D37" w:rsidRPr="005D0F18" w:rsidRDefault="009B5D37" w:rsidP="009B5D37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9B5D37" w:rsidRPr="005D0F18" w:rsidRDefault="009B5D37" w:rsidP="009B5D37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F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WACC =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E18"/>
    <w:rsid w:val="00022138"/>
    <w:rsid w:val="00051DD0"/>
    <w:rsid w:val="002011B0"/>
    <w:rsid w:val="00507E18"/>
    <w:rsid w:val="00817091"/>
    <w:rsid w:val="009B5D37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D37"/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"/>
    <w:unhideWhenUsed/>
    <w:qFormat/>
    <w:rsid w:val="009B5D37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5D37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D37"/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"/>
    <w:unhideWhenUsed/>
    <w:qFormat/>
    <w:rsid w:val="009B5D37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5D37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2020-02-11T12:40:00Z</dcterms:created>
  <dcterms:modified xsi:type="dcterms:W3CDTF">2020-02-11T12:40:00Z</dcterms:modified>
</cp:coreProperties>
</file>