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748" w:rsidRDefault="00930748" w:rsidP="00022793">
      <w:pPr>
        <w:pStyle w:val="1"/>
        <w:spacing w:before="0" w:line="360" w:lineRule="auto"/>
        <w:jc w:val="center"/>
        <w:rPr>
          <w:rFonts w:ascii="Times New Roman" w:hAnsi="Times New Roman" w:cs="Times New Roman"/>
        </w:rPr>
      </w:pPr>
      <w:r w:rsidRPr="00022793">
        <w:rPr>
          <w:rFonts w:ascii="Times New Roman" w:hAnsi="Times New Roman" w:cs="Times New Roman"/>
        </w:rPr>
        <w:t>Практическое задание 1</w:t>
      </w:r>
    </w:p>
    <w:p w:rsidR="00022793" w:rsidRPr="00022793" w:rsidRDefault="00022793" w:rsidP="00022793">
      <w:pPr>
        <w:spacing w:after="0"/>
      </w:pPr>
    </w:p>
    <w:p w:rsidR="00930748" w:rsidRPr="00022793" w:rsidRDefault="00930748" w:rsidP="0002279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22793">
        <w:rPr>
          <w:rFonts w:ascii="Times New Roman" w:hAnsi="Times New Roman" w:cs="Times New Roman"/>
          <w:b/>
          <w:bCs/>
          <w:sz w:val="28"/>
          <w:szCs w:val="28"/>
        </w:rPr>
        <w:t>Тема 1.2 Произвольная плоская система сил</w:t>
      </w:r>
    </w:p>
    <w:p w:rsidR="00930748" w:rsidRDefault="00930748" w:rsidP="00022793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22793">
        <w:rPr>
          <w:rFonts w:ascii="Times New Roman" w:hAnsi="Times New Roman" w:cs="Times New Roman"/>
          <w:b/>
          <w:bCs/>
          <w:sz w:val="28"/>
          <w:szCs w:val="28"/>
        </w:rPr>
        <w:t xml:space="preserve">Алгоритм выбора студентом своего варианта. </w:t>
      </w:r>
    </w:p>
    <w:p w:rsidR="00022793" w:rsidRPr="00022793" w:rsidRDefault="00022793" w:rsidP="00022793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30748" w:rsidRPr="00022793" w:rsidRDefault="00930748" w:rsidP="00022793">
      <w:pPr>
        <w:pStyle w:val="a5"/>
        <w:spacing w:line="360" w:lineRule="auto"/>
        <w:ind w:firstLine="709"/>
        <w:rPr>
          <w:rFonts w:eastAsiaTheme="minorHAnsi"/>
          <w:color w:val="auto"/>
          <w:sz w:val="28"/>
          <w:szCs w:val="28"/>
          <w:lang w:eastAsia="en-US"/>
        </w:rPr>
      </w:pPr>
      <w:r w:rsidRPr="00022793">
        <w:rPr>
          <w:rFonts w:eastAsiaTheme="minorHAnsi"/>
          <w:color w:val="auto"/>
          <w:sz w:val="28"/>
          <w:szCs w:val="28"/>
          <w:lang w:eastAsia="en-US"/>
        </w:rPr>
        <w:t xml:space="preserve">При решении задач введены обозначения: </w:t>
      </w:r>
    </w:p>
    <w:p w:rsidR="00930748" w:rsidRPr="00022793" w:rsidRDefault="00930748" w:rsidP="00022793">
      <w:pPr>
        <w:pStyle w:val="11"/>
        <w:spacing w:line="360" w:lineRule="auto"/>
        <w:ind w:firstLine="709"/>
        <w:rPr>
          <w:rFonts w:eastAsiaTheme="minorHAnsi"/>
          <w:sz w:val="28"/>
          <w:szCs w:val="28"/>
          <w:lang w:eastAsia="en-US"/>
        </w:rPr>
      </w:pPr>
      <w:r w:rsidRPr="00022793">
        <w:rPr>
          <w:rFonts w:eastAsiaTheme="minorHAnsi"/>
          <w:sz w:val="28"/>
          <w:szCs w:val="28"/>
          <w:lang w:eastAsia="en-US"/>
        </w:rPr>
        <w:t>С - количество букв в им</w:t>
      </w:r>
      <w:bookmarkStart w:id="0" w:name="_GoBack"/>
      <w:bookmarkEnd w:id="0"/>
      <w:r w:rsidRPr="00022793">
        <w:rPr>
          <w:rFonts w:eastAsiaTheme="minorHAnsi"/>
          <w:sz w:val="28"/>
          <w:szCs w:val="28"/>
          <w:lang w:eastAsia="en-US"/>
        </w:rPr>
        <w:t xml:space="preserve">ени; </w:t>
      </w:r>
    </w:p>
    <w:p w:rsidR="00930748" w:rsidRPr="00022793" w:rsidRDefault="00930748" w:rsidP="00022793">
      <w:pPr>
        <w:pStyle w:val="11"/>
        <w:spacing w:line="360" w:lineRule="auto"/>
        <w:ind w:firstLine="709"/>
        <w:rPr>
          <w:rFonts w:eastAsiaTheme="minorHAnsi"/>
          <w:sz w:val="28"/>
          <w:szCs w:val="28"/>
          <w:lang w:eastAsia="en-US"/>
        </w:rPr>
      </w:pPr>
      <w:r w:rsidRPr="00022793">
        <w:rPr>
          <w:rFonts w:eastAsiaTheme="minorHAnsi"/>
          <w:sz w:val="28"/>
          <w:szCs w:val="28"/>
          <w:lang w:eastAsia="en-US"/>
        </w:rPr>
        <w:t>П - количество букв в фамилии (если больше 9-ти, то берется последняя цифра);</w:t>
      </w:r>
    </w:p>
    <w:p w:rsidR="00930748" w:rsidRPr="00022793" w:rsidRDefault="00930748" w:rsidP="00022793">
      <w:pPr>
        <w:pStyle w:val="11"/>
        <w:spacing w:line="360" w:lineRule="auto"/>
        <w:ind w:firstLine="709"/>
        <w:rPr>
          <w:rFonts w:eastAsiaTheme="minorHAnsi"/>
          <w:sz w:val="28"/>
          <w:szCs w:val="28"/>
          <w:lang w:eastAsia="en-US"/>
        </w:rPr>
      </w:pPr>
      <w:r w:rsidRPr="00022793">
        <w:rPr>
          <w:rFonts w:eastAsiaTheme="minorHAnsi"/>
          <w:sz w:val="28"/>
          <w:szCs w:val="28"/>
          <w:lang w:eastAsia="en-US"/>
        </w:rPr>
        <w:t>Г - количество букв в отчестве.</w:t>
      </w:r>
    </w:p>
    <w:p w:rsidR="00930748" w:rsidRPr="00022793" w:rsidRDefault="00930748" w:rsidP="0002279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22793">
        <w:rPr>
          <w:rFonts w:ascii="Times New Roman" w:hAnsi="Times New Roman" w:cs="Times New Roman"/>
          <w:sz w:val="28"/>
          <w:szCs w:val="28"/>
        </w:rPr>
        <w:tab/>
        <w:t>ПСГ – это вариант.</w:t>
      </w:r>
    </w:p>
    <w:p w:rsidR="00930748" w:rsidRPr="00022793" w:rsidRDefault="00930748" w:rsidP="00022793">
      <w:pPr>
        <w:spacing w:line="360" w:lineRule="auto"/>
        <w:ind w:right="53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22793">
        <w:rPr>
          <w:rFonts w:ascii="Times New Roman" w:hAnsi="Times New Roman" w:cs="Times New Roman"/>
          <w:b/>
          <w:bCs/>
          <w:sz w:val="28"/>
          <w:szCs w:val="28"/>
        </w:rPr>
        <w:t>Формулировка задания 1:</w:t>
      </w:r>
    </w:p>
    <w:p w:rsidR="00930748" w:rsidRPr="00022793" w:rsidRDefault="00930748" w:rsidP="00022793">
      <w:pPr>
        <w:pStyle w:val="a3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22793">
        <w:rPr>
          <w:rFonts w:eastAsiaTheme="minorHAnsi"/>
          <w:sz w:val="28"/>
          <w:szCs w:val="28"/>
          <w:lang w:eastAsia="en-US"/>
        </w:rPr>
        <w:t xml:space="preserve">Две балки АВ и ВС (рис. 1.1) в вертикальной плоскости </w:t>
      </w:r>
      <w:proofErr w:type="gramStart"/>
      <w:r w:rsidRPr="00022793">
        <w:rPr>
          <w:rFonts w:eastAsiaTheme="minorHAnsi"/>
          <w:sz w:val="28"/>
          <w:szCs w:val="28"/>
          <w:lang w:eastAsia="en-US"/>
        </w:rPr>
        <w:t>весом  соответственно</w:t>
      </w:r>
      <w:proofErr w:type="gramEnd"/>
      <w:r w:rsidRPr="00022793">
        <w:rPr>
          <w:rFonts w:eastAsiaTheme="minorHAnsi"/>
          <w:sz w:val="28"/>
          <w:szCs w:val="28"/>
          <w:lang w:eastAsia="en-US"/>
        </w:rPr>
        <w:t xml:space="preserve"> C + 2 (кН) и Г + П (кН) скреплены шарнирами А, В и С под углом α, равным 5 + 4П (град) к горизонту. Найти реакции, возникающие в шарнирах А, В и С, если на конструкцию действует пара сил с моментом М, равным С + 1 (</w:t>
      </w:r>
      <w:proofErr w:type="spellStart"/>
      <w:r w:rsidRPr="00022793">
        <w:rPr>
          <w:rFonts w:eastAsiaTheme="minorHAnsi"/>
          <w:sz w:val="28"/>
          <w:szCs w:val="28"/>
          <w:lang w:eastAsia="en-US"/>
        </w:rPr>
        <w:t>кН·м</w:t>
      </w:r>
      <w:proofErr w:type="spellEnd"/>
      <w:r w:rsidRPr="00022793">
        <w:rPr>
          <w:rFonts w:eastAsiaTheme="minorHAnsi"/>
          <w:sz w:val="28"/>
          <w:szCs w:val="28"/>
          <w:lang w:eastAsia="en-US"/>
        </w:rPr>
        <w:t>); сосредоточенная сила F, равная С – П + Г (кН), приложенная сверху перпендикулярно левой балке АВ длиной Г + 1 (м) (если П = 5...7) в ее середине, правой балке ВС длиной П + 1 (м) (если П = 8...9) в ее середине, снизу перпендикулярно балке АВ (если П = 0...1) в ее середине, балке ВС (если П = 2...4) в ее середине; распределенная нагрузка с интенсивностью Г (кН/м) вдоль балки АВ сверху (если П = 3…6), или снизу (если П = 7...8); вдоль балки ВС сверху (если П = 1…2), или снизу (если П = 0 или 9).</w:t>
      </w:r>
    </w:p>
    <w:p w:rsidR="00930748" w:rsidRPr="00022793" w:rsidRDefault="00930748" w:rsidP="00022793">
      <w:pPr>
        <w:pStyle w:val="a7"/>
        <w:spacing w:line="360" w:lineRule="auto"/>
        <w:rPr>
          <w:sz w:val="28"/>
          <w:szCs w:val="28"/>
        </w:rPr>
      </w:pPr>
      <w:r w:rsidRPr="00022793">
        <w:rPr>
          <w:noProof/>
          <w:sz w:val="28"/>
          <w:szCs w:val="28"/>
        </w:rPr>
        <w:lastRenderedPageBreak/>
        <w:drawing>
          <wp:inline distT="0" distB="0" distL="0" distR="0" wp14:anchorId="3E23E2CC" wp14:editId="01C0819B">
            <wp:extent cx="3552825" cy="218122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748" w:rsidRPr="00022793" w:rsidRDefault="00930748" w:rsidP="00022793">
      <w:pPr>
        <w:pStyle w:val="a7"/>
        <w:spacing w:line="360" w:lineRule="auto"/>
        <w:rPr>
          <w:rFonts w:eastAsiaTheme="minorHAnsi"/>
          <w:sz w:val="28"/>
          <w:szCs w:val="28"/>
          <w:lang w:eastAsia="en-US"/>
        </w:rPr>
      </w:pPr>
      <w:r w:rsidRPr="00022793">
        <w:rPr>
          <w:rFonts w:eastAsiaTheme="minorHAnsi"/>
          <w:sz w:val="28"/>
          <w:szCs w:val="28"/>
          <w:lang w:eastAsia="en-US"/>
        </w:rPr>
        <w:t>Рис. 1.1</w:t>
      </w:r>
    </w:p>
    <w:p w:rsidR="00930748" w:rsidRPr="00022793" w:rsidRDefault="00930748" w:rsidP="00022793">
      <w:pPr>
        <w:pStyle w:val="a5"/>
        <w:spacing w:line="360" w:lineRule="auto"/>
        <w:ind w:firstLine="708"/>
        <w:rPr>
          <w:rFonts w:eastAsiaTheme="minorHAnsi"/>
          <w:b/>
          <w:bCs/>
          <w:color w:val="auto"/>
          <w:sz w:val="28"/>
          <w:szCs w:val="28"/>
          <w:lang w:eastAsia="en-US"/>
        </w:rPr>
      </w:pPr>
      <w:r w:rsidRPr="00022793">
        <w:rPr>
          <w:rFonts w:eastAsiaTheme="minorHAnsi"/>
          <w:b/>
          <w:bCs/>
          <w:color w:val="auto"/>
          <w:sz w:val="28"/>
          <w:szCs w:val="28"/>
          <w:lang w:eastAsia="en-US"/>
        </w:rPr>
        <w:t>Рекомендации по выполнению задания 1:</w:t>
      </w:r>
    </w:p>
    <w:p w:rsidR="00930748" w:rsidRPr="00022793" w:rsidRDefault="00930748" w:rsidP="00022793">
      <w:pPr>
        <w:tabs>
          <w:tab w:val="num" w:pos="567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22793">
        <w:rPr>
          <w:rFonts w:ascii="Times New Roman" w:hAnsi="Times New Roman" w:cs="Times New Roman"/>
          <w:sz w:val="28"/>
          <w:szCs w:val="28"/>
        </w:rPr>
        <w:tab/>
        <w:t>1. Выделяем систему твердых тел, равновесие которых рассматриваем целиком.</w:t>
      </w:r>
    </w:p>
    <w:p w:rsidR="00930748" w:rsidRPr="00022793" w:rsidRDefault="00930748" w:rsidP="0002279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22793">
        <w:rPr>
          <w:rFonts w:ascii="Times New Roman" w:hAnsi="Times New Roman" w:cs="Times New Roman"/>
          <w:sz w:val="28"/>
          <w:szCs w:val="28"/>
        </w:rPr>
        <w:t>2. Расставляем на рисунке внешние силы, действующие на систему твердых тел.</w:t>
      </w:r>
    </w:p>
    <w:p w:rsidR="00930748" w:rsidRPr="00022793" w:rsidRDefault="00930748" w:rsidP="0002279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22793">
        <w:rPr>
          <w:rFonts w:ascii="Times New Roman" w:hAnsi="Times New Roman" w:cs="Times New Roman"/>
          <w:sz w:val="28"/>
          <w:szCs w:val="28"/>
        </w:rPr>
        <w:t>3. Выделяем тела связей.</w:t>
      </w:r>
    </w:p>
    <w:p w:rsidR="00930748" w:rsidRPr="00022793" w:rsidRDefault="00930748" w:rsidP="0002279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22793">
        <w:rPr>
          <w:rFonts w:ascii="Times New Roman" w:hAnsi="Times New Roman" w:cs="Times New Roman"/>
          <w:sz w:val="28"/>
          <w:szCs w:val="28"/>
        </w:rPr>
        <w:t>4. Освобождаем систему твердых тел от связей, их действие заменяем реакциями.</w:t>
      </w:r>
    </w:p>
    <w:p w:rsidR="00930748" w:rsidRPr="00022793" w:rsidRDefault="00930748" w:rsidP="0002279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22793">
        <w:rPr>
          <w:rFonts w:ascii="Times New Roman" w:hAnsi="Times New Roman" w:cs="Times New Roman"/>
          <w:sz w:val="28"/>
          <w:szCs w:val="28"/>
        </w:rPr>
        <w:t>5. Строим систему координат.</w:t>
      </w:r>
    </w:p>
    <w:p w:rsidR="00930748" w:rsidRPr="00022793" w:rsidRDefault="00930748" w:rsidP="00022793">
      <w:pPr>
        <w:tabs>
          <w:tab w:val="num" w:pos="90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22793">
        <w:rPr>
          <w:rFonts w:ascii="Times New Roman" w:hAnsi="Times New Roman" w:cs="Times New Roman"/>
          <w:sz w:val="28"/>
          <w:szCs w:val="28"/>
        </w:rPr>
        <w:t xml:space="preserve">        6. Разрезаем систему по точке соединения тел и рассматриваем равновесие каждой части системы. </w:t>
      </w:r>
    </w:p>
    <w:p w:rsidR="00930748" w:rsidRPr="00022793" w:rsidRDefault="00930748" w:rsidP="00022793">
      <w:pPr>
        <w:tabs>
          <w:tab w:val="num" w:pos="90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22793">
        <w:rPr>
          <w:rFonts w:ascii="Times New Roman" w:hAnsi="Times New Roman" w:cs="Times New Roman"/>
          <w:sz w:val="28"/>
          <w:szCs w:val="28"/>
        </w:rPr>
        <w:t xml:space="preserve">        7. Действие отбро</w:t>
      </w:r>
      <w:r w:rsidRPr="00022793">
        <w:rPr>
          <w:rFonts w:ascii="Times New Roman" w:hAnsi="Times New Roman" w:cs="Times New Roman"/>
          <w:sz w:val="28"/>
          <w:szCs w:val="28"/>
        </w:rPr>
        <w:softHyphen/>
        <w:t>шенной части системы твердых тел заменяем реакциями в точке разреза.</w:t>
      </w:r>
    </w:p>
    <w:p w:rsidR="00930748" w:rsidRPr="00022793" w:rsidRDefault="00930748" w:rsidP="00022793">
      <w:pPr>
        <w:shd w:val="clear" w:color="auto" w:fill="FFFFFF"/>
        <w:autoSpaceDE w:val="0"/>
        <w:autoSpaceDN w:val="0"/>
        <w:adjustRightInd w:val="0"/>
        <w:spacing w:after="0" w:line="36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022793">
        <w:rPr>
          <w:rFonts w:ascii="Times New Roman" w:hAnsi="Times New Roman" w:cs="Times New Roman"/>
          <w:sz w:val="28"/>
          <w:szCs w:val="28"/>
        </w:rPr>
        <w:t>8. Составляем уравнения равновесия.</w:t>
      </w:r>
    </w:p>
    <w:p w:rsidR="00930748" w:rsidRPr="00022793" w:rsidRDefault="00930748" w:rsidP="0002279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22793">
        <w:rPr>
          <w:rFonts w:ascii="Times New Roman" w:hAnsi="Times New Roman" w:cs="Times New Roman"/>
          <w:sz w:val="28"/>
          <w:szCs w:val="28"/>
        </w:rPr>
        <w:t>9. Решаем полученную систему уравнений и определяем неизвестные реакции.</w:t>
      </w:r>
    </w:p>
    <w:p w:rsidR="00930748" w:rsidRPr="00022793" w:rsidRDefault="00930748" w:rsidP="00022793">
      <w:pPr>
        <w:pStyle w:val="1"/>
        <w:spacing w:before="0" w:line="360" w:lineRule="auto"/>
        <w:jc w:val="center"/>
        <w:rPr>
          <w:rFonts w:ascii="Times New Roman" w:hAnsi="Times New Roman" w:cs="Times New Roman"/>
        </w:rPr>
      </w:pPr>
      <w:r w:rsidRPr="00022793">
        <w:rPr>
          <w:rFonts w:ascii="Times New Roman" w:hAnsi="Times New Roman" w:cs="Times New Roman"/>
        </w:rPr>
        <w:t>Бланк выполнения задания 1</w:t>
      </w:r>
    </w:p>
    <w:p w:rsidR="00930748" w:rsidRPr="00022793" w:rsidRDefault="00930748" w:rsidP="000227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22793">
        <w:rPr>
          <w:rFonts w:ascii="Times New Roman" w:hAnsi="Times New Roman" w:cs="Times New Roman"/>
          <w:b/>
          <w:sz w:val="28"/>
          <w:szCs w:val="28"/>
        </w:rPr>
        <w:tab/>
      </w:r>
      <w:r w:rsidRPr="00022793">
        <w:rPr>
          <w:rFonts w:ascii="Times New Roman" w:hAnsi="Times New Roman" w:cs="Times New Roman"/>
          <w:sz w:val="28"/>
          <w:szCs w:val="28"/>
        </w:rPr>
        <w:t>1. Записываются данные задания.</w:t>
      </w:r>
    </w:p>
    <w:p w:rsidR="00930748" w:rsidRPr="00022793" w:rsidRDefault="00930748" w:rsidP="000227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22793">
        <w:rPr>
          <w:rFonts w:ascii="Times New Roman" w:hAnsi="Times New Roman" w:cs="Times New Roman"/>
          <w:sz w:val="28"/>
          <w:szCs w:val="28"/>
        </w:rPr>
        <w:tab/>
        <w:t>2. Рисунок, на котором показаны все силы.</w:t>
      </w:r>
    </w:p>
    <w:p w:rsidR="00930748" w:rsidRPr="00022793" w:rsidRDefault="00930748" w:rsidP="000227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22793">
        <w:rPr>
          <w:rFonts w:ascii="Times New Roman" w:hAnsi="Times New Roman" w:cs="Times New Roman"/>
          <w:sz w:val="28"/>
          <w:szCs w:val="28"/>
        </w:rPr>
        <w:tab/>
        <w:t>3. Записывается уравнения равновесия каждого тела.</w:t>
      </w:r>
    </w:p>
    <w:p w:rsidR="00930748" w:rsidRPr="00022793" w:rsidRDefault="00930748" w:rsidP="000227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22793">
        <w:rPr>
          <w:rFonts w:ascii="Times New Roman" w:hAnsi="Times New Roman" w:cs="Times New Roman"/>
          <w:sz w:val="28"/>
          <w:szCs w:val="28"/>
        </w:rPr>
        <w:tab/>
        <w:t>4. Решаются совместно уравнения.</w:t>
      </w:r>
    </w:p>
    <w:p w:rsidR="00930748" w:rsidRPr="00101C44" w:rsidRDefault="00930748" w:rsidP="00022793">
      <w:pPr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  <w:r w:rsidRPr="00022793">
        <w:rPr>
          <w:rFonts w:ascii="Times New Roman" w:hAnsi="Times New Roman" w:cs="Times New Roman"/>
          <w:sz w:val="28"/>
          <w:szCs w:val="28"/>
        </w:rPr>
        <w:tab/>
        <w:t>5. Записывается ответ.</w:t>
      </w:r>
    </w:p>
    <w:sectPr w:rsidR="00930748" w:rsidRPr="00101C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C3B"/>
    <w:rsid w:val="00022793"/>
    <w:rsid w:val="00101C44"/>
    <w:rsid w:val="00380C3B"/>
    <w:rsid w:val="00930748"/>
    <w:rsid w:val="00A91C1C"/>
    <w:rsid w:val="00B33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9AE62"/>
  <w15:chartTrackingRefBased/>
  <w15:docId w15:val="{7C494052-6289-4D79-8303-E736EBBE2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0748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930748"/>
    <w:pPr>
      <w:keepNext/>
      <w:keepLines/>
      <w:spacing w:before="480" w:after="0"/>
      <w:jc w:val="both"/>
      <w:outlineLvl w:val="0"/>
    </w:pPr>
    <w:rPr>
      <w:rFonts w:asciiTheme="majorHAnsi" w:eastAsiaTheme="majorEastAsia" w:hAnsiTheme="majorHAnsi" w:cstheme="majorBidi"/>
      <w:b/>
      <w:bCs/>
      <w:color w:val="008FC8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0748"/>
    <w:rPr>
      <w:rFonts w:asciiTheme="majorHAnsi" w:eastAsiaTheme="majorEastAsia" w:hAnsiTheme="majorHAnsi" w:cstheme="majorBidi"/>
      <w:b/>
      <w:bCs/>
      <w:color w:val="008FC8"/>
      <w:sz w:val="28"/>
      <w:szCs w:val="28"/>
    </w:rPr>
  </w:style>
  <w:style w:type="paragraph" w:styleId="a3">
    <w:name w:val="Signature"/>
    <w:basedOn w:val="a"/>
    <w:link w:val="a4"/>
    <w:unhideWhenUsed/>
    <w:rsid w:val="00930748"/>
    <w:pPr>
      <w:autoSpaceDE w:val="0"/>
      <w:autoSpaceDN w:val="0"/>
      <w:adjustRightInd w:val="0"/>
      <w:spacing w:after="57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character" w:customStyle="1" w:styleId="a4">
    <w:name w:val="Подпись Знак"/>
    <w:basedOn w:val="a0"/>
    <w:link w:val="a3"/>
    <w:rsid w:val="00930748"/>
    <w:rPr>
      <w:rFonts w:ascii="Times New Roman" w:eastAsia="Times New Roman" w:hAnsi="Times New Roman" w:cs="Times New Roman"/>
      <w:lang w:eastAsia="ru-RU"/>
    </w:rPr>
  </w:style>
  <w:style w:type="paragraph" w:styleId="a5">
    <w:name w:val="Body Text"/>
    <w:basedOn w:val="a"/>
    <w:link w:val="a6"/>
    <w:unhideWhenUsed/>
    <w:rsid w:val="00930748"/>
    <w:pPr>
      <w:autoSpaceDE w:val="0"/>
      <w:autoSpaceDN w:val="0"/>
      <w:adjustRightInd w:val="0"/>
      <w:spacing w:after="0" w:line="240" w:lineRule="auto"/>
      <w:ind w:firstLine="340"/>
      <w:jc w:val="both"/>
    </w:pPr>
    <w:rPr>
      <w:rFonts w:ascii="Times New Roman" w:eastAsia="Times New Roman" w:hAnsi="Times New Roman" w:cs="Times New Roman"/>
      <w:color w:val="000000"/>
      <w:lang w:eastAsia="ru-RU"/>
    </w:rPr>
  </w:style>
  <w:style w:type="character" w:customStyle="1" w:styleId="a6">
    <w:name w:val="Основной текст Знак"/>
    <w:basedOn w:val="a0"/>
    <w:link w:val="a5"/>
    <w:rsid w:val="00930748"/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11">
    <w:name w:val="осн.текст 1"/>
    <w:rsid w:val="00930748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a7">
    <w:name w:val="рис."/>
    <w:rsid w:val="00930748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296</Words>
  <Characters>1689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5</cp:revision>
  <dcterms:created xsi:type="dcterms:W3CDTF">2022-12-08T04:46:00Z</dcterms:created>
  <dcterms:modified xsi:type="dcterms:W3CDTF">2022-12-08T05:06:00Z</dcterms:modified>
</cp:coreProperties>
</file>