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B30" w:rsidRPr="00256A88" w:rsidRDefault="007A0B30" w:rsidP="007A0B30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Практическое задание 1</w:t>
      </w:r>
    </w:p>
    <w:p w:rsidR="007A0B30" w:rsidRPr="00256A88" w:rsidRDefault="007A0B30" w:rsidP="007A0B30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</w:t>
      </w:r>
      <w:r w:rsidRPr="00256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  <w:r w:rsidRPr="00256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256A88">
        <w:rPr>
          <w:rFonts w:ascii="Times New Roman" w:eastAsia="Calibri" w:hAnsi="Times New Roman" w:cs="Times New Roman"/>
          <w:sz w:val="28"/>
          <w:szCs w:val="28"/>
          <w:lang w:eastAsia="ko-KR"/>
        </w:rPr>
        <w:t>Познакомьтесь с учебным материалом по литературным источникам. Составьте таблицу «Методы возрастной психологии».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5"/>
        <w:gridCol w:w="1918"/>
        <w:gridCol w:w="1930"/>
        <w:gridCol w:w="2056"/>
        <w:gridCol w:w="1856"/>
      </w:tblGrid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 метода</w:t>
            </w: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назначение метода</w:t>
            </w: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Достоинства</w:t>
            </w:r>
          </w:p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метода</w:t>
            </w: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Недостатки</w:t>
            </w:r>
          </w:p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метода</w:t>
            </w: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Возрастные</w:t>
            </w:r>
          </w:p>
          <w:p w:rsidR="007A0B30" w:rsidRPr="00256A88" w:rsidRDefault="007A0B30" w:rsidP="009431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56A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особенности применения</w:t>
            </w:r>
          </w:p>
        </w:tc>
      </w:tr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0B30" w:rsidRPr="00256A88" w:rsidTr="00943172">
        <w:tc>
          <w:tcPr>
            <w:tcW w:w="1272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1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0" w:type="dxa"/>
          </w:tcPr>
          <w:p w:rsidR="007A0B30" w:rsidRPr="00256A88" w:rsidRDefault="007A0B30" w:rsidP="009431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A0B30" w:rsidRPr="00256A88" w:rsidRDefault="007A0B30" w:rsidP="007A0B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A0B30" w:rsidRPr="00256A88" w:rsidRDefault="007A0B30" w:rsidP="007A0B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6A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Рекомендации по выполнению задания. </w:t>
      </w:r>
      <w:r w:rsidRPr="00256A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Выделить все методы возрастной </w:t>
      </w:r>
      <w:proofErr w:type="gramStart"/>
      <w:r w:rsidRPr="00256A88">
        <w:rPr>
          <w:rFonts w:ascii="Times New Roman" w:eastAsia="Calibri" w:hAnsi="Times New Roman" w:cs="Times New Roman"/>
          <w:sz w:val="28"/>
          <w:szCs w:val="28"/>
          <w:lang w:eastAsia="ru-RU"/>
        </w:rPr>
        <w:t>психологии  и</w:t>
      </w:r>
      <w:proofErr w:type="gramEnd"/>
      <w:r w:rsidRPr="00256A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заполнить таблицу с учетом указанных критериев (показателей). После составления таблицы, необходимо сделать общий вывод по заданию. Объем выполненного задания должен составлять 3 страницы, размер шрифта 12. </w:t>
      </w:r>
    </w:p>
    <w:p w:rsidR="00E414DB" w:rsidRDefault="00E414DB"/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694"/>
    <w:rsid w:val="004F2D97"/>
    <w:rsid w:val="005A7694"/>
    <w:rsid w:val="007A0B30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7B22"/>
  <w15:chartTrackingRefBased/>
  <w15:docId w15:val="{1C16B0AF-18C2-40B6-9DAA-5BC327FF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B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2021-11-22T10:58:00Z</dcterms:created>
  <dcterms:modified xsi:type="dcterms:W3CDTF">2021-11-22T10:58:00Z</dcterms:modified>
</cp:coreProperties>
</file>