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3A4" w:rsidRPr="007D13A4" w:rsidRDefault="007D13A4" w:rsidP="007D13A4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Практическое задание</w:t>
      </w:r>
      <w:r w:rsidRPr="007D13A4">
        <w:rPr>
          <w:rFonts w:ascii="Times New Roman" w:hAnsi="Times New Roman"/>
          <w:b/>
          <w:color w:val="000000"/>
          <w:sz w:val="28"/>
          <w:szCs w:val="28"/>
        </w:rPr>
        <w:t xml:space="preserve"> № 1 </w:t>
      </w:r>
    </w:p>
    <w:p w:rsidR="007D13A4" w:rsidRPr="007D13A4" w:rsidRDefault="007D13A4" w:rsidP="007D13A4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D13A4">
        <w:rPr>
          <w:rFonts w:ascii="Times New Roman" w:hAnsi="Times New Roman"/>
          <w:b/>
          <w:color w:val="000000"/>
          <w:sz w:val="28"/>
          <w:szCs w:val="28"/>
        </w:rPr>
        <w:t xml:space="preserve">Цель работы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Приобрести навыки работы с интерпретатором языка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. Получить представление об основных типах языка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. Научиться определять простейшие функции.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D13A4">
        <w:rPr>
          <w:rFonts w:ascii="Times New Roman" w:hAnsi="Times New Roman"/>
          <w:b/>
          <w:color w:val="000000"/>
          <w:sz w:val="28"/>
          <w:szCs w:val="28"/>
        </w:rPr>
        <w:t xml:space="preserve">Основы работы с интерпретатором </w:t>
      </w:r>
      <w:proofErr w:type="spellStart"/>
      <w:r w:rsidRPr="007D13A4">
        <w:rPr>
          <w:rFonts w:ascii="Times New Roman" w:hAnsi="Times New Roman"/>
          <w:b/>
          <w:color w:val="000000"/>
          <w:sz w:val="28"/>
          <w:szCs w:val="28"/>
        </w:rPr>
        <w:t>Hugs</w:t>
      </w:r>
      <w:proofErr w:type="spellEnd"/>
      <w:r w:rsidRPr="007D13A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 xml:space="preserve">Для выполнения лабораторных работ будет использоваться разновидность интерпретатора языка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- интерпретатор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Hugs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users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'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Gofer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system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 w:rsidRPr="007D13A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 xml:space="preserve">Gofer-название языка программирования, один из предшественников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). </w:t>
      </w:r>
      <w:proofErr w:type="gramEnd"/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После запуска интерпретатора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Hugs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Hugs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(Haskell98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mode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)) на экране появляется диалоговое окно среды разработчика, автоматически загружается специальный файл предопределений типов и определений стандартных функций на языке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Prelude.hs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), и выводится стандартное приглашение к работе. Это приглашение имеет вид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Prelude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>&gt;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;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(перед символом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&gt;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выводится имя последнего загруженного модуля).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После вывода приглашения можно вводить выражения языка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либо команды интерпретатора.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Команды интерпретатора отличаются от выражений языка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тем, что начинаются с символа двоеточия (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:</w:t>
      </w:r>
      <w:r w:rsidRPr="007D13A4">
        <w:rPr>
          <w:rFonts w:ascii="Times New Roman" w:hAnsi="Times New Roman"/>
          <w:color w:val="000000"/>
          <w:sz w:val="28"/>
          <w:szCs w:val="28"/>
        </w:rPr>
        <w:t>). Примером команды интерпретатора является команда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:</w:t>
      </w:r>
      <w:proofErr w:type="spellStart"/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>quit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>, по которой происходит завершение работы интерпретатора. Команды интерпретатора можно сокращать до одной буквы; таким образом, команды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:</w:t>
      </w:r>
      <w:proofErr w:type="spellStart"/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>quit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и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: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q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эквивалентны.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>Команда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:</w:t>
      </w:r>
      <w:proofErr w:type="spellStart"/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>set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используется для того, чтобы установить различные опции интерпретатора.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>Команда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:? </w:t>
      </w:r>
      <w:proofErr w:type="gramEnd"/>
      <w:r w:rsidRPr="007D13A4">
        <w:rPr>
          <w:rFonts w:ascii="Times New Roman" w:hAnsi="Times New Roman"/>
          <w:color w:val="000000"/>
          <w:sz w:val="28"/>
          <w:szCs w:val="28"/>
        </w:rPr>
        <w:t xml:space="preserve">выводит список доступных команд интерпретатора.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D13A4">
        <w:rPr>
          <w:rFonts w:ascii="Times New Roman" w:hAnsi="Times New Roman"/>
          <w:b/>
          <w:color w:val="000000"/>
          <w:sz w:val="28"/>
          <w:szCs w:val="28"/>
        </w:rPr>
        <w:t xml:space="preserve">Типы </w:t>
      </w:r>
    </w:p>
    <w:p w:rsidR="007D13A4" w:rsidRPr="007D13A4" w:rsidRDefault="007D13A4" w:rsidP="007D13A4">
      <w:pPr>
        <w:tabs>
          <w:tab w:val="left" w:pos="360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Программы на языке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представляют собой выражения, вычисление которых приводит к значениям. Каждое значение имеет тип. Интуитивно тип можно понимать </w:t>
      </w:r>
      <w:proofErr w:type="spellStart"/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>про-сто</w:t>
      </w:r>
      <w:proofErr w:type="spellEnd"/>
      <w:proofErr w:type="gramEnd"/>
      <w:r w:rsidRPr="007D13A4">
        <w:rPr>
          <w:rFonts w:ascii="Times New Roman" w:hAnsi="Times New Roman"/>
          <w:color w:val="000000"/>
          <w:sz w:val="28"/>
          <w:szCs w:val="28"/>
        </w:rPr>
        <w:t xml:space="preserve"> как множество допустимых значений выражения.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>Для того, чтобы узнать тип некоторого выражения, можно использовать команду интерпретатора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:</w:t>
      </w:r>
      <w:proofErr w:type="spellStart"/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>type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(или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: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t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>). Кроме того, можно выполнить команду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:</w:t>
      </w:r>
      <w:proofErr w:type="spellStart"/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>set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+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t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для того, чтобы интерпретатор автоматически печатал тип каждого вычисленного результата.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Основными типами языка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являются: 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Типы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и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используется для представления целых чисел, причем значения типа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не ограничены по длине; тип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представляет целые числа фиксированной длины. 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Типы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Float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и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Double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используется для представления вещественных чисел. 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lastRenderedPageBreak/>
        <w:t xml:space="preserve">Тип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Bool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содержит два значения: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True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и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False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и 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>предназначен</w:t>
      </w:r>
      <w:proofErr w:type="gramEnd"/>
      <w:r w:rsidRPr="007D13A4">
        <w:rPr>
          <w:rFonts w:ascii="Times New Roman" w:hAnsi="Times New Roman"/>
          <w:color w:val="000000"/>
          <w:sz w:val="28"/>
          <w:szCs w:val="28"/>
        </w:rPr>
        <w:t xml:space="preserve"> для представления результата логических выражений. 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Тип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Char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используется для представления символов.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rPr>
          <w:rFonts w:ascii="Times New Roman" w:hAnsi="Times New Roman"/>
          <w:color w:val="000000"/>
          <w:sz w:val="28"/>
          <w:szCs w:val="28"/>
        </w:rPr>
      </w:pP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Имена типов в языке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всегда начинаются с заглавной буквы.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Язык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является сильно типизированным языком программирования. Тем не 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>менее</w:t>
      </w:r>
      <w:proofErr w:type="gramEnd"/>
      <w:r w:rsidRPr="007D13A4">
        <w:rPr>
          <w:rFonts w:ascii="Times New Roman" w:hAnsi="Times New Roman"/>
          <w:color w:val="000000"/>
          <w:sz w:val="28"/>
          <w:szCs w:val="28"/>
        </w:rPr>
        <w:t xml:space="preserve"> в большинстве случаев программист не обязан объявлять, каким типам принадлежат вводимые им переменные. Интерпретатор сам способен вывести типы употребляемых пользователем переменных. Однако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>,</w:t>
      </w:r>
      <w:proofErr w:type="gramEnd"/>
      <w:r w:rsidRPr="007D13A4">
        <w:rPr>
          <w:rFonts w:ascii="Times New Roman" w:hAnsi="Times New Roman"/>
          <w:color w:val="000000"/>
          <w:sz w:val="28"/>
          <w:szCs w:val="28"/>
        </w:rPr>
        <w:t xml:space="preserve"> если все же для каких-либо целей необходимо объявить, что некоторое значение принадлежит некоторому типу, используется конструкция вида: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переменная :: Тип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. Если включена опция интерпретатора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+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t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он печатает значения в таком же формате.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Ниже приведен пример протокола сессии работы с интерпретатором. Предполагается, что текст, следующий за приглашением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Prelude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>&gt;</w:t>
      </w:r>
      <w:r w:rsidRPr="007D13A4">
        <w:rPr>
          <w:rFonts w:ascii="Times New Roman" w:hAnsi="Times New Roman"/>
          <w:color w:val="000000"/>
          <w:sz w:val="28"/>
          <w:szCs w:val="28"/>
        </w:rPr>
        <w:t>, вводит пользователь, а следующий за этим те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>кст пр</w:t>
      </w:r>
      <w:proofErr w:type="gramEnd"/>
      <w:r w:rsidRPr="007D13A4">
        <w:rPr>
          <w:rFonts w:ascii="Times New Roman" w:hAnsi="Times New Roman"/>
          <w:color w:val="000000"/>
          <w:sz w:val="28"/>
          <w:szCs w:val="28"/>
        </w:rPr>
        <w:t xml:space="preserve">едставляет ответ системы.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Prelude&gt;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:set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+t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Prelude&gt;1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1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: Integer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Prelude&gt;1.2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1.2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: Double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Prelude&gt;'a'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'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a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' :: Char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Prelude&gt;True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True</w:t>
      </w:r>
      <w:proofErr w:type="spellEnd"/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: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Bool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Из данного протокола можно сделать вывод, что значения типа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Double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и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Char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задаются по тем же правилам, что и в языке Си.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Развитая система типов и строгая типизация делают программы на языке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безопасными по типам. Гарантируется, что в правильной программе на языке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все типы используются правильно. С практической точки зрения это означает, что программа на языке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при выполнении не может вызвать ошибок доступа к памяти (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Access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violation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). Также гарантируется, что в программе не может произойти использование неинициализированных переменных. Таким образом, многие ошибки в программе отслеживаются на этапе ее компиляции, а не выполнения.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D13A4">
        <w:rPr>
          <w:rFonts w:ascii="Times New Roman" w:hAnsi="Times New Roman"/>
          <w:b/>
          <w:color w:val="000000"/>
          <w:sz w:val="28"/>
          <w:szCs w:val="28"/>
        </w:rPr>
        <w:t xml:space="preserve">Арифметика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Интерпретатор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Hugs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можно использовать для вычисления арифметических выражений. При этом можно использовать операторы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+, -,*, /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(сложение, вычитание, умножение и деление) с обычными правилами приоритета. Кроме того, можно использовать оператор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^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(возведение в степень). Таким образом, сеанс работы может выглядеть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>следующим</w:t>
      </w:r>
      <w:r w:rsidRPr="007D13A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>образом</w:t>
      </w:r>
      <w:r w:rsidRPr="007D13A4">
        <w:rPr>
          <w:rFonts w:ascii="Times New Roman" w:hAnsi="Times New Roman"/>
          <w:color w:val="000000"/>
          <w:sz w:val="28"/>
          <w:szCs w:val="28"/>
          <w:lang w:val="en-US"/>
        </w:rPr>
        <w:t xml:space="preserve">: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Prelude&gt;2*2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4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: Integer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lastRenderedPageBreak/>
        <w:t xml:space="preserve">Prelude&gt;4*5 + 1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21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: Integer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Prelude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&gt;2^3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</w:rPr>
        <w:t>8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: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Кроме того, можно использовать стандартные математические функции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sqrt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(квадратный корень),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sin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cos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exp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и т.д. В отличие от многих других языков программирования, в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при вызове функции не обязательно помещать аргумент в скобки. Таким образом, можно просто писать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sqrt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2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, а не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sqrt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>(2)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. Пример: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Prelude&gt;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sqrt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2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1.4142135623731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: Double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Prelude&gt;1 +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sqrt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2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2.4142135623731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: Double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Prelude&gt;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sqrt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2 + 1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2.4142135623731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: Double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Prelude&gt;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sqrt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(2 + 1)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</w:rPr>
        <w:t>1.73205080756888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: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Double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Из данного примера можно сделать вывод, что вызов функции имеет более высокий приоритет, чем арифметические операции, так что выражение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sqrt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2 + 1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интерпретируется как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(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sqrt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2) + 1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, а не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sqrt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(2 + 1)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. Для задания точного порядка вычисления следует использовать скобки, как в последнем примере. (В действительности вызов функции имеет более высокий приоритет, чем любой бинарный оператор.)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Также следует заметить, что в отличие от большинства других языков программирования, целочисленные выражения в языке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вычисляются с неограниченным числом разрядов (Попробуйте вычислить выражение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2^5000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.) В отличие от языка Си, где максимально возможное значение типа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ограничено разрядностью машины, тип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в языке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может хранить целые числа произвольной длины.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D13A4">
        <w:rPr>
          <w:rFonts w:ascii="Times New Roman" w:hAnsi="Times New Roman"/>
          <w:b/>
          <w:color w:val="000000"/>
          <w:sz w:val="28"/>
          <w:szCs w:val="28"/>
        </w:rPr>
        <w:t xml:space="preserve">Кортежи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Помимо перечисленных выше простых типов, в языке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можно определять значения составных типов. Например, для задания точки на плоскости необходимы два числа, соответствующие ее координатам. В языке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пару можно задать, перечислив компоненты через запятую и взяв их в скобки: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(5,3)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. Компоненты пары не обязательно должны принадлежать одному типу: можно составить пару, первым элементом которой будет строка, а вторым - число и т.д.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В общем случае, если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a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и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b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– некоторые произвольные типы языка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тип пары, в которой первый элемент принадлежит типу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a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а второй - типу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b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обозначается как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(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a,b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>)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. Например, пара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(5,3)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имеет тип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(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>)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; пара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(1, '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a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')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принадлежит типу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(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Char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>)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. Можно привести и более сложный пример: пара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((1,'a'),1.2)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принадлежит типу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((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Integer,Char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>),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Double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>)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. Проверьте это с помощью интерпретатора.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lastRenderedPageBreak/>
        <w:t xml:space="preserve">Следует обратить внимания, что хотя конструкции вида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(1,2)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и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(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Integer,Integer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) 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>выглядят</w:t>
      </w:r>
      <w:proofErr w:type="gramEnd"/>
      <w:r w:rsidRPr="007D13A4">
        <w:rPr>
          <w:rFonts w:ascii="Times New Roman" w:hAnsi="Times New Roman"/>
          <w:color w:val="000000"/>
          <w:sz w:val="28"/>
          <w:szCs w:val="28"/>
        </w:rPr>
        <w:t xml:space="preserve"> похоже, в языке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они обозначают совершенно разные сущности. Первая является значением, в то время как последняя - типом.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Для работы с парами в языке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существуют стандартные функции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fst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и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snd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возвращающие, соответственно, первый и второй элементы пары (названия этих функций происходят от английских слов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firs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(первый) и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second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(второй)). Таким образом, их можно использовать следующим образом: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Prelude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>&gt;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fst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(5,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True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)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5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: Integer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Prelude&gt;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snd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(5, True)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True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: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Bool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Кроме пар, аналогичным образом можно определять тройки, четверки и т.д. Их типы записываются аналогичным образом.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Prelude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&gt;(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1,2,3)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(1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,2,3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) :: (Integer, Integer, Integer)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Prelude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&gt;(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1,2,3,4)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</w:rPr>
        <w:t>(1,2,3,4)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>: (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)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Такая структура данных называется кортежем. В кортеже может храниться фиксированное количество разнородных данных. Функции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fst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и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snd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определены только для пар и не работают для других кортежей. При попытке использовать их, например, для троек, интерпретатор выдает сообщение об ошибке.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Элементом кортежа может быть значение любого типа, в том числе и другой кортеж. Для доступа к элементам кортежей, составленных из пар, может использоваться комбинация функций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fst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и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snd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. Следующий пример демонстрирует извлечение элемента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'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a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' </w:t>
      </w:r>
      <w:r w:rsidRPr="007D13A4">
        <w:rPr>
          <w:rFonts w:ascii="Times New Roman" w:hAnsi="Times New Roman"/>
          <w:color w:val="000000"/>
          <w:sz w:val="28"/>
          <w:szCs w:val="28"/>
        </w:rPr>
        <w:t>из кортежа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(1, ('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a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>', 23.12))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Prelude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&gt;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spellStart"/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fst</w:t>
      </w:r>
      <w:proofErr w:type="spellEnd"/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(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snd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(1, ('a', 23.12)))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'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a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' :: Char </w:t>
      </w:r>
    </w:p>
    <w:p w:rsidR="007D13A4" w:rsidRPr="007D13A4" w:rsidRDefault="007D13A4" w:rsidP="007D13A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val="en-US"/>
        </w:rPr>
      </w:pP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/>
          <w:color w:val="000000"/>
          <w:sz w:val="28"/>
          <w:szCs w:val="28"/>
        </w:rPr>
        <w:t>Списки</w:t>
      </w:r>
      <w:r w:rsidRPr="007D13A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В отличие от кортежей, список может хранить произвольное количество элементов. Чтобы задать список в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необходимо в квадратных скобках перечислить его элементы через запятую. Все эти элементы должны принадлежать одному и тому же типу. Тип списка с элементами, принадлежащими типу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a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обозначается как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[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a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>]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Prelude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&gt;[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1,2]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[1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,2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] :: [Integer]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Prelude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&gt;[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'1','2','3']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</w:rPr>
        <w:t>['1','2','3']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>: [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Char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>В списке может не быть ни одного элемента. Пустой список обозначается как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[]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gramEnd"/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>Оператор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(двоеточие) используется для добавления элемента в начало списка. Его левым аргументом должен быть элемент, а правым - список: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lastRenderedPageBreak/>
        <w:t>Prelude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&gt;1:[2,3]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[1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,2,3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] :: [Integer]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Prelude&gt;'5'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:[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'1','2','3','4','5']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['5','1','2','3','4','5'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]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: [Char]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Prelude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>&gt;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False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:[]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</w:rPr>
        <w:t>[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False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>]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>: [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Bool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>С помощью оператора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: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) </w:t>
      </w:r>
      <w:proofErr w:type="gramEnd"/>
      <w:r w:rsidRPr="007D13A4">
        <w:rPr>
          <w:rFonts w:ascii="Times New Roman" w:hAnsi="Times New Roman"/>
          <w:color w:val="000000"/>
          <w:sz w:val="28"/>
          <w:szCs w:val="28"/>
        </w:rPr>
        <w:t xml:space="preserve">и пустого списка можно построить любой список: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Prelude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&gt;1:(2:(3:[]))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</w:rPr>
        <w:t>[1,2,3]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: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>Оператор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: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) </w:t>
      </w:r>
      <w:proofErr w:type="gramEnd"/>
      <w:r w:rsidRPr="007D13A4">
        <w:rPr>
          <w:rFonts w:ascii="Times New Roman" w:hAnsi="Times New Roman"/>
          <w:color w:val="000000"/>
          <w:sz w:val="28"/>
          <w:szCs w:val="28"/>
        </w:rPr>
        <w:t xml:space="preserve">ассоциативен вправо, поэтому в приведенном выше выражении можно опустить скобки: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Prelude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&gt;1:2:3:[]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</w:rPr>
        <w:t>[1,2,3]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: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Элементами списка могут быть любые значения - числа, символы, кортежи, другие списки и т.д.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Prelude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&gt;[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(1,'a'),(2,'b')]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[(1,'a')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,(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2,'b')] :: [(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Integer,Char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)]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Prelude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&gt;[[1,2],[3,4,5]]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</w:rPr>
        <w:t>[[1,2],[3,4,5]]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>: [[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]]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Для работы со списками в языке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существует большое количество функций. В данной лабораторной работе рассмотрим только некоторые из них: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Функция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head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возвращает первый элемент списка; 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Функция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last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возвращает последний элемент списка; 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Функция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tail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>возвращает список без первого элемента;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Функция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init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>возвращает список без последнего элемента;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Функция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null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проверяет список на пустоту. Если в качестве аргумента этой </w:t>
      </w:r>
      <w:proofErr w:type="spellStart"/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>опера-ции</w:t>
      </w:r>
      <w:proofErr w:type="spellEnd"/>
      <w:proofErr w:type="gramEnd"/>
      <w:r w:rsidRPr="007D13A4">
        <w:rPr>
          <w:rFonts w:ascii="Times New Roman" w:hAnsi="Times New Roman"/>
          <w:color w:val="000000"/>
          <w:sz w:val="28"/>
          <w:szCs w:val="28"/>
        </w:rPr>
        <w:t xml:space="preserve"> будет задан пустой список, то функция выдаст значение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True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в противном случае –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False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>;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Функция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length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>возвращает длину списка;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Функция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elem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проверяет наличие элемента в списке;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Функция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take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возвращает список, состоящий из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n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>первых элементов исходного списка;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 Функция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zip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>возвращает список, состоящий из пар объединенных исходных списков;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>Функция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!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!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возвращает элемент, номер которого задан (начиная с 0).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Функции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head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и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tail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определены для непустых списков. При попытке применить их к пустому списку интерпретатор сообщает об ошибке. Примеры работы с указанными функциями: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Prelude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&gt;</w:t>
      </w: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head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[1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</w:rPr>
        <w:t>,2,3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</w:rPr>
        <w:t>1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: </w:t>
      </w: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Integer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Prelude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&gt;</w:t>
      </w: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tail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[1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</w:rPr>
        <w:t>,2,3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[2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,3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] :: [Integer]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lastRenderedPageBreak/>
        <w:t xml:space="preserve">Prelude&gt;tail [1]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[]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: Integer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Prelude&gt;length [1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,2,3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3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: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Int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Prelude&gt;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elem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2 [1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,2,3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True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: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Bool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Prelude&gt; take 2 [1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,2,3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[1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,2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] :: [Integer]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Prelude&gt; zip ["20","30"] [1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,2,3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[("20"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,1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),("30",2)] :: [([Char],Integer)]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Prelude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&gt; [1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</w:rPr>
        <w:t>,2,3,4,5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] !! 3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</w:rPr>
        <w:t>4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: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Заметьте, что результат функции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length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принадлежит типу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а не типу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Для соединения (конкатенации) списков в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определен оператор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++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Prelude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&gt;[1,2]++[3,4]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</w:rPr>
        <w:t>[1,2,3,4]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: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D13A4">
        <w:rPr>
          <w:rFonts w:ascii="Times New Roman" w:hAnsi="Times New Roman"/>
          <w:b/>
          <w:color w:val="000000"/>
          <w:sz w:val="28"/>
          <w:szCs w:val="28"/>
        </w:rPr>
        <w:t xml:space="preserve">Строки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Строковые значения в языке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как и в Си, задаются в двойных кавычках. Они принадлежат типу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String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Prelude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>&gt;"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hello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"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</w:rPr>
        <w:t>"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hello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>"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: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String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В действительности строки являются списками символов; таким образом, выражения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"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hello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>", ['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h','e','l','l','o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']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и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'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h':'e':'l':'l':'o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':[]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означают одно и то же, а тип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String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является синонимом для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[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Char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>]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. Все функции для работы со списками можно использовать при работе со строками: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Prelude&gt;head "hello"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'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h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' :: Char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Prelude&gt;tail "hello"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"</w:t>
      </w:r>
      <w:proofErr w:type="spellStart"/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ello</w:t>
      </w:r>
      <w:proofErr w:type="spellEnd"/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" :: [Char]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Prelude&gt;length "hello"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5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: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Int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Prelude&gt;"hello" ++ ", world"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"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hello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, world" :: [Char]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Для преобразования числовых значений в строки и наоборот существуют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>функции</w:t>
      </w:r>
      <w:r w:rsidRPr="007D13A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read </w:t>
      </w:r>
      <w:r w:rsidRPr="007D13A4">
        <w:rPr>
          <w:rFonts w:ascii="Times New Roman" w:hAnsi="Times New Roman"/>
          <w:color w:val="000000"/>
          <w:sz w:val="28"/>
          <w:szCs w:val="28"/>
        </w:rPr>
        <w:t>и</w:t>
      </w:r>
      <w:r w:rsidRPr="007D13A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show</w:t>
      </w:r>
      <w:r w:rsidRPr="007D13A4">
        <w:rPr>
          <w:rFonts w:ascii="Times New Roman" w:hAnsi="Times New Roman"/>
          <w:color w:val="000000"/>
          <w:sz w:val="28"/>
          <w:szCs w:val="28"/>
          <w:lang w:val="en-US"/>
        </w:rPr>
        <w:t xml:space="preserve">: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Prelude&gt;show 1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"1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"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: [Char]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Prelude&gt;"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Formula "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++ show 1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"Formula 1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"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: [Char]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Prelude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&gt;1 + </w:t>
      </w: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read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"12"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</w:rPr>
        <w:t>13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: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lastRenderedPageBreak/>
        <w:t xml:space="preserve">Если функция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show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не сможет преобразовать строку в число, она сообщит об ошибке.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D13A4">
        <w:rPr>
          <w:rFonts w:ascii="Times New Roman" w:hAnsi="Times New Roman"/>
          <w:b/>
          <w:color w:val="000000"/>
          <w:sz w:val="28"/>
          <w:szCs w:val="28"/>
        </w:rPr>
        <w:t xml:space="preserve">Функции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До сих пор использовались только встроенные функции языка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. Для определения собственных функций необходимо изучить еще несколько команд интерпретатора (эти команды могут быть сокращены до одной буквы): 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>Команда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:</w:t>
      </w:r>
      <w:proofErr w:type="spellStart"/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>load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позволяет загрузить в интерпретатор программу на языке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содержащуюся в указанном файле. 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>Команда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:</w:t>
      </w:r>
      <w:proofErr w:type="spellStart"/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>edit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запускает процесс редактирования последнего загруженного файла. 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>Команда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:</w:t>
      </w:r>
      <w:proofErr w:type="spellStart"/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>reload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перечитывает последний загруженный файл.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Определения пользовательских функций должны находиться в файле, который нужно загрузить в интерпретатор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Hugs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с помощью команды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:</w:t>
      </w:r>
      <w:proofErr w:type="spellStart"/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>load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>. Для редактирования загруженной программы можно использовать команду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:</w:t>
      </w:r>
      <w:proofErr w:type="spellStart"/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>edit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. Она запускает внешний редактор для редактирования файла.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После завершения сеанса редактирования редактор необходимо закрыть; при этом интерпретатор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Hugs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перечитает содержимое изменившегося файла. Однако файл можно редактировать и непосредственно из оболочки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Windows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>. В этом случае, для того чтобы интерпретатор смог перечитать файл, необходимо явно вызывать команду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:</w:t>
      </w:r>
      <w:proofErr w:type="spellStart"/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>reload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Рассмотрим пример. Создайте в каком-либо каталоге файл lab1.hs.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Пусть полный путь к этому файлу с:\labs\lab1.hs. В интерпретаторе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Hugs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выполните следующую команду: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Prelude&gt;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:load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"c:\\labs\\lab1.hs"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Если загрузка проведена успешно, приглашение интерпретатора меняется на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Main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&gt;, так как если не указано имя модуля, считается, что оно равно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Main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Main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>&gt;: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edit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>Здесь должно открыться окно редактора, в котором можно вводить те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>кст пр</w:t>
      </w:r>
      <w:proofErr w:type="gramEnd"/>
      <w:r w:rsidRPr="007D13A4">
        <w:rPr>
          <w:rFonts w:ascii="Times New Roman" w:hAnsi="Times New Roman"/>
          <w:color w:val="000000"/>
          <w:sz w:val="28"/>
          <w:szCs w:val="28"/>
        </w:rPr>
        <w:t xml:space="preserve">ограммы. Введите: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x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= [1,2,3]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Сохраните файл и закройте редактор. Интерпретатор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Hugs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загрузит файл с:\labs\lab1.hs и теперь значение переменной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x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будет определено: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Main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>&gt;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x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</w:rPr>
        <w:t>[1,2,3]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>: [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>Обратите внимание, что при записи имени файла в аргументе команды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:</w:t>
      </w:r>
      <w:proofErr w:type="spellStart"/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>load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символы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\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дублируются. Также как и в языке Си, в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символ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\ </w:t>
      </w:r>
      <w:r w:rsidRPr="007D13A4">
        <w:rPr>
          <w:rFonts w:ascii="Times New Roman" w:hAnsi="Times New Roman"/>
          <w:color w:val="000000"/>
          <w:sz w:val="28"/>
          <w:szCs w:val="28"/>
        </w:rPr>
        <w:t>служит индикатором начало служебного символа (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'\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n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' </w:t>
      </w:r>
      <w:r w:rsidRPr="007D13A4">
        <w:rPr>
          <w:rFonts w:ascii="Times New Roman" w:hAnsi="Times New Roman"/>
          <w:color w:val="000000"/>
          <w:sz w:val="28"/>
          <w:szCs w:val="28"/>
        </w:rPr>
        <w:t>и т.п.) Для того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>,</w:t>
      </w:r>
      <w:proofErr w:type="gramEnd"/>
      <w:r w:rsidRPr="007D13A4">
        <w:rPr>
          <w:rFonts w:ascii="Times New Roman" w:hAnsi="Times New Roman"/>
          <w:color w:val="000000"/>
          <w:sz w:val="28"/>
          <w:szCs w:val="28"/>
        </w:rPr>
        <w:t xml:space="preserve"> чтобы ввести непосредственно символ \, необходимо, как и в Си, экранировать его еще одним символом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\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Теперь можно перейти к определению функций. Создайте, в соответствие с процессом, описанным выше, какой-либо файл и запишите в него следующий текст: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lastRenderedPageBreak/>
        <w:t>square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: Integer -&gt; Integer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square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x = x * x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>Первая строка (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square</w:t>
      </w:r>
      <w:proofErr w:type="spellEnd"/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: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-&gt;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) 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>объявляет</w:t>
      </w:r>
      <w:proofErr w:type="gramEnd"/>
      <w:r w:rsidRPr="007D13A4">
        <w:rPr>
          <w:rFonts w:ascii="Times New Roman" w:hAnsi="Times New Roman"/>
          <w:color w:val="000000"/>
          <w:sz w:val="28"/>
          <w:szCs w:val="28"/>
        </w:rPr>
        <w:t xml:space="preserve"> что мы определяем функцию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square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принимающую параметр типа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и возвращающую результат типа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>. Вторая строка (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square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x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=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x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*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x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) является непосредственно определением функции. Функция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square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принимает один аргумент и возвращает его квадрат.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Функции в языке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являются значениями “первого класса”. Это означает что они “равноправны” с такими значениями, как целые и вещественные числа, символы, строки, списки и т.д. Функции можно передавать в качестве аргументов в другие функции, возвращать их из функций и т.п. Как и все значения в языке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функции имеют тип. Тип функции принимающей значения типа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a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и возвращающей значения типа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b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обозначается как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a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>-&gt;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b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Загрузите созданный файл в интерпретатор и выполните следующие команды: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Main&gt;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:type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square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val="en-US"/>
        </w:rPr>
      </w:pP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square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: Integer -&gt; Integer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Main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&gt;</w:t>
      </w: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square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2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</w:rPr>
        <w:t>4</w:t>
      </w: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: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Объявление типа функции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square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не является необходимым: интерпретатор сам мог вывести необходимую информацию о типе функции из ее определения. Однако, во-первых, выведенный тип был бы более общим, чем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-&gt;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а во-вторых, явное указание типа функции является “хорошим тоном” при программировании на языке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поскольку объявление типа служит своего рода документацией к функции и помогает выявлять ошибки программирования.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Имена определяемых пользователем функций и переменных должны начинаться с латинской буквы в нижнем регистре. Остальные символы в имени могут быть прописными или строчными латинскими буквами, цифрами или символами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_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и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'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(подчеркивание и апостроф). Таким образом, ниже перечислены примеры правильных имен переменных: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var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var1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variableName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variable_name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var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'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D13A4">
        <w:rPr>
          <w:rFonts w:ascii="Times New Roman" w:hAnsi="Times New Roman"/>
          <w:b/>
          <w:color w:val="000000"/>
          <w:sz w:val="28"/>
          <w:szCs w:val="28"/>
        </w:rPr>
        <w:t xml:space="preserve">Условные выражения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В определении функции в языке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можно использовать условные выражения. Запишем функцию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signum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вычисляющую знак переданного ей аргумента: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signum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: </w:t>
      </w: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Integer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-&gt; </w:t>
      </w: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Integer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spellStart"/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signum</w:t>
      </w:r>
      <w:proofErr w:type="spellEnd"/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x = if x &gt; 0 then 1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else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if x &lt; 0 then -1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lastRenderedPageBreak/>
        <w:t>else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0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Условное выражение записывается в виде: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if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условие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then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выражение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else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выражение.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Обратите внимание, что хотя по виду это выражение напоминает соответствующий оператор в языке Си или Паскаль, в условном выражении языка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должны присутствовать и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then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-часть и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else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-часть. Выражения в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then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-части и в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else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-части условного оператора должны принадлежать одному типу.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Условие в определении условного оператора представляет собой любое выражение типа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Bool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>. Примером таких выражений могут служить сравнения. При сравнении можно использовать следующие операторы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 xml:space="preserve">: </w:t>
      </w:r>
      <w:proofErr w:type="gramEnd"/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&lt;, &gt;, &lt;=, &gt;=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– эти операторы имеют такой же смысл, как и в языке Си (меньше, больше, меньше или равно, больше или равно). 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= =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– оператор проверки на равенство. 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/=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– оператор проверки на неравенство.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rPr>
          <w:rFonts w:ascii="Times New Roman" w:hAnsi="Times New Roman"/>
          <w:color w:val="000000"/>
          <w:sz w:val="28"/>
          <w:szCs w:val="28"/>
        </w:rPr>
      </w:pP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Выражения типа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Bool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можно комбинировать с помощью общепринятых логических операторов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&amp;&amp;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и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||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(И и ИЛИ), и функции отрицания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not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. Примеры допустимых условий: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x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&gt;= 0 &amp;&amp; </w:t>
      </w: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x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&lt;= 10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x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&gt; 3 &amp;&amp; </w:t>
      </w: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x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/= 10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</w:rPr>
        <w:t>(</w:t>
      </w: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x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&gt; 10 || </w:t>
      </w: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x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&lt; -10) &amp;&amp; </w:t>
      </w: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not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(</w:t>
      </w: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x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== </w:t>
      </w: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y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)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Разумеется, можно определять свои функции, возвращающие значения типа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Bool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и использовать их в качестве условий. Например, можно определить функцию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isPositive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возвращающую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True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если ее аргумент неотрицателен и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False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в противном случае: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spellStart"/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isPositive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: Integer -&gt;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Bool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spellStart"/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isPositive</w:t>
      </w:r>
      <w:proofErr w:type="spellEnd"/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x = if x &gt; 0 then True else False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Теперь функцию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signum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можно определить следующим образом: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spellStart"/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signum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: Integer -&gt; Integer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spellStart"/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signum</w:t>
      </w:r>
      <w:proofErr w:type="spellEnd"/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x = if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isPositive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x then 1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i/>
          <w:iCs/>
          <w:color w:val="000000"/>
          <w:sz w:val="28"/>
          <w:szCs w:val="28"/>
          <w:lang w:val="en-US"/>
        </w:rPr>
      </w:pP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else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if x &lt; 0 then -1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else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0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Отметим, что функцию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isPositive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можно определить и проще: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isPositive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x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=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x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&gt; 0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D13A4">
        <w:rPr>
          <w:rFonts w:ascii="Times New Roman" w:hAnsi="Times New Roman"/>
          <w:b/>
          <w:color w:val="000000"/>
          <w:sz w:val="28"/>
          <w:szCs w:val="28"/>
        </w:rPr>
        <w:t xml:space="preserve">Функции многих переменных и порядок определения функций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В языке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можно определять функции, принимающие произвольное количество аргументов. Определение функции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add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принимающей два целых числа и возвращающей их сумму, выглядит следующим образом: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add :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: Integer -&gt; Integer -&gt; Integer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proofErr w:type="gram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add</w:t>
      </w:r>
      <w:proofErr w:type="gram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x y = x + y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Тип функции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add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может выглядеть несколько загадочно. В языке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считается, что операция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-&gt;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ассоциативна вправо. Таким образом, тип </w:t>
      </w:r>
      <w:r w:rsidRPr="007D13A4">
        <w:rPr>
          <w:rFonts w:ascii="Times New Roman" w:hAnsi="Times New Roman"/>
          <w:color w:val="000000"/>
          <w:sz w:val="28"/>
          <w:szCs w:val="28"/>
        </w:rPr>
        <w:lastRenderedPageBreak/>
        <w:t xml:space="preserve">функции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add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может быть прочитан как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-&gt; (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-&gt;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>)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, т.е. в соответствие с правилом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каррирования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результатом применения функции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add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к одному аргументу будет функция, принимающая один параметр типа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Тип функции, принимающей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n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аргументов, принадлежащих типам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t1, t2,…,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tn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и возвращающей результат типа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a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записывается в виде </w:t>
      </w:r>
      <w:r w:rsidRPr="007D13A4">
        <w:rPr>
          <w:rFonts w:ascii="Times New Roman" w:hAnsi="Times New Roman"/>
          <w:bCs/>
          <w:color w:val="000000"/>
          <w:sz w:val="28"/>
          <w:szCs w:val="28"/>
        </w:rPr>
        <w:t>t1-&gt;t2-&gt;...-&gt;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tn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>-&gt;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a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В предыдущем разделе определись две функции,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signum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и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isPositive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одна из которых использовала для своего определения другую. Для определения какая из функций должна быть определена раньше определение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isPositive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должно предшествовать определению функции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signum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, но в языке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Haskell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порядок определения функций не имеет значения! Таким образом, функция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isPositive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может быть определена как до, так и после функции 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signum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7D13A4" w:rsidRPr="007D13A4" w:rsidRDefault="00C0447C" w:rsidP="007D13A4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Практически</w:t>
      </w:r>
      <w:r w:rsidR="007D13A4" w:rsidRPr="007D13A4">
        <w:rPr>
          <w:rFonts w:ascii="Times New Roman" w:hAnsi="Times New Roman"/>
          <w:b/>
          <w:color w:val="000000"/>
          <w:sz w:val="28"/>
          <w:szCs w:val="28"/>
        </w:rPr>
        <w:t xml:space="preserve">е задания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1. Приведите пример </w:t>
      </w:r>
      <w:r w:rsidRPr="007D13A4">
        <w:rPr>
          <w:rFonts w:ascii="Times New Roman" w:hAnsi="Times New Roman"/>
          <w:iCs/>
          <w:color w:val="000000"/>
          <w:sz w:val="28"/>
          <w:szCs w:val="28"/>
        </w:rPr>
        <w:t xml:space="preserve">нетривиальных </w:t>
      </w:r>
      <w:r w:rsidRPr="007D13A4">
        <w:rPr>
          <w:rFonts w:ascii="Times New Roman" w:hAnsi="Times New Roman"/>
          <w:color w:val="000000"/>
          <w:sz w:val="28"/>
          <w:szCs w:val="28"/>
        </w:rPr>
        <w:t xml:space="preserve">выражений, принадлежащих следующему типу: 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((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Char,Integer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), String, [Double]) 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[(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Double,Bool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,(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String,Integer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))] 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([Integer],[Double],[(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Bool,Char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)]) 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[[[(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Integer,Bool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)]]] 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(((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Char,Char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),Char),[String]) 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(([Double],[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Bool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]),[Integer]) 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[(Integer, (Integer,[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Bool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]))] 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(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Bool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,([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Bool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],[Integer])) 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[([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>Bool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],[Double])] </w:t>
      </w:r>
    </w:p>
    <w:p w:rsidR="007D13A4" w:rsidRPr="007D13A4" w:rsidRDefault="007D13A4" w:rsidP="007D13A4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bCs/>
          <w:color w:val="000000"/>
          <w:sz w:val="28"/>
          <w:szCs w:val="28"/>
        </w:rPr>
        <w:t>[([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Integer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>],[</w:t>
      </w:r>
      <w:proofErr w:type="spellStart"/>
      <w:r w:rsidRPr="007D13A4">
        <w:rPr>
          <w:rFonts w:ascii="Times New Roman" w:hAnsi="Times New Roman"/>
          <w:bCs/>
          <w:color w:val="000000"/>
          <w:sz w:val="28"/>
          <w:szCs w:val="28"/>
        </w:rPr>
        <w:t>Char</w:t>
      </w:r>
      <w:proofErr w:type="spellEnd"/>
      <w:r w:rsidRPr="007D13A4">
        <w:rPr>
          <w:rFonts w:ascii="Times New Roman" w:hAnsi="Times New Roman"/>
          <w:bCs/>
          <w:color w:val="000000"/>
          <w:sz w:val="28"/>
          <w:szCs w:val="28"/>
        </w:rPr>
        <w:t xml:space="preserve">])]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Требование нетривиальности в данном случае означает, что встречающиеся в выражениях списки должны содержать больше одного элемента.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2. Напишите функции, решающие следующие задачи: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2.1. Три точки A, B, C лежат на одной прямой. Заданы длины AB, BC, AC. Может ли точка A лежать между точками B и C.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2.2. Чему равен угол, если два смежных с ним угла составляют в сумме заданное число градусов.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2.3. Периметр равнобедренного треугольника равен P метрам, а боковая сторона L. Найти основание треугольника.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2.4. Найти углы треугольника, 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е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>c</w:t>
      </w:r>
      <w:proofErr w:type="gramEnd"/>
      <w:r w:rsidRPr="007D13A4">
        <w:rPr>
          <w:rFonts w:ascii="Times New Roman" w:hAnsi="Times New Roman"/>
          <w:color w:val="000000"/>
          <w:sz w:val="28"/>
          <w:szCs w:val="28"/>
        </w:rPr>
        <w:t>ли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 они пропорциональны заданным числам A, B, C.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2.5. В равнобедренном треугольнике боковая сторона A, а основание B. Найти высоту, опущенную на основание.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lastRenderedPageBreak/>
        <w:t xml:space="preserve">2.6. Даны координаты центров и радиусы двух окружностей на плоскости. Определить может ли вторая окружность целиком содержаться внутри первой? Если нет, 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>то</w:t>
      </w:r>
      <w:proofErr w:type="gramEnd"/>
      <w:r w:rsidRPr="007D13A4">
        <w:rPr>
          <w:rFonts w:ascii="Times New Roman" w:hAnsi="Times New Roman"/>
          <w:color w:val="000000"/>
          <w:sz w:val="28"/>
          <w:szCs w:val="28"/>
        </w:rPr>
        <w:t xml:space="preserve"> сколько точек пересечения имеют окружности?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2.7. Определить можно ли из отрезков с заданными длинами A, B, C построить прямоугольный треугольник?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2.8. Определить можно ли из круглого листа железа диаметром D метров вырезать квадрат со стороной A метров?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2.9. Стороны треугольника A, B, C. Найти высоту, опушенную </w:t>
      </w:r>
      <w:proofErr w:type="gramStart"/>
      <w:r w:rsidRPr="007D13A4">
        <w:rPr>
          <w:rFonts w:ascii="Times New Roman" w:hAnsi="Times New Roman"/>
          <w:color w:val="000000"/>
          <w:sz w:val="28"/>
          <w:szCs w:val="28"/>
        </w:rPr>
        <w:t>на</w:t>
      </w:r>
      <w:proofErr w:type="gramEnd"/>
      <w:r w:rsidRPr="007D13A4">
        <w:rPr>
          <w:rFonts w:ascii="Times New Roman" w:hAnsi="Times New Roman"/>
          <w:color w:val="000000"/>
          <w:sz w:val="28"/>
          <w:szCs w:val="28"/>
        </w:rPr>
        <w:t xml:space="preserve"> строну C.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2.10. Высота равнобедренного треугольника H метров, основание L. Найти углы треугольника и длину боковой стороны.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2.11. По данной хорде A найти длину дуги, если она соответствует центральному углу в C градусов.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>2.12. Найти точку, равноудаленную от осей координат и от точки с заданными координатами (</w:t>
      </w:r>
      <w:proofErr w:type="spellStart"/>
      <w:r w:rsidRPr="007D13A4">
        <w:rPr>
          <w:rFonts w:ascii="Times New Roman" w:hAnsi="Times New Roman"/>
          <w:color w:val="000000"/>
          <w:sz w:val="28"/>
          <w:szCs w:val="28"/>
        </w:rPr>
        <w:t>x,y</w:t>
      </w:r>
      <w:proofErr w:type="spellEnd"/>
      <w:r w:rsidRPr="007D13A4">
        <w:rPr>
          <w:rFonts w:ascii="Times New Roman" w:hAnsi="Times New Roman"/>
          <w:color w:val="000000"/>
          <w:sz w:val="28"/>
          <w:szCs w:val="28"/>
        </w:rPr>
        <w:t xml:space="preserve">).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2.13. Даны четыре точки A, B, C, D на плоскости. Является ли четырехугольник ABCD параллелограммом?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2.14. Составить уравнение прямой, проходящей через 2 заданные точки. </w:t>
      </w:r>
    </w:p>
    <w:p w:rsidR="007D13A4" w:rsidRPr="007D13A4" w:rsidRDefault="007D13A4" w:rsidP="007D13A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D13A4">
        <w:rPr>
          <w:rFonts w:ascii="Times New Roman" w:hAnsi="Times New Roman"/>
          <w:color w:val="000000"/>
          <w:sz w:val="28"/>
          <w:szCs w:val="28"/>
        </w:rPr>
        <w:t xml:space="preserve">2.15. Даны четыре точки A, B, C, D на плоскости. Является ли четырехугольник ABCD квадратом? </w:t>
      </w:r>
    </w:p>
    <w:p w:rsidR="008E265A" w:rsidRDefault="008E265A"/>
    <w:sectPr w:rsidR="008E265A" w:rsidSect="008E26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B920CB"/>
    <w:multiLevelType w:val="hybridMultilevel"/>
    <w:tmpl w:val="64F46A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13A4"/>
    <w:rsid w:val="007D13A4"/>
    <w:rsid w:val="008E265A"/>
    <w:rsid w:val="00C04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3A4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D13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3079</Words>
  <Characters>17555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2023-03-02T07:32:00Z</dcterms:created>
  <dcterms:modified xsi:type="dcterms:W3CDTF">2023-03-02T07:54:00Z</dcterms:modified>
</cp:coreProperties>
</file>