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53D" w:rsidRDefault="0063353D" w:rsidP="0063353D">
      <w:pPr>
        <w:pStyle w:val="1"/>
      </w:pPr>
      <w:r>
        <w:t xml:space="preserve">Практическое задание </w:t>
      </w:r>
      <w:r w:rsidRPr="00117459">
        <w:t>1</w:t>
      </w:r>
    </w:p>
    <w:p w:rsidR="0063353D" w:rsidRPr="00117459" w:rsidRDefault="0063353D" w:rsidP="0063353D"/>
    <w:p w:rsidR="0063353D" w:rsidRDefault="0063353D" w:rsidP="0063353D">
      <w:pPr>
        <w:suppressAutoHyphens/>
        <w:spacing w:line="360" w:lineRule="auto"/>
        <w:jc w:val="both"/>
        <w:rPr>
          <w:sz w:val="28"/>
          <w:szCs w:val="28"/>
        </w:rPr>
      </w:pPr>
      <w:r w:rsidRPr="00117459">
        <w:rPr>
          <w:b/>
          <w:sz w:val="28"/>
          <w:szCs w:val="28"/>
        </w:rPr>
        <w:t>Тема</w:t>
      </w:r>
      <w:r>
        <w:rPr>
          <w:b/>
          <w:sz w:val="28"/>
          <w:szCs w:val="28"/>
        </w:rPr>
        <w:t xml:space="preserve">. </w:t>
      </w:r>
      <w:r w:rsidRPr="00752CCF">
        <w:rPr>
          <w:sz w:val="28"/>
          <w:szCs w:val="28"/>
        </w:rPr>
        <w:t xml:space="preserve">Основы </w:t>
      </w:r>
      <w:proofErr w:type="spellStart"/>
      <w:r w:rsidRPr="00752CCF">
        <w:rPr>
          <w:sz w:val="28"/>
          <w:szCs w:val="28"/>
        </w:rPr>
        <w:t>аффинитивного</w:t>
      </w:r>
      <w:proofErr w:type="spellEnd"/>
      <w:r w:rsidRPr="00752CCF">
        <w:rPr>
          <w:sz w:val="28"/>
          <w:szCs w:val="28"/>
        </w:rPr>
        <w:t xml:space="preserve"> анализа</w:t>
      </w:r>
      <w:r>
        <w:rPr>
          <w:sz w:val="28"/>
          <w:szCs w:val="28"/>
        </w:rPr>
        <w:t>.</w:t>
      </w:r>
    </w:p>
    <w:p w:rsidR="0063353D" w:rsidRPr="00AB2266" w:rsidRDefault="0063353D" w:rsidP="0063353D">
      <w:pPr>
        <w:suppressAutoHyphens/>
        <w:spacing w:line="360" w:lineRule="auto"/>
        <w:jc w:val="both"/>
        <w:rPr>
          <w:b/>
          <w:sz w:val="28"/>
          <w:szCs w:val="28"/>
        </w:rPr>
      </w:pPr>
      <w:r w:rsidRPr="00AB2266">
        <w:rPr>
          <w:b/>
          <w:sz w:val="28"/>
          <w:szCs w:val="28"/>
        </w:rPr>
        <w:t>Содержание задания</w:t>
      </w:r>
    </w:p>
    <w:p w:rsidR="0063353D" w:rsidRPr="007D3BBD" w:rsidRDefault="0063353D" w:rsidP="0063353D">
      <w:pPr>
        <w:suppressAutoHyphens/>
        <w:spacing w:line="360" w:lineRule="auto"/>
        <w:jc w:val="both"/>
        <w:rPr>
          <w:rFonts w:eastAsiaTheme="minorHAnsi"/>
          <w:color w:val="000000"/>
          <w:sz w:val="28"/>
          <w:lang w:val="x-none" w:eastAsia="en-US"/>
        </w:rPr>
      </w:pPr>
      <w:r w:rsidRPr="004D4B37">
        <w:rPr>
          <w:rFonts w:eastAsiaTheme="minorHAnsi"/>
          <w:color w:val="000000"/>
          <w:sz w:val="28"/>
          <w:lang w:val="x-none" w:eastAsia="en-US"/>
        </w:rPr>
        <w:t xml:space="preserve">Выполняется </w:t>
      </w:r>
      <w:proofErr w:type="spellStart"/>
      <w:r w:rsidRPr="004D4B37">
        <w:rPr>
          <w:rFonts w:eastAsiaTheme="minorHAnsi"/>
          <w:color w:val="000000"/>
          <w:sz w:val="28"/>
          <w:lang w:val="x-none" w:eastAsia="en-US"/>
        </w:rPr>
        <w:t>аффинитивный</w:t>
      </w:r>
      <w:proofErr w:type="spellEnd"/>
      <w:r w:rsidRPr="004D4B37">
        <w:rPr>
          <w:rFonts w:eastAsiaTheme="minorHAnsi"/>
          <w:color w:val="000000"/>
          <w:sz w:val="28"/>
          <w:lang w:val="x-none" w:eastAsia="en-US"/>
        </w:rPr>
        <w:t xml:space="preserve"> анализ данных. Задано множество 10 транзакций для событий A, B, …, G.  Множество транзакций представлено в нормированном виде, где 1 обозначены события, происходящие одновременно в рамках рассматриваемой транзакции. Требуется рассчитать поддержку и достоверность для заданного правила. В качестве ответа записать сумму поддержки и достоверности (в долях, а не процентах) с округлением до двух знаков после запятой</w:t>
      </w:r>
      <w:r>
        <w:rPr>
          <w:rFonts w:eastAsiaTheme="minorHAnsi"/>
          <w:color w:val="000000"/>
          <w:sz w:val="28"/>
          <w:lang w:eastAsia="en-US"/>
        </w:rPr>
        <w:t>.</w:t>
      </w:r>
      <w:r w:rsidRPr="004D4B37">
        <w:rPr>
          <w:rFonts w:eastAsiaTheme="minorHAnsi"/>
          <w:color w:val="000000"/>
          <w:sz w:val="28"/>
          <w:lang w:val="x-none" w:eastAsia="en-US"/>
        </w:rPr>
        <w:t xml:space="preserve"> (</w:t>
      </w:r>
      <w:r>
        <w:rPr>
          <w:rFonts w:eastAsiaTheme="minorHAnsi"/>
          <w:color w:val="000000"/>
          <w:sz w:val="28"/>
          <w:lang w:eastAsia="en-US"/>
        </w:rPr>
        <w:t>Н</w:t>
      </w:r>
      <w:proofErr w:type="spellStart"/>
      <w:r w:rsidRPr="004D4B37">
        <w:rPr>
          <w:rFonts w:eastAsiaTheme="minorHAnsi"/>
          <w:color w:val="000000"/>
          <w:sz w:val="28"/>
          <w:lang w:val="x-none" w:eastAsia="en-US"/>
        </w:rPr>
        <w:t>апример</w:t>
      </w:r>
      <w:proofErr w:type="spellEnd"/>
      <w:r w:rsidRPr="004D4B37">
        <w:rPr>
          <w:rFonts w:eastAsiaTheme="minorHAnsi"/>
          <w:color w:val="000000"/>
          <w:sz w:val="28"/>
          <w:lang w:val="x-none" w:eastAsia="en-US"/>
        </w:rPr>
        <w:t>, если поддержка правила равна 52</w:t>
      </w:r>
      <w:r>
        <w:rPr>
          <w:rFonts w:eastAsiaTheme="minorHAnsi"/>
          <w:color w:val="000000"/>
          <w:sz w:val="28"/>
          <w:lang w:eastAsia="en-US"/>
        </w:rPr>
        <w:t xml:space="preserve"> </w:t>
      </w:r>
      <w:r w:rsidRPr="004D4B37">
        <w:rPr>
          <w:rFonts w:eastAsiaTheme="minorHAnsi"/>
          <w:color w:val="000000"/>
          <w:sz w:val="28"/>
          <w:lang w:val="x-none" w:eastAsia="en-US"/>
        </w:rPr>
        <w:t>% и достоверность равна 52</w:t>
      </w:r>
      <w:r>
        <w:rPr>
          <w:rFonts w:eastAsiaTheme="minorHAnsi"/>
          <w:color w:val="000000"/>
          <w:sz w:val="28"/>
          <w:lang w:eastAsia="en-US"/>
        </w:rPr>
        <w:t xml:space="preserve"> </w:t>
      </w:r>
      <w:r w:rsidRPr="004D4B37">
        <w:rPr>
          <w:rFonts w:eastAsiaTheme="minorHAnsi"/>
          <w:color w:val="000000"/>
          <w:sz w:val="28"/>
          <w:lang w:val="x-none" w:eastAsia="en-US"/>
        </w:rPr>
        <w:t>%, то правильным ответом будет 1,04</w:t>
      </w:r>
      <w:r>
        <w:rPr>
          <w:rFonts w:eastAsiaTheme="minorHAnsi"/>
          <w:color w:val="000000"/>
          <w:sz w:val="28"/>
          <w:lang w:eastAsia="en-US"/>
        </w:rPr>
        <w:t>.</w:t>
      </w:r>
      <w:r w:rsidRPr="004D4B37">
        <w:rPr>
          <w:rFonts w:eastAsiaTheme="minorHAnsi"/>
          <w:color w:val="000000"/>
          <w:sz w:val="28"/>
          <w:lang w:val="x-none" w:eastAsia="en-US"/>
        </w:rPr>
        <w:t>)</w:t>
      </w:r>
    </w:p>
    <w:p w:rsidR="0063353D" w:rsidRPr="00752CCF" w:rsidRDefault="0063353D" w:rsidP="0063353D">
      <w:pPr>
        <w:tabs>
          <w:tab w:val="left" w:pos="1134"/>
        </w:tabs>
        <w:spacing w:line="360" w:lineRule="auto"/>
        <w:jc w:val="both"/>
        <w:outlineLvl w:val="1"/>
        <w:rPr>
          <w:b/>
          <w:sz w:val="28"/>
          <w:szCs w:val="28"/>
        </w:rPr>
      </w:pPr>
      <w:r w:rsidRPr="00752CCF">
        <w:rPr>
          <w:b/>
          <w:sz w:val="28"/>
          <w:szCs w:val="28"/>
        </w:rPr>
        <w:t>Варианты заданий</w:t>
      </w:r>
    </w:p>
    <w:p w:rsidR="0063353D" w:rsidRPr="00AB2266" w:rsidRDefault="0063353D" w:rsidP="0063353D">
      <w:pPr>
        <w:jc w:val="both"/>
        <w:rPr>
          <w:sz w:val="28"/>
          <w:szCs w:val="28"/>
        </w:rPr>
      </w:pPr>
      <w:r>
        <w:rPr>
          <w:sz w:val="28"/>
          <w:szCs w:val="28"/>
        </w:rPr>
        <w:t>1-й в</w:t>
      </w:r>
      <w:r w:rsidRPr="00AB2266">
        <w:rPr>
          <w:sz w:val="28"/>
          <w:szCs w:val="28"/>
        </w:rPr>
        <w:t>ариант</w:t>
      </w:r>
    </w:p>
    <w:p w:rsidR="0063353D" w:rsidRDefault="0063353D" w:rsidP="0063353D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 w:rsidRPr="004D4B37">
        <w:rPr>
          <w:rFonts w:eastAsiaTheme="minorHAnsi"/>
          <w:color w:val="000000"/>
          <w:sz w:val="28"/>
          <w:szCs w:val="28"/>
          <w:lang w:val="x-none" w:eastAsia="en-US"/>
        </w:rPr>
        <w:t>Рассматриваемое правило</w:t>
      </w:r>
      <w:r>
        <w:rPr>
          <w:rFonts w:eastAsiaTheme="minorHAnsi"/>
          <w:color w:val="000000"/>
          <w:sz w:val="28"/>
          <w:szCs w:val="28"/>
          <w:lang w:eastAsia="en-US"/>
        </w:rPr>
        <w:t>.</w:t>
      </w:r>
      <w:r w:rsidRPr="004D4B37">
        <w:rPr>
          <w:rFonts w:eastAsiaTheme="minorHAnsi"/>
          <w:color w:val="000000"/>
          <w:sz w:val="28"/>
          <w:szCs w:val="28"/>
          <w:lang w:val="x-none" w:eastAsia="en-US"/>
        </w:rPr>
        <w:t xml:space="preserve"> Если A,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4D4B37">
        <w:rPr>
          <w:rFonts w:eastAsiaTheme="minorHAnsi"/>
          <w:color w:val="000000"/>
          <w:sz w:val="28"/>
          <w:szCs w:val="28"/>
          <w:lang w:val="x-none" w:eastAsia="en-US"/>
        </w:rPr>
        <w:t>B, то E</w:t>
      </w:r>
      <w:r>
        <w:rPr>
          <w:rFonts w:eastAsiaTheme="minorHAnsi"/>
          <w:color w:val="000000"/>
          <w:sz w:val="28"/>
          <w:szCs w:val="28"/>
          <w:lang w:eastAsia="en-US"/>
        </w:rPr>
        <w:t>.</w:t>
      </w:r>
    </w:p>
    <w:p w:rsidR="0063353D" w:rsidRPr="007D3BBD" w:rsidRDefault="0063353D" w:rsidP="0063353D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</w:p>
    <w:tbl>
      <w:tblPr>
        <w:tblW w:w="4365" w:type="dxa"/>
        <w:tblInd w:w="-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572"/>
        <w:gridCol w:w="512"/>
        <w:gridCol w:w="542"/>
        <w:gridCol w:w="632"/>
        <w:gridCol w:w="572"/>
        <w:gridCol w:w="542"/>
        <w:gridCol w:w="512"/>
      </w:tblGrid>
      <w:tr w:rsidR="0063353D" w:rsidRPr="004D4B37" w:rsidTr="008976D3">
        <w:trPr>
          <w:trHeight w:val="300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№</w:t>
            </w:r>
          </w:p>
        </w:tc>
        <w:tc>
          <w:tcPr>
            <w:tcW w:w="5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А</w:t>
            </w:r>
          </w:p>
        </w:tc>
        <w:tc>
          <w:tcPr>
            <w:tcW w:w="5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В</w:t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С</w:t>
            </w: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D</w:t>
            </w:r>
          </w:p>
        </w:tc>
        <w:tc>
          <w:tcPr>
            <w:tcW w:w="5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E</w:t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F</w:t>
            </w:r>
          </w:p>
        </w:tc>
        <w:tc>
          <w:tcPr>
            <w:tcW w:w="5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G</w:t>
            </w:r>
          </w:p>
        </w:tc>
      </w:tr>
      <w:tr w:rsidR="0063353D" w:rsidRPr="004D4B37" w:rsidTr="008976D3">
        <w:tblPrEx>
          <w:tblCellSpacing w:w="-8" w:type="nil"/>
        </w:tblPrEx>
        <w:trPr>
          <w:trHeight w:val="300"/>
          <w:tblCellSpacing w:w="-8" w:type="nil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</w:tr>
      <w:tr w:rsidR="0063353D" w:rsidRPr="004D4B37" w:rsidTr="008976D3">
        <w:tblPrEx>
          <w:tblCellSpacing w:w="-8" w:type="nil"/>
        </w:tblPrEx>
        <w:trPr>
          <w:trHeight w:val="300"/>
          <w:tblCellSpacing w:w="-8" w:type="nil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</w:tr>
      <w:tr w:rsidR="0063353D" w:rsidRPr="004D4B37" w:rsidTr="008976D3">
        <w:tblPrEx>
          <w:tblCellSpacing w:w="-8" w:type="nil"/>
        </w:tblPrEx>
        <w:trPr>
          <w:trHeight w:val="300"/>
          <w:tblCellSpacing w:w="-8" w:type="nil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</w:tr>
      <w:tr w:rsidR="0063353D" w:rsidRPr="004D4B37" w:rsidTr="008976D3">
        <w:tblPrEx>
          <w:tblCellSpacing w:w="-8" w:type="nil"/>
        </w:tblPrEx>
        <w:trPr>
          <w:trHeight w:val="300"/>
          <w:tblCellSpacing w:w="-8" w:type="nil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</w:tr>
      <w:tr w:rsidR="0063353D" w:rsidRPr="004D4B37" w:rsidTr="008976D3">
        <w:tblPrEx>
          <w:tblCellSpacing w:w="-8" w:type="nil"/>
        </w:tblPrEx>
        <w:trPr>
          <w:trHeight w:val="300"/>
          <w:tblCellSpacing w:w="-8" w:type="nil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</w:tr>
      <w:tr w:rsidR="0063353D" w:rsidRPr="004D4B37" w:rsidTr="008976D3">
        <w:tblPrEx>
          <w:tblCellSpacing w:w="-8" w:type="nil"/>
        </w:tblPrEx>
        <w:trPr>
          <w:trHeight w:val="300"/>
          <w:tblCellSpacing w:w="-8" w:type="nil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6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</w:tr>
      <w:tr w:rsidR="0063353D" w:rsidRPr="004D4B37" w:rsidTr="008976D3">
        <w:tblPrEx>
          <w:tblCellSpacing w:w="-8" w:type="nil"/>
        </w:tblPrEx>
        <w:trPr>
          <w:trHeight w:val="300"/>
          <w:tblCellSpacing w:w="-8" w:type="nil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7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</w:tr>
      <w:tr w:rsidR="0063353D" w:rsidRPr="004D4B37" w:rsidTr="008976D3">
        <w:tblPrEx>
          <w:tblCellSpacing w:w="-8" w:type="nil"/>
        </w:tblPrEx>
        <w:trPr>
          <w:trHeight w:val="300"/>
          <w:tblCellSpacing w:w="-8" w:type="nil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8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</w:tr>
      <w:tr w:rsidR="0063353D" w:rsidRPr="004D4B37" w:rsidTr="008976D3">
        <w:tblPrEx>
          <w:tblCellSpacing w:w="-8" w:type="nil"/>
        </w:tblPrEx>
        <w:trPr>
          <w:trHeight w:val="300"/>
          <w:tblCellSpacing w:w="-8" w:type="nil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9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</w:tr>
      <w:tr w:rsidR="0063353D" w:rsidRPr="004D4B37" w:rsidTr="008976D3">
        <w:tblPrEx>
          <w:tblCellSpacing w:w="-8" w:type="nil"/>
        </w:tblPrEx>
        <w:trPr>
          <w:trHeight w:val="300"/>
          <w:tblCellSpacing w:w="-8" w:type="nil"/>
        </w:trPr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</w:tr>
    </w:tbl>
    <w:p w:rsidR="0063353D" w:rsidRDefault="0063353D" w:rsidP="0063353D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</w:p>
    <w:p w:rsidR="0063353D" w:rsidRPr="00AB2266" w:rsidRDefault="0063353D" w:rsidP="0063353D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2-й</w:t>
      </w:r>
      <w:r w:rsidRPr="00AB2266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AB2266">
        <w:rPr>
          <w:sz w:val="28"/>
          <w:szCs w:val="28"/>
        </w:rPr>
        <w:t xml:space="preserve">ариант </w:t>
      </w:r>
    </w:p>
    <w:p w:rsidR="0063353D" w:rsidRDefault="0063353D" w:rsidP="0063353D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 w:rsidRPr="004D4B37">
        <w:rPr>
          <w:rFonts w:eastAsiaTheme="minorHAnsi"/>
          <w:color w:val="000000"/>
          <w:sz w:val="28"/>
          <w:szCs w:val="28"/>
          <w:lang w:val="x-none" w:eastAsia="en-US"/>
        </w:rPr>
        <w:t>Рассматриваемое правило</w:t>
      </w:r>
      <w:r>
        <w:rPr>
          <w:rFonts w:eastAsiaTheme="minorHAnsi"/>
          <w:color w:val="000000"/>
          <w:sz w:val="28"/>
          <w:szCs w:val="28"/>
          <w:lang w:eastAsia="en-US"/>
        </w:rPr>
        <w:t>.</w:t>
      </w:r>
      <w:r w:rsidRPr="004D4B37">
        <w:rPr>
          <w:rFonts w:eastAsiaTheme="minorHAnsi"/>
          <w:color w:val="000000"/>
          <w:sz w:val="28"/>
          <w:szCs w:val="28"/>
          <w:lang w:val="x-none" w:eastAsia="en-US"/>
        </w:rPr>
        <w:t xml:space="preserve"> Если A,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4D4B37">
        <w:rPr>
          <w:rFonts w:eastAsiaTheme="minorHAnsi"/>
          <w:color w:val="000000"/>
          <w:sz w:val="28"/>
          <w:szCs w:val="28"/>
          <w:lang w:val="x-none" w:eastAsia="en-US"/>
        </w:rPr>
        <w:t>B, то E</w:t>
      </w:r>
      <w:r>
        <w:rPr>
          <w:rFonts w:eastAsiaTheme="minorHAnsi"/>
          <w:color w:val="000000"/>
          <w:sz w:val="28"/>
          <w:szCs w:val="28"/>
          <w:lang w:eastAsia="en-US"/>
        </w:rPr>
        <w:t>.</w:t>
      </w:r>
    </w:p>
    <w:p w:rsidR="0063353D" w:rsidRPr="007D3BBD" w:rsidRDefault="0063353D" w:rsidP="0063353D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</w:p>
    <w:tbl>
      <w:tblPr>
        <w:tblW w:w="4365" w:type="dxa"/>
        <w:tblInd w:w="-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572"/>
        <w:gridCol w:w="512"/>
        <w:gridCol w:w="542"/>
        <w:gridCol w:w="632"/>
        <w:gridCol w:w="572"/>
        <w:gridCol w:w="542"/>
        <w:gridCol w:w="512"/>
      </w:tblGrid>
      <w:tr w:rsidR="0063353D" w:rsidRPr="004D4B37" w:rsidTr="008976D3">
        <w:trPr>
          <w:trHeight w:val="300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№</w:t>
            </w:r>
          </w:p>
        </w:tc>
        <w:tc>
          <w:tcPr>
            <w:tcW w:w="5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А</w:t>
            </w:r>
          </w:p>
        </w:tc>
        <w:tc>
          <w:tcPr>
            <w:tcW w:w="5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В</w:t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С</w:t>
            </w: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D</w:t>
            </w:r>
          </w:p>
        </w:tc>
        <w:tc>
          <w:tcPr>
            <w:tcW w:w="5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E</w:t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F</w:t>
            </w:r>
          </w:p>
        </w:tc>
        <w:tc>
          <w:tcPr>
            <w:tcW w:w="5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G</w:t>
            </w:r>
          </w:p>
        </w:tc>
      </w:tr>
      <w:tr w:rsidR="0063353D" w:rsidRPr="004D4B37" w:rsidTr="008976D3">
        <w:tblPrEx>
          <w:tblCellSpacing w:w="-8" w:type="nil"/>
        </w:tblPrEx>
        <w:trPr>
          <w:trHeight w:val="300"/>
          <w:tblCellSpacing w:w="-8" w:type="nil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</w:tr>
      <w:tr w:rsidR="0063353D" w:rsidRPr="004D4B37" w:rsidTr="008976D3">
        <w:tblPrEx>
          <w:tblCellSpacing w:w="-8" w:type="nil"/>
        </w:tblPrEx>
        <w:trPr>
          <w:trHeight w:val="300"/>
          <w:tblCellSpacing w:w="-8" w:type="nil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</w:tr>
      <w:tr w:rsidR="0063353D" w:rsidRPr="004D4B37" w:rsidTr="008976D3">
        <w:tblPrEx>
          <w:tblCellSpacing w:w="-8" w:type="nil"/>
        </w:tblPrEx>
        <w:trPr>
          <w:trHeight w:val="300"/>
          <w:tblCellSpacing w:w="-8" w:type="nil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</w:tr>
      <w:tr w:rsidR="0063353D" w:rsidRPr="004D4B37" w:rsidTr="008976D3">
        <w:tblPrEx>
          <w:tblCellSpacing w:w="-8" w:type="nil"/>
        </w:tblPrEx>
        <w:trPr>
          <w:trHeight w:val="300"/>
          <w:tblCellSpacing w:w="-8" w:type="nil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</w:tr>
      <w:tr w:rsidR="0063353D" w:rsidRPr="004D4B37" w:rsidTr="008976D3">
        <w:tblPrEx>
          <w:tblCellSpacing w:w="-8" w:type="nil"/>
        </w:tblPrEx>
        <w:trPr>
          <w:trHeight w:val="300"/>
          <w:tblCellSpacing w:w="-8" w:type="nil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</w:tr>
      <w:tr w:rsidR="0063353D" w:rsidRPr="004D4B37" w:rsidTr="008976D3">
        <w:tblPrEx>
          <w:tblCellSpacing w:w="-8" w:type="nil"/>
        </w:tblPrEx>
        <w:trPr>
          <w:trHeight w:val="300"/>
          <w:tblCellSpacing w:w="-8" w:type="nil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6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</w:tr>
      <w:tr w:rsidR="0063353D" w:rsidRPr="004D4B37" w:rsidTr="008976D3">
        <w:tblPrEx>
          <w:tblCellSpacing w:w="-8" w:type="nil"/>
        </w:tblPrEx>
        <w:trPr>
          <w:trHeight w:val="300"/>
          <w:tblCellSpacing w:w="-8" w:type="nil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lastRenderedPageBreak/>
              <w:t>7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</w:tr>
      <w:tr w:rsidR="0063353D" w:rsidRPr="004D4B37" w:rsidTr="008976D3">
        <w:tblPrEx>
          <w:tblCellSpacing w:w="-8" w:type="nil"/>
        </w:tblPrEx>
        <w:trPr>
          <w:trHeight w:val="300"/>
          <w:tblCellSpacing w:w="-8" w:type="nil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8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</w:tr>
      <w:tr w:rsidR="0063353D" w:rsidRPr="004D4B37" w:rsidTr="008976D3">
        <w:tblPrEx>
          <w:tblCellSpacing w:w="-8" w:type="nil"/>
        </w:tblPrEx>
        <w:trPr>
          <w:trHeight w:val="300"/>
          <w:tblCellSpacing w:w="-8" w:type="nil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9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</w:tr>
      <w:tr w:rsidR="0063353D" w:rsidRPr="004D4B37" w:rsidTr="008976D3">
        <w:tblPrEx>
          <w:tblCellSpacing w:w="-8" w:type="nil"/>
        </w:tblPrEx>
        <w:trPr>
          <w:trHeight w:val="300"/>
          <w:tblCellSpacing w:w="-8" w:type="nil"/>
        </w:trPr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</w:tr>
    </w:tbl>
    <w:p w:rsidR="0063353D" w:rsidRPr="004D4B37" w:rsidRDefault="0063353D" w:rsidP="0063353D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val="x-none" w:eastAsia="en-US"/>
        </w:rPr>
      </w:pPr>
    </w:p>
    <w:p w:rsidR="0063353D" w:rsidRPr="00AB2266" w:rsidRDefault="0063353D" w:rsidP="0063353D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3-й в</w:t>
      </w:r>
      <w:r w:rsidRPr="00AB2266">
        <w:rPr>
          <w:sz w:val="28"/>
          <w:szCs w:val="28"/>
        </w:rPr>
        <w:t xml:space="preserve">ариант </w:t>
      </w:r>
    </w:p>
    <w:p w:rsidR="0063353D" w:rsidRPr="007D3BBD" w:rsidRDefault="0063353D" w:rsidP="0063353D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7D3BBD">
        <w:rPr>
          <w:rFonts w:eastAsiaTheme="minorHAnsi"/>
          <w:sz w:val="28"/>
          <w:szCs w:val="28"/>
          <w:lang w:val="x-none" w:eastAsia="en-US"/>
        </w:rPr>
        <w:t>Рассматриваемое правило</w:t>
      </w:r>
      <w:r w:rsidRPr="007D3BBD">
        <w:rPr>
          <w:rFonts w:eastAsiaTheme="minorHAnsi"/>
          <w:sz w:val="28"/>
          <w:szCs w:val="28"/>
          <w:lang w:eastAsia="en-US"/>
        </w:rPr>
        <w:t>.</w:t>
      </w:r>
      <w:r w:rsidRPr="007D3BBD">
        <w:rPr>
          <w:rFonts w:eastAsiaTheme="minorHAnsi"/>
          <w:sz w:val="28"/>
          <w:szCs w:val="28"/>
          <w:lang w:val="x-none" w:eastAsia="en-US"/>
        </w:rPr>
        <w:t xml:space="preserve"> Если A,</w:t>
      </w:r>
      <w:r w:rsidRPr="007D3BBD">
        <w:rPr>
          <w:rFonts w:eastAsiaTheme="minorHAnsi"/>
          <w:sz w:val="28"/>
          <w:szCs w:val="28"/>
          <w:lang w:eastAsia="en-US"/>
        </w:rPr>
        <w:t xml:space="preserve"> </w:t>
      </w:r>
      <w:r w:rsidRPr="007D3BBD">
        <w:rPr>
          <w:rFonts w:eastAsiaTheme="minorHAnsi"/>
          <w:sz w:val="28"/>
          <w:szCs w:val="28"/>
          <w:lang w:val="x-none" w:eastAsia="en-US"/>
        </w:rPr>
        <w:t>B, то E</w:t>
      </w:r>
      <w:r w:rsidRPr="007D3BBD">
        <w:rPr>
          <w:rFonts w:eastAsiaTheme="minorHAnsi"/>
          <w:sz w:val="28"/>
          <w:szCs w:val="28"/>
          <w:lang w:eastAsia="en-US"/>
        </w:rPr>
        <w:t>.</w:t>
      </w:r>
    </w:p>
    <w:p w:rsidR="0063353D" w:rsidRPr="007D3BBD" w:rsidRDefault="0063353D" w:rsidP="0063353D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tbl>
      <w:tblPr>
        <w:tblW w:w="4365" w:type="dxa"/>
        <w:tblInd w:w="-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572"/>
        <w:gridCol w:w="512"/>
        <w:gridCol w:w="542"/>
        <w:gridCol w:w="632"/>
        <w:gridCol w:w="572"/>
        <w:gridCol w:w="542"/>
        <w:gridCol w:w="512"/>
      </w:tblGrid>
      <w:tr w:rsidR="0063353D" w:rsidRPr="004D4B37" w:rsidTr="008976D3">
        <w:trPr>
          <w:trHeight w:val="300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№</w:t>
            </w:r>
          </w:p>
        </w:tc>
        <w:tc>
          <w:tcPr>
            <w:tcW w:w="5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А</w:t>
            </w:r>
          </w:p>
        </w:tc>
        <w:tc>
          <w:tcPr>
            <w:tcW w:w="5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В</w:t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С</w:t>
            </w: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D</w:t>
            </w:r>
          </w:p>
        </w:tc>
        <w:tc>
          <w:tcPr>
            <w:tcW w:w="5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E</w:t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F</w:t>
            </w:r>
          </w:p>
        </w:tc>
        <w:tc>
          <w:tcPr>
            <w:tcW w:w="5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G</w:t>
            </w:r>
          </w:p>
        </w:tc>
      </w:tr>
      <w:tr w:rsidR="0063353D" w:rsidRPr="004D4B37" w:rsidTr="008976D3">
        <w:tblPrEx>
          <w:tblCellSpacing w:w="-8" w:type="nil"/>
        </w:tblPrEx>
        <w:trPr>
          <w:trHeight w:val="300"/>
          <w:tblCellSpacing w:w="-8" w:type="nil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</w:tr>
      <w:tr w:rsidR="0063353D" w:rsidRPr="004D4B37" w:rsidTr="008976D3">
        <w:tblPrEx>
          <w:tblCellSpacing w:w="-8" w:type="nil"/>
        </w:tblPrEx>
        <w:trPr>
          <w:trHeight w:val="300"/>
          <w:tblCellSpacing w:w="-8" w:type="nil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</w:tr>
      <w:tr w:rsidR="0063353D" w:rsidRPr="004D4B37" w:rsidTr="008976D3">
        <w:tblPrEx>
          <w:tblCellSpacing w:w="-8" w:type="nil"/>
        </w:tblPrEx>
        <w:trPr>
          <w:trHeight w:val="300"/>
          <w:tblCellSpacing w:w="-8" w:type="nil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</w:tr>
      <w:tr w:rsidR="0063353D" w:rsidRPr="004D4B37" w:rsidTr="008976D3">
        <w:tblPrEx>
          <w:tblCellSpacing w:w="-8" w:type="nil"/>
        </w:tblPrEx>
        <w:trPr>
          <w:trHeight w:val="300"/>
          <w:tblCellSpacing w:w="-8" w:type="nil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</w:tr>
      <w:tr w:rsidR="0063353D" w:rsidRPr="004D4B37" w:rsidTr="008976D3">
        <w:tblPrEx>
          <w:tblCellSpacing w:w="-8" w:type="nil"/>
        </w:tblPrEx>
        <w:trPr>
          <w:trHeight w:val="300"/>
          <w:tblCellSpacing w:w="-8" w:type="nil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</w:tr>
      <w:tr w:rsidR="0063353D" w:rsidRPr="004D4B37" w:rsidTr="008976D3">
        <w:tblPrEx>
          <w:tblCellSpacing w:w="-8" w:type="nil"/>
        </w:tblPrEx>
        <w:trPr>
          <w:trHeight w:val="300"/>
          <w:tblCellSpacing w:w="-8" w:type="nil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6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</w:tr>
      <w:tr w:rsidR="0063353D" w:rsidRPr="004D4B37" w:rsidTr="008976D3">
        <w:tblPrEx>
          <w:tblCellSpacing w:w="-8" w:type="nil"/>
        </w:tblPrEx>
        <w:trPr>
          <w:trHeight w:val="300"/>
          <w:tblCellSpacing w:w="-8" w:type="nil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7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</w:tr>
      <w:tr w:rsidR="0063353D" w:rsidRPr="004D4B37" w:rsidTr="008976D3">
        <w:tblPrEx>
          <w:tblCellSpacing w:w="-8" w:type="nil"/>
        </w:tblPrEx>
        <w:trPr>
          <w:trHeight w:val="300"/>
          <w:tblCellSpacing w:w="-8" w:type="nil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8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</w:tr>
      <w:tr w:rsidR="0063353D" w:rsidRPr="004D4B37" w:rsidTr="008976D3">
        <w:tblPrEx>
          <w:tblCellSpacing w:w="-8" w:type="nil"/>
        </w:tblPrEx>
        <w:trPr>
          <w:trHeight w:val="300"/>
          <w:tblCellSpacing w:w="-8" w:type="nil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9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</w:tr>
      <w:tr w:rsidR="0063353D" w:rsidRPr="004D4B37" w:rsidTr="008976D3">
        <w:tblPrEx>
          <w:tblCellSpacing w:w="-8" w:type="nil"/>
        </w:tblPrEx>
        <w:trPr>
          <w:trHeight w:val="300"/>
          <w:tblCellSpacing w:w="-8" w:type="nil"/>
        </w:trPr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</w:tr>
    </w:tbl>
    <w:p w:rsidR="0063353D" w:rsidRPr="004D4B37" w:rsidRDefault="0063353D" w:rsidP="0063353D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val="x-none" w:eastAsia="en-US"/>
        </w:rPr>
      </w:pPr>
    </w:p>
    <w:p w:rsidR="0063353D" w:rsidRPr="00AB2266" w:rsidRDefault="0063353D" w:rsidP="0063353D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4-й</w:t>
      </w:r>
      <w:r w:rsidRPr="00AB2266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AB2266">
        <w:rPr>
          <w:sz w:val="28"/>
          <w:szCs w:val="28"/>
        </w:rPr>
        <w:t xml:space="preserve">ариант </w:t>
      </w:r>
    </w:p>
    <w:p w:rsidR="0063353D" w:rsidRPr="007D3BBD" w:rsidRDefault="0063353D" w:rsidP="0063353D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7D3BBD">
        <w:rPr>
          <w:rFonts w:eastAsiaTheme="minorHAnsi"/>
          <w:sz w:val="28"/>
          <w:szCs w:val="28"/>
          <w:lang w:val="x-none" w:eastAsia="en-US"/>
        </w:rPr>
        <w:t>Рассматриваемое правило</w:t>
      </w:r>
      <w:r w:rsidRPr="007D3BBD">
        <w:rPr>
          <w:rFonts w:eastAsiaTheme="minorHAnsi"/>
          <w:sz w:val="28"/>
          <w:szCs w:val="28"/>
          <w:lang w:eastAsia="en-US"/>
        </w:rPr>
        <w:t>.</w:t>
      </w:r>
      <w:r w:rsidRPr="007D3BBD">
        <w:rPr>
          <w:rFonts w:eastAsiaTheme="minorHAnsi"/>
          <w:sz w:val="28"/>
          <w:szCs w:val="28"/>
          <w:lang w:val="x-none" w:eastAsia="en-US"/>
        </w:rPr>
        <w:t xml:space="preserve"> Если A,</w:t>
      </w:r>
      <w:r w:rsidRPr="007D3BBD">
        <w:rPr>
          <w:rFonts w:eastAsiaTheme="minorHAnsi"/>
          <w:sz w:val="28"/>
          <w:szCs w:val="28"/>
          <w:lang w:eastAsia="en-US"/>
        </w:rPr>
        <w:t xml:space="preserve"> </w:t>
      </w:r>
      <w:r w:rsidRPr="007D3BBD">
        <w:rPr>
          <w:rFonts w:eastAsiaTheme="minorHAnsi"/>
          <w:sz w:val="28"/>
          <w:szCs w:val="28"/>
          <w:lang w:val="x-none" w:eastAsia="en-US"/>
        </w:rPr>
        <w:t>B, то E</w:t>
      </w:r>
      <w:r w:rsidRPr="007D3BBD">
        <w:rPr>
          <w:rFonts w:eastAsiaTheme="minorHAnsi"/>
          <w:sz w:val="28"/>
          <w:szCs w:val="28"/>
          <w:lang w:eastAsia="en-US"/>
        </w:rPr>
        <w:t>.</w:t>
      </w:r>
    </w:p>
    <w:p w:rsidR="0063353D" w:rsidRPr="007D3BBD" w:rsidRDefault="0063353D" w:rsidP="0063353D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tbl>
      <w:tblPr>
        <w:tblW w:w="4365" w:type="dxa"/>
        <w:tblInd w:w="-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"/>
        <w:gridCol w:w="572"/>
        <w:gridCol w:w="512"/>
        <w:gridCol w:w="542"/>
        <w:gridCol w:w="632"/>
        <w:gridCol w:w="572"/>
        <w:gridCol w:w="542"/>
        <w:gridCol w:w="512"/>
      </w:tblGrid>
      <w:tr w:rsidR="0063353D" w:rsidRPr="004D4B37" w:rsidTr="008976D3">
        <w:trPr>
          <w:trHeight w:val="300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№</w:t>
            </w:r>
          </w:p>
        </w:tc>
        <w:tc>
          <w:tcPr>
            <w:tcW w:w="5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А</w:t>
            </w:r>
          </w:p>
        </w:tc>
        <w:tc>
          <w:tcPr>
            <w:tcW w:w="5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В</w:t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С</w:t>
            </w:r>
          </w:p>
        </w:tc>
        <w:tc>
          <w:tcPr>
            <w:tcW w:w="6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D</w:t>
            </w:r>
          </w:p>
        </w:tc>
        <w:tc>
          <w:tcPr>
            <w:tcW w:w="5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E</w:t>
            </w:r>
          </w:p>
        </w:tc>
        <w:tc>
          <w:tcPr>
            <w:tcW w:w="5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F</w:t>
            </w:r>
          </w:p>
        </w:tc>
        <w:tc>
          <w:tcPr>
            <w:tcW w:w="5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G</w:t>
            </w:r>
          </w:p>
        </w:tc>
      </w:tr>
      <w:tr w:rsidR="0063353D" w:rsidRPr="004D4B37" w:rsidTr="008976D3">
        <w:tblPrEx>
          <w:tblCellSpacing w:w="-8" w:type="nil"/>
        </w:tblPrEx>
        <w:trPr>
          <w:trHeight w:val="300"/>
          <w:tblCellSpacing w:w="-8" w:type="nil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</w:tr>
      <w:tr w:rsidR="0063353D" w:rsidRPr="004D4B37" w:rsidTr="008976D3">
        <w:tblPrEx>
          <w:tblCellSpacing w:w="-8" w:type="nil"/>
        </w:tblPrEx>
        <w:trPr>
          <w:trHeight w:val="300"/>
          <w:tblCellSpacing w:w="-8" w:type="nil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</w:tr>
      <w:tr w:rsidR="0063353D" w:rsidRPr="004D4B37" w:rsidTr="008976D3">
        <w:tblPrEx>
          <w:tblCellSpacing w:w="-8" w:type="nil"/>
        </w:tblPrEx>
        <w:trPr>
          <w:trHeight w:val="300"/>
          <w:tblCellSpacing w:w="-8" w:type="nil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</w:tr>
      <w:tr w:rsidR="0063353D" w:rsidRPr="004D4B37" w:rsidTr="008976D3">
        <w:tblPrEx>
          <w:tblCellSpacing w:w="-8" w:type="nil"/>
        </w:tblPrEx>
        <w:trPr>
          <w:trHeight w:val="300"/>
          <w:tblCellSpacing w:w="-8" w:type="nil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4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</w:tr>
      <w:tr w:rsidR="0063353D" w:rsidRPr="004D4B37" w:rsidTr="008976D3">
        <w:tblPrEx>
          <w:tblCellSpacing w:w="-8" w:type="nil"/>
        </w:tblPrEx>
        <w:trPr>
          <w:trHeight w:val="300"/>
          <w:tblCellSpacing w:w="-8" w:type="nil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5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</w:tr>
      <w:tr w:rsidR="0063353D" w:rsidRPr="004D4B37" w:rsidTr="008976D3">
        <w:tblPrEx>
          <w:tblCellSpacing w:w="-8" w:type="nil"/>
        </w:tblPrEx>
        <w:trPr>
          <w:trHeight w:val="300"/>
          <w:tblCellSpacing w:w="-8" w:type="nil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6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</w:tr>
      <w:tr w:rsidR="0063353D" w:rsidRPr="004D4B37" w:rsidTr="008976D3">
        <w:tblPrEx>
          <w:tblCellSpacing w:w="-8" w:type="nil"/>
        </w:tblPrEx>
        <w:trPr>
          <w:trHeight w:val="300"/>
          <w:tblCellSpacing w:w="-8" w:type="nil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7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</w:tr>
      <w:tr w:rsidR="0063353D" w:rsidRPr="004D4B37" w:rsidTr="008976D3">
        <w:tblPrEx>
          <w:tblCellSpacing w:w="-8" w:type="nil"/>
        </w:tblPrEx>
        <w:trPr>
          <w:trHeight w:val="300"/>
          <w:tblCellSpacing w:w="-8" w:type="nil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8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</w:tr>
      <w:tr w:rsidR="0063353D" w:rsidRPr="004D4B37" w:rsidTr="008976D3">
        <w:tblPrEx>
          <w:tblCellSpacing w:w="-8" w:type="nil"/>
        </w:tblPrEx>
        <w:trPr>
          <w:trHeight w:val="300"/>
          <w:tblCellSpacing w:w="-8" w:type="nil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9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</w:tr>
      <w:tr w:rsidR="0063353D" w:rsidRPr="004D4B37" w:rsidTr="008976D3">
        <w:tblPrEx>
          <w:tblCellSpacing w:w="-8" w:type="nil"/>
        </w:tblPrEx>
        <w:trPr>
          <w:trHeight w:val="300"/>
          <w:tblCellSpacing w:w="-8" w:type="nil"/>
        </w:trPr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63353D" w:rsidRPr="004D4B37" w:rsidRDefault="0063353D" w:rsidP="008976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</w:pPr>
            <w:r w:rsidRPr="004D4B37">
              <w:rPr>
                <w:rFonts w:eastAsiaTheme="minorHAnsi"/>
                <w:color w:val="000000"/>
                <w:sz w:val="28"/>
                <w:szCs w:val="28"/>
                <w:lang w:val="x-none" w:eastAsia="en-US"/>
              </w:rPr>
              <w:t>1</w:t>
            </w:r>
          </w:p>
        </w:tc>
      </w:tr>
    </w:tbl>
    <w:p w:rsidR="0063353D" w:rsidRPr="004D4B37" w:rsidRDefault="0063353D" w:rsidP="0063353D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val="x-none" w:eastAsia="en-US"/>
        </w:rPr>
      </w:pPr>
    </w:p>
    <w:p w:rsidR="00051DD0" w:rsidRDefault="00051DD0">
      <w:bookmarkStart w:id="0" w:name="_GoBack"/>
      <w:bookmarkEnd w:id="0"/>
    </w:p>
    <w:sectPr w:rsidR="00051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807"/>
    <w:rsid w:val="00022138"/>
    <w:rsid w:val="00051DD0"/>
    <w:rsid w:val="002011B0"/>
    <w:rsid w:val="0063353D"/>
    <w:rsid w:val="00817091"/>
    <w:rsid w:val="00C05F32"/>
    <w:rsid w:val="00DE7807"/>
    <w:rsid w:val="00E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5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3353D"/>
    <w:pPr>
      <w:keepNext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353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5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3353D"/>
    <w:pPr>
      <w:keepNext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353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2020-03-12T04:18:00Z</dcterms:created>
  <dcterms:modified xsi:type="dcterms:W3CDTF">2020-03-12T04:18:00Z</dcterms:modified>
</cp:coreProperties>
</file>