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EED" w:rsidRPr="00C278A3" w:rsidRDefault="007E0EED" w:rsidP="007E0EED">
      <w:pPr>
        <w:pStyle w:val="-"/>
      </w:pPr>
      <w:bookmarkStart w:id="0" w:name="_GoBack"/>
      <w:bookmarkEnd w:id="0"/>
      <w:r w:rsidRPr="00C278A3">
        <w:t>Министерство образования и науки Российской Федерации</w:t>
      </w:r>
    </w:p>
    <w:p w:rsidR="007E0EED" w:rsidRPr="00C278A3" w:rsidRDefault="007E0EED" w:rsidP="007E0EED">
      <w:pPr>
        <w:pStyle w:val="-"/>
      </w:pPr>
      <w:r w:rsidRPr="00C278A3">
        <w:t>Тольяттинский государственный университет</w:t>
      </w:r>
    </w:p>
    <w:p w:rsidR="007E0EED" w:rsidRPr="00C278A3" w:rsidRDefault="007E0EED" w:rsidP="007E0EED">
      <w:pPr>
        <w:pStyle w:val="-"/>
      </w:pPr>
      <w:r w:rsidRPr="00C278A3">
        <w:t>Институт машиностроения</w:t>
      </w:r>
    </w:p>
    <w:p w:rsidR="007E0EED" w:rsidRPr="00C278A3" w:rsidRDefault="007E0EED" w:rsidP="007E0EED">
      <w:pPr>
        <w:pStyle w:val="-"/>
      </w:pPr>
      <w:r w:rsidRPr="00C278A3">
        <w:t>Кафедра «Нанотехнологии, материаловедение и механика»</w:t>
      </w: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Default="007E0EED" w:rsidP="007E0EED">
      <w:pPr>
        <w:pStyle w:val="-"/>
      </w:pPr>
    </w:p>
    <w:p w:rsidR="00856859" w:rsidRPr="00856859" w:rsidRDefault="00856859" w:rsidP="007E0EED">
      <w:pPr>
        <w:pStyle w:val="-"/>
      </w:pPr>
    </w:p>
    <w:p w:rsidR="007E0EED" w:rsidRPr="007E0EED" w:rsidRDefault="007E0EED" w:rsidP="007E0EED">
      <w:pPr>
        <w:pStyle w:val="-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Механика. </w:t>
      </w:r>
      <w:r w:rsidRPr="000A57DB">
        <w:rPr>
          <w:b/>
          <w:sz w:val="40"/>
          <w:szCs w:val="40"/>
        </w:rPr>
        <w:t>С</w:t>
      </w:r>
      <w:r>
        <w:rPr>
          <w:b/>
          <w:sz w:val="40"/>
          <w:szCs w:val="40"/>
        </w:rPr>
        <w:t>опротивление</w:t>
      </w:r>
      <w:r w:rsidRPr="000A57DB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материалов</w:t>
      </w:r>
    </w:p>
    <w:p w:rsidR="007E0EED" w:rsidRPr="00C278A3" w:rsidRDefault="007E0EED" w:rsidP="007E0EED">
      <w:pPr>
        <w:pStyle w:val="-"/>
      </w:pPr>
    </w:p>
    <w:p w:rsidR="007E0EED" w:rsidRPr="00AC621D" w:rsidRDefault="00AC621D" w:rsidP="007E0EED">
      <w:pPr>
        <w:pStyle w:val="-"/>
        <w:rPr>
          <w:b/>
        </w:rPr>
      </w:pPr>
      <w:r>
        <w:rPr>
          <w:b/>
        </w:rPr>
        <w:t>Учебно-методические материалы для изучения дисциплины</w:t>
      </w:r>
    </w:p>
    <w:p w:rsidR="007E0EED" w:rsidRPr="00C278A3" w:rsidRDefault="007E0EED" w:rsidP="007E0EED">
      <w:pPr>
        <w:pStyle w:val="-"/>
      </w:pPr>
    </w:p>
    <w:p w:rsidR="007E0EED" w:rsidRDefault="007E0EED" w:rsidP="007E0EED">
      <w:pPr>
        <w:pStyle w:val="-"/>
      </w:pPr>
    </w:p>
    <w:p w:rsidR="007E0EED" w:rsidRPr="007E0EED" w:rsidRDefault="007E0EED" w:rsidP="007E0EED">
      <w:pPr>
        <w:pStyle w:val="-"/>
      </w:pPr>
    </w:p>
    <w:p w:rsidR="007E0EED" w:rsidRDefault="007E0EED" w:rsidP="007E0EED">
      <w:pPr>
        <w:pStyle w:val="-"/>
      </w:pPr>
    </w:p>
    <w:p w:rsidR="00856859" w:rsidRDefault="00856859" w:rsidP="007E0EED">
      <w:pPr>
        <w:pStyle w:val="-"/>
      </w:pPr>
    </w:p>
    <w:p w:rsidR="007E0EED" w:rsidRPr="007E0EED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</w:p>
    <w:p w:rsidR="007E0EED" w:rsidRPr="00C278A3" w:rsidRDefault="007E0EED" w:rsidP="007E0EED">
      <w:pPr>
        <w:pStyle w:val="-"/>
      </w:pPr>
      <w:r w:rsidRPr="00C278A3">
        <w:t>Тольятти</w:t>
      </w:r>
    </w:p>
    <w:p w:rsidR="007E0EED" w:rsidRPr="007E0EED" w:rsidRDefault="007E0EED" w:rsidP="007E0EED">
      <w:pPr>
        <w:pStyle w:val="-"/>
      </w:pPr>
      <w:r>
        <w:t>2023</w:t>
      </w:r>
    </w:p>
    <w:p w:rsidR="00CD27B3" w:rsidRPr="005F0451" w:rsidRDefault="007E0EED" w:rsidP="00CD27B3">
      <w:pPr>
        <w:jc w:val="center"/>
        <w:rPr>
          <w:b/>
        </w:rPr>
      </w:pPr>
      <w:r w:rsidRPr="00C278A3">
        <w:br w:type="page"/>
      </w:r>
      <w:r w:rsidR="00CD27B3" w:rsidRPr="005F0451">
        <w:rPr>
          <w:b/>
        </w:rPr>
        <w:lastRenderedPageBreak/>
        <w:t xml:space="preserve">Варианты для выполнения </w:t>
      </w:r>
      <w:r w:rsidR="00CD27B3">
        <w:rPr>
          <w:b/>
        </w:rPr>
        <w:t>практических</w:t>
      </w:r>
      <w:r w:rsidR="00CD27B3" w:rsidRPr="005F0451">
        <w:rPr>
          <w:b/>
        </w:rPr>
        <w:t xml:space="preserve"> заданий</w:t>
      </w:r>
    </w:p>
    <w:p w:rsidR="00CD27B3" w:rsidRDefault="00CD27B3" w:rsidP="00CD27B3"/>
    <w:p w:rsidR="00CD27B3" w:rsidRDefault="00CD27B3" w:rsidP="00CD27B3">
      <w:r w:rsidRPr="00D353DF">
        <w:t xml:space="preserve">Номер варианта для выполнения </w:t>
      </w:r>
      <w:r>
        <w:t>практических</w:t>
      </w:r>
      <w:r w:rsidRPr="00D353DF">
        <w:t xml:space="preserve"> заданий состоит из трех цифр</w:t>
      </w:r>
      <w:r>
        <w:t>, которые выбираются соответственно по первой букве фамилии, имени и отчества студента (табл. 1).</w:t>
      </w:r>
    </w:p>
    <w:p w:rsidR="00CD27B3" w:rsidRDefault="00CD27B3" w:rsidP="00CD27B3">
      <w:pPr>
        <w:jc w:val="right"/>
      </w:pPr>
      <w:r>
        <w:t>Таблица 1</w:t>
      </w:r>
    </w:p>
    <w:tbl>
      <w:tblPr>
        <w:tblW w:w="908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131"/>
        <w:gridCol w:w="320"/>
        <w:gridCol w:w="1784"/>
        <w:gridCol w:w="1134"/>
        <w:gridCol w:w="284"/>
        <w:gridCol w:w="1842"/>
        <w:gridCol w:w="1134"/>
      </w:tblGrid>
      <w:tr w:rsidR="00CD27B3" w:rsidRPr="005F0451" w:rsidTr="00567387">
        <w:trPr>
          <w:trHeight w:val="126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 xml:space="preserve">Первая буква </w:t>
            </w:r>
            <w:r w:rsidRPr="005F0451">
              <w:rPr>
                <w:b/>
                <w:bCs/>
                <w:sz w:val="24"/>
              </w:rPr>
              <w:t>фамилии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Первая цифра варианта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 xml:space="preserve">Первая буква </w:t>
            </w:r>
            <w:r w:rsidRPr="005F0451">
              <w:rPr>
                <w:b/>
                <w:bCs/>
                <w:sz w:val="24"/>
              </w:rPr>
              <w:t>имени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Вторая цифра варианта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 xml:space="preserve">Первая буква </w:t>
            </w:r>
            <w:r w:rsidRPr="005F0451">
              <w:rPr>
                <w:b/>
                <w:bCs/>
                <w:sz w:val="24"/>
              </w:rPr>
              <w:t>отчества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Третья цифра варианта</w:t>
            </w:r>
          </w:p>
        </w:tc>
      </w:tr>
      <w:tr w:rsidR="00CD27B3" w:rsidRPr="005F0451" w:rsidTr="00567387">
        <w:trPr>
          <w:trHeight w:val="63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А, З, Х, Ц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 xml:space="preserve">И, Й, Х, </w:t>
            </w:r>
            <w:r w:rsidRPr="005F0451">
              <w:rPr>
                <w:sz w:val="24"/>
              </w:rPr>
              <w:br/>
              <w:t>нет отчества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0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Б, Ф, Ю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Б, С, 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1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В, Е, Ё, Ш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 xml:space="preserve">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Б, Ж, 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2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Г, О, Э, 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Г, И, Й, Ц-Щ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3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Д, Н, Ч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Г, Д, 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4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Ж, М, Щ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Е, Ё, Ю, 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Е, Ё, З, Р, Ц-Щ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5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И, Й, Л, Т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К, О, 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К, О, Э, 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6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Л, Р, 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Л, М, 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7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П, Р, У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М, 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П, У, 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8</w:t>
            </w:r>
          </w:p>
        </w:tc>
      </w:tr>
      <w:tr w:rsidR="00CD27B3" w:rsidRPr="005F0451" w:rsidTr="00567387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С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Н, У, Ф, Ж, 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7B3" w:rsidRPr="005F0451" w:rsidRDefault="00CD27B3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5F0451">
              <w:rPr>
                <w:sz w:val="24"/>
              </w:rPr>
              <w:t>9</w:t>
            </w:r>
          </w:p>
        </w:tc>
      </w:tr>
    </w:tbl>
    <w:p w:rsidR="00CD27B3" w:rsidRDefault="00CD27B3" w:rsidP="00CD27B3"/>
    <w:p w:rsidR="00856859" w:rsidRDefault="00CD27B3" w:rsidP="00CD27B3">
      <w:r w:rsidRPr="00E90DFF">
        <w:t xml:space="preserve">К каждой задаче прикладывается таблица исходных данных, в головке которой указано, по какой цифре варианта какие данные выбираются. </w:t>
      </w:r>
      <w:r w:rsidRPr="00D353DF">
        <w:t>Данный вариант сохраняется для всех заданий.</w:t>
      </w:r>
    </w:p>
    <w:p w:rsidR="00CD27B3" w:rsidRDefault="00CD27B3" w:rsidP="00CD27B3">
      <w:r>
        <w:t>Задания</w:t>
      </w:r>
      <w:r w:rsidRPr="00E90DFF">
        <w:t>, не соответствующие номеру варианта, не принимаются.</w:t>
      </w:r>
    </w:p>
    <w:p w:rsidR="00F75C7D" w:rsidRDefault="00F75C7D" w:rsidP="00CD27B3"/>
    <w:p w:rsidR="00F75C7D" w:rsidRPr="00856859" w:rsidRDefault="00F75C7D" w:rsidP="00CD27B3">
      <w:r>
        <w:t>Необходимые</w:t>
      </w:r>
      <w:r w:rsidR="00856859">
        <w:t xml:space="preserve"> для выполнения заданий</w:t>
      </w:r>
      <w:r>
        <w:t xml:space="preserve"> теоретические и спра</w:t>
      </w:r>
      <w:r w:rsidR="00856859">
        <w:t xml:space="preserve">вочные материалы, а также примеры решения типовых задач приведены в практикумах </w:t>
      </w:r>
      <w:r w:rsidR="00856859" w:rsidRPr="00856859">
        <w:t xml:space="preserve">[1] </w:t>
      </w:r>
      <w:r w:rsidR="00856859">
        <w:t xml:space="preserve">и </w:t>
      </w:r>
      <w:r w:rsidR="00856859" w:rsidRPr="00856859">
        <w:t>[2]</w:t>
      </w:r>
      <w:r w:rsidR="00856859">
        <w:t>.</w:t>
      </w:r>
    </w:p>
    <w:p w:rsidR="00CD27B3" w:rsidRDefault="00CD27B3">
      <w:pPr>
        <w:spacing w:line="240" w:lineRule="auto"/>
        <w:ind w:firstLine="0"/>
        <w:jc w:val="left"/>
        <w:rPr>
          <w:szCs w:val="20"/>
        </w:rPr>
      </w:pPr>
      <w:r>
        <w:br w:type="page"/>
      </w:r>
    </w:p>
    <w:p w:rsidR="00CD27B3" w:rsidRPr="003E66F5" w:rsidRDefault="00CD27B3" w:rsidP="00CD27B3">
      <w:pPr>
        <w:pStyle w:val="-"/>
        <w:outlineLvl w:val="2"/>
        <w:rPr>
          <w:b/>
        </w:rPr>
      </w:pPr>
      <w:bookmarkStart w:id="1" w:name="Задача_2_1"/>
      <w:r w:rsidRPr="003E66F5">
        <w:rPr>
          <w:b/>
        </w:rPr>
        <w:lastRenderedPageBreak/>
        <w:t>Зада</w:t>
      </w:r>
      <w:r>
        <w:rPr>
          <w:b/>
        </w:rPr>
        <w:t>ние</w:t>
      </w:r>
      <w:r w:rsidRPr="003E66F5">
        <w:rPr>
          <w:b/>
        </w:rPr>
        <w:t xml:space="preserve"> </w:t>
      </w:r>
      <w:r>
        <w:rPr>
          <w:b/>
        </w:rPr>
        <w:t>1</w:t>
      </w:r>
      <w:r w:rsidRPr="003E66F5">
        <w:rPr>
          <w:b/>
        </w:rPr>
        <w:t xml:space="preserve">. </w:t>
      </w:r>
      <w:bookmarkEnd w:id="1"/>
      <w:r>
        <w:rPr>
          <w:b/>
        </w:rPr>
        <w:t>Расчёт</w:t>
      </w:r>
      <w:r w:rsidRPr="003E66F5">
        <w:rPr>
          <w:b/>
        </w:rPr>
        <w:t xml:space="preserve"> на прочность и </w:t>
      </w:r>
      <w:r>
        <w:rPr>
          <w:b/>
        </w:rPr>
        <w:t>жёсткость</w:t>
      </w:r>
      <w:r w:rsidRPr="003E66F5">
        <w:rPr>
          <w:b/>
        </w:rPr>
        <w:t xml:space="preserve"> ступенчатого бруса</w:t>
      </w:r>
    </w:p>
    <w:p w:rsidR="00CD27B3" w:rsidRPr="00C278A3" w:rsidRDefault="00CD27B3" w:rsidP="00CD27B3">
      <w:r w:rsidRPr="00C278A3">
        <w:t>Ступенчатый стальной брус круглого поперечного сечения нагружен силами, направ</w:t>
      </w:r>
      <w:r>
        <w:t>ленными вдоль его оси</w:t>
      </w:r>
      <w:r w:rsidRPr="00C278A3">
        <w:t>.</w:t>
      </w:r>
    </w:p>
    <w:p w:rsidR="00CD27B3" w:rsidRDefault="00CD27B3" w:rsidP="00CD27B3">
      <w:r w:rsidRPr="00C278A3">
        <w:t xml:space="preserve">Приняв на </w:t>
      </w:r>
      <w:r>
        <w:t>расчётной</w:t>
      </w:r>
      <w:r w:rsidRPr="00C278A3">
        <w:t xml:space="preserve"> схеме соотношение площадей круглых поперечных сечений по пронумерованным участкам бруса</w:t>
      </w:r>
      <w:r>
        <w:t xml:space="preserve"> (см. табл. 1.2)</w:t>
      </w:r>
      <w:r w:rsidRPr="00C278A3">
        <w:t>: А</w:t>
      </w:r>
      <w:r w:rsidRPr="003E66F5">
        <w:rPr>
          <w:vertAlign w:val="subscript"/>
        </w:rPr>
        <w:t>1</w:t>
      </w:r>
      <w:r w:rsidRPr="00C278A3">
        <w:t>=</w:t>
      </w:r>
      <w:r>
        <w:rPr>
          <w:lang w:val="en-US"/>
        </w:rPr>
        <w:t>A</w:t>
      </w:r>
      <w:r w:rsidRPr="00C278A3">
        <w:t>, А</w:t>
      </w:r>
      <w:r w:rsidRPr="003E66F5">
        <w:rPr>
          <w:vertAlign w:val="subscript"/>
        </w:rPr>
        <w:t>2</w:t>
      </w:r>
      <w:r w:rsidRPr="00C278A3">
        <w:t>=</w:t>
      </w:r>
      <w:r>
        <w:rPr>
          <w:lang w:val="en-US"/>
        </w:rPr>
        <w:t>A</w:t>
      </w:r>
      <w:r w:rsidRPr="00C278A3">
        <w:t>/2, А</w:t>
      </w:r>
      <w:r w:rsidRPr="003E66F5">
        <w:rPr>
          <w:vertAlign w:val="subscript"/>
        </w:rPr>
        <w:t>3</w:t>
      </w:r>
      <w:r w:rsidRPr="00C278A3">
        <w:t>=</w:t>
      </w:r>
      <w:r>
        <w:rPr>
          <w:lang w:val="en-US"/>
        </w:rPr>
        <w:t>A</w:t>
      </w:r>
      <w:r w:rsidRPr="00C278A3">
        <w:t xml:space="preserve">/3, подобрать из условия прочности [A] – допускаемую площадь поперечного сечения. Проверить выполнение условия </w:t>
      </w:r>
      <w:r>
        <w:t>жёсткости</w:t>
      </w:r>
      <w:r w:rsidRPr="00C278A3">
        <w:t>.</w:t>
      </w:r>
    </w:p>
    <w:p w:rsidR="00CD27B3" w:rsidRPr="00C278A3" w:rsidRDefault="00CD27B3" w:rsidP="00CD27B3">
      <w:r>
        <w:t>Исходные данные – в табл</w:t>
      </w:r>
      <w:r w:rsidR="00B842E6">
        <w:t>.</w:t>
      </w:r>
      <w:r>
        <w:t xml:space="preserve"> 1.1, 1.2 и 1.3.</w:t>
      </w:r>
    </w:p>
    <w:p w:rsidR="00CD27B3" w:rsidRPr="003E66F5" w:rsidRDefault="00CD27B3" w:rsidP="00CD27B3">
      <w:pPr>
        <w:pStyle w:val="-"/>
        <w:rPr>
          <w:b/>
        </w:rPr>
      </w:pPr>
      <w:r w:rsidRPr="003E66F5">
        <w:rPr>
          <w:b/>
        </w:rPr>
        <w:t>План решения</w:t>
      </w:r>
    </w:p>
    <w:p w:rsidR="00CD27B3" w:rsidRPr="00C278A3" w:rsidRDefault="00CD27B3" w:rsidP="00CD27B3">
      <w:pPr>
        <w:pStyle w:val="a"/>
        <w:numPr>
          <w:ilvl w:val="0"/>
          <w:numId w:val="25"/>
        </w:numPr>
        <w:tabs>
          <w:tab w:val="clear" w:pos="360"/>
          <w:tab w:val="num" w:pos="426"/>
        </w:tabs>
        <w:ind w:left="426" w:hanging="426"/>
      </w:pPr>
      <w:r w:rsidRPr="00C278A3">
        <w:t>Вычертить в масштабе расч</w:t>
      </w:r>
      <w:r>
        <w:t>ё</w:t>
      </w:r>
      <w:r w:rsidRPr="00C278A3">
        <w:t>тную схему ступенчатого стержня с указанием числовых значений нагрузок и линейных размеров.</w:t>
      </w:r>
    </w:p>
    <w:p w:rsidR="00CD27B3" w:rsidRPr="00B26FF6" w:rsidRDefault="00CD27B3" w:rsidP="00CD27B3">
      <w:pPr>
        <w:pStyle w:val="-1"/>
        <w:ind w:left="426"/>
        <w:rPr>
          <w:sz w:val="24"/>
          <w:szCs w:val="24"/>
        </w:rPr>
      </w:pPr>
      <w:r w:rsidRPr="00B26FF6">
        <w:rPr>
          <w:spacing w:val="30"/>
          <w:sz w:val="24"/>
          <w:szCs w:val="24"/>
          <w:u w:val="single"/>
        </w:rPr>
        <w:t>Указание</w:t>
      </w:r>
      <w:r w:rsidRPr="00B26FF6">
        <w:rPr>
          <w:sz w:val="24"/>
          <w:szCs w:val="24"/>
        </w:rPr>
        <w:t>. Рекомендуется следующий порядок составления расч</w:t>
      </w:r>
      <w:r>
        <w:rPr>
          <w:sz w:val="24"/>
          <w:szCs w:val="24"/>
        </w:rPr>
        <w:t>ё</w:t>
      </w:r>
      <w:r w:rsidRPr="00B26FF6">
        <w:rPr>
          <w:sz w:val="24"/>
          <w:szCs w:val="24"/>
        </w:rPr>
        <w:t xml:space="preserve">тной схемы: сначала вычертить стержень по размерам ступеней </w:t>
      </w:r>
      <w:r w:rsidRPr="00B26FF6">
        <w:rPr>
          <w:i/>
          <w:sz w:val="24"/>
          <w:szCs w:val="24"/>
        </w:rPr>
        <w:t>l</w:t>
      </w:r>
      <w:r w:rsidRPr="00B26FF6">
        <w:rPr>
          <w:sz w:val="24"/>
          <w:szCs w:val="24"/>
          <w:vertAlign w:val="subscript"/>
        </w:rPr>
        <w:t>1</w:t>
      </w:r>
      <w:r w:rsidRPr="00B26FF6">
        <w:rPr>
          <w:sz w:val="24"/>
          <w:szCs w:val="24"/>
        </w:rPr>
        <w:t xml:space="preserve">, </w:t>
      </w:r>
      <w:r w:rsidRPr="00B26FF6">
        <w:rPr>
          <w:i/>
          <w:sz w:val="24"/>
          <w:szCs w:val="24"/>
        </w:rPr>
        <w:t>l</w:t>
      </w:r>
      <w:r w:rsidRPr="00B26FF6">
        <w:rPr>
          <w:sz w:val="24"/>
          <w:szCs w:val="24"/>
          <w:vertAlign w:val="subscript"/>
        </w:rPr>
        <w:t>2</w:t>
      </w:r>
      <w:r w:rsidRPr="00B26FF6">
        <w:rPr>
          <w:sz w:val="24"/>
          <w:szCs w:val="24"/>
        </w:rPr>
        <w:t xml:space="preserve">, </w:t>
      </w:r>
      <w:r w:rsidRPr="00B26FF6">
        <w:rPr>
          <w:i/>
          <w:sz w:val="24"/>
          <w:szCs w:val="24"/>
        </w:rPr>
        <w:t>l</w:t>
      </w:r>
      <w:r w:rsidRPr="00B26FF6">
        <w:rPr>
          <w:sz w:val="24"/>
          <w:szCs w:val="24"/>
          <w:vertAlign w:val="subscript"/>
        </w:rPr>
        <w:t>3</w:t>
      </w:r>
      <w:r w:rsidRPr="00B26FF6">
        <w:rPr>
          <w:sz w:val="24"/>
          <w:szCs w:val="24"/>
        </w:rPr>
        <w:t xml:space="preserve">, а затем на полученной схеме расставить силы, ориентируясь на размеры </w:t>
      </w:r>
      <w:r w:rsidRPr="00B26FF6">
        <w:rPr>
          <w:i/>
          <w:sz w:val="24"/>
          <w:szCs w:val="24"/>
        </w:rPr>
        <w:t>a</w:t>
      </w:r>
      <w:r w:rsidRPr="00B26FF6">
        <w:rPr>
          <w:sz w:val="24"/>
          <w:szCs w:val="24"/>
          <w:vertAlign w:val="subscript"/>
        </w:rPr>
        <w:t>1</w:t>
      </w:r>
      <w:r w:rsidRPr="00B26FF6">
        <w:rPr>
          <w:sz w:val="24"/>
          <w:szCs w:val="24"/>
        </w:rPr>
        <w:t xml:space="preserve">, </w:t>
      </w:r>
      <w:r w:rsidRPr="00B26FF6">
        <w:rPr>
          <w:i/>
          <w:sz w:val="24"/>
          <w:szCs w:val="24"/>
        </w:rPr>
        <w:t>a</w:t>
      </w:r>
      <w:r w:rsidRPr="00B26FF6">
        <w:rPr>
          <w:sz w:val="24"/>
          <w:szCs w:val="24"/>
          <w:vertAlign w:val="subscript"/>
        </w:rPr>
        <w:t>2</w:t>
      </w:r>
      <w:r w:rsidRPr="00B26FF6">
        <w:rPr>
          <w:sz w:val="24"/>
          <w:szCs w:val="24"/>
        </w:rPr>
        <w:t xml:space="preserve">, </w:t>
      </w:r>
      <w:r w:rsidRPr="00B26FF6">
        <w:rPr>
          <w:i/>
          <w:sz w:val="24"/>
          <w:szCs w:val="24"/>
        </w:rPr>
        <w:t>a</w:t>
      </w:r>
      <w:r w:rsidRPr="00B26FF6">
        <w:rPr>
          <w:sz w:val="24"/>
          <w:szCs w:val="24"/>
          <w:vertAlign w:val="subscript"/>
        </w:rPr>
        <w:t>3</w:t>
      </w:r>
      <w:r w:rsidRPr="00B26FF6">
        <w:rPr>
          <w:sz w:val="24"/>
          <w:szCs w:val="24"/>
        </w:rPr>
        <w:t>.</w:t>
      </w:r>
    </w:p>
    <w:p w:rsidR="00CD27B3" w:rsidRPr="00C278A3" w:rsidRDefault="00CD27B3" w:rsidP="00CD27B3">
      <w:pPr>
        <w:pStyle w:val="a"/>
        <w:numPr>
          <w:ilvl w:val="0"/>
          <w:numId w:val="25"/>
        </w:numPr>
        <w:tabs>
          <w:tab w:val="clear" w:pos="360"/>
          <w:tab w:val="num" w:pos="426"/>
        </w:tabs>
      </w:pPr>
      <w:r w:rsidRPr="00C278A3">
        <w:t xml:space="preserve">Разделить </w:t>
      </w:r>
      <w:r>
        <w:t>стержень</w:t>
      </w:r>
      <w:r w:rsidRPr="00C278A3">
        <w:t xml:space="preserve"> на участки соответственно условиям</w:t>
      </w:r>
      <w:r>
        <w:t xml:space="preserve"> его</w:t>
      </w:r>
      <w:r w:rsidRPr="00C278A3">
        <w:t xml:space="preserve"> нагружения.</w:t>
      </w:r>
    </w:p>
    <w:p w:rsidR="00CD27B3" w:rsidRPr="00C278A3" w:rsidRDefault="00CD27B3" w:rsidP="00CD27B3">
      <w:pPr>
        <w:pStyle w:val="a"/>
        <w:numPr>
          <w:ilvl w:val="0"/>
          <w:numId w:val="25"/>
        </w:numPr>
        <w:tabs>
          <w:tab w:val="clear" w:pos="360"/>
          <w:tab w:val="num" w:pos="426"/>
        </w:tabs>
      </w:pPr>
      <w:r w:rsidRPr="00C278A3">
        <w:t>Используя основные закономерности при построении эпюры продольной силы</w:t>
      </w:r>
      <w:r w:rsidR="00B842E6">
        <w:t xml:space="preserve">, вычислить </w:t>
      </w:r>
      <w:r w:rsidRPr="00C278A3">
        <w:t>значения</w:t>
      </w:r>
      <w:r w:rsidR="00B842E6">
        <w:t xml:space="preserve"> продольной силы </w:t>
      </w:r>
      <w:r w:rsidRPr="00C278A3">
        <w:t>в характерных сечениях каждого участка</w:t>
      </w:r>
      <w:r w:rsidR="00B842E6">
        <w:t xml:space="preserve"> и</w:t>
      </w:r>
      <w:r w:rsidRPr="00C278A3">
        <w:t xml:space="preserve"> вычертить в масштабе эпюру продольной силы</w:t>
      </w:r>
      <w:r>
        <w:t xml:space="preserve"> </w:t>
      </w:r>
      <w:r w:rsidRPr="00CD27B3">
        <w:rPr>
          <w:i/>
          <w:lang w:val="en-US"/>
        </w:rPr>
        <w:t>N</w:t>
      </w:r>
      <w:r>
        <w:t>.</w:t>
      </w:r>
    </w:p>
    <w:p w:rsidR="00CD27B3" w:rsidRPr="00C278A3" w:rsidRDefault="00CD27B3" w:rsidP="00CD27B3">
      <w:pPr>
        <w:pStyle w:val="a"/>
        <w:numPr>
          <w:ilvl w:val="0"/>
          <w:numId w:val="25"/>
        </w:numPr>
        <w:tabs>
          <w:tab w:val="clear" w:pos="360"/>
          <w:tab w:val="num" w:pos="426"/>
        </w:tabs>
        <w:ind w:left="426" w:hanging="426"/>
      </w:pPr>
      <w:r>
        <w:t>П</w:t>
      </w:r>
      <w:r w:rsidRPr="00C278A3">
        <w:t>остроить эпюру нормальных напряжений</w:t>
      </w:r>
      <w:r>
        <w:t xml:space="preserve"> σ </w:t>
      </w:r>
      <w:r w:rsidRPr="00C278A3">
        <w:t>в долях 1/A, если А</w:t>
      </w:r>
      <w:r w:rsidRPr="003E66F5">
        <w:rPr>
          <w:vertAlign w:val="subscript"/>
        </w:rPr>
        <w:t>1</w:t>
      </w:r>
      <w:r w:rsidRPr="00C278A3">
        <w:t>=</w:t>
      </w:r>
      <w:r>
        <w:rPr>
          <w:lang w:val="en-US"/>
        </w:rPr>
        <w:t>A</w:t>
      </w:r>
      <w:r w:rsidRPr="00C278A3">
        <w:t>, А</w:t>
      </w:r>
      <w:r w:rsidRPr="003E66F5">
        <w:rPr>
          <w:vertAlign w:val="subscript"/>
        </w:rPr>
        <w:t>2</w:t>
      </w:r>
      <w:r w:rsidRPr="00C278A3">
        <w:t>=</w:t>
      </w:r>
      <w:r>
        <w:rPr>
          <w:lang w:val="en-US"/>
        </w:rPr>
        <w:t>A</w:t>
      </w:r>
      <w:r w:rsidRPr="00C278A3">
        <w:t>/2, А</w:t>
      </w:r>
      <w:r w:rsidRPr="003E66F5">
        <w:rPr>
          <w:vertAlign w:val="subscript"/>
        </w:rPr>
        <w:t>3</w:t>
      </w:r>
      <w:r w:rsidRPr="00C278A3">
        <w:t>=</w:t>
      </w:r>
      <w:r>
        <w:rPr>
          <w:lang w:val="en-US"/>
        </w:rPr>
        <w:t>A</w:t>
      </w:r>
      <w:r w:rsidRPr="00C278A3">
        <w:t>/3.</w:t>
      </w:r>
    </w:p>
    <w:p w:rsidR="00CD27B3" w:rsidRPr="00C278A3" w:rsidRDefault="00CD27B3" w:rsidP="00CD27B3">
      <w:pPr>
        <w:pStyle w:val="a"/>
        <w:tabs>
          <w:tab w:val="clear" w:pos="360"/>
          <w:tab w:val="num" w:pos="426"/>
        </w:tabs>
        <w:ind w:left="426" w:hanging="426"/>
      </w:pPr>
      <w:r w:rsidRPr="00C278A3">
        <w:t>Определить по эпюре напряжений опасное сечение или участок стержня и подобрать из условия прочности допускаемый параметр площади [A].</w:t>
      </w:r>
      <w:r w:rsidR="00B842E6">
        <w:t xml:space="preserve"> Допускаемое напряжение</w:t>
      </w:r>
      <w:r w:rsidR="00856859">
        <w:t xml:space="preserve"> </w:t>
      </w:r>
      <w:r w:rsidR="00856859">
        <w:rPr>
          <w:lang w:val="en-US"/>
        </w:rPr>
        <w:t>[σ]</w:t>
      </w:r>
      <w:r w:rsidR="00B842E6">
        <w:t xml:space="preserve"> определить в соответствии с табл. 1.3.</w:t>
      </w:r>
    </w:p>
    <w:p w:rsidR="00CD27B3" w:rsidRPr="00C278A3" w:rsidRDefault="00CD27B3" w:rsidP="00CD27B3">
      <w:pPr>
        <w:pStyle w:val="a"/>
        <w:tabs>
          <w:tab w:val="clear" w:pos="360"/>
          <w:tab w:val="num" w:pos="426"/>
        </w:tabs>
        <w:ind w:left="426" w:hanging="426"/>
      </w:pPr>
      <w:r w:rsidRPr="00C278A3">
        <w:t xml:space="preserve">Построить эпюру перемещений и проверить выполнение условия </w:t>
      </w:r>
      <w:r>
        <w:t>жёсткости</w:t>
      </w:r>
      <w:r w:rsidR="00856859">
        <w:t xml:space="preserve">. Принять допускаемое перемещение </w:t>
      </w:r>
      <w:r w:rsidR="00856859" w:rsidRPr="009934FB">
        <w:rPr>
          <w:position w:val="-26"/>
        </w:rPr>
        <w:object w:dxaOrig="13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35.25pt" o:ole="">
            <v:imagedata r:id="rId7" o:title=""/>
          </v:shape>
          <o:OLEObject Type="Embed" ProgID="Equation.3" ShapeID="_x0000_i1025" DrawAspect="Content" ObjectID="_1761628653" r:id="rId8"/>
        </w:object>
      </w:r>
      <w:r w:rsidR="00856859">
        <w:t>, модуль Юнга</w:t>
      </w:r>
      <w:r w:rsidRPr="00C278A3">
        <w:t xml:space="preserve"> </w:t>
      </w:r>
      <w:r w:rsidR="00856859">
        <w:rPr>
          <w:i/>
          <w:lang w:val="en-US"/>
        </w:rPr>
        <w:t>E</w:t>
      </w:r>
      <w:r w:rsidR="00856859">
        <w:t> </w:t>
      </w:r>
      <w:r w:rsidRPr="00C278A3">
        <w:t>=</w:t>
      </w:r>
      <w:r w:rsidR="00856859">
        <w:t> </w:t>
      </w:r>
      <w:r>
        <w:t>2·10</w:t>
      </w:r>
      <w:r w:rsidRPr="00F73D64">
        <w:rPr>
          <w:vertAlign w:val="superscript"/>
        </w:rPr>
        <w:t>5</w:t>
      </w:r>
      <w:r>
        <w:rPr>
          <w:position w:val="-6"/>
        </w:rPr>
        <w:t xml:space="preserve"> </w:t>
      </w:r>
      <w:r w:rsidR="00856859">
        <w:t>МПа</w:t>
      </w:r>
      <w:r w:rsidRPr="00C278A3">
        <w:t>.</w:t>
      </w:r>
    </w:p>
    <w:p w:rsidR="00B842E6" w:rsidRPr="00C278A3" w:rsidRDefault="00856859" w:rsidP="00B842E6">
      <w:pPr>
        <w:pStyle w:val="a"/>
        <w:pageBreakBefore/>
        <w:numPr>
          <w:ilvl w:val="0"/>
          <w:numId w:val="0"/>
        </w:numPr>
        <w:jc w:val="center"/>
      </w:pPr>
      <w:r>
        <w:lastRenderedPageBreak/>
        <w:t>Таблица 1.1</w:t>
      </w:r>
      <w:r w:rsidR="00B842E6" w:rsidRPr="00C278A3">
        <w:t>. Исходные данные вариантов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720"/>
        <w:gridCol w:w="600"/>
        <w:gridCol w:w="600"/>
        <w:gridCol w:w="600"/>
        <w:gridCol w:w="600"/>
        <w:gridCol w:w="876"/>
        <w:gridCol w:w="683"/>
        <w:gridCol w:w="841"/>
        <w:gridCol w:w="720"/>
        <w:gridCol w:w="733"/>
        <w:gridCol w:w="810"/>
      </w:tblGrid>
      <w:tr w:rsidR="00B842E6" w:rsidRPr="00A0152C" w:rsidTr="00567387">
        <w:tc>
          <w:tcPr>
            <w:tcW w:w="1680" w:type="dxa"/>
            <w:tcMar>
              <w:left w:w="57" w:type="dxa"/>
            </w:tcMar>
            <w:vAlign w:val="center"/>
          </w:tcPr>
          <w:p w:rsidR="00B842E6" w:rsidRDefault="00B842E6" w:rsidP="00567387">
            <w:pPr>
              <w:pStyle w:val="-"/>
              <w:spacing w:line="240" w:lineRule="auto"/>
            </w:pPr>
            <w:r w:rsidRPr="009E5BE4">
              <w:t>1.</w:t>
            </w:r>
            <w:r>
              <w:t xml:space="preserve"> </w:t>
            </w:r>
            <w:r w:rsidRPr="009E5BE4">
              <w:t>Варианты схем</w:t>
            </w:r>
          </w:p>
          <w:p w:rsidR="00B842E6" w:rsidRPr="00A0152C" w:rsidRDefault="00B842E6" w:rsidP="00567387">
            <w:pPr>
              <w:pStyle w:val="-"/>
              <w:spacing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(пе</w:t>
            </w:r>
            <w:r w:rsidRPr="00A0152C">
              <w:rPr>
                <w:i/>
                <w:sz w:val="24"/>
              </w:rPr>
              <w:t>рвая цифра варианта</w:t>
            </w:r>
            <w:r>
              <w:rPr>
                <w:i/>
                <w:sz w:val="24"/>
              </w:rPr>
              <w:t>)</w:t>
            </w:r>
          </w:p>
        </w:tc>
        <w:tc>
          <w:tcPr>
            <w:tcW w:w="3996" w:type="dxa"/>
            <w:gridSpan w:val="6"/>
            <w:vAlign w:val="center"/>
          </w:tcPr>
          <w:p w:rsidR="00B842E6" w:rsidRDefault="00B842E6" w:rsidP="00567387">
            <w:pPr>
              <w:pStyle w:val="-"/>
              <w:spacing w:line="240" w:lineRule="auto"/>
              <w:rPr>
                <w:i/>
                <w:sz w:val="24"/>
              </w:rPr>
            </w:pPr>
            <w:r w:rsidRPr="009E5BE4">
              <w:t>2. Варианты линейных размеров</w:t>
            </w:r>
          </w:p>
          <w:p w:rsidR="00B842E6" w:rsidRPr="00A0152C" w:rsidRDefault="00B842E6" w:rsidP="00567387">
            <w:pPr>
              <w:pStyle w:val="-"/>
              <w:spacing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(в</w:t>
            </w:r>
            <w:r w:rsidRPr="00A0152C">
              <w:rPr>
                <w:i/>
                <w:sz w:val="24"/>
              </w:rPr>
              <w:t>торая цифра варианта</w:t>
            </w:r>
            <w:r>
              <w:rPr>
                <w:i/>
                <w:sz w:val="24"/>
              </w:rPr>
              <w:t>)</w:t>
            </w:r>
          </w:p>
        </w:tc>
        <w:tc>
          <w:tcPr>
            <w:tcW w:w="3787" w:type="dxa"/>
            <w:gridSpan w:val="5"/>
            <w:vAlign w:val="center"/>
          </w:tcPr>
          <w:p w:rsidR="00B842E6" w:rsidRDefault="00B842E6" w:rsidP="00567387">
            <w:pPr>
              <w:pStyle w:val="-"/>
              <w:spacing w:line="240" w:lineRule="auto"/>
              <w:rPr>
                <w:i/>
                <w:sz w:val="24"/>
              </w:rPr>
            </w:pPr>
            <w:r w:rsidRPr="009E5BE4">
              <w:t>3. Варианты нагрузок</w:t>
            </w:r>
          </w:p>
          <w:p w:rsidR="00B842E6" w:rsidRPr="00A0152C" w:rsidRDefault="00B842E6" w:rsidP="00567387">
            <w:pPr>
              <w:pStyle w:val="-"/>
              <w:spacing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(т</w:t>
            </w:r>
            <w:r w:rsidRPr="00A0152C">
              <w:rPr>
                <w:i/>
                <w:sz w:val="24"/>
              </w:rPr>
              <w:t>ретья цифра варианта</w:t>
            </w:r>
            <w:r>
              <w:rPr>
                <w:i/>
                <w:sz w:val="24"/>
              </w:rPr>
              <w:t>)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 xml:space="preserve">№ </w:t>
            </w:r>
            <w:r>
              <w:t>вар.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№ вар.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241265">
              <w:rPr>
                <w:i/>
                <w:lang w:val="en-US"/>
              </w:rPr>
              <w:t>l</w:t>
            </w:r>
            <w:r w:rsidRPr="00A0152C">
              <w:rPr>
                <w:vertAlign w:val="subscript"/>
              </w:rPr>
              <w:t>1</w:t>
            </w:r>
            <w:r w:rsidRPr="009E5BE4">
              <w:t>, м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241265">
              <w:rPr>
                <w:i/>
                <w:lang w:val="en-US"/>
              </w:rPr>
              <w:t>l</w:t>
            </w:r>
            <w:r w:rsidRPr="00A0152C">
              <w:rPr>
                <w:vertAlign w:val="subscript"/>
              </w:rPr>
              <w:t>2</w:t>
            </w:r>
            <w:r w:rsidRPr="009E5BE4">
              <w:t>, м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241265">
              <w:rPr>
                <w:i/>
                <w:lang w:val="en-US"/>
              </w:rPr>
              <w:t>l</w:t>
            </w:r>
            <w:r w:rsidRPr="00A0152C">
              <w:rPr>
                <w:vertAlign w:val="subscript"/>
              </w:rPr>
              <w:t>3</w:t>
            </w:r>
            <w:r w:rsidRPr="009E5BE4">
              <w:t>, м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i/>
                <w:lang w:val="en-US"/>
              </w:rPr>
              <w:t>a</w:t>
            </w:r>
            <w:r w:rsidRPr="00A0152C">
              <w:rPr>
                <w:vertAlign w:val="subscript"/>
              </w:rPr>
              <w:t>1</w:t>
            </w:r>
            <w:r w:rsidRPr="009E5BE4">
              <w:t>, м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i/>
                <w:lang w:val="en-US"/>
              </w:rPr>
              <w:t>a</w:t>
            </w:r>
            <w:r w:rsidRPr="00A0152C">
              <w:rPr>
                <w:vertAlign w:val="subscript"/>
              </w:rPr>
              <w:t>2</w:t>
            </w:r>
            <w:r w:rsidRPr="00A0152C">
              <w:t>=2</w:t>
            </w:r>
            <w:r w:rsidRPr="00241265">
              <w:rPr>
                <w:i/>
                <w:lang w:val="en-US"/>
              </w:rPr>
              <w:t>a</w:t>
            </w:r>
            <w:r w:rsidRPr="00A0152C">
              <w:rPr>
                <w:vertAlign w:val="subscript"/>
              </w:rPr>
              <w:t>3</w:t>
            </w:r>
            <w:r w:rsidRPr="009E5BE4">
              <w:t xml:space="preserve"> м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№ вар.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i/>
                <w:lang w:val="en-US"/>
              </w:rPr>
              <w:t>F</w:t>
            </w:r>
            <w:r w:rsidRPr="00A0152C">
              <w:rPr>
                <w:vertAlign w:val="subscript"/>
              </w:rPr>
              <w:t>1</w:t>
            </w:r>
            <w:r w:rsidRPr="009E5BE4">
              <w:t>, кН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i/>
                <w:lang w:val="en-US"/>
              </w:rPr>
              <w:t>F</w:t>
            </w:r>
            <w:r w:rsidRPr="00A0152C">
              <w:rPr>
                <w:vertAlign w:val="subscript"/>
              </w:rPr>
              <w:t>2</w:t>
            </w:r>
            <w:r w:rsidRPr="009E5BE4">
              <w:t>, кН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i/>
                <w:lang w:val="en-US"/>
              </w:rPr>
              <w:t>F</w:t>
            </w:r>
            <w:r w:rsidRPr="00A0152C">
              <w:rPr>
                <w:vertAlign w:val="subscript"/>
              </w:rPr>
              <w:t>3</w:t>
            </w:r>
            <w:r w:rsidRPr="009E5BE4">
              <w:t>, кН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241265">
              <w:rPr>
                <w:i/>
                <w:lang w:val="en-US"/>
              </w:rPr>
              <w:t>q</w:t>
            </w:r>
            <w:r w:rsidRPr="009E5BE4">
              <w:t>, кН/м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0,8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1,5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1,2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0,5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0,9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1,2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0,8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1,3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0,9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1,2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0,4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1,5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0,8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1,6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1,1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0,7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1,5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1,0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1,1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0,8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1,3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5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5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0,7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1,9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0,9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0,3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1,7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5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6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6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1,0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1,8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0,7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0,9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6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7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7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0,7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2,0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0,8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0,5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1,8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7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8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8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1,1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1,0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0,8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1,3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8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</w:tr>
      <w:tr w:rsidR="00B842E6" w:rsidRPr="00C278A3" w:rsidTr="00567387">
        <w:tc>
          <w:tcPr>
            <w:tcW w:w="168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9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9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1,2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0,9</w:t>
            </w:r>
          </w:p>
        </w:tc>
        <w:tc>
          <w:tcPr>
            <w:tcW w:w="60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0,7</w:t>
            </w:r>
          </w:p>
        </w:tc>
        <w:tc>
          <w:tcPr>
            <w:tcW w:w="87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1,6</w:t>
            </w:r>
          </w:p>
        </w:tc>
        <w:tc>
          <w:tcPr>
            <w:tcW w:w="68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9</w:t>
            </w:r>
          </w:p>
        </w:tc>
        <w:tc>
          <w:tcPr>
            <w:tcW w:w="841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72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733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810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</w:tr>
    </w:tbl>
    <w:p w:rsidR="00B842E6" w:rsidRPr="00C278A3" w:rsidRDefault="00B842E6" w:rsidP="00B842E6">
      <w:pPr>
        <w:pStyle w:val="a"/>
        <w:numPr>
          <w:ilvl w:val="0"/>
          <w:numId w:val="0"/>
        </w:numPr>
      </w:pPr>
    </w:p>
    <w:p w:rsidR="00B842E6" w:rsidRPr="00C278A3" w:rsidRDefault="00B842E6" w:rsidP="00B842E6">
      <w:pPr>
        <w:pStyle w:val="a"/>
        <w:numPr>
          <w:ilvl w:val="0"/>
          <w:numId w:val="0"/>
        </w:numPr>
        <w:jc w:val="center"/>
      </w:pPr>
      <w:r w:rsidRPr="00C278A3">
        <w:t xml:space="preserve">Таблица 1.2. </w:t>
      </w:r>
      <w:r>
        <w:t>Расчётные</w:t>
      </w:r>
      <w:r w:rsidRPr="00C278A3">
        <w:t xml:space="preserve"> схемы стержней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B842E6" w:rsidRPr="00C278A3" w:rsidTr="00567387">
        <w:trPr>
          <w:trHeight w:val="492"/>
          <w:jc w:val="center"/>
        </w:trPr>
        <w:tc>
          <w:tcPr>
            <w:tcW w:w="4785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0</w:t>
            </w:r>
          </w:p>
        </w:tc>
        <w:tc>
          <w:tcPr>
            <w:tcW w:w="478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1</w:t>
            </w:r>
          </w:p>
        </w:tc>
      </w:tr>
      <w:tr w:rsidR="00B842E6" w:rsidRPr="00C278A3" w:rsidTr="00567387">
        <w:trPr>
          <w:trHeight w:val="3596"/>
          <w:jc w:val="center"/>
        </w:trPr>
        <w:tc>
          <w:tcPr>
            <w:tcW w:w="4785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1977390" cy="1924685"/>
                  <wp:effectExtent l="19050" t="0" r="3810" b="0"/>
                  <wp:docPr id="374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390" cy="192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328545" cy="2041525"/>
                  <wp:effectExtent l="19050" t="0" r="0" b="0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b="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8545" cy="204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2E6" w:rsidRPr="00C278A3" w:rsidTr="00567387">
        <w:trPr>
          <w:trHeight w:val="515"/>
          <w:jc w:val="center"/>
        </w:trPr>
        <w:tc>
          <w:tcPr>
            <w:tcW w:w="4785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2</w:t>
            </w:r>
          </w:p>
        </w:tc>
        <w:tc>
          <w:tcPr>
            <w:tcW w:w="478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3</w:t>
            </w:r>
          </w:p>
        </w:tc>
      </w:tr>
      <w:tr w:rsidR="00B842E6" w:rsidRPr="00C278A3" w:rsidTr="00567387">
        <w:trPr>
          <w:trHeight w:val="3095"/>
          <w:jc w:val="center"/>
        </w:trPr>
        <w:tc>
          <w:tcPr>
            <w:tcW w:w="4785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062480" cy="1690370"/>
                  <wp:effectExtent l="19050" t="0" r="0" b="0"/>
                  <wp:docPr id="376" name="Рисунок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b="1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480" cy="1690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137410" cy="1743710"/>
                  <wp:effectExtent l="19050" t="0" r="0" b="0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1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410" cy="1743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2E6" w:rsidRPr="00C278A3" w:rsidTr="00567387">
        <w:trPr>
          <w:trHeight w:val="475"/>
          <w:jc w:val="center"/>
        </w:trPr>
        <w:tc>
          <w:tcPr>
            <w:tcW w:w="4785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lastRenderedPageBreak/>
              <w:t>Вариант 4</w:t>
            </w:r>
          </w:p>
        </w:tc>
        <w:tc>
          <w:tcPr>
            <w:tcW w:w="478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5</w:t>
            </w:r>
          </w:p>
        </w:tc>
      </w:tr>
      <w:tr w:rsidR="00B842E6" w:rsidRPr="00C278A3" w:rsidTr="00567387">
        <w:trPr>
          <w:trHeight w:val="3593"/>
          <w:jc w:val="center"/>
        </w:trPr>
        <w:tc>
          <w:tcPr>
            <w:tcW w:w="4785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137410" cy="1807845"/>
                  <wp:effectExtent l="19050" t="0" r="0" b="0"/>
                  <wp:docPr id="378" name="Рисунок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410" cy="1807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243455" cy="2041525"/>
                  <wp:effectExtent l="19050" t="0" r="4445" b="0"/>
                  <wp:docPr id="379" name="Рисунок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b="8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204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2E6" w:rsidRPr="00C278A3" w:rsidTr="00567387">
        <w:trPr>
          <w:trHeight w:val="476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2E6" w:rsidRPr="003410EE" w:rsidRDefault="00B842E6" w:rsidP="00567387">
            <w:pPr>
              <w:pStyle w:val="-"/>
              <w:spacing w:line="240" w:lineRule="auto"/>
              <w:rPr>
                <w:b/>
                <w:i/>
                <w:lang w:val="en-US"/>
              </w:rPr>
            </w:pPr>
            <w:r w:rsidRPr="009E5BE4">
              <w:rPr>
                <w:b/>
                <w:i/>
              </w:rPr>
              <w:t xml:space="preserve">Вариант </w:t>
            </w:r>
            <w:r w:rsidRPr="003410EE">
              <w:rPr>
                <w:b/>
                <w:i/>
                <w:lang w:val="en-US"/>
              </w:rPr>
              <w:t>6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2E6" w:rsidRPr="003410EE" w:rsidRDefault="00B842E6" w:rsidP="00567387">
            <w:pPr>
              <w:pStyle w:val="-"/>
              <w:spacing w:line="240" w:lineRule="auto"/>
              <w:rPr>
                <w:b/>
                <w:i/>
                <w:lang w:val="en-US"/>
              </w:rPr>
            </w:pPr>
            <w:r w:rsidRPr="009E5BE4">
              <w:rPr>
                <w:b/>
                <w:i/>
              </w:rPr>
              <w:t xml:space="preserve">Вариант </w:t>
            </w:r>
            <w:r w:rsidRPr="003410EE">
              <w:rPr>
                <w:b/>
                <w:i/>
                <w:lang w:val="en-US"/>
              </w:rPr>
              <w:t>7</w:t>
            </w:r>
          </w:p>
        </w:tc>
      </w:tr>
      <w:tr w:rsidR="00B842E6" w:rsidRPr="00C278A3" w:rsidTr="00567387">
        <w:trPr>
          <w:trHeight w:val="3593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179955" cy="1956435"/>
                  <wp:effectExtent l="19050" t="0" r="0" b="0"/>
                  <wp:docPr id="380" name="Рисунок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b="9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955" cy="1956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126615" cy="1977390"/>
                  <wp:effectExtent l="19050" t="0" r="6985" b="0"/>
                  <wp:docPr id="381" name="Рисунок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b="8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615" cy="197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2E6" w:rsidRPr="00C278A3" w:rsidTr="00567387">
        <w:trPr>
          <w:trHeight w:val="476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2E6" w:rsidRPr="003410EE" w:rsidRDefault="00B842E6" w:rsidP="00567387">
            <w:pPr>
              <w:pStyle w:val="-"/>
              <w:spacing w:line="240" w:lineRule="auto"/>
              <w:rPr>
                <w:b/>
                <w:i/>
                <w:lang w:val="en-US"/>
              </w:rPr>
            </w:pPr>
            <w:r w:rsidRPr="009E5BE4">
              <w:rPr>
                <w:b/>
                <w:i/>
              </w:rPr>
              <w:t xml:space="preserve">Вариант </w:t>
            </w:r>
            <w:r w:rsidRPr="003410EE">
              <w:rPr>
                <w:b/>
                <w:i/>
                <w:lang w:val="en-US"/>
              </w:rPr>
              <w:t>8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2E6" w:rsidRPr="003410EE" w:rsidRDefault="00B842E6" w:rsidP="00567387">
            <w:pPr>
              <w:pStyle w:val="-"/>
              <w:spacing w:line="240" w:lineRule="auto"/>
              <w:rPr>
                <w:b/>
                <w:i/>
                <w:lang w:val="en-US"/>
              </w:rPr>
            </w:pPr>
            <w:r w:rsidRPr="009E5BE4">
              <w:rPr>
                <w:b/>
                <w:i/>
              </w:rPr>
              <w:t xml:space="preserve">Вариант </w:t>
            </w:r>
            <w:r w:rsidRPr="003410EE">
              <w:rPr>
                <w:b/>
                <w:i/>
                <w:lang w:val="en-US"/>
              </w:rPr>
              <w:t>9</w:t>
            </w:r>
          </w:p>
        </w:tc>
      </w:tr>
      <w:tr w:rsidR="00B842E6" w:rsidRPr="00C278A3" w:rsidTr="00567387">
        <w:trPr>
          <w:trHeight w:val="3593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094865" cy="2115820"/>
                  <wp:effectExtent l="19050" t="0" r="635" b="0"/>
                  <wp:docPr id="382" name="Рисунок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b="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865" cy="2115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2E6" w:rsidRPr="009E5BE4" w:rsidRDefault="00B842E6" w:rsidP="00567387">
            <w:pPr>
              <w:pStyle w:val="-"/>
              <w:spacing w:line="240" w:lineRule="auto"/>
            </w:pPr>
            <w:r>
              <w:rPr>
                <w:noProof/>
              </w:rPr>
              <w:drawing>
                <wp:inline distT="0" distB="0" distL="0" distR="0">
                  <wp:extent cx="2179955" cy="2041525"/>
                  <wp:effectExtent l="19050" t="0" r="0" b="0"/>
                  <wp:docPr id="383" name="Рисунок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b="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955" cy="204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42E6" w:rsidRPr="00C278A3" w:rsidRDefault="00B842E6" w:rsidP="00B842E6">
      <w:pPr>
        <w:pStyle w:val="a"/>
        <w:numPr>
          <w:ilvl w:val="0"/>
          <w:numId w:val="0"/>
        </w:numPr>
      </w:pPr>
    </w:p>
    <w:p w:rsidR="00B842E6" w:rsidRDefault="00B842E6" w:rsidP="00CD27B3">
      <w:pPr>
        <w:pStyle w:val="-"/>
        <w:spacing w:before="240"/>
      </w:pPr>
    </w:p>
    <w:p w:rsidR="00CD27B3" w:rsidRPr="00B842E6" w:rsidRDefault="00CD27B3" w:rsidP="00856859">
      <w:pPr>
        <w:pStyle w:val="-"/>
        <w:pageBreakBefore/>
        <w:spacing w:before="240"/>
      </w:pPr>
      <w:r w:rsidRPr="00C278A3">
        <w:lastRenderedPageBreak/>
        <w:t xml:space="preserve">Таблица </w:t>
      </w:r>
      <w:r w:rsidR="00B842E6">
        <w:t>1.</w:t>
      </w:r>
      <w:r w:rsidR="00856859">
        <w:t>3</w:t>
      </w:r>
      <w:r w:rsidRPr="00C278A3">
        <w:t xml:space="preserve">. </w:t>
      </w:r>
      <w:r w:rsidR="00B842E6">
        <w:t xml:space="preserve">Механические </w:t>
      </w:r>
      <w:r w:rsidR="00856859">
        <w:t>характеристики</w:t>
      </w:r>
      <w:r w:rsidR="00B842E6">
        <w:t xml:space="preserve"> материала стержня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823"/>
        <w:gridCol w:w="2201"/>
        <w:gridCol w:w="1415"/>
        <w:gridCol w:w="900"/>
        <w:gridCol w:w="1861"/>
      </w:tblGrid>
      <w:tr w:rsidR="00CD27B3" w:rsidRPr="003E66F5" w:rsidTr="00567387">
        <w:trPr>
          <w:jc w:val="center"/>
        </w:trPr>
        <w:tc>
          <w:tcPr>
            <w:tcW w:w="2160" w:type="dxa"/>
            <w:shd w:val="clear" w:color="auto" w:fill="auto"/>
            <w:vAlign w:val="center"/>
          </w:tcPr>
          <w:p w:rsidR="00CD27B3" w:rsidRPr="001B558A" w:rsidRDefault="00CD27B3" w:rsidP="00567387">
            <w:pPr>
              <w:pStyle w:val="-"/>
              <w:spacing w:line="240" w:lineRule="auto"/>
              <w:rPr>
                <w:i/>
                <w:sz w:val="24"/>
              </w:rPr>
            </w:pPr>
            <w:r w:rsidRPr="001B558A">
              <w:rPr>
                <w:i/>
                <w:sz w:val="24"/>
              </w:rPr>
              <w:t>Первая цифра варианта</w:t>
            </w:r>
          </w:p>
        </w:tc>
        <w:tc>
          <w:tcPr>
            <w:tcW w:w="4439" w:type="dxa"/>
            <w:gridSpan w:val="3"/>
            <w:shd w:val="clear" w:color="auto" w:fill="auto"/>
            <w:vAlign w:val="center"/>
          </w:tcPr>
          <w:p w:rsidR="00CD27B3" w:rsidRPr="001B558A" w:rsidRDefault="00CD27B3" w:rsidP="00567387">
            <w:pPr>
              <w:pStyle w:val="-"/>
              <w:spacing w:line="240" w:lineRule="auto"/>
              <w:rPr>
                <w:i/>
                <w:sz w:val="24"/>
              </w:rPr>
            </w:pPr>
            <w:r w:rsidRPr="001B558A">
              <w:rPr>
                <w:i/>
                <w:sz w:val="24"/>
              </w:rPr>
              <w:t>Вторая цифра варианта</w:t>
            </w:r>
          </w:p>
        </w:tc>
        <w:tc>
          <w:tcPr>
            <w:tcW w:w="2761" w:type="dxa"/>
            <w:gridSpan w:val="2"/>
            <w:vAlign w:val="center"/>
          </w:tcPr>
          <w:p w:rsidR="00CD27B3" w:rsidRPr="001B558A" w:rsidRDefault="00CD27B3" w:rsidP="00567387">
            <w:pPr>
              <w:pStyle w:val="-"/>
              <w:spacing w:line="240" w:lineRule="auto"/>
              <w:rPr>
                <w:i/>
                <w:sz w:val="24"/>
              </w:rPr>
            </w:pPr>
            <w:r w:rsidRPr="001B558A">
              <w:rPr>
                <w:i/>
                <w:sz w:val="24"/>
              </w:rPr>
              <w:t>Третья цифра варианта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 xml:space="preserve">№ </w:t>
            </w:r>
            <w:r>
              <w:rPr>
                <w:sz w:val="24"/>
              </w:rPr>
              <w:t xml:space="preserve">схемы </w:t>
            </w:r>
            <w:r>
              <w:rPr>
                <w:sz w:val="24"/>
              </w:rPr>
              <w:br/>
              <w:t>(табл. 1.1.2)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№</w:t>
            </w:r>
          </w:p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вар.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Материал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σ</w:t>
            </w:r>
            <w:r>
              <w:rPr>
                <w:sz w:val="24"/>
                <w:vertAlign w:val="subscript"/>
              </w:rPr>
              <w:t>Т</w:t>
            </w:r>
            <w:r>
              <w:rPr>
                <w:sz w:val="24"/>
              </w:rPr>
              <w:t xml:space="preserve">, </w:t>
            </w:r>
            <w:r w:rsidRPr="009E5BE4">
              <w:rPr>
                <w:sz w:val="24"/>
              </w:rPr>
              <w:t>МПа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№</w:t>
            </w:r>
          </w:p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вар.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>
              <w:rPr>
                <w:position w:val="-12"/>
                <w:sz w:val="24"/>
                <w:lang w:val="en-US"/>
              </w:rPr>
              <w:t>n</w:t>
            </w:r>
            <w:r w:rsidRPr="004F1A15">
              <w:rPr>
                <w:position w:val="-12"/>
                <w:sz w:val="24"/>
                <w:vertAlign w:val="subscript"/>
              </w:rPr>
              <w:t>Т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0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0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40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340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0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1,8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50Г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300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2,0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2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2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5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320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2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1,5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3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3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30ХМ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750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3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1,9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4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4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45Х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850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4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2,0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5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5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3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240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5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1,3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6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6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12ХН3А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700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6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1,7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7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7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40Х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800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7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1,4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8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8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45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360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8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2,0</w:t>
            </w:r>
          </w:p>
        </w:tc>
      </w:tr>
      <w:tr w:rsidR="00CD27B3" w:rsidRPr="003E66F5" w:rsidTr="00567387">
        <w:trPr>
          <w:jc w:val="center"/>
        </w:trPr>
        <w:tc>
          <w:tcPr>
            <w:tcW w:w="216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9</w:t>
            </w:r>
          </w:p>
        </w:tc>
        <w:tc>
          <w:tcPr>
            <w:tcW w:w="823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9</w:t>
            </w:r>
          </w:p>
        </w:tc>
        <w:tc>
          <w:tcPr>
            <w:tcW w:w="220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Сталь 20Х</w:t>
            </w:r>
          </w:p>
        </w:tc>
        <w:tc>
          <w:tcPr>
            <w:tcW w:w="1415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650</w:t>
            </w:r>
          </w:p>
        </w:tc>
        <w:tc>
          <w:tcPr>
            <w:tcW w:w="900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9</w:t>
            </w:r>
          </w:p>
        </w:tc>
        <w:tc>
          <w:tcPr>
            <w:tcW w:w="1861" w:type="dxa"/>
            <w:vAlign w:val="center"/>
          </w:tcPr>
          <w:p w:rsidR="00CD27B3" w:rsidRPr="009E5BE4" w:rsidRDefault="00CD27B3" w:rsidP="00567387">
            <w:pPr>
              <w:pStyle w:val="-"/>
              <w:spacing w:line="240" w:lineRule="auto"/>
              <w:rPr>
                <w:sz w:val="24"/>
              </w:rPr>
            </w:pPr>
            <w:r w:rsidRPr="009E5BE4">
              <w:rPr>
                <w:sz w:val="24"/>
              </w:rPr>
              <w:t>1,6</w:t>
            </w:r>
          </w:p>
        </w:tc>
      </w:tr>
    </w:tbl>
    <w:p w:rsidR="007E0EED" w:rsidRDefault="007E0EED" w:rsidP="00AC621D">
      <w:pPr>
        <w:pStyle w:val="-1"/>
      </w:pPr>
    </w:p>
    <w:p w:rsidR="0053548B" w:rsidRDefault="0053548B">
      <w:pPr>
        <w:spacing w:line="240" w:lineRule="auto"/>
        <w:ind w:firstLine="0"/>
        <w:jc w:val="left"/>
        <w:rPr>
          <w:szCs w:val="20"/>
        </w:rPr>
      </w:pPr>
      <w:r>
        <w:br w:type="page"/>
      </w:r>
    </w:p>
    <w:p w:rsidR="0053548B" w:rsidRPr="0053548B" w:rsidRDefault="0053548B" w:rsidP="0053548B">
      <w:pPr>
        <w:pStyle w:val="-"/>
        <w:outlineLvl w:val="2"/>
        <w:rPr>
          <w:b/>
        </w:rPr>
      </w:pPr>
      <w:r w:rsidRPr="003E66F5">
        <w:rPr>
          <w:b/>
        </w:rPr>
        <w:lastRenderedPageBreak/>
        <w:t>Зада</w:t>
      </w:r>
      <w:r>
        <w:rPr>
          <w:b/>
        </w:rPr>
        <w:t>ние</w:t>
      </w:r>
      <w:r w:rsidRPr="003E66F5">
        <w:rPr>
          <w:b/>
        </w:rPr>
        <w:t xml:space="preserve"> </w:t>
      </w:r>
      <w:r>
        <w:rPr>
          <w:b/>
        </w:rPr>
        <w:t>2</w:t>
      </w:r>
      <w:r w:rsidRPr="003E66F5">
        <w:rPr>
          <w:b/>
        </w:rPr>
        <w:t xml:space="preserve">. </w:t>
      </w:r>
      <w:r>
        <w:rPr>
          <w:b/>
        </w:rPr>
        <w:t>Расчёт</w:t>
      </w:r>
      <w:r w:rsidRPr="003E66F5">
        <w:rPr>
          <w:b/>
        </w:rPr>
        <w:t xml:space="preserve"> на прочность и </w:t>
      </w:r>
      <w:r>
        <w:rPr>
          <w:b/>
        </w:rPr>
        <w:t>жёсткость</w:t>
      </w:r>
      <w:r w:rsidRPr="003E66F5">
        <w:rPr>
          <w:b/>
        </w:rPr>
        <w:t xml:space="preserve"> </w:t>
      </w:r>
      <w:r>
        <w:rPr>
          <w:b/>
        </w:rPr>
        <w:t xml:space="preserve">двухопорной балки </w:t>
      </w:r>
      <w:r>
        <w:rPr>
          <w:b/>
        </w:rPr>
        <w:br/>
        <w:t>при плоском изгибе</w:t>
      </w:r>
    </w:p>
    <w:p w:rsidR="0053548B" w:rsidRPr="0053548B" w:rsidRDefault="0053548B" w:rsidP="0053548B">
      <w:pPr>
        <w:jc w:val="center"/>
        <w:rPr>
          <w:b/>
          <w:szCs w:val="28"/>
        </w:rPr>
      </w:pPr>
      <w:r w:rsidRPr="0053548B">
        <w:rPr>
          <w:b/>
          <w:szCs w:val="28"/>
        </w:rPr>
        <w:t>План решения</w:t>
      </w:r>
    </w:p>
    <w:p w:rsidR="0053548B" w:rsidRPr="0053548B" w:rsidRDefault="0053548B" w:rsidP="0053548B">
      <w:pPr>
        <w:pStyle w:val="a9"/>
        <w:numPr>
          <w:ilvl w:val="0"/>
          <w:numId w:val="28"/>
        </w:numPr>
        <w:rPr>
          <w:szCs w:val="28"/>
        </w:rPr>
      </w:pPr>
      <w:r w:rsidRPr="0053548B">
        <w:rPr>
          <w:szCs w:val="28"/>
        </w:rPr>
        <w:t>Вычертить в масштабе расчётную схему с указанием числовых значений нагрузок и линейных размеров.</w:t>
      </w:r>
      <w:r>
        <w:rPr>
          <w:szCs w:val="28"/>
        </w:rPr>
        <w:t xml:space="preserve"> Исходные данные – в табл. 2.1 и 2.2.</w:t>
      </w:r>
    </w:p>
    <w:p w:rsidR="0053548B" w:rsidRDefault="0053548B" w:rsidP="0053548B">
      <w:pPr>
        <w:pStyle w:val="a9"/>
        <w:numPr>
          <w:ilvl w:val="0"/>
          <w:numId w:val="28"/>
        </w:numPr>
        <w:rPr>
          <w:szCs w:val="28"/>
        </w:rPr>
      </w:pPr>
      <w:r w:rsidRPr="0053548B">
        <w:rPr>
          <w:szCs w:val="28"/>
        </w:rPr>
        <w:t>Определить реакции всех опор.</w:t>
      </w:r>
    </w:p>
    <w:p w:rsidR="0053548B" w:rsidRDefault="0053548B" w:rsidP="0053548B">
      <w:pPr>
        <w:pStyle w:val="a9"/>
        <w:numPr>
          <w:ilvl w:val="0"/>
          <w:numId w:val="28"/>
        </w:numPr>
        <w:rPr>
          <w:szCs w:val="28"/>
        </w:rPr>
      </w:pPr>
      <w:r>
        <w:rPr>
          <w:szCs w:val="28"/>
        </w:rPr>
        <w:t>Разделить балку на участки соответственно условиям нагружения.</w:t>
      </w:r>
    </w:p>
    <w:p w:rsidR="0053548B" w:rsidRDefault="0053548B" w:rsidP="0053548B">
      <w:pPr>
        <w:pStyle w:val="a9"/>
        <w:numPr>
          <w:ilvl w:val="0"/>
          <w:numId w:val="28"/>
        </w:numPr>
        <w:rPr>
          <w:szCs w:val="28"/>
        </w:rPr>
      </w:pPr>
      <w:r>
        <w:rPr>
          <w:szCs w:val="28"/>
        </w:rPr>
        <w:t xml:space="preserve">Построить эпюры поперечной силы </w:t>
      </w:r>
      <w:r w:rsidRPr="0053548B">
        <w:rPr>
          <w:i/>
          <w:szCs w:val="28"/>
          <w:lang w:val="en-US"/>
        </w:rPr>
        <w:t>Q</w:t>
      </w:r>
      <w:r w:rsidRPr="0053548B">
        <w:rPr>
          <w:i/>
          <w:szCs w:val="28"/>
          <w:vertAlign w:val="subscript"/>
          <w:lang w:val="en-US"/>
        </w:rPr>
        <w:t>y</w:t>
      </w:r>
      <w:r w:rsidRPr="0053548B">
        <w:rPr>
          <w:szCs w:val="28"/>
        </w:rPr>
        <w:t xml:space="preserve"> </w:t>
      </w:r>
      <w:r>
        <w:rPr>
          <w:szCs w:val="28"/>
        </w:rPr>
        <w:t xml:space="preserve">и изгибающего момента </w:t>
      </w:r>
      <w:r w:rsidRPr="0053548B">
        <w:rPr>
          <w:i/>
          <w:szCs w:val="28"/>
          <w:lang w:val="en-US"/>
        </w:rPr>
        <w:t>M</w:t>
      </w:r>
      <w:r w:rsidRPr="0053548B">
        <w:rPr>
          <w:i/>
          <w:szCs w:val="28"/>
          <w:vertAlign w:val="subscript"/>
          <w:lang w:val="en-US"/>
        </w:rPr>
        <w:t>x</w:t>
      </w:r>
      <w:r>
        <w:rPr>
          <w:szCs w:val="28"/>
        </w:rPr>
        <w:t>, предварительно вычислив их значения в характерных сечениях каждого участка и используя основные закономерности при построении эпюр поперечной силы и изгибающего момента.</w:t>
      </w:r>
    </w:p>
    <w:p w:rsidR="0053548B" w:rsidRDefault="0053548B" w:rsidP="0053548B">
      <w:pPr>
        <w:pStyle w:val="a9"/>
        <w:numPr>
          <w:ilvl w:val="0"/>
          <w:numId w:val="28"/>
        </w:numPr>
        <w:rPr>
          <w:szCs w:val="28"/>
        </w:rPr>
      </w:pPr>
      <w:r>
        <w:rPr>
          <w:szCs w:val="28"/>
        </w:rPr>
        <w:t>П</w:t>
      </w:r>
      <w:r w:rsidRPr="0053548B">
        <w:rPr>
          <w:szCs w:val="28"/>
        </w:rPr>
        <w:t>одобрать из условия прочности двутавровое, прямоугольное (</w:t>
      </w:r>
      <w:r w:rsidRPr="0053548B">
        <w:rPr>
          <w:szCs w:val="28"/>
          <w:lang w:val="en-US"/>
        </w:rPr>
        <w:t>h</w:t>
      </w:r>
      <w:r w:rsidRPr="0053548B">
        <w:rPr>
          <w:szCs w:val="28"/>
        </w:rPr>
        <w:t>/</w:t>
      </w:r>
      <w:r w:rsidRPr="0053548B">
        <w:rPr>
          <w:szCs w:val="28"/>
          <w:lang w:val="en-US"/>
        </w:rPr>
        <w:t>b</w:t>
      </w:r>
      <w:r w:rsidRPr="0053548B">
        <w:rPr>
          <w:szCs w:val="28"/>
        </w:rPr>
        <w:t xml:space="preserve"> = 2) и круглое сечения, приняв [</w:t>
      </w:r>
      <w:r w:rsidRPr="007059CB">
        <w:rPr>
          <w:i/>
        </w:rPr>
        <w:sym w:font="Symbol" w:char="F073"/>
      </w:r>
      <w:r w:rsidRPr="0053548B">
        <w:rPr>
          <w:szCs w:val="28"/>
        </w:rPr>
        <w:t>] = 160 МПа. Указать наиболее рациональную форму сечения по расходу материала.</w:t>
      </w:r>
    </w:p>
    <w:p w:rsidR="0053548B" w:rsidRDefault="0053548B" w:rsidP="0053548B">
      <w:pPr>
        <w:pStyle w:val="a9"/>
        <w:numPr>
          <w:ilvl w:val="0"/>
          <w:numId w:val="28"/>
        </w:numPr>
        <w:rPr>
          <w:szCs w:val="28"/>
        </w:rPr>
      </w:pPr>
      <w:r w:rsidRPr="0053548B">
        <w:rPr>
          <w:szCs w:val="28"/>
        </w:rPr>
        <w:t xml:space="preserve">Для балки двутаврового сечения определить перемещения незакреплённых граничных сечений, изобразить приближённый вид оси изогнутой балки и выполнить проверку на жёсткость. Принять: </w:t>
      </w:r>
      <w:r w:rsidRPr="0053548B">
        <w:rPr>
          <w:i/>
          <w:szCs w:val="28"/>
          <w:lang w:val="en-US"/>
        </w:rPr>
        <w:t>E</w:t>
      </w:r>
      <w:r w:rsidRPr="0053548B">
        <w:rPr>
          <w:szCs w:val="28"/>
          <w:lang w:val="en-US"/>
        </w:rPr>
        <w:t> </w:t>
      </w:r>
      <w:r w:rsidRPr="0053548B">
        <w:rPr>
          <w:szCs w:val="28"/>
        </w:rPr>
        <w:t>=</w:t>
      </w:r>
      <w:r w:rsidRPr="0053548B">
        <w:rPr>
          <w:szCs w:val="28"/>
          <w:lang w:val="en-US"/>
        </w:rPr>
        <w:t> </w:t>
      </w:r>
      <w:r w:rsidRPr="0053548B">
        <w:rPr>
          <w:szCs w:val="28"/>
        </w:rPr>
        <w:t>2·10</w:t>
      </w:r>
      <w:r w:rsidRPr="0053548B">
        <w:rPr>
          <w:szCs w:val="28"/>
          <w:vertAlign w:val="superscript"/>
        </w:rPr>
        <w:t>5</w:t>
      </w:r>
      <w:r w:rsidRPr="0053548B">
        <w:rPr>
          <w:szCs w:val="28"/>
          <w:lang w:val="en-US"/>
        </w:rPr>
        <w:t> </w:t>
      </w:r>
      <w:r w:rsidRPr="0053548B">
        <w:rPr>
          <w:szCs w:val="28"/>
        </w:rPr>
        <w:t>МПа, [</w:t>
      </w:r>
      <w:r w:rsidRPr="007059CB">
        <w:rPr>
          <w:position w:val="-6"/>
        </w:rPr>
        <w:object w:dxaOrig="220" w:dyaOrig="279">
          <v:shape id="_x0000_i1026" type="#_x0000_t75" style="width:11.25pt;height:14.25pt" o:ole="">
            <v:imagedata r:id="rId19" o:title=""/>
          </v:shape>
          <o:OLEObject Type="Embed" ProgID="Equation.3" ShapeID="_x0000_i1026" DrawAspect="Content" ObjectID="_1761628654" r:id="rId20"/>
        </w:object>
      </w:r>
      <w:r w:rsidRPr="0053548B">
        <w:rPr>
          <w:szCs w:val="28"/>
        </w:rPr>
        <w:t>] = 0,001·</w:t>
      </w:r>
      <w:r w:rsidRPr="0053548B">
        <w:rPr>
          <w:i/>
          <w:szCs w:val="28"/>
          <w:lang w:val="en-US"/>
        </w:rPr>
        <w:t>l</w:t>
      </w:r>
      <w:r w:rsidRPr="0053548B">
        <w:rPr>
          <w:szCs w:val="28"/>
        </w:rPr>
        <w:t xml:space="preserve"> (где </w:t>
      </w:r>
      <w:r w:rsidRPr="0053548B">
        <w:rPr>
          <w:i/>
          <w:szCs w:val="28"/>
          <w:lang w:val="en-US"/>
        </w:rPr>
        <w:t>l</w:t>
      </w:r>
      <w:r w:rsidRPr="0053548B">
        <w:rPr>
          <w:szCs w:val="28"/>
        </w:rPr>
        <w:t xml:space="preserve"> – расстояние между опорами балки).</w:t>
      </w:r>
    </w:p>
    <w:p w:rsidR="0053548B" w:rsidRPr="00C278A3" w:rsidRDefault="0053548B" w:rsidP="0053548B">
      <w:pPr>
        <w:pStyle w:val="-"/>
        <w:spacing w:before="240"/>
      </w:pPr>
      <w:r w:rsidRPr="00C278A3">
        <w:t xml:space="preserve">Таблица </w:t>
      </w:r>
      <w:r>
        <w:t>2</w:t>
      </w:r>
      <w:r w:rsidRPr="00C278A3">
        <w:t>.1. Исходные данные вариантов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748"/>
        <w:gridCol w:w="828"/>
        <w:gridCol w:w="829"/>
        <w:gridCol w:w="828"/>
        <w:gridCol w:w="829"/>
        <w:gridCol w:w="829"/>
        <w:gridCol w:w="720"/>
        <w:gridCol w:w="880"/>
        <w:gridCol w:w="709"/>
        <w:gridCol w:w="893"/>
      </w:tblGrid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761959" w:rsidRDefault="0053548B" w:rsidP="00567387">
            <w:pPr>
              <w:pStyle w:val="-"/>
              <w:spacing w:line="240" w:lineRule="auto"/>
              <w:rPr>
                <w:i/>
              </w:rPr>
            </w:pPr>
            <w:r w:rsidRPr="00761959">
              <w:rPr>
                <w:i/>
              </w:rPr>
              <w:t>Первая цифра варианта</w:t>
            </w:r>
          </w:p>
        </w:tc>
        <w:tc>
          <w:tcPr>
            <w:tcW w:w="4891" w:type="dxa"/>
            <w:gridSpan w:val="6"/>
            <w:vAlign w:val="center"/>
          </w:tcPr>
          <w:p w:rsidR="0053548B" w:rsidRPr="00761959" w:rsidRDefault="0053548B" w:rsidP="00567387">
            <w:pPr>
              <w:pStyle w:val="-"/>
              <w:spacing w:line="240" w:lineRule="auto"/>
              <w:rPr>
                <w:i/>
              </w:rPr>
            </w:pPr>
            <w:r w:rsidRPr="00761959">
              <w:rPr>
                <w:i/>
              </w:rPr>
              <w:t>Вторая цифра варианта</w:t>
            </w:r>
          </w:p>
        </w:tc>
        <w:tc>
          <w:tcPr>
            <w:tcW w:w="3202" w:type="dxa"/>
            <w:gridSpan w:val="4"/>
            <w:vAlign w:val="center"/>
          </w:tcPr>
          <w:p w:rsidR="0053548B" w:rsidRPr="00761959" w:rsidRDefault="0053548B" w:rsidP="00567387">
            <w:pPr>
              <w:pStyle w:val="-"/>
              <w:spacing w:line="240" w:lineRule="auto"/>
              <w:rPr>
                <w:i/>
              </w:rPr>
            </w:pPr>
            <w:r w:rsidRPr="00761959">
              <w:rPr>
                <w:i/>
              </w:rPr>
              <w:t>Третья цифра варианта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761959" w:rsidRDefault="0053548B" w:rsidP="00567387">
            <w:pPr>
              <w:pStyle w:val="-"/>
              <w:spacing w:line="240" w:lineRule="auto"/>
              <w:rPr>
                <w:sz w:val="24"/>
              </w:rPr>
            </w:pPr>
            <w:r w:rsidRPr="00761959">
              <w:rPr>
                <w:szCs w:val="28"/>
              </w:rPr>
              <w:t xml:space="preserve">№ </w:t>
            </w:r>
            <w:r>
              <w:rPr>
                <w:szCs w:val="28"/>
              </w:rPr>
              <w:t>вар.</w:t>
            </w:r>
            <w:r w:rsidRPr="00761959">
              <w:rPr>
                <w:sz w:val="24"/>
              </w:rPr>
              <w:t xml:space="preserve"> (табл.</w:t>
            </w:r>
            <w:r>
              <w:rPr>
                <w:sz w:val="24"/>
              </w:rPr>
              <w:t xml:space="preserve"> </w:t>
            </w:r>
            <w:r w:rsidRPr="00761959">
              <w:rPr>
                <w:sz w:val="24"/>
              </w:rPr>
              <w:t>1.3.2)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№ вар.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rPr>
                <w:i/>
              </w:rPr>
              <w:t>a</w:t>
            </w:r>
            <w:r w:rsidRPr="009E5BE4">
              <w:rPr>
                <w:i/>
                <w:vertAlign w:val="subscript"/>
              </w:rPr>
              <w:t>1</w:t>
            </w:r>
            <w:r w:rsidRPr="009E5BE4">
              <w:t>,</w:t>
            </w:r>
          </w:p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м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rPr>
                <w:i/>
              </w:rPr>
              <w:t>a</w:t>
            </w:r>
            <w:r w:rsidRPr="009E5BE4">
              <w:rPr>
                <w:i/>
                <w:vertAlign w:val="subscript"/>
              </w:rPr>
              <w:t>2</w:t>
            </w:r>
            <w:r w:rsidRPr="009E5BE4">
              <w:t>,</w:t>
            </w:r>
          </w:p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м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rPr>
                <w:i/>
              </w:rPr>
              <w:t>a</w:t>
            </w:r>
            <w:r w:rsidRPr="009E5BE4">
              <w:rPr>
                <w:i/>
                <w:vertAlign w:val="subscript"/>
              </w:rPr>
              <w:t>3</w:t>
            </w:r>
            <w:r w:rsidRPr="009E5BE4">
              <w:t>,</w:t>
            </w:r>
          </w:p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м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rPr>
                <w:i/>
              </w:rPr>
              <w:t>a</w:t>
            </w:r>
            <w:r w:rsidRPr="009E5BE4">
              <w:rPr>
                <w:i/>
                <w:vertAlign w:val="subscript"/>
              </w:rPr>
              <w:t>4</w:t>
            </w:r>
            <w:r w:rsidRPr="009E5BE4">
              <w:t>,</w:t>
            </w:r>
          </w:p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м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rPr>
                <w:i/>
              </w:rPr>
              <w:t>a</w:t>
            </w:r>
            <w:r w:rsidRPr="009E5BE4">
              <w:rPr>
                <w:i/>
                <w:vertAlign w:val="subscript"/>
              </w:rPr>
              <w:t>5</w:t>
            </w:r>
            <w:r w:rsidRPr="009E5BE4">
              <w:t>,</w:t>
            </w:r>
          </w:p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м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№ вар.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rPr>
                <w:i/>
              </w:rPr>
              <w:t>q</w:t>
            </w:r>
            <w:r w:rsidRPr="009E5BE4">
              <w:t>,</w:t>
            </w:r>
          </w:p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кН/м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rPr>
                <w:i/>
              </w:rPr>
              <w:t>F</w:t>
            </w:r>
            <w:r w:rsidRPr="009E5BE4">
              <w:t>,</w:t>
            </w:r>
          </w:p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кН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rPr>
                <w:i/>
              </w:rPr>
              <w:t>M</w:t>
            </w:r>
            <w:r w:rsidRPr="009E5BE4">
              <w:t>,</w:t>
            </w:r>
          </w:p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кН·м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1,5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2,0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0,6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2,0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1,9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15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2,0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1,8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0,7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2,2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1,6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1,2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1,6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1,0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2,4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2,6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35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1,8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0,8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2,5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2,0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50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25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1,4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1,2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0,5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2,3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2,4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15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25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5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5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1,7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1,9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0,7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2,1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1,6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5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20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35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6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6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1,6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1,7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0,9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2,0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1,8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6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35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7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7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1,9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1,5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0,6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1,8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1,8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7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15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45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50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8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8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1,3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1,3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0,8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2,0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2,6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8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15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40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45</w:t>
            </w:r>
          </w:p>
        </w:tc>
      </w:tr>
      <w:tr w:rsidR="0053548B" w:rsidRPr="00C278A3" w:rsidTr="00567387">
        <w:trPr>
          <w:jc w:val="center"/>
        </w:trPr>
        <w:tc>
          <w:tcPr>
            <w:tcW w:w="1447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9</w:t>
            </w:r>
          </w:p>
        </w:tc>
        <w:tc>
          <w:tcPr>
            <w:tcW w:w="74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9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2,0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1,2</w:t>
            </w:r>
          </w:p>
        </w:tc>
        <w:tc>
          <w:tcPr>
            <w:tcW w:w="828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0,6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1,8</w:t>
            </w:r>
          </w:p>
        </w:tc>
        <w:tc>
          <w:tcPr>
            <w:tcW w:w="82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2,4</w:t>
            </w:r>
          </w:p>
        </w:tc>
        <w:tc>
          <w:tcPr>
            <w:tcW w:w="72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9</w:t>
            </w:r>
          </w:p>
        </w:tc>
        <w:tc>
          <w:tcPr>
            <w:tcW w:w="880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10</w:t>
            </w:r>
          </w:p>
        </w:tc>
        <w:tc>
          <w:tcPr>
            <w:tcW w:w="709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60</w:t>
            </w:r>
          </w:p>
        </w:tc>
        <w:tc>
          <w:tcPr>
            <w:tcW w:w="893" w:type="dxa"/>
            <w:vAlign w:val="center"/>
          </w:tcPr>
          <w:p w:rsidR="0053548B" w:rsidRPr="009E5BE4" w:rsidRDefault="0053548B" w:rsidP="00567387">
            <w:pPr>
              <w:pStyle w:val="-"/>
              <w:spacing w:line="240" w:lineRule="auto"/>
            </w:pPr>
            <w:r w:rsidRPr="009E5BE4">
              <w:t>30</w:t>
            </w:r>
          </w:p>
        </w:tc>
      </w:tr>
    </w:tbl>
    <w:p w:rsidR="0053548B" w:rsidRPr="00C278A3" w:rsidRDefault="0053548B" w:rsidP="0053548B">
      <w:pPr>
        <w:pStyle w:val="-"/>
        <w:ind w:right="101"/>
      </w:pPr>
      <w:r w:rsidRPr="00C278A3">
        <w:br w:type="page"/>
      </w:r>
      <w:r w:rsidRPr="00C278A3">
        <w:lastRenderedPageBreak/>
        <w:t>Табли</w:t>
      </w:r>
      <w:r>
        <w:t>ца 2.2. Расчётные схемы балок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6"/>
        <w:gridCol w:w="4872"/>
      </w:tblGrid>
      <w:tr w:rsidR="0053548B" w:rsidRPr="00C278A3" w:rsidTr="0053548B">
        <w:trPr>
          <w:trHeight w:val="2699"/>
          <w:jc w:val="center"/>
        </w:trPr>
        <w:tc>
          <w:tcPr>
            <w:tcW w:w="4981" w:type="dxa"/>
            <w:vAlign w:val="center"/>
          </w:tcPr>
          <w:p w:rsidR="0053548B" w:rsidRDefault="0053548B" w:rsidP="0053548B">
            <w:pPr>
              <w:pStyle w:val="-"/>
              <w:spacing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0</w:t>
            </w:r>
          </w:p>
          <w:p w:rsidR="0053548B" w:rsidRPr="009E5BE4" w:rsidRDefault="0053548B" w:rsidP="0053548B">
            <w:pPr>
              <w:pStyle w:val="-"/>
              <w:spacing w:line="240" w:lineRule="auto"/>
            </w:pPr>
            <w:r w:rsidRPr="007C428A">
              <w:rPr>
                <w:sz w:val="24"/>
              </w:rPr>
              <w:object w:dxaOrig="3923" w:dyaOrig="1787">
                <v:shape id="_x0000_i1027" type="#_x0000_t75" style="width:225.75pt;height:102.75pt" o:ole="">
                  <v:imagedata r:id="rId21" o:title=""/>
                </v:shape>
                <o:OLEObject Type="Embed" ProgID="KOMPAS.FRW" ShapeID="_x0000_i1027" DrawAspect="Content" ObjectID="_1761628655" r:id="rId22"/>
              </w:object>
            </w:r>
          </w:p>
        </w:tc>
        <w:tc>
          <w:tcPr>
            <w:tcW w:w="4909" w:type="dxa"/>
            <w:vAlign w:val="center"/>
          </w:tcPr>
          <w:p w:rsidR="0053548B" w:rsidRDefault="0053548B" w:rsidP="0053548B">
            <w:pPr>
              <w:pStyle w:val="-"/>
              <w:spacing w:line="240" w:lineRule="auto"/>
            </w:pPr>
            <w:r w:rsidRPr="009E5BE4">
              <w:rPr>
                <w:b/>
                <w:i/>
              </w:rPr>
              <w:t>Вариант 1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</w:pPr>
            <w:r w:rsidRPr="00487F04">
              <w:object w:dxaOrig="4077" w:dyaOrig="1743">
                <v:shape id="_x0000_i1028" type="#_x0000_t75" style="width:234.75pt;height:99.75pt" o:ole="">
                  <v:imagedata r:id="rId23" o:title=""/>
                </v:shape>
                <o:OLEObject Type="Embed" ProgID="KOMPAS.FRW" ShapeID="_x0000_i1028" DrawAspect="Content" ObjectID="_1761628656" r:id="rId24"/>
              </w:object>
            </w:r>
          </w:p>
        </w:tc>
      </w:tr>
      <w:tr w:rsidR="0053548B" w:rsidRPr="00C278A3" w:rsidTr="0053548B">
        <w:trPr>
          <w:trHeight w:val="2699"/>
          <w:jc w:val="center"/>
        </w:trPr>
        <w:tc>
          <w:tcPr>
            <w:tcW w:w="4981" w:type="dxa"/>
            <w:vAlign w:val="center"/>
          </w:tcPr>
          <w:p w:rsidR="0053548B" w:rsidRDefault="0053548B" w:rsidP="0053548B">
            <w:pPr>
              <w:pStyle w:val="-"/>
              <w:spacing w:after="120"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2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  <w:rPr>
                <w:b/>
                <w:i/>
              </w:rPr>
            </w:pPr>
            <w:r w:rsidRPr="0053548B">
              <w:rPr>
                <w:b/>
                <w:i/>
              </w:rPr>
              <w:object w:dxaOrig="3923" w:dyaOrig="1774">
                <v:shape id="_x0000_i1029" type="#_x0000_t75" style="width:225.75pt;height:102pt" o:ole="">
                  <v:imagedata r:id="rId25" o:title=""/>
                </v:shape>
                <o:OLEObject Type="Embed" ProgID="KOMPAS.FRW" ShapeID="_x0000_i1029" DrawAspect="Content" ObjectID="_1761628657" r:id="rId26"/>
              </w:object>
            </w:r>
          </w:p>
        </w:tc>
        <w:tc>
          <w:tcPr>
            <w:tcW w:w="4909" w:type="dxa"/>
            <w:vAlign w:val="center"/>
          </w:tcPr>
          <w:p w:rsidR="0053548B" w:rsidRDefault="0053548B" w:rsidP="0053548B">
            <w:pPr>
              <w:pStyle w:val="-"/>
              <w:spacing w:after="120"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3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</w:pPr>
            <w:r w:rsidRPr="00487F04">
              <w:object w:dxaOrig="4037" w:dyaOrig="1790">
                <v:shape id="_x0000_i1030" type="#_x0000_t75" style="width:231.75pt;height:102.75pt" o:ole="">
                  <v:imagedata r:id="rId27" o:title=""/>
                </v:shape>
                <o:OLEObject Type="Embed" ProgID="KOMPAS.FRW" ShapeID="_x0000_i1030" DrawAspect="Content" ObjectID="_1761628658" r:id="rId28"/>
              </w:object>
            </w:r>
          </w:p>
        </w:tc>
      </w:tr>
      <w:tr w:rsidR="0053548B" w:rsidRPr="00C278A3" w:rsidTr="0053548B">
        <w:trPr>
          <w:trHeight w:val="2699"/>
          <w:jc w:val="center"/>
        </w:trPr>
        <w:tc>
          <w:tcPr>
            <w:tcW w:w="4981" w:type="dxa"/>
            <w:vAlign w:val="center"/>
          </w:tcPr>
          <w:p w:rsidR="0053548B" w:rsidRDefault="0053548B" w:rsidP="0053548B">
            <w:pPr>
              <w:pStyle w:val="-"/>
              <w:spacing w:after="120" w:line="240" w:lineRule="auto"/>
            </w:pPr>
            <w:r w:rsidRPr="009E5BE4">
              <w:rPr>
                <w:b/>
                <w:i/>
              </w:rPr>
              <w:t>Вариант 4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</w:pPr>
            <w:r w:rsidRPr="00487F04">
              <w:object w:dxaOrig="3923" w:dyaOrig="1780">
                <v:shape id="_x0000_i1031" type="#_x0000_t75" style="width:225.75pt;height:102.75pt" o:ole="">
                  <v:imagedata r:id="rId29" o:title=""/>
                </v:shape>
                <o:OLEObject Type="Embed" ProgID="KOMPAS.FRW" ShapeID="_x0000_i1031" DrawAspect="Content" ObjectID="_1761628659" r:id="rId30"/>
              </w:object>
            </w:r>
          </w:p>
        </w:tc>
        <w:tc>
          <w:tcPr>
            <w:tcW w:w="4909" w:type="dxa"/>
            <w:vAlign w:val="center"/>
          </w:tcPr>
          <w:p w:rsidR="0053548B" w:rsidRDefault="0053548B" w:rsidP="0053548B">
            <w:pPr>
              <w:pStyle w:val="-"/>
              <w:spacing w:after="120" w:line="240" w:lineRule="auto"/>
            </w:pPr>
            <w:r w:rsidRPr="009E5BE4">
              <w:rPr>
                <w:b/>
                <w:i/>
              </w:rPr>
              <w:t>Вариант 5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</w:pPr>
            <w:r w:rsidRPr="00487F04">
              <w:object w:dxaOrig="3838" w:dyaOrig="1743">
                <v:shape id="_x0000_i1032" type="#_x0000_t75" style="width:221.25pt;height:100.5pt" o:ole="">
                  <v:imagedata r:id="rId31" o:title=""/>
                </v:shape>
                <o:OLEObject Type="Embed" ProgID="KOMPAS.FRW" ShapeID="_x0000_i1032" DrawAspect="Content" ObjectID="_1761628660" r:id="rId32"/>
              </w:object>
            </w:r>
          </w:p>
        </w:tc>
      </w:tr>
      <w:tr w:rsidR="0053548B" w:rsidRPr="00C278A3" w:rsidTr="0053548B">
        <w:trPr>
          <w:trHeight w:val="2699"/>
          <w:jc w:val="center"/>
        </w:trPr>
        <w:tc>
          <w:tcPr>
            <w:tcW w:w="4981" w:type="dxa"/>
            <w:vAlign w:val="center"/>
          </w:tcPr>
          <w:p w:rsidR="0053548B" w:rsidRDefault="0053548B" w:rsidP="0053548B">
            <w:pPr>
              <w:pStyle w:val="-"/>
              <w:spacing w:after="120" w:line="240" w:lineRule="auto"/>
              <w:rPr>
                <w:b/>
                <w:i/>
              </w:rPr>
            </w:pPr>
            <w:r w:rsidRPr="009E5BE4">
              <w:rPr>
                <w:b/>
                <w:i/>
              </w:rPr>
              <w:t>Вариант 6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</w:pPr>
            <w:r w:rsidRPr="00487F04">
              <w:object w:dxaOrig="3923" w:dyaOrig="1743">
                <v:shape id="_x0000_i1033" type="#_x0000_t75" style="width:225.75pt;height:99.75pt" o:ole="">
                  <v:imagedata r:id="rId33" o:title=""/>
                </v:shape>
                <o:OLEObject Type="Embed" ProgID="KOMPAS.FRW" ShapeID="_x0000_i1033" DrawAspect="Content" ObjectID="_1761628661" r:id="rId34"/>
              </w:object>
            </w:r>
          </w:p>
        </w:tc>
        <w:tc>
          <w:tcPr>
            <w:tcW w:w="4909" w:type="dxa"/>
            <w:vAlign w:val="center"/>
          </w:tcPr>
          <w:p w:rsidR="0053548B" w:rsidRDefault="0053548B" w:rsidP="0053548B">
            <w:pPr>
              <w:pStyle w:val="-"/>
              <w:spacing w:after="120" w:line="240" w:lineRule="auto"/>
            </w:pPr>
            <w:r w:rsidRPr="009E5BE4">
              <w:rPr>
                <w:b/>
                <w:i/>
              </w:rPr>
              <w:t>Вариант 7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</w:pPr>
            <w:r w:rsidRPr="00487F04">
              <w:object w:dxaOrig="4077" w:dyaOrig="1743">
                <v:shape id="_x0000_i1034" type="#_x0000_t75" style="width:234.75pt;height:100.5pt" o:ole="">
                  <v:imagedata r:id="rId35" o:title=""/>
                </v:shape>
                <o:OLEObject Type="Embed" ProgID="KOMPAS.FRW" ShapeID="_x0000_i1034" DrawAspect="Content" ObjectID="_1761628662" r:id="rId36"/>
              </w:object>
            </w:r>
          </w:p>
        </w:tc>
      </w:tr>
      <w:tr w:rsidR="0053548B" w:rsidRPr="00C278A3" w:rsidTr="0053548B">
        <w:trPr>
          <w:trHeight w:val="2699"/>
          <w:jc w:val="center"/>
        </w:trPr>
        <w:tc>
          <w:tcPr>
            <w:tcW w:w="4981" w:type="dxa"/>
            <w:vAlign w:val="center"/>
          </w:tcPr>
          <w:p w:rsidR="0053548B" w:rsidRDefault="0053548B" w:rsidP="0053548B">
            <w:pPr>
              <w:pStyle w:val="-"/>
              <w:spacing w:after="120" w:line="240" w:lineRule="auto"/>
            </w:pPr>
            <w:r w:rsidRPr="009E5BE4">
              <w:rPr>
                <w:b/>
                <w:i/>
              </w:rPr>
              <w:t>Вариант 8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</w:pPr>
            <w:r w:rsidRPr="00487F04">
              <w:object w:dxaOrig="4164" w:dyaOrig="1784">
                <v:shape id="_x0000_i1035" type="#_x0000_t75" style="width:228.75pt;height:98.25pt" o:ole="">
                  <v:imagedata r:id="rId37" o:title=""/>
                </v:shape>
                <o:OLEObject Type="Embed" ProgID="KOMPAS.FRW" ShapeID="_x0000_i1035" DrawAspect="Content" ObjectID="_1761628663" r:id="rId38"/>
              </w:object>
            </w:r>
          </w:p>
        </w:tc>
        <w:tc>
          <w:tcPr>
            <w:tcW w:w="4909" w:type="dxa"/>
            <w:vAlign w:val="center"/>
          </w:tcPr>
          <w:p w:rsidR="0053548B" w:rsidRDefault="0053548B" w:rsidP="0053548B">
            <w:pPr>
              <w:pStyle w:val="-"/>
              <w:spacing w:after="120" w:line="240" w:lineRule="auto"/>
            </w:pPr>
            <w:r w:rsidRPr="009E5BE4">
              <w:rPr>
                <w:b/>
                <w:i/>
              </w:rPr>
              <w:t>Вариант 9</w:t>
            </w:r>
          </w:p>
          <w:p w:rsidR="0053548B" w:rsidRPr="009E5BE4" w:rsidRDefault="0053548B" w:rsidP="0053548B">
            <w:pPr>
              <w:pStyle w:val="-"/>
              <w:spacing w:after="120" w:line="240" w:lineRule="auto"/>
            </w:pPr>
            <w:r w:rsidRPr="00487F04">
              <w:object w:dxaOrig="4077" w:dyaOrig="1782">
                <v:shape id="_x0000_i1036" type="#_x0000_t75" style="width:234.75pt;height:102.75pt" o:ole="">
                  <v:imagedata r:id="rId39" o:title=""/>
                </v:shape>
                <o:OLEObject Type="Embed" ProgID="KOMPAS.FRW" ShapeID="_x0000_i1036" DrawAspect="Content" ObjectID="_1761628664" r:id="rId40"/>
              </w:object>
            </w:r>
          </w:p>
        </w:tc>
      </w:tr>
    </w:tbl>
    <w:p w:rsidR="00510DF7" w:rsidRDefault="00510DF7">
      <w:pPr>
        <w:spacing w:line="240" w:lineRule="auto"/>
        <w:ind w:firstLine="0"/>
        <w:jc w:val="left"/>
        <w:rPr>
          <w:szCs w:val="20"/>
        </w:rPr>
      </w:pPr>
    </w:p>
    <w:p w:rsidR="00B842E6" w:rsidRPr="00510DF7" w:rsidRDefault="00510DF7" w:rsidP="00510DF7">
      <w:pPr>
        <w:pStyle w:val="-1"/>
        <w:jc w:val="center"/>
        <w:rPr>
          <w:b/>
        </w:rPr>
      </w:pPr>
      <w:r w:rsidRPr="00510DF7">
        <w:rPr>
          <w:b/>
        </w:rPr>
        <w:lastRenderedPageBreak/>
        <w:t>Задание 3. Расчёт сжатых стержней на устойчивость</w:t>
      </w:r>
    </w:p>
    <w:p w:rsidR="00510DF7" w:rsidRPr="009D5871" w:rsidRDefault="00510DF7" w:rsidP="00510DF7">
      <w:r w:rsidRPr="009D5871">
        <w:t>Поперечное с</w:t>
      </w:r>
      <w:r>
        <w:t>ечение центрально сжатой стойки</w:t>
      </w:r>
      <w:r w:rsidRPr="009D5871">
        <w:t xml:space="preserve"> составлено из стальных прокатных профилей, соединенных в сплошное сечение при помощи диагональной решетки из стальных планок. Определить: допускаемую нагрузку из условия устойчивости, критическую нагрузку и коэффициент з</w:t>
      </w:r>
      <w:r>
        <w:t>апаса устойчивости – для стойки</w:t>
      </w:r>
      <w:r w:rsidRPr="009D5871">
        <w:t xml:space="preserve"> заданной формы поперечн</w:t>
      </w:r>
      <w:r>
        <w:t>ого сечения, а также для стойки</w:t>
      </w:r>
      <w:r w:rsidRPr="009D5871">
        <w:t xml:space="preserve"> кольцевого сечения. Оба сечения имеют одинаковую площадь, для кольца известно соотношение диаметров: </w:t>
      </w:r>
      <w:r w:rsidRPr="009D5871">
        <w:rPr>
          <w:position w:val="-20"/>
        </w:rPr>
        <w:object w:dxaOrig="1560" w:dyaOrig="540">
          <v:shape id="_x0000_i1037" type="#_x0000_t75" style="width:78pt;height:27pt" o:ole="">
            <v:imagedata r:id="rId41" o:title=""/>
          </v:shape>
          <o:OLEObject Type="Embed" ProgID="Equation.3" ShapeID="_x0000_i1037" DrawAspect="Content" ObjectID="_1761628665" r:id="rId42"/>
        </w:object>
      </w:r>
      <w:r w:rsidRPr="009D5871">
        <w:t xml:space="preserve">. </w:t>
      </w:r>
      <w:r>
        <w:t xml:space="preserve">Исходные данные взять из таблиц </w:t>
      </w:r>
      <w:r w:rsidR="00F75C7D">
        <w:t>3</w:t>
      </w:r>
      <w:r w:rsidRPr="009D5871">
        <w:t>.</w:t>
      </w:r>
      <w:r>
        <w:t xml:space="preserve">1, </w:t>
      </w:r>
      <w:r w:rsidR="00F75C7D">
        <w:t>3</w:t>
      </w:r>
      <w:r>
        <w:t xml:space="preserve">.2, </w:t>
      </w:r>
      <w:r w:rsidR="00F75C7D">
        <w:t>3</w:t>
      </w:r>
      <w:r>
        <w:t>.3.</w:t>
      </w:r>
    </w:p>
    <w:p w:rsidR="00510DF7" w:rsidRPr="009D5871" w:rsidRDefault="00510DF7" w:rsidP="00510DF7">
      <w:pPr>
        <w:pStyle w:val="af"/>
      </w:pPr>
      <w:r w:rsidRPr="009D5871">
        <w:t>План решения</w:t>
      </w:r>
    </w:p>
    <w:p w:rsidR="00510DF7" w:rsidRPr="009D5871" w:rsidRDefault="00510DF7" w:rsidP="00510DF7">
      <w:r>
        <w:t>Для стойки</w:t>
      </w:r>
      <w:r w:rsidRPr="009D5871">
        <w:t xml:space="preserve"> с заданным составным сечением:</w:t>
      </w:r>
    </w:p>
    <w:p w:rsidR="00510DF7" w:rsidRPr="009E531B" w:rsidRDefault="00510DF7" w:rsidP="00510DF7">
      <w:pPr>
        <w:pStyle w:val="ae"/>
        <w:numPr>
          <w:ilvl w:val="0"/>
          <w:numId w:val="30"/>
        </w:numPr>
        <w:tabs>
          <w:tab w:val="clear" w:pos="720"/>
          <w:tab w:val="num" w:pos="374"/>
        </w:tabs>
        <w:ind w:left="374" w:hanging="374"/>
        <w:contextualSpacing w:val="0"/>
      </w:pPr>
      <w:r w:rsidRPr="009E531B">
        <w:t xml:space="preserve">Определить расстояние </w:t>
      </w:r>
      <w:r w:rsidRPr="00003ADC">
        <w:rPr>
          <w:i/>
        </w:rPr>
        <w:t>х</w:t>
      </w:r>
      <w:r w:rsidRPr="009E531B">
        <w:t xml:space="preserve"> из условия равноустойчивости сечения</w:t>
      </w:r>
      <w:r>
        <w:t xml:space="preserve"> (кроме сечения № 4)</w:t>
      </w:r>
      <w:r w:rsidRPr="009E531B">
        <w:t>.</w:t>
      </w:r>
    </w:p>
    <w:p w:rsidR="00510DF7" w:rsidRPr="009D5871" w:rsidRDefault="00510DF7" w:rsidP="00510DF7">
      <w:pPr>
        <w:pStyle w:val="ae"/>
        <w:numPr>
          <w:ilvl w:val="0"/>
          <w:numId w:val="30"/>
        </w:numPr>
        <w:tabs>
          <w:tab w:val="clear" w:pos="720"/>
          <w:tab w:val="num" w:pos="374"/>
        </w:tabs>
        <w:ind w:left="374" w:hanging="374"/>
        <w:contextualSpacing w:val="0"/>
      </w:pPr>
      <w:r w:rsidRPr="009D5871">
        <w:t>Определить наибольшую допускаемую величину сжимающей наг</w:t>
      </w:r>
      <w:r>
        <w:t>рузки на стойку</w:t>
      </w:r>
      <w:r w:rsidRPr="009D5871">
        <w:t>, используя коэффициент продольного изгиба.</w:t>
      </w:r>
    </w:p>
    <w:p w:rsidR="00510DF7" w:rsidRPr="009D5871" w:rsidRDefault="00510DF7" w:rsidP="00510DF7">
      <w:pPr>
        <w:pStyle w:val="ae"/>
        <w:numPr>
          <w:ilvl w:val="0"/>
          <w:numId w:val="30"/>
        </w:numPr>
        <w:tabs>
          <w:tab w:val="clear" w:pos="720"/>
          <w:tab w:val="num" w:pos="374"/>
        </w:tabs>
        <w:ind w:left="374" w:hanging="374"/>
        <w:contextualSpacing w:val="0"/>
      </w:pPr>
      <w:r w:rsidRPr="009D5871">
        <w:t>Определить величину критической нагрузки и коэффици</w:t>
      </w:r>
      <w:r>
        <w:t>ента запаса устойчивости стойки</w:t>
      </w:r>
      <w:r w:rsidRPr="009D5871">
        <w:t>, приняв:</w:t>
      </w:r>
    </w:p>
    <w:p w:rsidR="00510DF7" w:rsidRPr="009D5871" w:rsidRDefault="00510DF7" w:rsidP="00510DF7">
      <w:pPr>
        <w:ind w:firstLine="851"/>
      </w:pPr>
      <w:r w:rsidRPr="009D5871">
        <w:t>для Ст. 2</w:t>
      </w:r>
      <w:r>
        <w:t xml:space="preserve"> </w:t>
      </w:r>
      <w:r w:rsidRPr="009D5871">
        <w:t>–</w:t>
      </w:r>
      <w:r>
        <w:t xml:space="preserve"> </w:t>
      </w:r>
      <w:r w:rsidRPr="009D5871">
        <w:rPr>
          <w:position w:val="-12"/>
        </w:rPr>
        <w:object w:dxaOrig="900" w:dyaOrig="380">
          <v:shape id="_x0000_i1038" type="#_x0000_t75" style="width:45pt;height:18.75pt" o:ole="">
            <v:imagedata r:id="rId43" o:title=""/>
          </v:shape>
          <o:OLEObject Type="Embed" ProgID="Equation.3" ShapeID="_x0000_i1038" DrawAspect="Content" ObjectID="_1761628666" r:id="rId44"/>
        </w:object>
      </w:r>
      <w:r w:rsidRPr="009D5871">
        <w:t>,</w:t>
      </w:r>
      <w:r>
        <w:t xml:space="preserve"> </w:t>
      </w:r>
      <w:r w:rsidRPr="009D5871">
        <w:rPr>
          <w:position w:val="-16"/>
        </w:rPr>
        <w:object w:dxaOrig="1259" w:dyaOrig="420">
          <v:shape id="_x0000_i1039" type="#_x0000_t75" style="width:63pt;height:21pt" o:ole="">
            <v:imagedata r:id="rId45" o:title=""/>
          </v:shape>
          <o:OLEObject Type="Embed" ProgID="Equation.3" ShapeID="_x0000_i1039" DrawAspect="Content" ObjectID="_1761628667" r:id="rId46"/>
        </w:object>
      </w:r>
      <w:r w:rsidRPr="009D5871">
        <w:t>,</w:t>
      </w:r>
      <w:r>
        <w:t xml:space="preserve"> </w:t>
      </w:r>
      <w:r w:rsidRPr="009D5871">
        <w:rPr>
          <w:i/>
        </w:rPr>
        <w:t>а</w:t>
      </w:r>
      <w:r w:rsidRPr="009D5871">
        <w:t xml:space="preserve"> = 245 МПа,</w:t>
      </w:r>
      <w:r>
        <w:t xml:space="preserve"> </w:t>
      </w:r>
      <w:r w:rsidRPr="009D5871">
        <w:rPr>
          <w:i/>
          <w:lang w:val="en-US"/>
        </w:rPr>
        <w:t>b</w:t>
      </w:r>
      <w:r w:rsidRPr="009D5871">
        <w:t xml:space="preserve"> = 0,67 МПа;</w:t>
      </w:r>
    </w:p>
    <w:p w:rsidR="00510DF7" w:rsidRPr="009D5871" w:rsidRDefault="00510DF7" w:rsidP="00510DF7">
      <w:pPr>
        <w:ind w:firstLine="851"/>
      </w:pPr>
      <w:r w:rsidRPr="009D5871">
        <w:t>для Ст. 3</w:t>
      </w:r>
      <w:r>
        <w:t xml:space="preserve"> </w:t>
      </w:r>
      <w:r w:rsidRPr="009D5871">
        <w:t>–</w:t>
      </w:r>
      <w:r>
        <w:t xml:space="preserve"> </w:t>
      </w:r>
      <w:r w:rsidRPr="009D5871">
        <w:rPr>
          <w:position w:val="-12"/>
        </w:rPr>
        <w:object w:dxaOrig="880" w:dyaOrig="380">
          <v:shape id="_x0000_i1040" type="#_x0000_t75" style="width:44.25pt;height:18.75pt" o:ole="">
            <v:imagedata r:id="rId47" o:title=""/>
          </v:shape>
          <o:OLEObject Type="Embed" ProgID="Equation.3" ShapeID="_x0000_i1040" DrawAspect="Content" ObjectID="_1761628668" r:id="rId48"/>
        </w:object>
      </w:r>
      <w:r w:rsidRPr="009D5871">
        <w:t>,</w:t>
      </w:r>
      <w:r>
        <w:t xml:space="preserve"> </w:t>
      </w:r>
      <w:r w:rsidRPr="009D5871">
        <w:rPr>
          <w:position w:val="-16"/>
        </w:rPr>
        <w:object w:dxaOrig="1259" w:dyaOrig="420">
          <v:shape id="_x0000_i1041" type="#_x0000_t75" style="width:63pt;height:21pt" o:ole="">
            <v:imagedata r:id="rId49" o:title=""/>
          </v:shape>
          <o:OLEObject Type="Embed" ProgID="Equation.3" ShapeID="_x0000_i1041" DrawAspect="Content" ObjectID="_1761628669" r:id="rId50"/>
        </w:object>
      </w:r>
      <w:r w:rsidRPr="009D5871">
        <w:t>,</w:t>
      </w:r>
      <w:r>
        <w:t xml:space="preserve"> </w:t>
      </w:r>
      <w:r w:rsidRPr="009D5871">
        <w:rPr>
          <w:i/>
        </w:rPr>
        <w:t>а</w:t>
      </w:r>
      <w:r w:rsidRPr="009D5871">
        <w:t xml:space="preserve"> = 304 МПа,</w:t>
      </w:r>
      <w:r>
        <w:t xml:space="preserve"> </w:t>
      </w:r>
      <w:r w:rsidRPr="009D5871">
        <w:rPr>
          <w:i/>
          <w:lang w:val="en-US"/>
        </w:rPr>
        <w:t>b</w:t>
      </w:r>
      <w:r w:rsidRPr="009D5871">
        <w:t xml:space="preserve"> = 1,12 МПа;</w:t>
      </w:r>
    </w:p>
    <w:p w:rsidR="00510DF7" w:rsidRPr="009D5871" w:rsidRDefault="00510DF7" w:rsidP="00510DF7">
      <w:pPr>
        <w:ind w:firstLine="851"/>
      </w:pPr>
      <w:r w:rsidRPr="009D5871">
        <w:t>для Ст. 5</w:t>
      </w:r>
      <w:r>
        <w:t xml:space="preserve"> </w:t>
      </w:r>
      <w:r w:rsidRPr="009D5871">
        <w:t>–</w:t>
      </w:r>
      <w:r>
        <w:t xml:space="preserve"> </w:t>
      </w:r>
      <w:r w:rsidRPr="009D5871">
        <w:rPr>
          <w:position w:val="-12"/>
        </w:rPr>
        <w:object w:dxaOrig="880" w:dyaOrig="380">
          <v:shape id="_x0000_i1042" type="#_x0000_t75" style="width:44.25pt;height:18.75pt" o:ole="">
            <v:imagedata r:id="rId51" o:title=""/>
          </v:shape>
          <o:OLEObject Type="Embed" ProgID="Equation.3" ShapeID="_x0000_i1042" DrawAspect="Content" ObjectID="_1761628670" r:id="rId52"/>
        </w:object>
      </w:r>
      <w:r w:rsidRPr="009D5871">
        <w:t>,</w:t>
      </w:r>
      <w:r>
        <w:t xml:space="preserve"> </w:t>
      </w:r>
      <w:r w:rsidRPr="009D5871">
        <w:rPr>
          <w:position w:val="-16"/>
        </w:rPr>
        <w:object w:dxaOrig="1159" w:dyaOrig="420">
          <v:shape id="_x0000_i1043" type="#_x0000_t75" style="width:57.75pt;height:21pt" o:ole="">
            <v:imagedata r:id="rId53" o:title=""/>
          </v:shape>
          <o:OLEObject Type="Embed" ProgID="Equation.3" ShapeID="_x0000_i1043" DrawAspect="Content" ObjectID="_1761628671" r:id="rId54"/>
        </w:object>
      </w:r>
      <w:r w:rsidRPr="009D5871">
        <w:t>,</w:t>
      </w:r>
      <w:r>
        <w:t xml:space="preserve"> </w:t>
      </w:r>
      <w:r w:rsidRPr="009D5871">
        <w:rPr>
          <w:i/>
        </w:rPr>
        <w:t>а</w:t>
      </w:r>
      <w:r w:rsidRPr="009D5871">
        <w:t xml:space="preserve"> = 342 МПа,</w:t>
      </w:r>
      <w:r>
        <w:t xml:space="preserve"> </w:t>
      </w:r>
      <w:r w:rsidRPr="009D5871">
        <w:rPr>
          <w:i/>
          <w:lang w:val="en-US"/>
        </w:rPr>
        <w:t>b</w:t>
      </w:r>
      <w:r w:rsidRPr="009D5871">
        <w:t xml:space="preserve"> = 1,39 МПа.</w:t>
      </w:r>
    </w:p>
    <w:p w:rsidR="00510DF7" w:rsidRPr="009D5871" w:rsidRDefault="00510DF7" w:rsidP="00510DF7">
      <w:pPr>
        <w:pStyle w:val="ae"/>
        <w:numPr>
          <w:ilvl w:val="0"/>
          <w:numId w:val="30"/>
        </w:numPr>
        <w:tabs>
          <w:tab w:val="clear" w:pos="720"/>
          <w:tab w:val="num" w:pos="374"/>
        </w:tabs>
        <w:ind w:left="374" w:hanging="374"/>
        <w:contextualSpacing w:val="0"/>
      </w:pPr>
      <w:r>
        <w:t>Повторить п.п. 2 и 3 для стойки</w:t>
      </w:r>
      <w:r w:rsidRPr="009D5871">
        <w:t xml:space="preserve"> с равновеликим по площади кольцевым сечением при всех прочих равных условиях.</w:t>
      </w:r>
    </w:p>
    <w:p w:rsidR="00510DF7" w:rsidRPr="009D5871" w:rsidRDefault="00510DF7" w:rsidP="00510DF7">
      <w:pPr>
        <w:pStyle w:val="ae"/>
        <w:numPr>
          <w:ilvl w:val="0"/>
          <w:numId w:val="30"/>
        </w:numPr>
        <w:tabs>
          <w:tab w:val="clear" w:pos="720"/>
          <w:tab w:val="num" w:pos="374"/>
        </w:tabs>
        <w:ind w:left="374" w:hanging="374"/>
        <w:contextualSpacing w:val="0"/>
      </w:pPr>
      <w:r>
        <w:t>Провести сравнение двух стоек</w:t>
      </w:r>
      <w:r w:rsidRPr="009D5871">
        <w:t xml:space="preserve"> с разными поперечными сечениями по грузоподъ</w:t>
      </w:r>
      <w:r>
        <w:t>ё</w:t>
      </w:r>
      <w:r w:rsidRPr="009D5871">
        <w:t>мности.</w:t>
      </w:r>
    </w:p>
    <w:p w:rsidR="00510DF7" w:rsidRDefault="00510DF7" w:rsidP="00510DF7">
      <w:pPr>
        <w:ind w:firstLine="0"/>
        <w:jc w:val="center"/>
      </w:pPr>
      <w:r>
        <w:br w:type="page"/>
      </w:r>
      <w:r>
        <w:lastRenderedPageBreak/>
        <w:t xml:space="preserve">Таблица </w:t>
      </w:r>
      <w:r w:rsidR="00F75C7D">
        <w:t>3</w:t>
      </w:r>
      <w:r>
        <w:t>.1. Исходные данные вариантов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4"/>
        <w:gridCol w:w="1095"/>
        <w:gridCol w:w="599"/>
        <w:gridCol w:w="553"/>
        <w:gridCol w:w="992"/>
        <w:gridCol w:w="850"/>
        <w:gridCol w:w="567"/>
        <w:gridCol w:w="567"/>
        <w:gridCol w:w="567"/>
        <w:gridCol w:w="709"/>
        <w:gridCol w:w="851"/>
        <w:gridCol w:w="992"/>
        <w:gridCol w:w="540"/>
      </w:tblGrid>
      <w:tr w:rsidR="00510DF7" w:rsidRPr="009E531B" w:rsidTr="00567387">
        <w:trPr>
          <w:jc w:val="center"/>
        </w:trPr>
        <w:tc>
          <w:tcPr>
            <w:tcW w:w="2198" w:type="dxa"/>
            <w:gridSpan w:val="3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9E531B">
              <w:rPr>
                <w:i/>
                <w:sz w:val="24"/>
              </w:rPr>
              <w:t>Первая цифра варианта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Вид закрепления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Pr="009E531B">
              <w:rPr>
                <w:sz w:val="24"/>
              </w:rPr>
              <w:t>и длина стойки</w:t>
            </w:r>
          </w:p>
        </w:tc>
        <w:tc>
          <w:tcPr>
            <w:tcW w:w="2962" w:type="dxa"/>
            <w:gridSpan w:val="4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9E531B">
              <w:rPr>
                <w:i/>
                <w:sz w:val="24"/>
              </w:rPr>
              <w:t>Вторая цифра варианта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Схема составного сечения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Pr="009E531B">
              <w:rPr>
                <w:sz w:val="24"/>
              </w:rPr>
              <w:t>и материал профилей</w:t>
            </w:r>
          </w:p>
        </w:tc>
        <w:tc>
          <w:tcPr>
            <w:tcW w:w="4226" w:type="dxa"/>
            <w:gridSpan w:val="6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9E531B">
              <w:rPr>
                <w:i/>
                <w:sz w:val="24"/>
              </w:rPr>
              <w:t>Третья цифра варианта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Размеры прокатных профилей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Pr="009E531B">
              <w:rPr>
                <w:sz w:val="24"/>
              </w:rPr>
              <w:t>по сортаменту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вар.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 схемы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стойки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(таб.</w:t>
            </w:r>
            <w:r>
              <w:rPr>
                <w:sz w:val="20"/>
                <w:szCs w:val="20"/>
              </w:rPr>
              <w:t>6</w:t>
            </w:r>
            <w:r w:rsidRPr="009E531B">
              <w:rPr>
                <w:sz w:val="20"/>
                <w:szCs w:val="20"/>
              </w:rPr>
              <w:t>.1.2)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i/>
                <w:sz w:val="20"/>
                <w:szCs w:val="20"/>
                <w:lang w:val="en-US"/>
              </w:rPr>
              <w:t>l</w:t>
            </w:r>
            <w:r w:rsidRPr="009E531B">
              <w:rPr>
                <w:sz w:val="20"/>
                <w:szCs w:val="20"/>
              </w:rPr>
              <w:t>,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м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вар.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 схемы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сечения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(таб.</w:t>
            </w:r>
            <w:r>
              <w:rPr>
                <w:sz w:val="20"/>
                <w:szCs w:val="20"/>
              </w:rPr>
              <w:t>6</w:t>
            </w:r>
            <w:r w:rsidRPr="009E531B">
              <w:rPr>
                <w:sz w:val="20"/>
                <w:szCs w:val="20"/>
              </w:rPr>
              <w:t>.1.3)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Марка стали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position w:val="-10"/>
                <w:sz w:val="20"/>
                <w:szCs w:val="20"/>
              </w:rPr>
              <w:object w:dxaOrig="360" w:dyaOrig="340">
                <v:shape id="_x0000_i1044" type="#_x0000_t75" style="width:18.75pt;height:16.5pt" o:ole="">
                  <v:imagedata r:id="rId55" o:title=""/>
                </v:shape>
                <o:OLEObject Type="Embed" ProgID="Equation.3" ShapeID="_x0000_i1044" DrawAspect="Content" ObjectID="_1761628672" r:id="rId56"/>
              </w:object>
            </w:r>
            <w:r w:rsidRPr="009E531B">
              <w:rPr>
                <w:sz w:val="20"/>
                <w:szCs w:val="20"/>
              </w:rPr>
              <w:t>,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МПа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вар.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Дву</w:t>
            </w:r>
            <w:r w:rsidRPr="009E531B">
              <w:rPr>
                <w:sz w:val="20"/>
                <w:szCs w:val="20"/>
              </w:rPr>
              <w:softHyphen/>
              <w:t>тавр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Швел</w:t>
            </w:r>
            <w:r>
              <w:rPr>
                <w:sz w:val="20"/>
                <w:szCs w:val="20"/>
              </w:rPr>
              <w:softHyphen/>
            </w:r>
            <w:r w:rsidRPr="009E531B">
              <w:rPr>
                <w:sz w:val="20"/>
                <w:szCs w:val="20"/>
              </w:rPr>
              <w:t>лер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Уголок</w:t>
            </w:r>
            <w:r>
              <w:rPr>
                <w:sz w:val="20"/>
                <w:szCs w:val="20"/>
              </w:rPr>
              <w:t xml:space="preserve"> </w:t>
            </w:r>
            <w:r w:rsidRPr="009E531B">
              <w:rPr>
                <w:sz w:val="20"/>
                <w:szCs w:val="20"/>
              </w:rPr>
              <w:t>равно</w:t>
            </w:r>
            <w:r>
              <w:rPr>
                <w:sz w:val="20"/>
                <w:szCs w:val="20"/>
              </w:rPr>
              <w:softHyphen/>
            </w:r>
            <w:r w:rsidRPr="009E531B">
              <w:rPr>
                <w:sz w:val="20"/>
                <w:szCs w:val="20"/>
              </w:rPr>
              <w:t>бокий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Уголок неравно</w:t>
            </w:r>
            <w:r>
              <w:rPr>
                <w:sz w:val="20"/>
                <w:szCs w:val="20"/>
              </w:rPr>
              <w:softHyphen/>
            </w:r>
            <w:r w:rsidRPr="009E531B">
              <w:rPr>
                <w:sz w:val="20"/>
                <w:szCs w:val="20"/>
              </w:rPr>
              <w:t>бокий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№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с,</w:t>
            </w:r>
          </w:p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E531B">
              <w:rPr>
                <w:sz w:val="20"/>
                <w:szCs w:val="20"/>
              </w:rPr>
              <w:t>см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0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0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8,5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4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Ст.2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140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7,5/5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2,2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5,7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3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Ст.3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16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11/7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0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2,8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Ст.5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180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18а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9/5,6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1,4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3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3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6,0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Ст.2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140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3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12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7,5/5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2,0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4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4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3,0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4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6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Ст.3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4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22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14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11/7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0,8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8,1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Ст.5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180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20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10/6,3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1,2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6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6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12,0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6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Ст.2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140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6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20а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16а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9/5,6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1,8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11,3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Ст.3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18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18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10/6,3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1,0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8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8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16,2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8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4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Ст.5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180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22а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14а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7,5/5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2,4</w:t>
            </w:r>
          </w:p>
        </w:tc>
      </w:tr>
      <w:tr w:rsidR="00510DF7" w:rsidRPr="009E531B" w:rsidTr="00567387">
        <w:trPr>
          <w:jc w:val="center"/>
        </w:trPr>
        <w:tc>
          <w:tcPr>
            <w:tcW w:w="504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9</w:t>
            </w:r>
          </w:p>
        </w:tc>
        <w:tc>
          <w:tcPr>
            <w:tcW w:w="1095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9</w:t>
            </w:r>
          </w:p>
        </w:tc>
        <w:tc>
          <w:tcPr>
            <w:tcW w:w="59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17,1</w:t>
            </w:r>
          </w:p>
        </w:tc>
        <w:tc>
          <w:tcPr>
            <w:tcW w:w="553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9</w:t>
            </w:r>
          </w:p>
        </w:tc>
        <w:tc>
          <w:tcPr>
            <w:tcW w:w="992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3</w:t>
            </w:r>
          </w:p>
        </w:tc>
        <w:tc>
          <w:tcPr>
            <w:tcW w:w="850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Ст.3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18а</w:t>
            </w:r>
          </w:p>
        </w:tc>
        <w:tc>
          <w:tcPr>
            <w:tcW w:w="709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22</w:t>
            </w:r>
          </w:p>
        </w:tc>
        <w:tc>
          <w:tcPr>
            <w:tcW w:w="851" w:type="dxa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9/5,6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10DF7" w:rsidRPr="009E531B" w:rsidRDefault="00510DF7" w:rsidP="00567387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9E531B">
              <w:rPr>
                <w:sz w:val="24"/>
              </w:rPr>
              <w:t>1,6</w:t>
            </w:r>
          </w:p>
        </w:tc>
      </w:tr>
    </w:tbl>
    <w:p w:rsidR="00510DF7" w:rsidRDefault="00510DF7" w:rsidP="00510DF7"/>
    <w:p w:rsidR="00510DF7" w:rsidRDefault="00510DF7" w:rsidP="00510DF7">
      <w:pPr>
        <w:ind w:firstLine="0"/>
        <w:jc w:val="center"/>
      </w:pPr>
      <w:r>
        <w:t xml:space="preserve">Таблица </w:t>
      </w:r>
      <w:r w:rsidR="00F75C7D">
        <w:t>3</w:t>
      </w:r>
      <w:r>
        <w:t>.2. Схемы закрепления стойки</w:t>
      </w:r>
    </w:p>
    <w:tbl>
      <w:tblPr>
        <w:tblStyle w:val="af2"/>
        <w:tblW w:w="0" w:type="auto"/>
        <w:jc w:val="center"/>
        <w:tblLook w:val="01E0" w:firstRow="1" w:lastRow="1" w:firstColumn="1" w:lastColumn="1" w:noHBand="0" w:noVBand="0"/>
      </w:tblPr>
      <w:tblGrid>
        <w:gridCol w:w="1692"/>
        <w:gridCol w:w="1692"/>
        <w:gridCol w:w="1692"/>
        <w:gridCol w:w="1692"/>
        <w:gridCol w:w="1692"/>
      </w:tblGrid>
      <w:tr w:rsidR="00510DF7" w:rsidTr="00567387">
        <w:trPr>
          <w:trHeight w:val="2614"/>
          <w:jc w:val="center"/>
        </w:trPr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6A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712470" cy="1308100"/>
                  <wp:effectExtent l="19050" t="0" r="0" b="0"/>
                  <wp:docPr id="558" name="Рисунок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130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6B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627380" cy="1158875"/>
                  <wp:effectExtent l="19050" t="0" r="1270" b="0"/>
                  <wp:docPr id="559" name="Рисунок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115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6C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775970" cy="1190625"/>
                  <wp:effectExtent l="19050" t="0" r="5080" b="0"/>
                  <wp:docPr id="560" name="Рисунок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6D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775970" cy="1339850"/>
                  <wp:effectExtent l="19050" t="0" r="5080" b="0"/>
                  <wp:docPr id="561" name="Рисунок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133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6E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712470" cy="1158875"/>
                  <wp:effectExtent l="19050" t="0" r="0" b="0"/>
                  <wp:docPr id="562" name="Рисунок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115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0DF7" w:rsidTr="00567387">
        <w:trPr>
          <w:jc w:val="center"/>
        </w:trPr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6F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627380" cy="1254760"/>
                  <wp:effectExtent l="19050" t="0" r="1270" b="0"/>
                  <wp:docPr id="563" name="Рисунок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70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712470" cy="1308100"/>
                  <wp:effectExtent l="19050" t="0" r="0" b="0"/>
                  <wp:docPr id="564" name="Рисунок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130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71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712470" cy="1254760"/>
                  <wp:effectExtent l="19050" t="0" r="0" b="0"/>
                  <wp:docPr id="565" name="Рисунок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72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744220" cy="1308100"/>
                  <wp:effectExtent l="19050" t="0" r="0" b="0"/>
                  <wp:docPr id="566" name="Рисунок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130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2" w:type="dxa"/>
          </w:tcPr>
          <w:p w:rsidR="00510DF7" w:rsidRPr="001F33AF" w:rsidRDefault="00510DF7" w:rsidP="00567387">
            <w:pPr>
              <w:spacing w:line="240" w:lineRule="auto"/>
              <w:ind w:firstLine="0"/>
              <w:rPr>
                <w:sz w:val="40"/>
                <w:szCs w:val="40"/>
              </w:rPr>
            </w:pPr>
            <w:r w:rsidRPr="001F33AF">
              <w:rPr>
                <w:sz w:val="40"/>
                <w:szCs w:val="40"/>
              </w:rPr>
              <w:sym w:font="Wingdings 2" w:char="F069"/>
            </w:r>
          </w:p>
          <w:p w:rsidR="00510DF7" w:rsidRPr="001F33AF" w:rsidRDefault="00510DF7" w:rsidP="00567387">
            <w:pPr>
              <w:spacing w:line="240" w:lineRule="auto"/>
              <w:ind w:firstLin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627380" cy="1424940"/>
                  <wp:effectExtent l="19050" t="0" r="1270" b="0"/>
                  <wp:docPr id="567" name="Рисунок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1424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0DF7" w:rsidRDefault="00510DF7" w:rsidP="00510DF7">
      <w:pPr>
        <w:pStyle w:val="af0"/>
      </w:pPr>
    </w:p>
    <w:p w:rsidR="00510DF7" w:rsidRDefault="00510DF7" w:rsidP="00510DF7">
      <w:r>
        <w:br w:type="page"/>
      </w:r>
    </w:p>
    <w:p w:rsidR="00510DF7" w:rsidRDefault="00510DF7" w:rsidP="00510DF7">
      <w:pPr>
        <w:ind w:firstLine="0"/>
        <w:jc w:val="center"/>
      </w:pPr>
      <w:r>
        <w:lastRenderedPageBreak/>
        <w:t xml:space="preserve">Таблица </w:t>
      </w:r>
      <w:r w:rsidR="00F75C7D">
        <w:t>3</w:t>
      </w:r>
      <w:r>
        <w:t>.3. Схемы составных сечений</w:t>
      </w:r>
    </w:p>
    <w:p w:rsidR="00510DF7" w:rsidRDefault="00510DF7" w:rsidP="00510DF7">
      <w:pPr>
        <w:pStyle w:val="af0"/>
      </w:pPr>
      <w:r w:rsidRPr="00866E1A">
        <w:object w:dxaOrig="10311" w:dyaOrig="5988">
          <v:shape id="_x0000_i1045" type="#_x0000_t75" style="width:472.5pt;height:274.5pt" o:ole="">
            <v:imagedata r:id="rId67" o:title=""/>
          </v:shape>
          <o:OLEObject Type="Embed" ProgID="KOMPAS.FRW" ShapeID="_x0000_i1045" DrawAspect="Content" ObjectID="_1761628673" r:id="rId68"/>
        </w:object>
      </w:r>
    </w:p>
    <w:p w:rsidR="00510DF7" w:rsidRPr="009D5871" w:rsidRDefault="00510DF7" w:rsidP="00510DF7"/>
    <w:p w:rsidR="00510DF7" w:rsidRDefault="00510DF7" w:rsidP="00510DF7">
      <w:pPr>
        <w:pStyle w:val="af"/>
        <w:spacing w:after="240" w:line="240" w:lineRule="auto"/>
        <w:rPr>
          <w:szCs w:val="28"/>
        </w:rPr>
      </w:pPr>
      <w:r>
        <w:rPr>
          <w:szCs w:val="28"/>
        </w:rPr>
        <w:br w:type="page"/>
      </w:r>
      <w:bookmarkStart w:id="2" w:name="Задача_2_2"/>
      <w:r w:rsidR="00F75C7D">
        <w:rPr>
          <w:szCs w:val="28"/>
        </w:rPr>
        <w:lastRenderedPageBreak/>
        <w:t>Задание 4.</w:t>
      </w:r>
      <w:r>
        <w:rPr>
          <w:szCs w:val="28"/>
        </w:rPr>
        <w:t xml:space="preserve"> </w:t>
      </w:r>
      <w:bookmarkEnd w:id="2"/>
      <w:r w:rsidRPr="009D5871">
        <w:t>Расч</w:t>
      </w:r>
      <w:r>
        <w:t>ё</w:t>
      </w:r>
      <w:r w:rsidRPr="009D5871">
        <w:t>т на прочность при повторно-переменных нагрузках</w:t>
      </w:r>
    </w:p>
    <w:p w:rsidR="00510DF7" w:rsidRPr="009D5871" w:rsidRDefault="00510DF7" w:rsidP="00510DF7">
      <w:pPr>
        <w:spacing w:line="240" w:lineRule="auto"/>
      </w:pPr>
      <w:r w:rsidRPr="009D5871">
        <w:t>Вал редуктора, представляющий собой стержень круглого сечения с концентратором напряжений, подвергается действию изгибающего и крутящего моментов, изменяющихся по синусоидальному закону.</w:t>
      </w:r>
    </w:p>
    <w:p w:rsidR="00510DF7" w:rsidRPr="009D5871" w:rsidRDefault="00510DF7" w:rsidP="00510DF7">
      <w:pPr>
        <w:spacing w:line="240" w:lineRule="auto"/>
      </w:pPr>
      <w:r w:rsidRPr="009D5871">
        <w:t xml:space="preserve">Определить коэффициент запаса прочности вала по выносливости и текучести. </w:t>
      </w:r>
      <w:r>
        <w:t xml:space="preserve">Исходные данные взять из таблиц </w:t>
      </w:r>
      <w:r w:rsidR="00F75C7D">
        <w:t>4</w:t>
      </w:r>
      <w:r w:rsidRPr="009D5871">
        <w:t>.</w:t>
      </w:r>
      <w:r>
        <w:t xml:space="preserve">1 </w:t>
      </w:r>
      <w:r w:rsidRPr="00CD31AB">
        <w:t>–</w:t>
      </w:r>
      <w:r>
        <w:t xml:space="preserve"> </w:t>
      </w:r>
      <w:r w:rsidR="00F75C7D">
        <w:t>4</w:t>
      </w:r>
      <w:r>
        <w:t>.4.</w:t>
      </w:r>
    </w:p>
    <w:p w:rsidR="00510DF7" w:rsidRPr="009D5871" w:rsidRDefault="00510DF7" w:rsidP="00510DF7">
      <w:pPr>
        <w:pStyle w:val="af"/>
        <w:spacing w:before="120" w:after="120" w:line="240" w:lineRule="auto"/>
      </w:pPr>
      <w:r w:rsidRPr="009D5871">
        <w:t>План решения</w:t>
      </w:r>
    </w:p>
    <w:p w:rsidR="00510DF7" w:rsidRPr="0086068E" w:rsidRDefault="00510DF7" w:rsidP="00510DF7">
      <w:pPr>
        <w:pStyle w:val="ae"/>
        <w:numPr>
          <w:ilvl w:val="0"/>
          <w:numId w:val="29"/>
        </w:numPr>
        <w:tabs>
          <w:tab w:val="clear" w:pos="720"/>
          <w:tab w:val="num" w:pos="561"/>
        </w:tabs>
        <w:spacing w:line="240" w:lineRule="auto"/>
        <w:ind w:left="561" w:hanging="561"/>
        <w:contextualSpacing w:val="0"/>
      </w:pPr>
      <w:r w:rsidRPr="0086068E">
        <w:t>Определить характеристики циклов переменных напряжений от изгиба и кручения в ослабленном сечении вала.</w:t>
      </w:r>
    </w:p>
    <w:p w:rsidR="00510DF7" w:rsidRPr="0086068E" w:rsidRDefault="00510DF7" w:rsidP="00510DF7">
      <w:pPr>
        <w:pStyle w:val="ae"/>
        <w:numPr>
          <w:ilvl w:val="0"/>
          <w:numId w:val="29"/>
        </w:numPr>
        <w:tabs>
          <w:tab w:val="clear" w:pos="720"/>
          <w:tab w:val="num" w:pos="567"/>
        </w:tabs>
        <w:spacing w:line="240" w:lineRule="auto"/>
        <w:ind w:left="567" w:hanging="567"/>
        <w:contextualSpacing w:val="0"/>
      </w:pPr>
      <w:r w:rsidRPr="0086068E">
        <w:t>Построить графики циклов переменных напряжений при произвольном периоде их изменения и указать все найденные характеристики циклов.</w:t>
      </w:r>
    </w:p>
    <w:p w:rsidR="00510DF7" w:rsidRPr="0086068E" w:rsidRDefault="00510DF7" w:rsidP="00510DF7">
      <w:pPr>
        <w:pStyle w:val="ae"/>
        <w:numPr>
          <w:ilvl w:val="0"/>
          <w:numId w:val="29"/>
        </w:numPr>
        <w:tabs>
          <w:tab w:val="clear" w:pos="720"/>
          <w:tab w:val="num" w:pos="567"/>
        </w:tabs>
        <w:spacing w:line="240" w:lineRule="auto"/>
        <w:ind w:left="567" w:hanging="567"/>
        <w:contextualSpacing w:val="0"/>
      </w:pPr>
      <w:r w:rsidRPr="0086068E">
        <w:t>Определить коэффициенты, учитывающие влияние конструктивно-технологических факторов и асимметрии циклов на предел выносливости по изгибу и кручению.</w:t>
      </w:r>
    </w:p>
    <w:p w:rsidR="00510DF7" w:rsidRPr="0086068E" w:rsidRDefault="00510DF7" w:rsidP="00510DF7">
      <w:pPr>
        <w:pStyle w:val="ae"/>
        <w:numPr>
          <w:ilvl w:val="0"/>
          <w:numId w:val="29"/>
        </w:numPr>
        <w:tabs>
          <w:tab w:val="clear" w:pos="720"/>
          <w:tab w:val="num" w:pos="567"/>
        </w:tabs>
        <w:spacing w:line="240" w:lineRule="auto"/>
        <w:ind w:left="567" w:hanging="567"/>
        <w:contextualSpacing w:val="0"/>
      </w:pPr>
      <w:r w:rsidRPr="0086068E">
        <w:t>Определить коэффициенты запаса прочности вала по выносливости от изгиба и от кручения.</w:t>
      </w:r>
    </w:p>
    <w:p w:rsidR="00510DF7" w:rsidRDefault="00510DF7" w:rsidP="00510DF7">
      <w:pPr>
        <w:pStyle w:val="ae"/>
        <w:numPr>
          <w:ilvl w:val="0"/>
          <w:numId w:val="29"/>
        </w:numPr>
        <w:tabs>
          <w:tab w:val="clear" w:pos="720"/>
          <w:tab w:val="num" w:pos="567"/>
        </w:tabs>
        <w:spacing w:line="240" w:lineRule="auto"/>
        <w:ind w:left="567" w:hanging="567"/>
        <w:contextualSpacing w:val="0"/>
      </w:pPr>
      <w:r w:rsidRPr="0086068E">
        <w:t>Определить коэффициенты запаса прочности вала по выносливости и текучести от совместного действия изгиба и кручения. Сделать заключение по расчету.</w:t>
      </w:r>
    </w:p>
    <w:p w:rsidR="00510DF7" w:rsidRPr="00686D69" w:rsidRDefault="00510DF7" w:rsidP="00510DF7">
      <w:pPr>
        <w:spacing w:line="240" w:lineRule="auto"/>
      </w:pPr>
    </w:p>
    <w:p w:rsidR="00510DF7" w:rsidRDefault="00510DF7" w:rsidP="00510DF7">
      <w:pPr>
        <w:ind w:firstLine="0"/>
        <w:jc w:val="center"/>
      </w:pPr>
      <w:r w:rsidRPr="009D5871">
        <w:t xml:space="preserve">Таблица </w:t>
      </w:r>
      <w:r w:rsidR="00F75C7D">
        <w:t>4</w:t>
      </w:r>
      <w:r w:rsidRPr="009D5871">
        <w:t>.</w:t>
      </w:r>
      <w:r>
        <w:t>1.</w:t>
      </w:r>
      <w:r w:rsidRPr="009D5871">
        <w:t xml:space="preserve"> Исходные данные вариантов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"/>
        <w:gridCol w:w="601"/>
        <w:gridCol w:w="601"/>
        <w:gridCol w:w="545"/>
        <w:gridCol w:w="728"/>
        <w:gridCol w:w="697"/>
        <w:gridCol w:w="727"/>
        <w:gridCol w:w="697"/>
        <w:gridCol w:w="545"/>
        <w:gridCol w:w="549"/>
        <w:gridCol w:w="544"/>
        <w:gridCol w:w="539"/>
        <w:gridCol w:w="601"/>
        <w:gridCol w:w="539"/>
        <w:gridCol w:w="539"/>
        <w:gridCol w:w="601"/>
      </w:tblGrid>
      <w:tr w:rsidR="00510DF7" w:rsidRPr="0086068E" w:rsidTr="00567387">
        <w:trPr>
          <w:trHeight w:val="128"/>
          <w:jc w:val="center"/>
        </w:trPr>
        <w:tc>
          <w:tcPr>
            <w:tcW w:w="1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F5B12" w:rsidRDefault="00510DF7" w:rsidP="00567387">
            <w:pPr>
              <w:spacing w:line="240" w:lineRule="auto"/>
              <w:ind w:firstLine="0"/>
              <w:jc w:val="center"/>
              <w:rPr>
                <w:i/>
                <w:sz w:val="22"/>
              </w:rPr>
            </w:pPr>
            <w:r w:rsidRPr="00DF5B12">
              <w:rPr>
                <w:i/>
                <w:sz w:val="22"/>
              </w:rPr>
              <w:t>Первая цифра варианта</w:t>
            </w:r>
          </w:p>
        </w:tc>
        <w:tc>
          <w:tcPr>
            <w:tcW w:w="3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F5B12" w:rsidRDefault="00510DF7" w:rsidP="00567387">
            <w:pPr>
              <w:spacing w:line="240" w:lineRule="auto"/>
              <w:ind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Вторая</w:t>
            </w:r>
            <w:r w:rsidRPr="00DF5B12">
              <w:rPr>
                <w:i/>
                <w:sz w:val="22"/>
              </w:rPr>
              <w:t xml:space="preserve"> цифра варианта</w:t>
            </w:r>
          </w:p>
        </w:tc>
        <w:tc>
          <w:tcPr>
            <w:tcW w:w="4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F5B12" w:rsidRDefault="00510DF7" w:rsidP="00567387">
            <w:pPr>
              <w:spacing w:line="240" w:lineRule="auto"/>
              <w:ind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Третья</w:t>
            </w:r>
            <w:r w:rsidRPr="00DF5B12">
              <w:rPr>
                <w:i/>
                <w:sz w:val="22"/>
              </w:rPr>
              <w:t xml:space="preserve"> цифра варианта</w:t>
            </w:r>
          </w:p>
        </w:tc>
      </w:tr>
      <w:tr w:rsidR="00510DF7" w:rsidRPr="0086068E" w:rsidTr="00567387">
        <w:trPr>
          <w:trHeight w:val="352"/>
          <w:jc w:val="center"/>
        </w:trPr>
        <w:tc>
          <w:tcPr>
            <w:tcW w:w="1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Тип концентратора и материал</w:t>
            </w:r>
            <w:r>
              <w:rPr>
                <w:sz w:val="22"/>
              </w:rPr>
              <w:t>а</w:t>
            </w:r>
          </w:p>
        </w:tc>
        <w:tc>
          <w:tcPr>
            <w:tcW w:w="3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Варианты нагрузок</w:t>
            </w:r>
          </w:p>
        </w:tc>
        <w:tc>
          <w:tcPr>
            <w:tcW w:w="4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Варианты конструктивных размеров и состояния поверхности валов</w:t>
            </w:r>
          </w:p>
        </w:tc>
      </w:tr>
      <w:tr w:rsidR="00510DF7" w:rsidRPr="00D34C83" w:rsidTr="00567387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sz w:val="18"/>
                <w:szCs w:val="18"/>
              </w:rPr>
              <w:t>№ вар.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sz w:val="18"/>
                <w:szCs w:val="18"/>
              </w:rPr>
              <w:t xml:space="preserve">№пп табл. </w:t>
            </w:r>
            <w:r>
              <w:rPr>
                <w:sz w:val="18"/>
                <w:szCs w:val="18"/>
              </w:rPr>
              <w:t>6</w:t>
            </w:r>
            <w:r w:rsidRPr="00D34C83">
              <w:rPr>
                <w:sz w:val="18"/>
                <w:szCs w:val="18"/>
              </w:rPr>
              <w:t>.2.2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sz w:val="18"/>
                <w:szCs w:val="18"/>
              </w:rPr>
              <w:t xml:space="preserve">№пп табл. </w:t>
            </w:r>
            <w:r>
              <w:rPr>
                <w:sz w:val="18"/>
                <w:szCs w:val="18"/>
              </w:rPr>
              <w:t>6</w:t>
            </w:r>
            <w:r w:rsidRPr="00D34C83">
              <w:rPr>
                <w:sz w:val="18"/>
                <w:szCs w:val="18"/>
              </w:rPr>
              <w:t>.2.3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sz w:val="18"/>
                <w:szCs w:val="18"/>
              </w:rPr>
              <w:t>№ вар.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97815" cy="201930"/>
                  <wp:effectExtent l="19050" t="0" r="0" b="0"/>
                  <wp:docPr id="569" name="Рисунок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5" cy="20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4C83">
              <w:rPr>
                <w:sz w:val="18"/>
                <w:szCs w:val="18"/>
              </w:rPr>
              <w:t>, кН</w:t>
            </w:r>
            <w:r>
              <w:rPr>
                <w:rFonts w:ascii="Calibri" w:hAnsi="Calibri"/>
                <w:sz w:val="18"/>
                <w:szCs w:val="18"/>
              </w:rPr>
              <w:t>·</w:t>
            </w:r>
            <w:r w:rsidRPr="00D34C83">
              <w:rPr>
                <w:sz w:val="18"/>
                <w:szCs w:val="18"/>
              </w:rPr>
              <w:t>м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position w:val="-10"/>
                <w:sz w:val="18"/>
                <w:szCs w:val="18"/>
              </w:rPr>
              <w:object w:dxaOrig="440" w:dyaOrig="320">
                <v:shape id="_x0000_i1046" type="#_x0000_t75" style="width:21.75pt;height:15.75pt" o:ole="">
                  <v:imagedata r:id="rId70" o:title=""/>
                </v:shape>
                <o:OLEObject Type="Embed" ProgID="Equation.3" ShapeID="_x0000_i1046" DrawAspect="Content" ObjectID="_1761628674" r:id="rId71"/>
              </w:object>
            </w:r>
            <w:r w:rsidRPr="00D34C83">
              <w:rPr>
                <w:sz w:val="18"/>
                <w:szCs w:val="18"/>
              </w:rPr>
              <w:t>, кН</w:t>
            </w:r>
            <w:r>
              <w:rPr>
                <w:rFonts w:ascii="Calibri" w:hAnsi="Calibri"/>
                <w:sz w:val="18"/>
                <w:szCs w:val="18"/>
              </w:rPr>
              <w:t>·</w:t>
            </w:r>
            <w:r w:rsidRPr="00D34C83">
              <w:rPr>
                <w:sz w:val="18"/>
                <w:szCs w:val="18"/>
              </w:rPr>
              <w:t>м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position w:val="-10"/>
                <w:sz w:val="18"/>
                <w:szCs w:val="18"/>
              </w:rPr>
              <w:object w:dxaOrig="460" w:dyaOrig="320">
                <v:shape id="_x0000_i1047" type="#_x0000_t75" style="width:23.25pt;height:15.75pt" o:ole="">
                  <v:imagedata r:id="rId72" o:title=""/>
                </v:shape>
                <o:OLEObject Type="Embed" ProgID="Equation.3" ShapeID="_x0000_i1047" DrawAspect="Content" ObjectID="_1761628675" r:id="rId73"/>
              </w:object>
            </w:r>
            <w:r w:rsidRPr="00D34C83">
              <w:rPr>
                <w:sz w:val="18"/>
                <w:szCs w:val="18"/>
              </w:rPr>
              <w:t>, кН</w:t>
            </w:r>
            <w:r>
              <w:rPr>
                <w:rFonts w:ascii="Calibri" w:hAnsi="Calibri"/>
                <w:sz w:val="18"/>
                <w:szCs w:val="18"/>
              </w:rPr>
              <w:t>·</w:t>
            </w:r>
            <w:r w:rsidRPr="00D34C83">
              <w:rPr>
                <w:sz w:val="18"/>
                <w:szCs w:val="18"/>
              </w:rPr>
              <w:t>м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position w:val="-10"/>
                <w:sz w:val="18"/>
                <w:szCs w:val="18"/>
              </w:rPr>
              <w:object w:dxaOrig="440" w:dyaOrig="320">
                <v:shape id="_x0000_i1048" type="#_x0000_t75" style="width:21.75pt;height:15.75pt" o:ole="">
                  <v:imagedata r:id="rId74" o:title=""/>
                </v:shape>
                <o:OLEObject Type="Embed" ProgID="Equation.3" ShapeID="_x0000_i1048" DrawAspect="Content" ObjectID="_1761628676" r:id="rId75"/>
              </w:object>
            </w:r>
            <w:r w:rsidRPr="00D34C83">
              <w:rPr>
                <w:sz w:val="18"/>
                <w:szCs w:val="18"/>
              </w:rPr>
              <w:t>, кН</w:t>
            </w:r>
            <w:r>
              <w:rPr>
                <w:rFonts w:ascii="Calibri" w:hAnsi="Calibri"/>
                <w:sz w:val="18"/>
                <w:szCs w:val="18"/>
              </w:rPr>
              <w:t>·</w:t>
            </w:r>
            <w:r w:rsidRPr="00D34C83">
              <w:rPr>
                <w:sz w:val="18"/>
                <w:szCs w:val="18"/>
              </w:rPr>
              <w:t>м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sz w:val="18"/>
                <w:szCs w:val="18"/>
              </w:rPr>
              <w:t>№ вар.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0023B6">
              <w:rPr>
                <w:i/>
                <w:sz w:val="18"/>
                <w:szCs w:val="18"/>
                <w:lang w:val="en-US"/>
              </w:rPr>
              <w:t>D</w:t>
            </w:r>
            <w:r w:rsidRPr="00D34C83">
              <w:rPr>
                <w:sz w:val="18"/>
                <w:szCs w:val="18"/>
              </w:rPr>
              <w:t>, мм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0023B6">
              <w:rPr>
                <w:i/>
                <w:sz w:val="18"/>
                <w:szCs w:val="18"/>
                <w:lang w:val="en-US"/>
              </w:rPr>
              <w:t>d</w:t>
            </w:r>
            <w:r>
              <w:rPr>
                <w:sz w:val="18"/>
                <w:szCs w:val="18"/>
                <w:lang w:val="en-US"/>
              </w:rPr>
              <w:t>,</w:t>
            </w:r>
            <w:r w:rsidRPr="000023B6">
              <w:rPr>
                <w:sz w:val="18"/>
                <w:szCs w:val="18"/>
              </w:rPr>
              <w:t xml:space="preserve"> </w:t>
            </w:r>
            <w:r w:rsidRPr="00D34C83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0023B6">
              <w:rPr>
                <w:i/>
                <w:sz w:val="18"/>
                <w:szCs w:val="18"/>
                <w:lang w:val="en-US"/>
              </w:rPr>
              <w:t>r</w:t>
            </w:r>
            <w:r w:rsidRPr="00D34C83">
              <w:rPr>
                <w:sz w:val="18"/>
                <w:szCs w:val="18"/>
              </w:rPr>
              <w:t>, мм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0023B6">
              <w:rPr>
                <w:i/>
                <w:sz w:val="18"/>
                <w:szCs w:val="18"/>
                <w:lang w:val="en-US"/>
              </w:rPr>
              <w:t>a</w:t>
            </w:r>
            <w:r w:rsidRPr="00D34C83">
              <w:rPr>
                <w:sz w:val="18"/>
                <w:szCs w:val="18"/>
              </w:rPr>
              <w:t>, мм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0023B6">
              <w:rPr>
                <w:i/>
                <w:sz w:val="18"/>
                <w:szCs w:val="18"/>
                <w:lang w:val="en-US"/>
              </w:rPr>
              <w:t>b</w:t>
            </w:r>
            <w:r w:rsidRPr="00D34C83">
              <w:rPr>
                <w:sz w:val="18"/>
                <w:szCs w:val="18"/>
              </w:rPr>
              <w:t>, мм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0023B6">
              <w:rPr>
                <w:i/>
                <w:sz w:val="18"/>
                <w:szCs w:val="18"/>
                <w:lang w:val="en-US"/>
              </w:rPr>
              <w:t>c</w:t>
            </w:r>
            <w:r w:rsidRPr="00D34C83">
              <w:rPr>
                <w:sz w:val="18"/>
                <w:szCs w:val="18"/>
              </w:rPr>
              <w:t>, мм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D34C83" w:rsidRDefault="00510DF7" w:rsidP="00567387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34C83">
              <w:rPr>
                <w:sz w:val="18"/>
                <w:szCs w:val="18"/>
              </w:rPr>
              <w:t xml:space="preserve">№пп табл. </w:t>
            </w:r>
            <w:r>
              <w:rPr>
                <w:sz w:val="18"/>
                <w:szCs w:val="18"/>
              </w:rPr>
              <w:t>6</w:t>
            </w:r>
            <w:r w:rsidRPr="00D34C83">
              <w:rPr>
                <w:sz w:val="18"/>
                <w:szCs w:val="18"/>
              </w:rPr>
              <w:t>.2.4</w:t>
            </w:r>
          </w:p>
        </w:tc>
      </w:tr>
      <w:tr w:rsidR="00510DF7" w:rsidRPr="0086068E" w:rsidTr="00567387">
        <w:trPr>
          <w:trHeight w:val="284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0,60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-0,60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3,00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1,50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2,5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</w:t>
            </w:r>
          </w:p>
        </w:tc>
      </w:tr>
      <w:tr w:rsidR="00510DF7" w:rsidRPr="0086068E" w:rsidTr="00567387">
        <w:trPr>
          <w:trHeight w:val="285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0,72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-0,48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1,06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-0,63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2,1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4,0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</w:tr>
      <w:tr w:rsidR="00510DF7" w:rsidRPr="0086068E" w:rsidTr="00567387">
        <w:trPr>
          <w:trHeight w:val="285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0,80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-0,40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1,70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0,17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3,3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5,5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</w:tr>
      <w:tr w:rsidR="00510DF7" w:rsidRPr="0086068E" w:rsidTr="00567387">
        <w:trPr>
          <w:trHeight w:val="284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1,32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-0,55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4,8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7,2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</w:t>
            </w:r>
          </w:p>
        </w:tc>
      </w:tr>
      <w:tr w:rsidR="00510DF7" w:rsidRPr="0086068E" w:rsidTr="00567387">
        <w:trPr>
          <w:trHeight w:val="285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1,50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0,30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2,75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85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6,3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8,8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</w:tr>
      <w:tr w:rsidR="00510DF7" w:rsidRPr="0086068E" w:rsidTr="00567387">
        <w:trPr>
          <w:trHeight w:val="285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2,00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0,80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1,50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0,15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5,2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10,4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</w:t>
            </w:r>
          </w:p>
        </w:tc>
      </w:tr>
      <w:tr w:rsidR="00510DF7" w:rsidRPr="0086068E" w:rsidTr="00567387">
        <w:trPr>
          <w:trHeight w:val="284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2,20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0,55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12,6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7,5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</w:tr>
      <w:tr w:rsidR="00510DF7" w:rsidRPr="0086068E" w:rsidTr="00567387">
        <w:trPr>
          <w:trHeight w:val="285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1,20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-0,40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1,68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85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9,0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12,0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</w:tr>
      <w:tr w:rsidR="00510DF7" w:rsidRPr="0086068E" w:rsidTr="00567387">
        <w:trPr>
          <w:trHeight w:val="285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1,50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0,64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0,80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-0,80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8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5,5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10,0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</w:tr>
      <w:tr w:rsidR="00510DF7" w:rsidRPr="0086068E" w:rsidTr="00567387">
        <w:trPr>
          <w:trHeight w:val="285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0,95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-0,95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0,96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-0,96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90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6,5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15,6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7,0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Pr="0086068E" w:rsidRDefault="00510DF7" w:rsidP="00567387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86068E">
              <w:rPr>
                <w:sz w:val="22"/>
              </w:rPr>
              <w:t>3</w:t>
            </w:r>
          </w:p>
        </w:tc>
      </w:tr>
    </w:tbl>
    <w:p w:rsidR="00510DF7" w:rsidRDefault="00510DF7" w:rsidP="00510DF7">
      <w:pPr>
        <w:spacing w:line="240" w:lineRule="auto"/>
        <w:ind w:firstLine="0"/>
        <w:rPr>
          <w:b/>
          <w:lang w:val="en-US"/>
        </w:rPr>
      </w:pPr>
    </w:p>
    <w:p w:rsidR="00510DF7" w:rsidRPr="000023B6" w:rsidRDefault="00510DF7" w:rsidP="00510DF7">
      <w:pPr>
        <w:spacing w:line="240" w:lineRule="auto"/>
        <w:ind w:firstLine="0"/>
      </w:pPr>
      <w:r w:rsidRPr="001E3335">
        <w:rPr>
          <w:b/>
        </w:rPr>
        <w:t>Примечание.</w:t>
      </w:r>
      <w:r w:rsidRPr="001E3335">
        <w:t xml:space="preserve"> При решении использовать размеры валов, соответствующие заданной схеме концентратора.</w:t>
      </w:r>
    </w:p>
    <w:p w:rsidR="00510DF7" w:rsidRPr="001E3335" w:rsidRDefault="00510DF7" w:rsidP="00510DF7">
      <w:pPr>
        <w:ind w:firstLine="0"/>
        <w:jc w:val="center"/>
      </w:pPr>
      <w:r>
        <w:br w:type="page"/>
      </w:r>
      <w:r w:rsidRPr="001E3335">
        <w:lastRenderedPageBreak/>
        <w:t xml:space="preserve">Таблица </w:t>
      </w:r>
      <w:r w:rsidR="00F75C7D">
        <w:t>4</w:t>
      </w:r>
      <w:r w:rsidRPr="001E3335">
        <w:t>.2. Типы концентраторов напряжений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2823"/>
        <w:gridCol w:w="5400"/>
      </w:tblGrid>
      <w:tr w:rsidR="00510DF7" w:rsidTr="00567387">
        <w:trPr>
          <w:trHeight w:val="398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№ п.п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Наименование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Схема концентратора</w:t>
            </w:r>
          </w:p>
        </w:tc>
      </w:tr>
      <w:tr w:rsidR="00510DF7" w:rsidTr="00567387">
        <w:trPr>
          <w:trHeight w:val="1732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Галтель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19611A">
              <w:object w:dxaOrig="4035" w:dyaOrig="2466">
                <v:shape id="_x0000_i1049" type="#_x0000_t75" style="width:151.5pt;height:92.25pt" o:ole="">
                  <v:imagedata r:id="rId76" o:title=""/>
                </v:shape>
                <o:OLEObject Type="Embed" ProgID="KOMPAS.FRW" ShapeID="_x0000_i1049" DrawAspect="Content" ObjectID="_1761628677" r:id="rId77"/>
              </w:object>
            </w:r>
          </w:p>
          <w:p w:rsidR="00510DF7" w:rsidRPr="00787ADF" w:rsidRDefault="00510DF7" w:rsidP="00567387">
            <w:pPr>
              <w:spacing w:line="240" w:lineRule="auto"/>
              <w:ind w:firstLine="0"/>
              <w:jc w:val="center"/>
              <w:rPr>
                <w:lang w:val="en-US"/>
              </w:rPr>
            </w:pPr>
          </w:p>
        </w:tc>
      </w:tr>
      <w:tr w:rsidR="00510DF7" w:rsidTr="00567387">
        <w:trPr>
          <w:trHeight w:val="2349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Выточка круглая</w:t>
            </w:r>
          </w:p>
          <w:p w:rsidR="00510DF7" w:rsidRDefault="00510DF7" w:rsidP="00567387">
            <w:pPr>
              <w:spacing w:line="240" w:lineRule="auto"/>
              <w:ind w:firstLine="0"/>
              <w:jc w:val="left"/>
            </w:pPr>
            <w:r w:rsidRPr="000B5D4B">
              <w:rPr>
                <w:position w:val="-26"/>
              </w:rPr>
              <w:object w:dxaOrig="1140" w:dyaOrig="700">
                <v:shape id="_x0000_i1050" type="#_x0000_t75" style="width:57pt;height:35.25pt" o:ole="">
                  <v:imagedata r:id="rId78" o:title=""/>
                </v:shape>
                <o:OLEObject Type="Embed" ProgID="Equation.3" ShapeID="_x0000_i1050" DrawAspect="Content" ObjectID="_1761628678" r:id="rId79"/>
              </w:objec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 w:rsidRPr="0019611A">
              <w:object w:dxaOrig="4175" w:dyaOrig="2466">
                <v:shape id="_x0000_i1051" type="#_x0000_t75" style="width:156pt;height:92.25pt" o:ole="">
                  <v:imagedata r:id="rId80" o:title=""/>
                </v:shape>
                <o:OLEObject Type="Embed" ProgID="KOMPAS.FRW" ShapeID="_x0000_i1051" DrawAspect="Content" ObjectID="_1761628679" r:id="rId81"/>
              </w:object>
            </w:r>
          </w:p>
        </w:tc>
      </w:tr>
      <w:tr w:rsidR="00510DF7" w:rsidTr="00567387">
        <w:trPr>
          <w:trHeight w:val="1716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Паз шпоночный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 w:rsidRPr="0019611A">
              <w:object w:dxaOrig="2547" w:dyaOrig="2770">
                <v:shape id="_x0000_i1052" type="#_x0000_t75" style="width:95.25pt;height:103.5pt" o:ole="">
                  <v:imagedata r:id="rId82" o:title=""/>
                </v:shape>
                <o:OLEObject Type="Embed" ProgID="KOMPAS.FRW" ShapeID="_x0000_i1052" DrawAspect="Content" ObjectID="_1761628680" r:id="rId83"/>
              </w:object>
            </w:r>
          </w:p>
        </w:tc>
      </w:tr>
      <w:tr w:rsidR="00510DF7" w:rsidTr="00567387">
        <w:trPr>
          <w:trHeight w:val="1429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Отверстие поперечное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  <w:rPr>
                <w:lang w:val="en-US"/>
              </w:rPr>
            </w:pPr>
          </w:p>
          <w:p w:rsidR="00510DF7" w:rsidRDefault="00510DF7" w:rsidP="00567387">
            <w:pPr>
              <w:spacing w:line="240" w:lineRule="auto"/>
              <w:ind w:firstLine="0"/>
              <w:jc w:val="center"/>
            </w:pPr>
            <w:r w:rsidRPr="0019611A">
              <w:object w:dxaOrig="4689" w:dyaOrig="2447">
                <v:shape id="_x0000_i1053" type="#_x0000_t75" style="width:176.25pt;height:92.25pt" o:ole="">
                  <v:imagedata r:id="rId84" o:title=""/>
                </v:shape>
                <o:OLEObject Type="Embed" ProgID="KOMPAS.FRW" ShapeID="_x0000_i1053" DrawAspect="Content" ObjectID="_1761628681" r:id="rId85"/>
              </w:object>
            </w:r>
          </w:p>
        </w:tc>
      </w:tr>
    </w:tbl>
    <w:p w:rsidR="00510DF7" w:rsidRDefault="00510DF7" w:rsidP="00510DF7"/>
    <w:p w:rsidR="00510DF7" w:rsidRPr="001E3335" w:rsidRDefault="00510DF7" w:rsidP="00510DF7">
      <w:pPr>
        <w:ind w:firstLine="0"/>
        <w:jc w:val="center"/>
      </w:pPr>
      <w:r w:rsidRPr="001E3335">
        <w:t xml:space="preserve">Таблица </w:t>
      </w:r>
      <w:r w:rsidR="00F75C7D">
        <w:t>4</w:t>
      </w:r>
      <w:r w:rsidRPr="001E3335">
        <w:t>.3. Механические свойства материалов валов, МПа</w:t>
      </w:r>
    </w:p>
    <w:tbl>
      <w:tblPr>
        <w:tblW w:w="8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5"/>
        <w:gridCol w:w="2395"/>
        <w:gridCol w:w="942"/>
        <w:gridCol w:w="942"/>
        <w:gridCol w:w="942"/>
        <w:gridCol w:w="942"/>
        <w:gridCol w:w="942"/>
      </w:tblGrid>
      <w:tr w:rsidR="00510DF7" w:rsidTr="00567387">
        <w:trPr>
          <w:trHeight w:val="709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№ пп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Материал</w:t>
            </w:r>
          </w:p>
        </w:tc>
        <w:tc>
          <w:tcPr>
            <w:tcW w:w="0" w:type="auto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σ</w:t>
            </w:r>
            <w:r w:rsidRPr="000B5D4B">
              <w:rPr>
                <w:vertAlign w:val="subscript"/>
              </w:rPr>
              <w:t>в</w:t>
            </w:r>
            <w:r>
              <w:t>,</w:t>
            </w:r>
          </w:p>
          <w:p w:rsidR="00510DF7" w:rsidRPr="00A55AED" w:rsidRDefault="00510DF7" w:rsidP="00567387">
            <w:pPr>
              <w:spacing w:line="240" w:lineRule="auto"/>
              <w:ind w:firstLine="0"/>
              <w:jc w:val="center"/>
            </w:pPr>
            <w:r>
              <w:t>МПа</w:t>
            </w:r>
          </w:p>
        </w:tc>
        <w:tc>
          <w:tcPr>
            <w:tcW w:w="0" w:type="auto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σ</w:t>
            </w:r>
            <w:r w:rsidRPr="000B5D4B">
              <w:rPr>
                <w:vertAlign w:val="subscript"/>
              </w:rPr>
              <w:t>т</w:t>
            </w:r>
            <w:r>
              <w:t>,</w:t>
            </w:r>
          </w:p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МПа</w:t>
            </w:r>
          </w:p>
        </w:tc>
        <w:tc>
          <w:tcPr>
            <w:tcW w:w="0" w:type="auto"/>
          </w:tcPr>
          <w:p w:rsidR="00510DF7" w:rsidRPr="00A55AED" w:rsidRDefault="00510DF7" w:rsidP="00567387">
            <w:pPr>
              <w:spacing w:line="240" w:lineRule="auto"/>
              <w:ind w:firstLine="0"/>
              <w:jc w:val="center"/>
            </w:pPr>
            <w:r>
              <w:t>σ</w:t>
            </w:r>
            <w:r w:rsidRPr="000B5D4B">
              <w:rPr>
                <w:vertAlign w:val="subscript"/>
              </w:rPr>
              <w:t>-1</w:t>
            </w:r>
            <w:r>
              <w:t>,</w:t>
            </w:r>
          </w:p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МПа</w:t>
            </w:r>
          </w:p>
        </w:tc>
        <w:tc>
          <w:tcPr>
            <w:tcW w:w="0" w:type="auto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τ</w:t>
            </w:r>
            <w:r w:rsidRPr="000B5D4B">
              <w:rPr>
                <w:vertAlign w:val="subscript"/>
              </w:rPr>
              <w:t>т</w:t>
            </w:r>
            <w:r>
              <w:t>,</w:t>
            </w:r>
          </w:p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МПа</w:t>
            </w:r>
          </w:p>
        </w:tc>
        <w:tc>
          <w:tcPr>
            <w:tcW w:w="0" w:type="auto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τ</w:t>
            </w:r>
            <w:r w:rsidRPr="000B5D4B">
              <w:rPr>
                <w:vertAlign w:val="subscript"/>
              </w:rPr>
              <w:t>-1</w:t>
            </w:r>
            <w:r>
              <w:t>,</w:t>
            </w:r>
          </w:p>
          <w:p w:rsidR="00510DF7" w:rsidRPr="00740C98" w:rsidRDefault="00510DF7" w:rsidP="00567387">
            <w:pPr>
              <w:spacing w:line="240" w:lineRule="auto"/>
              <w:ind w:firstLine="0"/>
              <w:jc w:val="center"/>
            </w:pPr>
            <w:r>
              <w:t>МПа</w:t>
            </w:r>
          </w:p>
        </w:tc>
      </w:tr>
      <w:tr w:rsidR="00510DF7" w:rsidTr="00567387">
        <w:trPr>
          <w:trHeight w:val="346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Сталь 45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600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360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230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180</w:t>
            </w:r>
          </w:p>
        </w:tc>
      </w:tr>
      <w:tr w:rsidR="00510DF7" w:rsidTr="00567387">
        <w:trPr>
          <w:trHeight w:val="346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Сталь 20Х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800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650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380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380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200</w:t>
            </w:r>
          </w:p>
        </w:tc>
      </w:tr>
      <w:tr w:rsidR="00510DF7" w:rsidTr="00567387">
        <w:trPr>
          <w:trHeight w:val="346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Сталь 50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640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380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320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220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200</w:t>
            </w:r>
          </w:p>
        </w:tc>
      </w:tr>
      <w:tr w:rsidR="00510DF7" w:rsidTr="00567387">
        <w:trPr>
          <w:trHeight w:val="363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Сталь 40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580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340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280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180</w:t>
            </w:r>
          </w:p>
        </w:tc>
      </w:tr>
      <w:tr w:rsidR="00510DF7" w:rsidTr="00567387">
        <w:trPr>
          <w:trHeight w:val="346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Сталь 30ХН</w:t>
            </w:r>
            <w:r>
              <w:rPr>
                <w:lang w:val="en-US"/>
              </w:rPr>
              <w:t>3</w:t>
            </w:r>
            <w:r>
              <w:t>А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1000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800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600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460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360</w:t>
            </w:r>
          </w:p>
        </w:tc>
      </w:tr>
      <w:tr w:rsidR="00510DF7" w:rsidTr="00567387">
        <w:trPr>
          <w:trHeight w:val="346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Сталь 60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700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410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380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200</w:t>
            </w:r>
          </w:p>
        </w:tc>
      </w:tr>
      <w:tr w:rsidR="00510DF7" w:rsidTr="00567387">
        <w:trPr>
          <w:trHeight w:val="346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7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Сталь 40ХН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1000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800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400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390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240</w:t>
            </w:r>
          </w:p>
        </w:tc>
      </w:tr>
      <w:tr w:rsidR="00510DF7" w:rsidTr="00567387">
        <w:trPr>
          <w:trHeight w:val="363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8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left"/>
            </w:pPr>
            <w:r>
              <w:t>Сталь 30ХМ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950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750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380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430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230</w:t>
            </w:r>
          </w:p>
        </w:tc>
      </w:tr>
    </w:tbl>
    <w:p w:rsidR="00510DF7" w:rsidRPr="00E763D5" w:rsidRDefault="00510DF7" w:rsidP="00510DF7"/>
    <w:p w:rsidR="00510DF7" w:rsidRDefault="00510DF7" w:rsidP="00510DF7"/>
    <w:p w:rsidR="00510DF7" w:rsidRDefault="00510DF7" w:rsidP="00510DF7"/>
    <w:p w:rsidR="00510DF7" w:rsidRPr="001E3335" w:rsidRDefault="00510DF7" w:rsidP="00510DF7">
      <w:pPr>
        <w:ind w:firstLine="0"/>
        <w:jc w:val="center"/>
      </w:pPr>
      <w:r w:rsidRPr="001E3335">
        <w:t xml:space="preserve">Таблица </w:t>
      </w:r>
      <w:r w:rsidR="00F75C7D">
        <w:t>4</w:t>
      </w:r>
      <w:r w:rsidRPr="001E3335">
        <w:t>.4. Качество обработанной поверхности валов</w:t>
      </w:r>
    </w:p>
    <w:tbl>
      <w:tblPr>
        <w:tblW w:w="4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"/>
        <w:gridCol w:w="3131"/>
      </w:tblGrid>
      <w:tr w:rsidR="00510DF7" w:rsidRPr="00E763D5" w:rsidTr="00567387">
        <w:trPr>
          <w:trHeight w:val="400"/>
          <w:jc w:val="center"/>
        </w:trPr>
        <w:tc>
          <w:tcPr>
            <w:tcW w:w="0" w:type="auto"/>
            <w:vAlign w:val="center"/>
          </w:tcPr>
          <w:p w:rsidR="00510DF7" w:rsidRPr="00E763D5" w:rsidRDefault="00510DF7" w:rsidP="00567387">
            <w:pPr>
              <w:spacing w:line="240" w:lineRule="auto"/>
              <w:ind w:firstLine="0"/>
              <w:jc w:val="center"/>
            </w:pPr>
            <w:r w:rsidRPr="00E763D5">
              <w:t>№ пп</w:t>
            </w:r>
          </w:p>
        </w:tc>
        <w:tc>
          <w:tcPr>
            <w:tcW w:w="0" w:type="auto"/>
            <w:vAlign w:val="center"/>
          </w:tcPr>
          <w:p w:rsidR="00510DF7" w:rsidRPr="00E763D5" w:rsidRDefault="00510DF7" w:rsidP="00567387">
            <w:pPr>
              <w:spacing w:line="240" w:lineRule="auto"/>
              <w:ind w:left="293" w:firstLine="0"/>
              <w:jc w:val="left"/>
            </w:pPr>
            <w:r w:rsidRPr="00E763D5">
              <w:t>Вид обработки</w:t>
            </w:r>
          </w:p>
        </w:tc>
      </w:tr>
      <w:tr w:rsidR="00510DF7" w:rsidTr="00567387">
        <w:trPr>
          <w:trHeight w:val="400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left="293" w:firstLine="0"/>
              <w:jc w:val="left"/>
            </w:pPr>
            <w:r>
              <w:t>Полирование</w:t>
            </w:r>
          </w:p>
        </w:tc>
      </w:tr>
      <w:tr w:rsidR="00510DF7" w:rsidTr="00567387">
        <w:trPr>
          <w:trHeight w:val="400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left="293" w:firstLine="0"/>
              <w:jc w:val="left"/>
            </w:pPr>
            <w:r>
              <w:t>Шлифование</w:t>
            </w:r>
          </w:p>
        </w:tc>
      </w:tr>
      <w:tr w:rsidR="00510DF7" w:rsidTr="00567387">
        <w:trPr>
          <w:trHeight w:val="400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left="293" w:firstLine="0"/>
              <w:jc w:val="left"/>
            </w:pPr>
            <w:r>
              <w:t>Грубая обточка</w:t>
            </w:r>
          </w:p>
        </w:tc>
      </w:tr>
      <w:tr w:rsidR="00510DF7" w:rsidTr="00567387">
        <w:trPr>
          <w:trHeight w:val="400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left="293" w:firstLine="0"/>
              <w:jc w:val="left"/>
            </w:pPr>
            <w:r>
              <w:t>Тонкая обточка</w:t>
            </w:r>
          </w:p>
        </w:tc>
      </w:tr>
      <w:tr w:rsidR="00510DF7" w:rsidTr="00567387">
        <w:trPr>
          <w:trHeight w:val="400"/>
          <w:jc w:val="center"/>
        </w:trPr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510DF7" w:rsidRDefault="00510DF7" w:rsidP="00567387">
            <w:pPr>
              <w:spacing w:line="240" w:lineRule="auto"/>
              <w:ind w:left="293" w:firstLine="0"/>
              <w:jc w:val="left"/>
            </w:pPr>
            <w:r>
              <w:t>Наличие окалины</w:t>
            </w:r>
          </w:p>
        </w:tc>
      </w:tr>
    </w:tbl>
    <w:p w:rsidR="00510DF7" w:rsidRDefault="00510DF7" w:rsidP="00510DF7"/>
    <w:p w:rsidR="00510DF7" w:rsidRDefault="00510DF7">
      <w:pPr>
        <w:spacing w:line="240" w:lineRule="auto"/>
        <w:ind w:firstLine="0"/>
        <w:jc w:val="left"/>
        <w:rPr>
          <w:szCs w:val="20"/>
        </w:rPr>
      </w:pPr>
      <w:r>
        <w:br w:type="page"/>
      </w:r>
    </w:p>
    <w:p w:rsidR="00510DF7" w:rsidRDefault="00510DF7" w:rsidP="00510DF7">
      <w:pPr>
        <w:pStyle w:val="af"/>
      </w:pPr>
      <w:r>
        <w:lastRenderedPageBreak/>
        <w:t>Список литературы</w:t>
      </w:r>
    </w:p>
    <w:p w:rsidR="00510DF7" w:rsidRPr="00232FA7" w:rsidRDefault="00510DF7" w:rsidP="00510DF7">
      <w:pPr>
        <w:rPr>
          <w:sz w:val="24"/>
        </w:rPr>
      </w:pPr>
      <w:r w:rsidRPr="00232FA7">
        <w:rPr>
          <w:sz w:val="24"/>
        </w:rPr>
        <w:t xml:space="preserve">1. Гаврилова Т. Ф. Сопротивление материалов : практикум для студентов очной формы обучения. В 2 ч. Ч. 1 / Т. Ф. Гаврилова, Е. П. Гордиенко, А. А. Разуваев ; ТГУ ; Ин-т машиностроения ; каф. «Нанотехнологии, материаловедение и механика» ; [под общ. ред. Д. Л. Мерсона]. – ТГУ. – Тольятти : ТГУ, 2017. – 251 с. : ил. – </w:t>
      </w:r>
      <w:r w:rsidRPr="00232FA7">
        <w:rPr>
          <w:sz w:val="24"/>
          <w:lang w:val="en-US"/>
        </w:rPr>
        <w:t>URL</w:t>
      </w:r>
      <w:r w:rsidRPr="00232FA7">
        <w:rPr>
          <w:sz w:val="24"/>
        </w:rPr>
        <w:t xml:space="preserve">: </w:t>
      </w:r>
      <w:r w:rsidRPr="00232FA7">
        <w:rPr>
          <w:sz w:val="24"/>
          <w:lang w:val="en-US"/>
        </w:rPr>
        <w:t>https</w:t>
      </w:r>
      <w:r w:rsidRPr="00232FA7">
        <w:rPr>
          <w:sz w:val="24"/>
        </w:rPr>
        <w:t>://</w:t>
      </w:r>
      <w:r w:rsidRPr="00232FA7">
        <w:rPr>
          <w:sz w:val="24"/>
          <w:lang w:val="en-US"/>
        </w:rPr>
        <w:t>dspace</w:t>
      </w:r>
      <w:r w:rsidRPr="00232FA7">
        <w:rPr>
          <w:sz w:val="24"/>
        </w:rPr>
        <w:t>.</w:t>
      </w:r>
      <w:r w:rsidRPr="00232FA7">
        <w:rPr>
          <w:sz w:val="24"/>
          <w:lang w:val="en-US"/>
        </w:rPr>
        <w:t>tltsu</w:t>
      </w:r>
      <w:r w:rsidRPr="00232FA7">
        <w:rPr>
          <w:sz w:val="24"/>
        </w:rPr>
        <w:t>.</w:t>
      </w:r>
      <w:r w:rsidRPr="00232FA7">
        <w:rPr>
          <w:sz w:val="24"/>
          <w:lang w:val="en-US"/>
        </w:rPr>
        <w:t>ru</w:t>
      </w:r>
      <w:r w:rsidRPr="00232FA7">
        <w:rPr>
          <w:sz w:val="24"/>
        </w:rPr>
        <w:t>/</w:t>
      </w:r>
      <w:r w:rsidRPr="00232FA7">
        <w:rPr>
          <w:sz w:val="24"/>
          <w:lang w:val="en-US"/>
        </w:rPr>
        <w:t>handle</w:t>
      </w:r>
      <w:r w:rsidRPr="00232FA7">
        <w:rPr>
          <w:sz w:val="24"/>
        </w:rPr>
        <w:t>/123456789/6206</w:t>
      </w:r>
    </w:p>
    <w:p w:rsidR="00510DF7" w:rsidRPr="00232FA7" w:rsidRDefault="00510DF7" w:rsidP="00510DF7">
      <w:pPr>
        <w:rPr>
          <w:sz w:val="24"/>
        </w:rPr>
      </w:pPr>
      <w:r>
        <w:rPr>
          <w:sz w:val="24"/>
        </w:rPr>
        <w:t>2</w:t>
      </w:r>
      <w:r w:rsidRPr="00232FA7">
        <w:rPr>
          <w:sz w:val="24"/>
        </w:rPr>
        <w:t xml:space="preserve">. Гаврилова Т. Ф. Сопротивление материалов : практикум для студентов </w:t>
      </w:r>
      <w:r>
        <w:rPr>
          <w:sz w:val="24"/>
        </w:rPr>
        <w:t>заоч.</w:t>
      </w:r>
      <w:r w:rsidRPr="00232FA7">
        <w:rPr>
          <w:sz w:val="24"/>
        </w:rPr>
        <w:t xml:space="preserve"> формы обучения. В 2 ч. Ч. </w:t>
      </w:r>
      <w:r>
        <w:rPr>
          <w:sz w:val="24"/>
        </w:rPr>
        <w:t>2</w:t>
      </w:r>
      <w:r w:rsidRPr="00232FA7">
        <w:rPr>
          <w:sz w:val="24"/>
        </w:rPr>
        <w:t xml:space="preserve"> / Т. Ф. Гаврилова, Е. П. Гордиенко, А. А. Разуваев ; ТГУ ; Ин-т машиностроения ; каф. «Нанотехнологии, материаловедение и механика» ; [под общ. ред. Д. Л. Мерсона]. – ТГУ. – Тольятти : ТГУ, 201</w:t>
      </w:r>
      <w:r>
        <w:rPr>
          <w:sz w:val="24"/>
        </w:rPr>
        <w:t>6</w:t>
      </w:r>
      <w:r w:rsidRPr="00232FA7">
        <w:rPr>
          <w:sz w:val="24"/>
        </w:rPr>
        <w:t xml:space="preserve">. – </w:t>
      </w:r>
      <w:r>
        <w:rPr>
          <w:sz w:val="24"/>
        </w:rPr>
        <w:t>172</w:t>
      </w:r>
      <w:r w:rsidRPr="00232FA7">
        <w:rPr>
          <w:sz w:val="24"/>
        </w:rPr>
        <w:t xml:space="preserve"> с. : ил. – </w:t>
      </w:r>
      <w:r w:rsidRPr="00232FA7">
        <w:rPr>
          <w:sz w:val="24"/>
          <w:lang w:val="en-US"/>
        </w:rPr>
        <w:t>URL</w:t>
      </w:r>
      <w:r w:rsidRPr="00232FA7">
        <w:rPr>
          <w:sz w:val="24"/>
        </w:rPr>
        <w:t xml:space="preserve">: </w:t>
      </w:r>
      <w:r w:rsidRPr="00232FA7">
        <w:rPr>
          <w:sz w:val="24"/>
          <w:lang w:val="en-US"/>
        </w:rPr>
        <w:t>https</w:t>
      </w:r>
      <w:r w:rsidRPr="00232FA7">
        <w:rPr>
          <w:sz w:val="24"/>
        </w:rPr>
        <w:t>://</w:t>
      </w:r>
      <w:r w:rsidRPr="00232FA7">
        <w:rPr>
          <w:sz w:val="24"/>
          <w:lang w:val="en-US"/>
        </w:rPr>
        <w:t>dspace</w:t>
      </w:r>
      <w:r w:rsidRPr="00232FA7">
        <w:rPr>
          <w:sz w:val="24"/>
        </w:rPr>
        <w:t>.</w:t>
      </w:r>
      <w:r w:rsidRPr="00232FA7">
        <w:rPr>
          <w:sz w:val="24"/>
          <w:lang w:val="en-US"/>
        </w:rPr>
        <w:t>tltsu</w:t>
      </w:r>
      <w:r w:rsidRPr="00232FA7">
        <w:rPr>
          <w:sz w:val="24"/>
        </w:rPr>
        <w:t>.</w:t>
      </w:r>
      <w:r w:rsidRPr="00232FA7">
        <w:rPr>
          <w:sz w:val="24"/>
          <w:lang w:val="en-US"/>
        </w:rPr>
        <w:t>ru</w:t>
      </w:r>
      <w:r w:rsidRPr="00232FA7">
        <w:rPr>
          <w:sz w:val="24"/>
        </w:rPr>
        <w:t>/</w:t>
      </w:r>
      <w:r w:rsidRPr="00232FA7">
        <w:rPr>
          <w:sz w:val="24"/>
          <w:lang w:val="en-US"/>
        </w:rPr>
        <w:t>handle</w:t>
      </w:r>
      <w:r w:rsidRPr="00232FA7">
        <w:rPr>
          <w:sz w:val="24"/>
        </w:rPr>
        <w:t>/123456789/</w:t>
      </w:r>
      <w:r>
        <w:rPr>
          <w:sz w:val="24"/>
        </w:rPr>
        <w:t>2984</w:t>
      </w:r>
    </w:p>
    <w:p w:rsidR="00510DF7" w:rsidRPr="0053548B" w:rsidRDefault="00510DF7" w:rsidP="00AC621D">
      <w:pPr>
        <w:pStyle w:val="-1"/>
      </w:pPr>
    </w:p>
    <w:sectPr w:rsidR="00510DF7" w:rsidRPr="0053548B" w:rsidSect="007E0EE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9D0" w:rsidRDefault="00B769D0" w:rsidP="00880692">
      <w:pPr>
        <w:spacing w:line="240" w:lineRule="auto"/>
      </w:pPr>
      <w:r>
        <w:separator/>
      </w:r>
    </w:p>
  </w:endnote>
  <w:endnote w:type="continuationSeparator" w:id="0">
    <w:p w:rsidR="00B769D0" w:rsidRDefault="00B769D0" w:rsidP="008806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9D0" w:rsidRDefault="00B769D0" w:rsidP="00880692">
      <w:pPr>
        <w:spacing w:line="240" w:lineRule="auto"/>
      </w:pPr>
      <w:r>
        <w:separator/>
      </w:r>
    </w:p>
  </w:footnote>
  <w:footnote w:type="continuationSeparator" w:id="0">
    <w:p w:rsidR="00B769D0" w:rsidRDefault="00B769D0" w:rsidP="008806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B4E12E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A6A3BA1"/>
    <w:multiLevelType w:val="hybridMultilevel"/>
    <w:tmpl w:val="BB5AF3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32654B"/>
    <w:multiLevelType w:val="multilevel"/>
    <w:tmpl w:val="7ACA0D4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035" w:hanging="675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/>
        <w:i w:val="0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8"/>
      </w:rPr>
    </w:lvl>
  </w:abstractNum>
  <w:abstractNum w:abstractNumId="3" w15:restartNumberingAfterBreak="0">
    <w:nsid w:val="151D2327"/>
    <w:multiLevelType w:val="hybridMultilevel"/>
    <w:tmpl w:val="54EA235C"/>
    <w:lvl w:ilvl="0" w:tplc="1C066384">
      <w:start w:val="1"/>
      <w:numFmt w:val="decimal"/>
      <w:lvlText w:val="%1."/>
      <w:lvlJc w:val="left"/>
      <w:pPr>
        <w:tabs>
          <w:tab w:val="num" w:pos="794"/>
        </w:tabs>
        <w:ind w:left="794" w:hanging="434"/>
      </w:pPr>
      <w:rPr>
        <w:rFonts w:hint="default"/>
      </w:rPr>
    </w:lvl>
    <w:lvl w:ilvl="1" w:tplc="F6501BB0">
      <w:start w:val="1"/>
      <w:numFmt w:val="bullet"/>
      <w:lvlText w:val="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2" w:tplc="E6FAB230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E05D7E"/>
    <w:multiLevelType w:val="multilevel"/>
    <w:tmpl w:val="D19E3AF0"/>
    <w:lvl w:ilvl="0">
      <w:start w:val="1"/>
      <w:numFmt w:val="decimal"/>
      <w:lvlText w:val="%1."/>
      <w:lvlJc w:val="left"/>
      <w:pPr>
        <w:ind w:left="720" w:firstLine="380"/>
      </w:pPr>
    </w:lvl>
    <w:lvl w:ilvl="1">
      <w:start w:val="1"/>
      <w:numFmt w:val="lowerLetter"/>
      <w:lvlText w:val="%2."/>
      <w:lvlJc w:val="left"/>
      <w:pPr>
        <w:ind w:left="2744" w:firstLine="2384"/>
      </w:pPr>
    </w:lvl>
    <w:lvl w:ilvl="2">
      <w:start w:val="1"/>
      <w:numFmt w:val="lowerRoman"/>
      <w:lvlText w:val="%3."/>
      <w:lvlJc w:val="right"/>
      <w:pPr>
        <w:ind w:left="3464" w:firstLine="3284"/>
      </w:pPr>
    </w:lvl>
    <w:lvl w:ilvl="3">
      <w:start w:val="1"/>
      <w:numFmt w:val="decimal"/>
      <w:lvlText w:val="%4."/>
      <w:lvlJc w:val="left"/>
      <w:pPr>
        <w:ind w:left="4184" w:firstLine="3824"/>
      </w:pPr>
    </w:lvl>
    <w:lvl w:ilvl="4">
      <w:start w:val="1"/>
      <w:numFmt w:val="lowerLetter"/>
      <w:lvlText w:val="%5."/>
      <w:lvlJc w:val="left"/>
      <w:pPr>
        <w:ind w:left="4904" w:firstLine="4544"/>
      </w:pPr>
    </w:lvl>
    <w:lvl w:ilvl="5">
      <w:start w:val="1"/>
      <w:numFmt w:val="lowerRoman"/>
      <w:lvlText w:val="%6."/>
      <w:lvlJc w:val="right"/>
      <w:pPr>
        <w:ind w:left="5624" w:firstLine="5444"/>
      </w:pPr>
    </w:lvl>
    <w:lvl w:ilvl="6">
      <w:start w:val="1"/>
      <w:numFmt w:val="decimal"/>
      <w:lvlText w:val="%7."/>
      <w:lvlJc w:val="left"/>
      <w:pPr>
        <w:ind w:left="6344" w:firstLine="5984"/>
      </w:pPr>
    </w:lvl>
    <w:lvl w:ilvl="7">
      <w:start w:val="1"/>
      <w:numFmt w:val="lowerLetter"/>
      <w:lvlText w:val="%8."/>
      <w:lvlJc w:val="left"/>
      <w:pPr>
        <w:ind w:left="7064" w:firstLine="6704"/>
      </w:pPr>
    </w:lvl>
    <w:lvl w:ilvl="8">
      <w:start w:val="1"/>
      <w:numFmt w:val="lowerRoman"/>
      <w:lvlText w:val="%9."/>
      <w:lvlJc w:val="right"/>
      <w:pPr>
        <w:ind w:left="7784" w:firstLine="7604"/>
      </w:pPr>
    </w:lvl>
  </w:abstractNum>
  <w:abstractNum w:abstractNumId="5" w15:restartNumberingAfterBreak="0">
    <w:nsid w:val="29F0231C"/>
    <w:multiLevelType w:val="multilevel"/>
    <w:tmpl w:val="C5D4069E"/>
    <w:lvl w:ilvl="0">
      <w:start w:val="1"/>
      <w:numFmt w:val="decimal"/>
      <w:lvlText w:val="%1."/>
      <w:lvlJc w:val="left"/>
      <w:pPr>
        <w:ind w:left="720" w:firstLine="357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 w15:restartNumberingAfterBreak="0">
    <w:nsid w:val="3019759A"/>
    <w:multiLevelType w:val="hybridMultilevel"/>
    <w:tmpl w:val="D91ED7A4"/>
    <w:lvl w:ilvl="0" w:tplc="23224844">
      <w:start w:val="1"/>
      <w:numFmt w:val="decimal"/>
      <w:lvlText w:val="%1."/>
      <w:lvlJc w:val="left"/>
      <w:pPr>
        <w:tabs>
          <w:tab w:val="num" w:pos="193"/>
        </w:tabs>
        <w:ind w:left="720" w:hanging="363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E8012C"/>
    <w:multiLevelType w:val="multilevel"/>
    <w:tmpl w:val="3FC6168A"/>
    <w:lvl w:ilvl="0">
      <w:start w:val="1"/>
      <w:numFmt w:val="decimal"/>
      <w:lvlText w:val="Тема %1.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decimal"/>
      <w:lvlText w:val="Тема %1.%2.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1071AD1"/>
    <w:multiLevelType w:val="multilevel"/>
    <w:tmpl w:val="65C4A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31750EAA"/>
    <w:multiLevelType w:val="hybridMultilevel"/>
    <w:tmpl w:val="DD665354"/>
    <w:lvl w:ilvl="0" w:tplc="0419000F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094F0D"/>
    <w:multiLevelType w:val="multilevel"/>
    <w:tmpl w:val="F18E9E7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7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76" w:hanging="2160"/>
      </w:pPr>
      <w:rPr>
        <w:rFonts w:hint="default"/>
      </w:rPr>
    </w:lvl>
  </w:abstractNum>
  <w:abstractNum w:abstractNumId="11" w15:restartNumberingAfterBreak="0">
    <w:nsid w:val="32940228"/>
    <w:multiLevelType w:val="hybridMultilevel"/>
    <w:tmpl w:val="C2D29794"/>
    <w:lvl w:ilvl="0" w:tplc="B7D29E80">
      <w:start w:val="1"/>
      <w:numFmt w:val="decimal"/>
      <w:pStyle w:val="3"/>
      <w:lvlText w:val="%1."/>
      <w:lvlJc w:val="left"/>
      <w:pPr>
        <w:tabs>
          <w:tab w:val="num" w:pos="193"/>
        </w:tabs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93368"/>
    <w:multiLevelType w:val="hybridMultilevel"/>
    <w:tmpl w:val="C60C4EF2"/>
    <w:lvl w:ilvl="0" w:tplc="90CC8CD6">
      <w:start w:val="1"/>
      <w:numFmt w:val="bullet"/>
      <w:lvlText w:val=""/>
      <w:lvlJc w:val="left"/>
      <w:pPr>
        <w:tabs>
          <w:tab w:val="num" w:pos="964"/>
        </w:tabs>
        <w:ind w:left="964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72F5759"/>
    <w:multiLevelType w:val="hybridMultilevel"/>
    <w:tmpl w:val="8AC061A4"/>
    <w:lvl w:ilvl="0" w:tplc="41524DB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DE2785"/>
    <w:multiLevelType w:val="hybridMultilevel"/>
    <w:tmpl w:val="B6E63288"/>
    <w:lvl w:ilvl="0" w:tplc="04190001">
      <w:start w:val="1"/>
      <w:numFmt w:val="bullet"/>
      <w:lvlText w:val=""/>
      <w:lvlJc w:val="left"/>
      <w:pPr>
        <w:tabs>
          <w:tab w:val="num" w:pos="193"/>
        </w:tabs>
        <w:ind w:left="720" w:hanging="363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0F23EA"/>
    <w:multiLevelType w:val="hybridMultilevel"/>
    <w:tmpl w:val="05F01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01B43"/>
    <w:multiLevelType w:val="multilevel"/>
    <w:tmpl w:val="099C2506"/>
    <w:lvl w:ilvl="0">
      <w:start w:val="1"/>
      <w:numFmt w:val="bullet"/>
      <w:lvlText w:val="●"/>
      <w:lvlJc w:val="left"/>
      <w:pPr>
        <w:ind w:left="1418" w:firstLine="1134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20" w:firstLine="14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40" w:firstLine="21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260" w:firstLine="29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980" w:firstLine="36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700" w:firstLine="43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420" w:firstLine="50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140" w:firstLine="57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860" w:firstLine="6500"/>
      </w:pPr>
      <w:rPr>
        <w:rFonts w:ascii="Arial" w:eastAsia="Arial" w:hAnsi="Arial" w:cs="Arial"/>
      </w:rPr>
    </w:lvl>
  </w:abstractNum>
  <w:abstractNum w:abstractNumId="17" w15:restartNumberingAfterBreak="0">
    <w:nsid w:val="483A0C78"/>
    <w:multiLevelType w:val="hybridMultilevel"/>
    <w:tmpl w:val="F8DA7954"/>
    <w:lvl w:ilvl="0" w:tplc="04190001">
      <w:start w:val="1"/>
      <w:numFmt w:val="bullet"/>
      <w:lvlText w:val=""/>
      <w:lvlJc w:val="left"/>
      <w:pPr>
        <w:ind w:left="2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18" w15:restartNumberingAfterBreak="0">
    <w:nsid w:val="572F7DFF"/>
    <w:multiLevelType w:val="multilevel"/>
    <w:tmpl w:val="0794031E"/>
    <w:lvl w:ilvl="0">
      <w:start w:val="1"/>
      <w:numFmt w:val="decimal"/>
      <w:lvlText w:val="%1."/>
      <w:lvlJc w:val="left"/>
      <w:pPr>
        <w:ind w:left="720" w:firstLine="357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9" w15:restartNumberingAfterBreak="0">
    <w:nsid w:val="585A4787"/>
    <w:multiLevelType w:val="hybridMultilevel"/>
    <w:tmpl w:val="6EAACE12"/>
    <w:lvl w:ilvl="0" w:tplc="247E7410">
      <w:start w:val="1"/>
      <w:numFmt w:val="decimal"/>
      <w:lvlText w:val="%1."/>
      <w:lvlJc w:val="left"/>
      <w:pPr>
        <w:tabs>
          <w:tab w:val="num" w:pos="193"/>
        </w:tabs>
        <w:ind w:left="720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CFD2C6D"/>
    <w:multiLevelType w:val="multilevel"/>
    <w:tmpl w:val="04EE5C24"/>
    <w:lvl w:ilvl="0">
      <w:start w:val="1"/>
      <w:numFmt w:val="bullet"/>
      <w:lvlText w:val="●"/>
      <w:lvlJc w:val="left"/>
      <w:pPr>
        <w:ind w:left="1304" w:firstLine="907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720" w:firstLine="357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1" w15:restartNumberingAfterBreak="0">
    <w:nsid w:val="62A050E1"/>
    <w:multiLevelType w:val="multilevel"/>
    <w:tmpl w:val="C5D4069E"/>
    <w:lvl w:ilvl="0">
      <w:start w:val="1"/>
      <w:numFmt w:val="decimal"/>
      <w:lvlText w:val="%1."/>
      <w:lvlJc w:val="left"/>
      <w:pPr>
        <w:ind w:left="720" w:firstLine="357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2" w15:restartNumberingAfterBreak="0">
    <w:nsid w:val="631E48FC"/>
    <w:multiLevelType w:val="multilevel"/>
    <w:tmpl w:val="65C4A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635327F5"/>
    <w:multiLevelType w:val="multilevel"/>
    <w:tmpl w:val="D19E3AF0"/>
    <w:lvl w:ilvl="0">
      <w:start w:val="1"/>
      <w:numFmt w:val="decimal"/>
      <w:lvlText w:val="%1."/>
      <w:lvlJc w:val="left"/>
      <w:pPr>
        <w:ind w:left="720" w:firstLine="380"/>
      </w:pPr>
    </w:lvl>
    <w:lvl w:ilvl="1">
      <w:start w:val="1"/>
      <w:numFmt w:val="lowerLetter"/>
      <w:lvlText w:val="%2."/>
      <w:lvlJc w:val="left"/>
      <w:pPr>
        <w:ind w:left="2744" w:firstLine="2384"/>
      </w:pPr>
    </w:lvl>
    <w:lvl w:ilvl="2">
      <w:start w:val="1"/>
      <w:numFmt w:val="lowerRoman"/>
      <w:lvlText w:val="%3."/>
      <w:lvlJc w:val="right"/>
      <w:pPr>
        <w:ind w:left="3464" w:firstLine="3284"/>
      </w:pPr>
    </w:lvl>
    <w:lvl w:ilvl="3">
      <w:start w:val="1"/>
      <w:numFmt w:val="decimal"/>
      <w:lvlText w:val="%4."/>
      <w:lvlJc w:val="left"/>
      <w:pPr>
        <w:ind w:left="4184" w:firstLine="3824"/>
      </w:pPr>
    </w:lvl>
    <w:lvl w:ilvl="4">
      <w:start w:val="1"/>
      <w:numFmt w:val="lowerLetter"/>
      <w:lvlText w:val="%5."/>
      <w:lvlJc w:val="left"/>
      <w:pPr>
        <w:ind w:left="4904" w:firstLine="4544"/>
      </w:pPr>
    </w:lvl>
    <w:lvl w:ilvl="5">
      <w:start w:val="1"/>
      <w:numFmt w:val="lowerRoman"/>
      <w:lvlText w:val="%6."/>
      <w:lvlJc w:val="right"/>
      <w:pPr>
        <w:ind w:left="5624" w:firstLine="5444"/>
      </w:pPr>
    </w:lvl>
    <w:lvl w:ilvl="6">
      <w:start w:val="1"/>
      <w:numFmt w:val="decimal"/>
      <w:lvlText w:val="%7."/>
      <w:lvlJc w:val="left"/>
      <w:pPr>
        <w:ind w:left="6344" w:firstLine="5984"/>
      </w:pPr>
    </w:lvl>
    <w:lvl w:ilvl="7">
      <w:start w:val="1"/>
      <w:numFmt w:val="lowerLetter"/>
      <w:lvlText w:val="%8."/>
      <w:lvlJc w:val="left"/>
      <w:pPr>
        <w:ind w:left="7064" w:firstLine="6704"/>
      </w:pPr>
    </w:lvl>
    <w:lvl w:ilvl="8">
      <w:start w:val="1"/>
      <w:numFmt w:val="lowerRoman"/>
      <w:lvlText w:val="%9."/>
      <w:lvlJc w:val="right"/>
      <w:pPr>
        <w:ind w:left="7784" w:firstLine="7604"/>
      </w:pPr>
    </w:lvl>
  </w:abstractNum>
  <w:abstractNum w:abstractNumId="24" w15:restartNumberingAfterBreak="0">
    <w:nsid w:val="65B2256B"/>
    <w:multiLevelType w:val="multilevel"/>
    <w:tmpl w:val="B168662C"/>
    <w:lvl w:ilvl="0">
      <w:start w:val="1"/>
      <w:numFmt w:val="decimal"/>
      <w:lvlText w:val="%1."/>
      <w:lvlJc w:val="left"/>
      <w:pPr>
        <w:tabs>
          <w:tab w:val="num" w:pos="193"/>
        </w:tabs>
        <w:ind w:left="720" w:hanging="363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0" w:hanging="737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3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6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21" w:hanging="2160"/>
      </w:pPr>
      <w:rPr>
        <w:rFonts w:hint="default"/>
      </w:rPr>
    </w:lvl>
  </w:abstractNum>
  <w:abstractNum w:abstractNumId="25" w15:restartNumberingAfterBreak="0">
    <w:nsid w:val="6B0860FD"/>
    <w:multiLevelType w:val="multilevel"/>
    <w:tmpl w:val="41F8594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6" w15:restartNumberingAfterBreak="0">
    <w:nsid w:val="70257DD4"/>
    <w:multiLevelType w:val="multilevel"/>
    <w:tmpl w:val="D19E3AF0"/>
    <w:lvl w:ilvl="0">
      <w:start w:val="1"/>
      <w:numFmt w:val="decimal"/>
      <w:lvlText w:val="%1."/>
      <w:lvlJc w:val="left"/>
      <w:pPr>
        <w:ind w:left="720" w:firstLine="380"/>
      </w:pPr>
    </w:lvl>
    <w:lvl w:ilvl="1">
      <w:start w:val="1"/>
      <w:numFmt w:val="lowerLetter"/>
      <w:lvlText w:val="%2."/>
      <w:lvlJc w:val="left"/>
      <w:pPr>
        <w:ind w:left="2744" w:firstLine="2384"/>
      </w:pPr>
    </w:lvl>
    <w:lvl w:ilvl="2">
      <w:start w:val="1"/>
      <w:numFmt w:val="lowerRoman"/>
      <w:lvlText w:val="%3."/>
      <w:lvlJc w:val="right"/>
      <w:pPr>
        <w:ind w:left="3464" w:firstLine="3284"/>
      </w:pPr>
    </w:lvl>
    <w:lvl w:ilvl="3">
      <w:start w:val="1"/>
      <w:numFmt w:val="decimal"/>
      <w:lvlText w:val="%4."/>
      <w:lvlJc w:val="left"/>
      <w:pPr>
        <w:ind w:left="4184" w:firstLine="3824"/>
      </w:pPr>
    </w:lvl>
    <w:lvl w:ilvl="4">
      <w:start w:val="1"/>
      <w:numFmt w:val="lowerLetter"/>
      <w:lvlText w:val="%5."/>
      <w:lvlJc w:val="left"/>
      <w:pPr>
        <w:ind w:left="4904" w:firstLine="4544"/>
      </w:pPr>
    </w:lvl>
    <w:lvl w:ilvl="5">
      <w:start w:val="1"/>
      <w:numFmt w:val="lowerRoman"/>
      <w:lvlText w:val="%6."/>
      <w:lvlJc w:val="right"/>
      <w:pPr>
        <w:ind w:left="5624" w:firstLine="5444"/>
      </w:pPr>
    </w:lvl>
    <w:lvl w:ilvl="6">
      <w:start w:val="1"/>
      <w:numFmt w:val="decimal"/>
      <w:lvlText w:val="%7."/>
      <w:lvlJc w:val="left"/>
      <w:pPr>
        <w:ind w:left="6344" w:firstLine="5984"/>
      </w:pPr>
    </w:lvl>
    <w:lvl w:ilvl="7">
      <w:start w:val="1"/>
      <w:numFmt w:val="lowerLetter"/>
      <w:lvlText w:val="%8."/>
      <w:lvlJc w:val="left"/>
      <w:pPr>
        <w:ind w:left="7064" w:firstLine="6704"/>
      </w:pPr>
    </w:lvl>
    <w:lvl w:ilvl="8">
      <w:start w:val="1"/>
      <w:numFmt w:val="lowerRoman"/>
      <w:lvlText w:val="%9."/>
      <w:lvlJc w:val="right"/>
      <w:pPr>
        <w:ind w:left="7784" w:firstLine="7604"/>
      </w:pPr>
    </w:lvl>
  </w:abstractNum>
  <w:abstractNum w:abstractNumId="27" w15:restartNumberingAfterBreak="0">
    <w:nsid w:val="748E3AE6"/>
    <w:multiLevelType w:val="multilevel"/>
    <w:tmpl w:val="88301124"/>
    <w:lvl w:ilvl="0">
      <w:start w:val="1"/>
      <w:numFmt w:val="decimal"/>
      <w:lvlText w:val="%1."/>
      <w:lvlJc w:val="left"/>
      <w:pPr>
        <w:ind w:left="680" w:firstLine="357"/>
      </w:pPr>
    </w:lvl>
    <w:lvl w:ilvl="1">
      <w:start w:val="1"/>
      <w:numFmt w:val="lowerLetter"/>
      <w:lvlText w:val="%2."/>
      <w:lvlJc w:val="left"/>
      <w:pPr>
        <w:ind w:left="1469" w:firstLine="1109"/>
      </w:pPr>
    </w:lvl>
    <w:lvl w:ilvl="2">
      <w:start w:val="1"/>
      <w:numFmt w:val="lowerRoman"/>
      <w:lvlText w:val="%3."/>
      <w:lvlJc w:val="right"/>
      <w:pPr>
        <w:ind w:left="2189" w:firstLine="2009"/>
      </w:pPr>
    </w:lvl>
    <w:lvl w:ilvl="3">
      <w:start w:val="1"/>
      <w:numFmt w:val="decimal"/>
      <w:lvlText w:val="%4."/>
      <w:lvlJc w:val="left"/>
      <w:pPr>
        <w:ind w:left="2909" w:firstLine="2549"/>
      </w:pPr>
    </w:lvl>
    <w:lvl w:ilvl="4">
      <w:start w:val="1"/>
      <w:numFmt w:val="lowerLetter"/>
      <w:lvlText w:val="%5."/>
      <w:lvlJc w:val="left"/>
      <w:pPr>
        <w:ind w:left="3629" w:firstLine="3269"/>
      </w:pPr>
    </w:lvl>
    <w:lvl w:ilvl="5">
      <w:start w:val="1"/>
      <w:numFmt w:val="lowerRoman"/>
      <w:lvlText w:val="%6."/>
      <w:lvlJc w:val="right"/>
      <w:pPr>
        <w:ind w:left="4349" w:firstLine="4169"/>
      </w:pPr>
    </w:lvl>
    <w:lvl w:ilvl="6">
      <w:start w:val="1"/>
      <w:numFmt w:val="decimal"/>
      <w:lvlText w:val="%7."/>
      <w:lvlJc w:val="left"/>
      <w:pPr>
        <w:ind w:left="5069" w:firstLine="4709"/>
      </w:pPr>
    </w:lvl>
    <w:lvl w:ilvl="7">
      <w:start w:val="1"/>
      <w:numFmt w:val="lowerLetter"/>
      <w:lvlText w:val="%8."/>
      <w:lvlJc w:val="left"/>
      <w:pPr>
        <w:ind w:left="5789" w:firstLine="5429"/>
      </w:pPr>
    </w:lvl>
    <w:lvl w:ilvl="8">
      <w:start w:val="1"/>
      <w:numFmt w:val="lowerRoman"/>
      <w:lvlText w:val="%9."/>
      <w:lvlJc w:val="right"/>
      <w:pPr>
        <w:ind w:left="6509" w:firstLine="6329"/>
      </w:pPr>
    </w:lvl>
  </w:abstractNum>
  <w:abstractNum w:abstractNumId="28" w15:restartNumberingAfterBreak="0">
    <w:nsid w:val="751B68BC"/>
    <w:multiLevelType w:val="hybridMultilevel"/>
    <w:tmpl w:val="EC3C6156"/>
    <w:lvl w:ilvl="0" w:tplc="6236392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53C8A80E">
      <w:start w:val="1"/>
      <w:numFmt w:val="bullet"/>
      <w:lvlText w:val=""/>
      <w:lvlJc w:val="left"/>
      <w:pPr>
        <w:tabs>
          <w:tab w:val="num" w:pos="910"/>
        </w:tabs>
        <w:ind w:left="1307" w:hanging="22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8"/>
  </w:num>
  <w:num w:numId="4">
    <w:abstractNumId w:val="6"/>
  </w:num>
  <w:num w:numId="5">
    <w:abstractNumId w:val="2"/>
  </w:num>
  <w:num w:numId="6">
    <w:abstractNumId w:val="14"/>
  </w:num>
  <w:num w:numId="7">
    <w:abstractNumId w:val="26"/>
  </w:num>
  <w:num w:numId="8">
    <w:abstractNumId w:val="7"/>
  </w:num>
  <w:num w:numId="9">
    <w:abstractNumId w:val="25"/>
  </w:num>
  <w:num w:numId="10">
    <w:abstractNumId w:val="16"/>
  </w:num>
  <w:num w:numId="11">
    <w:abstractNumId w:val="23"/>
  </w:num>
  <w:num w:numId="12">
    <w:abstractNumId w:val="20"/>
  </w:num>
  <w:num w:numId="13">
    <w:abstractNumId w:val="18"/>
  </w:num>
  <w:num w:numId="14">
    <w:abstractNumId w:val="27"/>
  </w:num>
  <w:num w:numId="15">
    <w:abstractNumId w:val="21"/>
  </w:num>
  <w:num w:numId="16">
    <w:abstractNumId w:val="5"/>
  </w:num>
  <w:num w:numId="17">
    <w:abstractNumId w:val="10"/>
  </w:num>
  <w:num w:numId="18">
    <w:abstractNumId w:val="17"/>
  </w:num>
  <w:num w:numId="19">
    <w:abstractNumId w:val="9"/>
  </w:num>
  <w:num w:numId="20">
    <w:abstractNumId w:val="3"/>
  </w:num>
  <w:num w:numId="21">
    <w:abstractNumId w:val="24"/>
  </w:num>
  <w:num w:numId="22">
    <w:abstractNumId w:val="19"/>
  </w:num>
  <w:num w:numId="23">
    <w:abstractNumId w:val="12"/>
  </w:num>
  <w:num w:numId="24">
    <w:abstractNumId w:val="0"/>
  </w:num>
  <w:num w:numId="25">
    <w:abstractNumId w:val="0"/>
    <w:lvlOverride w:ilvl="0">
      <w:startOverride w:val="1"/>
    </w:lvlOverride>
  </w:num>
  <w:num w:numId="26">
    <w:abstractNumId w:val="1"/>
  </w:num>
  <w:num w:numId="27">
    <w:abstractNumId w:val="13"/>
  </w:num>
  <w:num w:numId="28">
    <w:abstractNumId w:val="15"/>
  </w:num>
  <w:num w:numId="29">
    <w:abstractNumId w:val="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ED"/>
    <w:rsid w:val="00042672"/>
    <w:rsid w:val="003753EA"/>
    <w:rsid w:val="00433F63"/>
    <w:rsid w:val="004C43EF"/>
    <w:rsid w:val="00510DF7"/>
    <w:rsid w:val="00516BD4"/>
    <w:rsid w:val="0053548B"/>
    <w:rsid w:val="00555CF2"/>
    <w:rsid w:val="005B2703"/>
    <w:rsid w:val="00634DB1"/>
    <w:rsid w:val="007E0EED"/>
    <w:rsid w:val="00856859"/>
    <w:rsid w:val="00880692"/>
    <w:rsid w:val="00AC621D"/>
    <w:rsid w:val="00B25D1D"/>
    <w:rsid w:val="00B769D0"/>
    <w:rsid w:val="00B842E6"/>
    <w:rsid w:val="00BD479F"/>
    <w:rsid w:val="00BE7127"/>
    <w:rsid w:val="00C8468B"/>
    <w:rsid w:val="00CD27B3"/>
    <w:rsid w:val="00CD42F4"/>
    <w:rsid w:val="00CF3F60"/>
    <w:rsid w:val="00D05FE0"/>
    <w:rsid w:val="00ED775E"/>
    <w:rsid w:val="00F55135"/>
    <w:rsid w:val="00F7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0268F-206E-4E18-A73F-68592CEF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E0EED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0426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qFormat/>
    <w:rsid w:val="00042672"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042672"/>
    <w:pPr>
      <w:numPr>
        <w:ilvl w:val="6"/>
        <w:numId w:val="8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042672"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042672"/>
    <w:pPr>
      <w:numPr>
        <w:ilvl w:val="8"/>
        <w:numId w:val="8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-">
    <w:name w:val="Обычный - по центру"/>
    <w:basedOn w:val="a0"/>
    <w:link w:val="-0"/>
    <w:qFormat/>
    <w:rsid w:val="007E0EED"/>
    <w:pPr>
      <w:ind w:firstLine="0"/>
      <w:jc w:val="center"/>
    </w:pPr>
  </w:style>
  <w:style w:type="character" w:customStyle="1" w:styleId="-0">
    <w:name w:val="Обычный - по центру Знак"/>
    <w:link w:val="-"/>
    <w:rsid w:val="007E0EED"/>
    <w:rPr>
      <w:rFonts w:ascii="Times New Roman" w:eastAsia="Times New Roman" w:hAnsi="Times New Roman" w:cs="Times New Roman"/>
      <w:sz w:val="28"/>
      <w:szCs w:val="24"/>
    </w:rPr>
  </w:style>
  <w:style w:type="paragraph" w:customStyle="1" w:styleId="-1">
    <w:name w:val="Обычный - без отступа"/>
    <w:basedOn w:val="a0"/>
    <w:rsid w:val="007E0EED"/>
    <w:pPr>
      <w:ind w:firstLine="0"/>
    </w:pPr>
    <w:rPr>
      <w:szCs w:val="20"/>
    </w:rPr>
  </w:style>
  <w:style w:type="paragraph" w:styleId="a4">
    <w:name w:val="Subtitle"/>
    <w:aliases w:val=" Знак"/>
    <w:basedOn w:val="a0"/>
    <w:link w:val="a5"/>
    <w:qFormat/>
    <w:rsid w:val="00D05FE0"/>
    <w:pPr>
      <w:spacing w:before="120"/>
      <w:ind w:firstLine="0"/>
    </w:pPr>
    <w:rPr>
      <w:b/>
    </w:rPr>
  </w:style>
  <w:style w:type="character" w:customStyle="1" w:styleId="a5">
    <w:name w:val="Подзаголовок Знак"/>
    <w:aliases w:val=" Знак Знак"/>
    <w:basedOn w:val="a1"/>
    <w:link w:val="a4"/>
    <w:rsid w:val="00D05FE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6">
    <w:name w:val="Рисунок"/>
    <w:basedOn w:val="a0"/>
    <w:rsid w:val="00D05FE0"/>
    <w:pPr>
      <w:spacing w:before="120" w:after="120"/>
      <w:ind w:firstLine="0"/>
      <w:jc w:val="center"/>
    </w:pPr>
    <w:rPr>
      <w:noProof/>
      <w:szCs w:val="28"/>
    </w:rPr>
  </w:style>
  <w:style w:type="paragraph" w:styleId="3">
    <w:name w:val="List 3"/>
    <w:basedOn w:val="a0"/>
    <w:rsid w:val="00D05FE0"/>
    <w:pPr>
      <w:numPr>
        <w:numId w:val="2"/>
      </w:numPr>
    </w:pPr>
    <w:rPr>
      <w:szCs w:val="28"/>
    </w:rPr>
  </w:style>
  <w:style w:type="paragraph" w:styleId="a7">
    <w:name w:val="Balloon Text"/>
    <w:basedOn w:val="a0"/>
    <w:link w:val="a8"/>
    <w:uiPriority w:val="99"/>
    <w:semiHidden/>
    <w:unhideWhenUsed/>
    <w:rsid w:val="00D05F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05FE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0"/>
    <w:uiPriority w:val="34"/>
    <w:qFormat/>
    <w:rsid w:val="00D05FE0"/>
    <w:pPr>
      <w:ind w:left="720"/>
      <w:contextualSpacing/>
    </w:pPr>
  </w:style>
  <w:style w:type="character" w:customStyle="1" w:styleId="60">
    <w:name w:val="Заголовок 6 Знак"/>
    <w:basedOn w:val="a1"/>
    <w:link w:val="6"/>
    <w:rsid w:val="0004267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04267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4267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42672"/>
    <w:rPr>
      <w:rFonts w:ascii="Arial" w:eastAsia="Times New Roman" w:hAnsi="Arial" w:cs="Times New Roman"/>
      <w:lang w:eastAsia="ru-RU"/>
    </w:rPr>
  </w:style>
  <w:style w:type="character" w:customStyle="1" w:styleId="31">
    <w:name w:val="Заголовок 3 Знак"/>
    <w:basedOn w:val="a1"/>
    <w:link w:val="30"/>
    <w:rsid w:val="00042672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8069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806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0"/>
    <w:link w:val="ad"/>
    <w:uiPriority w:val="99"/>
    <w:semiHidden/>
    <w:unhideWhenUsed/>
    <w:rsid w:val="0088069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semiHidden/>
    <w:rsid w:val="008806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CD27B3"/>
    <w:pPr>
      <w:numPr>
        <w:numId w:val="24"/>
      </w:numPr>
      <w:contextualSpacing/>
    </w:pPr>
  </w:style>
  <w:style w:type="paragraph" w:styleId="ae">
    <w:name w:val="List"/>
    <w:basedOn w:val="a0"/>
    <w:uiPriority w:val="99"/>
    <w:semiHidden/>
    <w:unhideWhenUsed/>
    <w:rsid w:val="00510DF7"/>
    <w:pPr>
      <w:ind w:left="283" w:hanging="283"/>
      <w:contextualSpacing/>
    </w:pPr>
  </w:style>
  <w:style w:type="paragraph" w:customStyle="1" w:styleId="af">
    <w:name w:val="Подзаголовок по центру"/>
    <w:basedOn w:val="a0"/>
    <w:next w:val="a0"/>
    <w:qFormat/>
    <w:rsid w:val="00510DF7"/>
    <w:pPr>
      <w:ind w:firstLine="0"/>
      <w:jc w:val="center"/>
    </w:pPr>
    <w:rPr>
      <w:b/>
    </w:rPr>
  </w:style>
  <w:style w:type="paragraph" w:customStyle="1" w:styleId="af0">
    <w:name w:val="Рисунок Знак"/>
    <w:basedOn w:val="a0"/>
    <w:link w:val="af1"/>
    <w:rsid w:val="00510DF7"/>
    <w:pPr>
      <w:spacing w:before="120" w:after="120"/>
      <w:ind w:firstLine="0"/>
      <w:jc w:val="center"/>
    </w:pPr>
    <w:rPr>
      <w:noProof/>
      <w:szCs w:val="28"/>
    </w:rPr>
  </w:style>
  <w:style w:type="table" w:styleId="af2">
    <w:name w:val="Table Grid"/>
    <w:basedOn w:val="a2"/>
    <w:rsid w:val="00510DF7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Рисунок Знак Знак"/>
    <w:basedOn w:val="a1"/>
    <w:link w:val="af0"/>
    <w:rsid w:val="00510DF7"/>
    <w:rPr>
      <w:rFonts w:ascii="Times New Roman" w:eastAsia="Times New Roman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5.bin"/><Relationship Id="rId21" Type="http://schemas.openxmlformats.org/officeDocument/2006/relationships/image" Target="media/image13.wmf"/><Relationship Id="rId42" Type="http://schemas.openxmlformats.org/officeDocument/2006/relationships/oleObject" Target="embeddings/oleObject13.bin"/><Relationship Id="rId47" Type="http://schemas.openxmlformats.org/officeDocument/2006/relationships/image" Target="media/image26.wmf"/><Relationship Id="rId63" Type="http://schemas.openxmlformats.org/officeDocument/2006/relationships/image" Target="media/image37.emf"/><Relationship Id="rId68" Type="http://schemas.openxmlformats.org/officeDocument/2006/relationships/oleObject" Target="embeddings/oleObject21.bin"/><Relationship Id="rId84" Type="http://schemas.openxmlformats.org/officeDocument/2006/relationships/image" Target="media/image50.wmf"/><Relationship Id="rId16" Type="http://schemas.openxmlformats.org/officeDocument/2006/relationships/image" Target="media/image9.wmf"/><Relationship Id="rId11" Type="http://schemas.openxmlformats.org/officeDocument/2006/relationships/image" Target="media/image4.wmf"/><Relationship Id="rId32" Type="http://schemas.openxmlformats.org/officeDocument/2006/relationships/oleObject" Target="embeddings/oleObject8.bin"/><Relationship Id="rId37" Type="http://schemas.openxmlformats.org/officeDocument/2006/relationships/image" Target="media/image21.wmf"/><Relationship Id="rId53" Type="http://schemas.openxmlformats.org/officeDocument/2006/relationships/image" Target="media/image29.wmf"/><Relationship Id="rId58" Type="http://schemas.openxmlformats.org/officeDocument/2006/relationships/image" Target="media/image32.emf"/><Relationship Id="rId74" Type="http://schemas.openxmlformats.org/officeDocument/2006/relationships/image" Target="media/image45.wmf"/><Relationship Id="rId79" Type="http://schemas.openxmlformats.org/officeDocument/2006/relationships/oleObject" Target="embeddings/oleObject26.bin"/><Relationship Id="rId5" Type="http://schemas.openxmlformats.org/officeDocument/2006/relationships/footnotes" Target="footnotes.xml"/><Relationship Id="rId19" Type="http://schemas.openxmlformats.org/officeDocument/2006/relationships/image" Target="media/image12.wmf"/><Relationship Id="rId14" Type="http://schemas.openxmlformats.org/officeDocument/2006/relationships/image" Target="media/image7.wmf"/><Relationship Id="rId22" Type="http://schemas.openxmlformats.org/officeDocument/2006/relationships/oleObject" Target="embeddings/oleObject3.bin"/><Relationship Id="rId27" Type="http://schemas.openxmlformats.org/officeDocument/2006/relationships/image" Target="media/image16.wmf"/><Relationship Id="rId30" Type="http://schemas.openxmlformats.org/officeDocument/2006/relationships/oleObject" Target="embeddings/oleObject7.bin"/><Relationship Id="rId35" Type="http://schemas.openxmlformats.org/officeDocument/2006/relationships/image" Target="media/image20.wmf"/><Relationship Id="rId43" Type="http://schemas.openxmlformats.org/officeDocument/2006/relationships/image" Target="media/image24.wmf"/><Relationship Id="rId48" Type="http://schemas.openxmlformats.org/officeDocument/2006/relationships/oleObject" Target="embeddings/oleObject16.bin"/><Relationship Id="rId56" Type="http://schemas.openxmlformats.org/officeDocument/2006/relationships/oleObject" Target="embeddings/oleObject20.bin"/><Relationship Id="rId64" Type="http://schemas.openxmlformats.org/officeDocument/2006/relationships/image" Target="media/image38.emf"/><Relationship Id="rId69" Type="http://schemas.openxmlformats.org/officeDocument/2006/relationships/image" Target="media/image42.wmf"/><Relationship Id="rId77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image" Target="media/image28.wmf"/><Relationship Id="rId72" Type="http://schemas.openxmlformats.org/officeDocument/2006/relationships/image" Target="media/image44.wmf"/><Relationship Id="rId80" Type="http://schemas.openxmlformats.org/officeDocument/2006/relationships/image" Target="media/image48.wmf"/><Relationship Id="rId85" Type="http://schemas.openxmlformats.org/officeDocument/2006/relationships/oleObject" Target="embeddings/oleObject29.bin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5.wmf"/><Relationship Id="rId33" Type="http://schemas.openxmlformats.org/officeDocument/2006/relationships/image" Target="media/image19.wmf"/><Relationship Id="rId38" Type="http://schemas.openxmlformats.org/officeDocument/2006/relationships/oleObject" Target="embeddings/oleObject11.bin"/><Relationship Id="rId46" Type="http://schemas.openxmlformats.org/officeDocument/2006/relationships/oleObject" Target="embeddings/oleObject15.bin"/><Relationship Id="rId59" Type="http://schemas.openxmlformats.org/officeDocument/2006/relationships/image" Target="media/image33.emf"/><Relationship Id="rId67" Type="http://schemas.openxmlformats.org/officeDocument/2006/relationships/image" Target="media/image41.wmf"/><Relationship Id="rId20" Type="http://schemas.openxmlformats.org/officeDocument/2006/relationships/oleObject" Target="embeddings/oleObject2.bin"/><Relationship Id="rId41" Type="http://schemas.openxmlformats.org/officeDocument/2006/relationships/image" Target="media/image23.wmf"/><Relationship Id="rId54" Type="http://schemas.openxmlformats.org/officeDocument/2006/relationships/oleObject" Target="embeddings/oleObject19.bin"/><Relationship Id="rId62" Type="http://schemas.openxmlformats.org/officeDocument/2006/relationships/image" Target="media/image36.emf"/><Relationship Id="rId70" Type="http://schemas.openxmlformats.org/officeDocument/2006/relationships/image" Target="media/image43.wmf"/><Relationship Id="rId75" Type="http://schemas.openxmlformats.org/officeDocument/2006/relationships/oleObject" Target="embeddings/oleObject24.bin"/><Relationship Id="rId83" Type="http://schemas.openxmlformats.org/officeDocument/2006/relationships/oleObject" Target="embeddings/oleObject28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4.wmf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0.bin"/><Relationship Id="rId49" Type="http://schemas.openxmlformats.org/officeDocument/2006/relationships/image" Target="media/image27.wmf"/><Relationship Id="rId57" Type="http://schemas.openxmlformats.org/officeDocument/2006/relationships/image" Target="media/image31.emf"/><Relationship Id="rId10" Type="http://schemas.openxmlformats.org/officeDocument/2006/relationships/image" Target="media/image3.wmf"/><Relationship Id="rId31" Type="http://schemas.openxmlformats.org/officeDocument/2006/relationships/image" Target="media/image18.wmf"/><Relationship Id="rId44" Type="http://schemas.openxmlformats.org/officeDocument/2006/relationships/oleObject" Target="embeddings/oleObject14.bin"/><Relationship Id="rId52" Type="http://schemas.openxmlformats.org/officeDocument/2006/relationships/oleObject" Target="embeddings/oleObject18.bin"/><Relationship Id="rId60" Type="http://schemas.openxmlformats.org/officeDocument/2006/relationships/image" Target="media/image34.emf"/><Relationship Id="rId65" Type="http://schemas.openxmlformats.org/officeDocument/2006/relationships/image" Target="media/image39.emf"/><Relationship Id="rId73" Type="http://schemas.openxmlformats.org/officeDocument/2006/relationships/oleObject" Target="embeddings/oleObject23.bin"/><Relationship Id="rId78" Type="http://schemas.openxmlformats.org/officeDocument/2006/relationships/image" Target="media/image47.wmf"/><Relationship Id="rId81" Type="http://schemas.openxmlformats.org/officeDocument/2006/relationships/oleObject" Target="embeddings/oleObject27.bin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9" Type="http://schemas.openxmlformats.org/officeDocument/2006/relationships/image" Target="media/image22.wmf"/><Relationship Id="rId34" Type="http://schemas.openxmlformats.org/officeDocument/2006/relationships/oleObject" Target="embeddings/oleObject9.bin"/><Relationship Id="rId50" Type="http://schemas.openxmlformats.org/officeDocument/2006/relationships/oleObject" Target="embeddings/oleObject17.bin"/><Relationship Id="rId55" Type="http://schemas.openxmlformats.org/officeDocument/2006/relationships/image" Target="media/image30.wmf"/><Relationship Id="rId76" Type="http://schemas.openxmlformats.org/officeDocument/2006/relationships/image" Target="media/image46.wmf"/><Relationship Id="rId7" Type="http://schemas.openxmlformats.org/officeDocument/2006/relationships/image" Target="media/image1.wmf"/><Relationship Id="rId71" Type="http://schemas.openxmlformats.org/officeDocument/2006/relationships/oleObject" Target="embeddings/oleObject22.bin"/><Relationship Id="rId2" Type="http://schemas.openxmlformats.org/officeDocument/2006/relationships/styles" Target="styles.xml"/><Relationship Id="rId29" Type="http://schemas.openxmlformats.org/officeDocument/2006/relationships/image" Target="media/image17.wmf"/><Relationship Id="rId24" Type="http://schemas.openxmlformats.org/officeDocument/2006/relationships/oleObject" Target="embeddings/oleObject4.bin"/><Relationship Id="rId40" Type="http://schemas.openxmlformats.org/officeDocument/2006/relationships/oleObject" Target="embeddings/oleObject12.bin"/><Relationship Id="rId45" Type="http://schemas.openxmlformats.org/officeDocument/2006/relationships/image" Target="media/image25.wmf"/><Relationship Id="rId66" Type="http://schemas.openxmlformats.org/officeDocument/2006/relationships/image" Target="media/image40.emf"/><Relationship Id="rId87" Type="http://schemas.openxmlformats.org/officeDocument/2006/relationships/theme" Target="theme/theme1.xml"/><Relationship Id="rId61" Type="http://schemas.openxmlformats.org/officeDocument/2006/relationships/image" Target="media/image35.emf"/><Relationship Id="rId82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Разуваев</dc:creator>
  <cp:keywords/>
  <dc:description/>
  <cp:lastModifiedBy>191</cp:lastModifiedBy>
  <cp:revision>3</cp:revision>
  <dcterms:created xsi:type="dcterms:W3CDTF">2023-11-16T04:30:00Z</dcterms:created>
  <dcterms:modified xsi:type="dcterms:W3CDTF">2023-11-16T04:30:00Z</dcterms:modified>
</cp:coreProperties>
</file>