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5E45E" w14:textId="77777777" w:rsidR="00497461" w:rsidRPr="004A1BF8" w:rsidRDefault="00497461" w:rsidP="00497461">
      <w:pPr>
        <w:pStyle w:val="1"/>
      </w:pPr>
      <w:r w:rsidRPr="004A1BF8">
        <w:t>Практическое задание 1</w:t>
      </w:r>
    </w:p>
    <w:p w14:paraId="0976BF92" w14:textId="77777777" w:rsidR="00497461" w:rsidRPr="004A1BF8" w:rsidRDefault="00497461" w:rsidP="00497461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4A1BF8">
        <w:rPr>
          <w:b/>
          <w:sz w:val="28"/>
          <w:szCs w:val="28"/>
        </w:rPr>
        <w:t>Анализ сложности алгоритма</w:t>
      </w:r>
    </w:p>
    <w:p w14:paraId="2B9FFA37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4A1BF8">
        <w:rPr>
          <w:b/>
          <w:color w:val="000000"/>
          <w:sz w:val="28"/>
          <w:szCs w:val="28"/>
        </w:rPr>
        <w:t>Модуль 1</w:t>
      </w:r>
      <w:r>
        <w:rPr>
          <w:b/>
          <w:color w:val="000000"/>
          <w:sz w:val="28"/>
          <w:szCs w:val="28"/>
        </w:rPr>
        <w:t>.</w:t>
      </w:r>
      <w:r w:rsidRPr="004A1BF8">
        <w:rPr>
          <w:b/>
          <w:color w:val="000000"/>
          <w:sz w:val="28"/>
          <w:szCs w:val="28"/>
        </w:rPr>
        <w:t xml:space="preserve"> Математические модели проектирования программного обеспечения</w:t>
      </w:r>
    </w:p>
    <w:p w14:paraId="334ECFF8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4A1BF8">
        <w:rPr>
          <w:b/>
          <w:color w:val="000000"/>
          <w:sz w:val="28"/>
          <w:szCs w:val="28"/>
        </w:rPr>
        <w:t>Лекция 1.1</w:t>
      </w:r>
      <w:r>
        <w:rPr>
          <w:b/>
          <w:color w:val="000000"/>
          <w:sz w:val="28"/>
          <w:szCs w:val="28"/>
        </w:rPr>
        <w:t>.</w:t>
      </w:r>
      <w:r w:rsidRPr="004A1BF8">
        <w:rPr>
          <w:b/>
          <w:color w:val="000000"/>
          <w:sz w:val="28"/>
          <w:szCs w:val="28"/>
        </w:rPr>
        <w:t xml:space="preserve"> Математические модели алгоритмов программного обеспечения</w:t>
      </w:r>
    </w:p>
    <w:p w14:paraId="718D3B93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Задание </w:t>
      </w:r>
    </w:p>
    <w:p w14:paraId="5233787A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Провести анализ и оценку временной сложности заданного алгоритма. Варианты заданий представлены в таблице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(выбор варианта задания осуществляется по первой букве фамилии). Блок схемы алгоритмов – на 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1.1–1.6. В блок-схемах символ </w:t>
      </w:r>
      <w:proofErr w:type="spellStart"/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div</w:t>
      </w:r>
      <w:proofErr w:type="spellEnd"/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обознача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е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т операцию целочисленного деления,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  <w:lang w:val="en-US"/>
        </w:rPr>
        <w:t>mod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остаток от целочисленного деления.</w:t>
      </w:r>
    </w:p>
    <w:p w14:paraId="1BA1C6C0" w14:textId="77777777" w:rsidR="00497461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Таблица 1.1 </w:t>
      </w:r>
    </w:p>
    <w:p w14:paraId="285272D7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Варианты заданий</w:t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376"/>
        <w:gridCol w:w="1281"/>
        <w:gridCol w:w="5812"/>
      </w:tblGrid>
      <w:tr w:rsidR="00497461" w:rsidRPr="004A1BF8" w14:paraId="2AC5513F" w14:textId="77777777" w:rsidTr="00DE24C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C79B1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Первая буква фамилии студента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58877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Вариант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11F29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Алгоритм</w:t>
            </w:r>
          </w:p>
        </w:tc>
      </w:tr>
      <w:tr w:rsidR="00497461" w:rsidRPr="004A1BF8" w14:paraId="7A5FC2A3" w14:textId="77777777" w:rsidTr="00DE24C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AA03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А, Б, В, Г, 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094D9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B3E3E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Тривиальный алгоритм возведения в степень (рисунок 1.1)</w:t>
            </w:r>
          </w:p>
        </w:tc>
      </w:tr>
      <w:tr w:rsidR="00497461" w:rsidRPr="004A1BF8" w14:paraId="0D3D1D46" w14:textId="77777777" w:rsidTr="00DE24C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BAD9A1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Е, Ж, З, И, К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BDD6B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A02DF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Рекурсивный алгоритм возведения в степень (рис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.</w:t>
            </w: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1.2)</w:t>
            </w:r>
          </w:p>
        </w:tc>
      </w:tr>
      <w:tr w:rsidR="00497461" w:rsidRPr="004A1BF8" w14:paraId="3502845C" w14:textId="77777777" w:rsidTr="00DE24C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8CE5C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Й, Ё, Ъ, Ы, Ь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187A7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DB84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Алгоритм быстрого возведения в степень (рис. 1.3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,</w:t>
            </w: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Pr="000B1F80">
              <w:rPr>
                <w:rFonts w:ascii="Times New Roman CYR" w:hAnsi="Times New Roman CYR" w:cs="Times New Roman CYR"/>
                <w:i/>
                <w:color w:val="000000"/>
                <w:sz w:val="28"/>
                <w:szCs w:val="28"/>
              </w:rPr>
              <w:t>а</w:t>
            </w: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</w:tr>
      <w:tr w:rsidR="00497461" w:rsidRPr="004A1BF8" w14:paraId="23F3B05A" w14:textId="77777777" w:rsidTr="00DE24C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C82BB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Л, М, Н, О, П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01A7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37170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Алгоритм быстрого возведения в степень (рис. 1.3</w:t>
            </w: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,</w:t>
            </w: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Pr="000B1F80">
              <w:rPr>
                <w:rFonts w:ascii="Times New Roman CYR" w:hAnsi="Times New Roman CYR" w:cs="Times New Roman CYR"/>
                <w:i/>
                <w:color w:val="000000"/>
                <w:sz w:val="28"/>
                <w:szCs w:val="28"/>
              </w:rPr>
              <w:t>б</w:t>
            </w: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</w:tr>
      <w:tr w:rsidR="00497461" w:rsidRPr="004A1BF8" w14:paraId="2B2F2DF9" w14:textId="77777777" w:rsidTr="00DE24C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13E4B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Р, С, Т, У, Ф, Х, Ц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F95AB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D9378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Алгоритм вычисления значения многочлена (рис. 1.5)</w:t>
            </w:r>
          </w:p>
        </w:tc>
      </w:tr>
      <w:tr w:rsidR="00497461" w:rsidRPr="004A1BF8" w14:paraId="1152F01B" w14:textId="77777777" w:rsidTr="00DE24C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378F5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Ч, Ш, Щ, Э, Ю, Я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41E21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4AAA3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5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A1BF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Алгоритм вычисления значения многочлена по схеме Горнера (рис. 1.4)</w:t>
            </w:r>
          </w:p>
        </w:tc>
      </w:tr>
    </w:tbl>
    <w:p w14:paraId="35D1FAD3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3904146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lastRenderedPageBreak/>
        <w:drawing>
          <wp:inline distT="0" distB="0" distL="0" distR="0" wp14:anchorId="3F272D62" wp14:editId="5D04F087">
            <wp:extent cx="3324225" cy="329565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3295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5055A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1.1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Тривиальный алгоритм возведения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  <w:lang w:val="en-US"/>
        </w:rPr>
        <w:t>x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в степень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  <w:lang w:val="en-US"/>
        </w:rPr>
        <w:t>n</w:t>
      </w:r>
    </w:p>
    <w:p w14:paraId="074B2F41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drawing>
          <wp:inline distT="0" distB="0" distL="0" distR="0" wp14:anchorId="218C4269" wp14:editId="1CDC880B">
            <wp:extent cx="4591050" cy="4257675"/>
            <wp:effectExtent l="0" t="0" r="0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425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0971E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1.2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Рекурсивный алгоритм возведения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  <w:lang w:val="en-US"/>
        </w:rPr>
        <w:t>x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в степень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  <w:lang w:val="en-US"/>
        </w:rPr>
        <w:t>n</w:t>
      </w:r>
    </w:p>
    <w:p w14:paraId="1692572E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7274E2A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9EE5B8E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83B1634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lastRenderedPageBreak/>
        <w:drawing>
          <wp:inline distT="0" distB="0" distL="0" distR="0" wp14:anchorId="535BD5ED" wp14:editId="052ACD54">
            <wp:extent cx="2628900" cy="46101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461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1BF8">
        <w:rPr>
          <w:noProof/>
        </w:rPr>
        <w:drawing>
          <wp:inline distT="0" distB="0" distL="0" distR="0" wp14:anchorId="5613B607" wp14:editId="4D3B1251">
            <wp:extent cx="3009900" cy="4638675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63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F8489" w14:textId="77777777" w:rsidR="00497461" w:rsidRPr="000B1F80" w:rsidRDefault="00497461" w:rsidP="00497461">
      <w:pPr>
        <w:widowControl w:val="0"/>
        <w:autoSpaceDE w:val="0"/>
        <w:autoSpaceDN w:val="0"/>
        <w:adjustRightInd w:val="0"/>
        <w:spacing w:line="360" w:lineRule="auto"/>
        <w:ind w:left="1415" w:firstLine="709"/>
        <w:jc w:val="both"/>
        <w:rPr>
          <w:rFonts w:ascii="Times New Roman CYR" w:hAnsi="Times New Roman CYR" w:cs="Times New Roman CYR"/>
          <w:i/>
          <w:color w:val="000000"/>
          <w:sz w:val="28"/>
          <w:szCs w:val="28"/>
        </w:rPr>
      </w:pP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а)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б)</w:t>
      </w:r>
    </w:p>
    <w:p w14:paraId="0D1C45BA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1.3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Алгоритмы быстрого возведения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  <w:lang w:val="en-US"/>
        </w:rPr>
        <w:t>x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в степень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  <w:lang w:val="en-US"/>
        </w:rPr>
        <w:t>n</w:t>
      </w:r>
    </w:p>
    <w:p w14:paraId="10ABAEC4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drawing>
          <wp:inline distT="0" distB="0" distL="0" distR="0" wp14:anchorId="6E3A9D37" wp14:editId="59AE477B">
            <wp:extent cx="3762375" cy="310515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105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14:paraId="255C3F8A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1.4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Алгоритм вычисления значения многочлена степени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  <w:lang w:val="en-US"/>
        </w:rPr>
        <w:t>n</w:t>
      </w:r>
      <w:r>
        <w:rPr>
          <w:rFonts w:ascii="Times New Roman CYR" w:hAnsi="Times New Roman CYR" w:cs="Times New Roman CYR"/>
          <w:i/>
          <w:color w:val="000000"/>
          <w:sz w:val="28"/>
          <w:szCs w:val="28"/>
        </w:rPr>
        <w:t>,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заданного массивом своих коэффициентов A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=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{A[0], A[1],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…, A[n]} при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некотором значении переменной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x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по схеме Горнера</w:t>
      </w:r>
    </w:p>
    <w:p w14:paraId="5EFE5CA9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drawing>
          <wp:inline distT="0" distB="0" distL="0" distR="0" wp14:anchorId="0DF9274F" wp14:editId="2A65AB36">
            <wp:extent cx="4981575" cy="4838700"/>
            <wp:effectExtent l="0" t="0" r="952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483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59CD4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1.5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Алгоритм вычисления значения многочлена степени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  <w:lang w:val="en-US"/>
        </w:rPr>
        <w:t>n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заданного массивом своих коэффициентов A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=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{A[0], A[1],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…, A[n]} при некотором значении переменной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x</w:t>
      </w:r>
    </w:p>
    <w:p w14:paraId="26CE5E43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560303BC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b/>
          <w:color w:val="000000"/>
          <w:sz w:val="28"/>
          <w:szCs w:val="28"/>
        </w:rPr>
        <w:t>Рекомендации по выполнению задания</w:t>
      </w:r>
    </w:p>
    <w:p w14:paraId="4CB32381" w14:textId="77777777" w:rsidR="00497461" w:rsidRPr="004A1BF8" w:rsidRDefault="00497461" w:rsidP="00497461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Практическое определение времени выполнения основано на следующих правилах.  </w:t>
      </w:r>
    </w:p>
    <w:p w14:paraId="0F65EE66" w14:textId="77777777" w:rsidR="00497461" w:rsidRPr="004A1BF8" w:rsidRDefault="00497461" w:rsidP="00497461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За функцию берется количество операций, возрастающее быстрее всего. </w:t>
      </w:r>
    </w:p>
    <w:p w14:paraId="54776D0F" w14:textId="77777777" w:rsidR="00497461" w:rsidRPr="004A1BF8" w:rsidRDefault="00497461" w:rsidP="00497461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Константы не учитываются, в том числе и основания логарифма.  </w:t>
      </w:r>
    </w:p>
    <w:p w14:paraId="049FC686" w14:textId="77777777" w:rsidR="00497461" w:rsidRPr="004A1BF8" w:rsidRDefault="00497461" w:rsidP="00497461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Для времени выполнения программы в целом допустимым параметром может быть только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n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, размер входных данных.</w:t>
      </w:r>
    </w:p>
    <w:p w14:paraId="008FAFA4" w14:textId="77777777" w:rsidR="00497461" w:rsidRPr="004A1BF8" w:rsidRDefault="00497461" w:rsidP="00497461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Время выполнения операторов присваивания обычно имеет порядок О(1).</w:t>
      </w:r>
    </w:p>
    <w:p w14:paraId="2351D975" w14:textId="77777777" w:rsidR="00497461" w:rsidRPr="004A1BF8" w:rsidRDefault="00497461" w:rsidP="00497461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Время выполнения операторов ввода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–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вывода обычно имеет порядок О(1). </w:t>
      </w:r>
    </w:p>
    <w:p w14:paraId="16101DCC" w14:textId="77777777" w:rsidR="00497461" w:rsidRPr="004A1BF8" w:rsidRDefault="00497461" w:rsidP="00497461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Время выполнения последовательности операторов определяется суммированием.</w:t>
      </w:r>
    </w:p>
    <w:p w14:paraId="0353D43F" w14:textId="77777777" w:rsidR="00497461" w:rsidRPr="004A1BF8" w:rsidRDefault="00497461" w:rsidP="00497461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Время выполнения цикла является суммой времени всех исполняемых итераций цикла. Время выполнения каждого цикла, если в программе их несколько, должно определяться отдельно.</w:t>
      </w:r>
    </w:p>
    <w:p w14:paraId="42022866" w14:textId="77777777" w:rsidR="00497461" w:rsidRPr="004A1BF8" w:rsidRDefault="00497461" w:rsidP="00497461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Для программ, содержащих несколько процедур или функций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общее время выполнения программы равно сумме времен выполнения подпрограмм.</w:t>
      </w:r>
    </w:p>
    <w:p w14:paraId="67D4B964" w14:textId="77777777" w:rsidR="00497461" w:rsidRPr="004A1BF8" w:rsidRDefault="00497461" w:rsidP="00497461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случае когда имеют место рекурсивные процедуры или функции, необходимо с каждой рекурсивной процедурой (функцией) связать временною функцию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Т(n)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, где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n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определяет объем ее аргументов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получить рекуррентное соотношение для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T(n)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, представляющее собой уравнение (или неравенство) для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Т(п)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, где участвуют значения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T(k)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для различных значений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k &lt; n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. Решение таких рекуррентных соотношений состоит в последовательном раскрытии выражений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Т(к)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в правой части уравнения путем подстановки в исходное соотношение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k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вместо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n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до тех пор, пока не получится формула, у которой в правой части отсутствует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Т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. </w:t>
      </w:r>
    </w:p>
    <w:p w14:paraId="66D932CD" w14:textId="77777777" w:rsidR="00497461" w:rsidRPr="004A1BF8" w:rsidRDefault="00497461" w:rsidP="00497461">
      <w:pPr>
        <w:widowControl w:val="0"/>
        <w:tabs>
          <w:tab w:val="left" w:pos="993"/>
        </w:tabs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2A6927D5" w14:textId="77777777" w:rsidR="00437D39" w:rsidRDefault="00437D39">
      <w:pPr>
        <w:spacing w:after="160" w:line="259" w:lineRule="auto"/>
        <w:rPr>
          <w:rFonts w:eastAsiaTheme="majorEastAsia"/>
          <w:b/>
          <w:bCs/>
          <w:color w:val="008FC8"/>
          <w:sz w:val="28"/>
          <w:szCs w:val="28"/>
        </w:rPr>
      </w:pPr>
      <w:r>
        <w:br w:type="page"/>
      </w:r>
    </w:p>
    <w:p w14:paraId="357EDDE1" w14:textId="395C7109" w:rsidR="00497461" w:rsidRPr="004A1BF8" w:rsidRDefault="00497461" w:rsidP="00497461">
      <w:pPr>
        <w:pStyle w:val="1"/>
      </w:pPr>
      <w:r w:rsidRPr="004A1BF8">
        <w:lastRenderedPageBreak/>
        <w:t>Образец выполнения задания 1</w:t>
      </w:r>
    </w:p>
    <w:p w14:paraId="5F12E0CB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Цель работы: получить практические навыки анализа сложности алг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ритмов. </w:t>
      </w:r>
    </w:p>
    <w:p w14:paraId="7246C6B3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1. Задание.</w:t>
      </w:r>
      <w:r w:rsidRPr="004A1BF8">
        <w:t xml:space="preserve"> П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ровести анализ и оценку временной сложности алгоритма быстрого возведения в степень (рис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1.6).</w:t>
      </w:r>
    </w:p>
    <w:p w14:paraId="2041C401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2. Анализ алгоритма. Степень, в которую возводится число, может служить мерой объема входных данных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все операторы присваивания и сравнения имеют некоторое постоянное время выполнения, не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зависящее от размера входных данных.</w:t>
      </w:r>
    </w:p>
    <w:p w14:paraId="16092153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7502126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noProof/>
        </w:rPr>
        <w:drawing>
          <wp:inline distT="0" distB="0" distL="0" distR="0" wp14:anchorId="19660239" wp14:editId="797002BF">
            <wp:extent cx="2628900" cy="46101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461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4B141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Рис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1.6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Блок-схема алгоритма</w:t>
      </w:r>
    </w:p>
    <w:p w14:paraId="2CE0ED98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4C07B809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Наибольшее влияние на временную сложность алгоритма оказывают циклические конструкции. Группа блоков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–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10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алгоритма представляе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т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собой цикл с постусловием. Тело цикла (блоки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–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9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) имеет временную сложность порядка О(1). Кроме этого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в цикле выполняется проверка условия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завершения цикла (блок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10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), которая также имеет время выполнения порядка О(1). </w:t>
      </w:r>
    </w:p>
    <w:p w14:paraId="5F2C069C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Определим количество повторений тела цикла в зависимости от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n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. Табл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1.2 содержит динамику изменения параметра цикла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 xml:space="preserve">k 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в зависимости от номера итерации и параметра </w:t>
      </w:r>
      <w:r w:rsidRPr="000B1F80">
        <w:rPr>
          <w:rFonts w:ascii="Times New Roman CYR" w:hAnsi="Times New Roman CYR" w:cs="Times New Roman CYR"/>
          <w:i/>
          <w:color w:val="000000"/>
          <w:sz w:val="28"/>
          <w:szCs w:val="28"/>
        </w:rPr>
        <w:t>n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14:paraId="37068A9B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>Анализируя данные, приведенные в табл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  <w:r w:rsidRPr="004A1BF8">
        <w:rPr>
          <w:rFonts w:ascii="Times New Roman CYR" w:hAnsi="Times New Roman CYR" w:cs="Times New Roman CYR"/>
          <w:color w:val="000000"/>
          <w:sz w:val="28"/>
          <w:szCs w:val="28"/>
        </w:rPr>
        <w:t xml:space="preserve"> 1.2, можно отметить, что на 1-й итерации </w:t>
      </w:r>
      <w:r w:rsidRPr="004A1BF8">
        <w:rPr>
          <w:i/>
          <w:color w:val="000000"/>
          <w:sz w:val="28"/>
          <w:szCs w:val="20"/>
          <w:lang w:val="en-US"/>
        </w:rPr>
        <w:t>k</w:t>
      </w:r>
      <w:r w:rsidRPr="000B1F80">
        <w:rPr>
          <w:color w:val="000000"/>
          <w:sz w:val="28"/>
          <w:szCs w:val="20"/>
          <w:vertAlign w:val="subscript"/>
        </w:rPr>
        <w:t>1</w:t>
      </w:r>
      <w:r w:rsidRPr="004A1BF8">
        <w:rPr>
          <w:i/>
          <w:color w:val="000000"/>
          <w:sz w:val="28"/>
          <w:szCs w:val="20"/>
          <w:lang w:val="en-US"/>
        </w:rPr>
        <w:t> </w:t>
      </w:r>
      <w:r w:rsidRPr="004A1BF8">
        <w:rPr>
          <w:i/>
          <w:color w:val="000000"/>
          <w:sz w:val="28"/>
          <w:szCs w:val="20"/>
        </w:rPr>
        <w:t>=</w:t>
      </w:r>
      <w:r w:rsidRPr="004A1BF8">
        <w:rPr>
          <w:i/>
          <w:color w:val="000000"/>
          <w:sz w:val="28"/>
          <w:szCs w:val="20"/>
          <w:lang w:val="en-US"/>
        </w:rPr>
        <w:t> n div </w:t>
      </w:r>
      <w:r w:rsidRPr="000B1F80">
        <w:rPr>
          <w:color w:val="000000"/>
          <w:sz w:val="28"/>
          <w:szCs w:val="20"/>
        </w:rPr>
        <w:t>2</w:t>
      </w:r>
      <w:r w:rsidRPr="004A1BF8">
        <w:rPr>
          <w:i/>
          <w:color w:val="000000"/>
          <w:sz w:val="28"/>
          <w:vertAlign w:val="superscript"/>
        </w:rPr>
        <w:t>0</w:t>
      </w:r>
      <w:r w:rsidRPr="004A1BF8">
        <w:rPr>
          <w:i/>
          <w:color w:val="000000"/>
          <w:sz w:val="28"/>
          <w:szCs w:val="20"/>
          <w:lang w:val="en-US"/>
        </w:rPr>
        <w:t> </w:t>
      </w:r>
      <w:r w:rsidRPr="004A1BF8">
        <w:rPr>
          <w:i/>
          <w:color w:val="000000"/>
          <w:sz w:val="28"/>
          <w:szCs w:val="20"/>
        </w:rPr>
        <w:t>=</w:t>
      </w:r>
      <w:r w:rsidRPr="004A1BF8">
        <w:rPr>
          <w:i/>
          <w:color w:val="000000"/>
          <w:sz w:val="28"/>
          <w:szCs w:val="20"/>
          <w:lang w:val="en-US"/>
        </w:rPr>
        <w:t> n</w:t>
      </w:r>
      <w:r w:rsidRPr="004A1BF8">
        <w:rPr>
          <w:i/>
          <w:color w:val="000000"/>
          <w:sz w:val="28"/>
          <w:szCs w:val="20"/>
        </w:rPr>
        <w:t>,</w:t>
      </w:r>
      <w:r w:rsidRPr="004A1BF8">
        <w:rPr>
          <w:color w:val="000000"/>
          <w:sz w:val="28"/>
          <w:szCs w:val="20"/>
        </w:rPr>
        <w:t xml:space="preserve"> на этой и каждой последующей итерации </w:t>
      </w:r>
      <w:r w:rsidRPr="004A1BF8">
        <w:rPr>
          <w:i/>
          <w:color w:val="000000"/>
          <w:sz w:val="28"/>
          <w:szCs w:val="20"/>
          <w:lang w:val="en-US"/>
        </w:rPr>
        <w:t>k</w:t>
      </w:r>
      <w:r w:rsidRPr="004A1BF8">
        <w:rPr>
          <w:color w:val="000000"/>
          <w:sz w:val="28"/>
          <w:szCs w:val="20"/>
        </w:rPr>
        <w:t xml:space="preserve"> уменьшается в два раза по сравнению с предыдущем значением до тех пор, пока </w:t>
      </w:r>
      <w:r w:rsidRPr="004A1BF8">
        <w:rPr>
          <w:i/>
          <w:color w:val="000000"/>
          <w:sz w:val="28"/>
          <w:szCs w:val="20"/>
          <w:lang w:val="en-US"/>
        </w:rPr>
        <w:t>k</w:t>
      </w:r>
      <w:r w:rsidRPr="004A1BF8">
        <w:rPr>
          <w:color w:val="000000"/>
          <w:sz w:val="28"/>
          <w:szCs w:val="20"/>
        </w:rPr>
        <w:t xml:space="preserve"> не станет равно 1 (пусть это будет итерация </w:t>
      </w:r>
      <w:r w:rsidRPr="004A1BF8">
        <w:rPr>
          <w:i/>
          <w:color w:val="000000"/>
          <w:sz w:val="28"/>
          <w:szCs w:val="20"/>
          <w:lang w:val="en-US"/>
        </w:rPr>
        <w:t>m</w:t>
      </w:r>
      <w:r>
        <w:rPr>
          <w:i/>
          <w:color w:val="000000"/>
          <w:sz w:val="28"/>
          <w:szCs w:val="20"/>
        </w:rPr>
        <w:t xml:space="preserve"> </w:t>
      </w:r>
      <w:r w:rsidRPr="004A1BF8">
        <w:rPr>
          <w:i/>
          <w:color w:val="000000"/>
          <w:sz w:val="28"/>
          <w:szCs w:val="20"/>
        </w:rPr>
        <w:t>+</w:t>
      </w:r>
      <w:r>
        <w:rPr>
          <w:i/>
          <w:color w:val="000000"/>
          <w:sz w:val="28"/>
          <w:szCs w:val="20"/>
        </w:rPr>
        <w:t xml:space="preserve"> </w:t>
      </w:r>
      <w:r w:rsidRPr="000B1F80">
        <w:rPr>
          <w:color w:val="000000"/>
          <w:sz w:val="28"/>
          <w:szCs w:val="20"/>
        </w:rPr>
        <w:t>1</w:t>
      </w:r>
      <w:r w:rsidRPr="004A1BF8">
        <w:rPr>
          <w:color w:val="000000"/>
          <w:sz w:val="28"/>
          <w:szCs w:val="20"/>
        </w:rPr>
        <w:t xml:space="preserve">). </w:t>
      </w:r>
    </w:p>
    <w:p w14:paraId="1100206C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0"/>
        </w:rPr>
      </w:pPr>
    </w:p>
    <w:p w14:paraId="4CE886FB" w14:textId="77777777" w:rsidR="00497461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right"/>
        <w:rPr>
          <w:color w:val="000000"/>
          <w:sz w:val="28"/>
          <w:szCs w:val="20"/>
        </w:rPr>
      </w:pPr>
      <w:r w:rsidRPr="004A1BF8">
        <w:rPr>
          <w:color w:val="000000"/>
          <w:sz w:val="28"/>
          <w:szCs w:val="20"/>
        </w:rPr>
        <w:t xml:space="preserve">Таблица 1.2 </w:t>
      </w:r>
    </w:p>
    <w:p w14:paraId="0F8F2A6C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color w:val="000000"/>
          <w:sz w:val="28"/>
          <w:szCs w:val="20"/>
        </w:rPr>
      </w:pPr>
      <w:r w:rsidRPr="004A1BF8">
        <w:rPr>
          <w:color w:val="000000"/>
          <w:sz w:val="28"/>
          <w:szCs w:val="20"/>
        </w:rPr>
        <w:t>Изменение параметра цикла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0"/>
        <w:gridCol w:w="551"/>
        <w:gridCol w:w="551"/>
        <w:gridCol w:w="551"/>
        <w:gridCol w:w="551"/>
        <w:gridCol w:w="551"/>
        <w:gridCol w:w="496"/>
        <w:gridCol w:w="551"/>
        <w:gridCol w:w="551"/>
        <w:gridCol w:w="496"/>
        <w:gridCol w:w="651"/>
        <w:gridCol w:w="651"/>
        <w:gridCol w:w="496"/>
        <w:gridCol w:w="651"/>
        <w:gridCol w:w="651"/>
        <w:gridCol w:w="506"/>
      </w:tblGrid>
      <w:tr w:rsidR="00497461" w:rsidRPr="004A1BF8" w14:paraId="324E3352" w14:textId="77777777" w:rsidTr="00F767C6">
        <w:trPr>
          <w:cantSplit/>
        </w:trPr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B1F8B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№ итерации</w:t>
            </w:r>
          </w:p>
        </w:tc>
        <w:tc>
          <w:tcPr>
            <w:tcW w:w="84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5D4B6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 xml:space="preserve">Значение параметра цикла </w:t>
            </w:r>
            <w:r w:rsidRPr="000B1F80">
              <w:rPr>
                <w:i/>
                <w:color w:val="000000"/>
                <w:sz w:val="20"/>
                <w:szCs w:val="20"/>
              </w:rPr>
              <w:t>k</w:t>
            </w:r>
          </w:p>
        </w:tc>
      </w:tr>
      <w:tr w:rsidR="00497461" w:rsidRPr="004A1BF8" w14:paraId="5AEC07BB" w14:textId="77777777" w:rsidTr="00F767C6">
        <w:trPr>
          <w:cantSplit/>
        </w:trPr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39C3D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5DCCFD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=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DF76D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=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9F1A1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=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78FF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=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A0451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=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4634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...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08790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=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D55B5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=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DFC03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...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9D149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=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EC153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=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B64E4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...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A7391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=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05B5E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=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A1BF8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DE8E3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...</w:t>
            </w:r>
          </w:p>
        </w:tc>
      </w:tr>
      <w:tr w:rsidR="00497461" w:rsidRPr="004A1BF8" w14:paraId="5E5037A3" w14:textId="77777777" w:rsidTr="00F767C6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184C6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F72B9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11866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1B7D5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61163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5E6D8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5CB2E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06DF7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776CB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5305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BAD2E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F8D10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36001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6BAE4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C7CF8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2FC28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</w:tr>
      <w:tr w:rsidR="00497461" w:rsidRPr="004A1BF8" w14:paraId="02F11943" w14:textId="77777777" w:rsidTr="00F767C6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34F64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98DBD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F6067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239F8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69DF6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36A90F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04AE4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5C746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A95FC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897F4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A0FFC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3EDB3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2AA85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47686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3D416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C2EEE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</w:tr>
      <w:tr w:rsidR="00497461" w:rsidRPr="004A1BF8" w14:paraId="5173ABFB" w14:textId="77777777" w:rsidTr="00F767C6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2C6AD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CC28D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074C3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C3900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39EDF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2C41B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9F349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7093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8763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B0406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64C4C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9CBA8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6FA3E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B136F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56D5A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10257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</w:tr>
      <w:tr w:rsidR="00497461" w:rsidRPr="004A1BF8" w14:paraId="2A84E404" w14:textId="77777777" w:rsidTr="00F767C6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9971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5740A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1900E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03C8E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FFAC4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63E940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810FF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0CAD3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1BF5F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75443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86EE3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2C2D9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A9C424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67397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D51E1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AFF67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</w:tr>
      <w:tr w:rsidR="00497461" w:rsidRPr="004A1BF8" w14:paraId="61669ACE" w14:textId="77777777" w:rsidTr="00F767C6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C3FE0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B46BA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4F295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B33FE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6667A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6099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A092B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9C5F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1DBFB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0DC36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CEE04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3E699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23894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133B1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91AC5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4A8A4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</w:tr>
      <w:tr w:rsidR="00497461" w:rsidRPr="004A1BF8" w14:paraId="3A084A89" w14:textId="77777777" w:rsidTr="00F767C6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DBB03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C2454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A73E0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C052F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7FA761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513C6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145D1C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4CE45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9F166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EC91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48A68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EB3F0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9D735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1B7A4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EC893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18501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</w:tr>
      <w:tr w:rsidR="00497461" w:rsidRPr="004A1BF8" w14:paraId="49BC530E" w14:textId="77777777" w:rsidTr="00F767C6"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0351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0E26F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B8F9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FA650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C0F78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A6893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AC485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1D233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9A4A0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D848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8135BB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74436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0C06E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31C9F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DBF60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3A7E2" w14:textId="77777777" w:rsidR="00497461" w:rsidRPr="004A1BF8" w:rsidRDefault="00497461" w:rsidP="001B75D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0"/>
                <w:szCs w:val="20"/>
              </w:rPr>
            </w:pPr>
            <w:r w:rsidRPr="004A1BF8">
              <w:rPr>
                <w:color w:val="000000"/>
                <w:sz w:val="20"/>
                <w:szCs w:val="20"/>
              </w:rPr>
              <w:t>…</w:t>
            </w:r>
          </w:p>
        </w:tc>
      </w:tr>
    </w:tbl>
    <w:p w14:paraId="58CB24A3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04497848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4A1BF8">
        <w:rPr>
          <w:color w:val="000000"/>
          <w:sz w:val="28"/>
          <w:szCs w:val="20"/>
        </w:rPr>
        <w:t xml:space="preserve">На следующей итерации: </w:t>
      </w:r>
      <w:r w:rsidRPr="004A1BF8">
        <w:rPr>
          <w:i/>
          <w:color w:val="000000"/>
          <w:sz w:val="28"/>
          <w:szCs w:val="20"/>
          <w:lang w:val="en-US"/>
        </w:rPr>
        <w:t>k</w:t>
      </w:r>
      <w:r w:rsidRPr="004A1BF8">
        <w:rPr>
          <w:i/>
          <w:color w:val="000000"/>
          <w:sz w:val="28"/>
          <w:szCs w:val="20"/>
          <w:vertAlign w:val="subscript"/>
          <w:lang w:val="en-US"/>
        </w:rPr>
        <w:t>m</w:t>
      </w:r>
      <w:r>
        <w:rPr>
          <w:i/>
          <w:color w:val="000000"/>
          <w:sz w:val="28"/>
          <w:szCs w:val="20"/>
          <w:vertAlign w:val="subscript"/>
        </w:rPr>
        <w:t xml:space="preserve"> </w:t>
      </w:r>
      <w:r w:rsidRPr="004A1BF8">
        <w:rPr>
          <w:i/>
          <w:color w:val="000000"/>
          <w:sz w:val="28"/>
          <w:szCs w:val="20"/>
          <w:vertAlign w:val="subscript"/>
        </w:rPr>
        <w:t>+</w:t>
      </w:r>
      <w:r>
        <w:rPr>
          <w:i/>
          <w:color w:val="000000"/>
          <w:sz w:val="28"/>
          <w:szCs w:val="20"/>
          <w:vertAlign w:val="subscript"/>
        </w:rPr>
        <w:t xml:space="preserve"> </w:t>
      </w:r>
      <w:r w:rsidRPr="000B1F80">
        <w:rPr>
          <w:color w:val="000000"/>
          <w:sz w:val="28"/>
          <w:szCs w:val="20"/>
          <w:vertAlign w:val="subscript"/>
        </w:rPr>
        <w:t>2</w:t>
      </w:r>
      <w:r w:rsidRPr="004A1BF8">
        <w:rPr>
          <w:i/>
          <w:color w:val="000000"/>
          <w:sz w:val="28"/>
          <w:szCs w:val="20"/>
        </w:rPr>
        <w:t> =</w:t>
      </w:r>
      <w:r w:rsidRPr="004A1BF8">
        <w:rPr>
          <w:i/>
          <w:color w:val="000000"/>
          <w:sz w:val="28"/>
          <w:szCs w:val="20"/>
          <w:lang w:val="en-US"/>
        </w:rPr>
        <w:t> k</w:t>
      </w:r>
      <w:r w:rsidRPr="004A1BF8">
        <w:rPr>
          <w:i/>
          <w:color w:val="000000"/>
          <w:sz w:val="28"/>
          <w:szCs w:val="20"/>
          <w:vertAlign w:val="subscript"/>
          <w:lang w:val="en-US"/>
        </w:rPr>
        <w:t>m</w:t>
      </w:r>
      <w:r>
        <w:rPr>
          <w:i/>
          <w:color w:val="000000"/>
          <w:sz w:val="28"/>
          <w:szCs w:val="20"/>
          <w:vertAlign w:val="subscript"/>
        </w:rPr>
        <w:t xml:space="preserve"> </w:t>
      </w:r>
      <w:r w:rsidRPr="000B1F80">
        <w:rPr>
          <w:color w:val="000000"/>
          <w:sz w:val="28"/>
          <w:szCs w:val="20"/>
          <w:vertAlign w:val="subscript"/>
        </w:rPr>
        <w:t>+ 1</w:t>
      </w:r>
      <w:r w:rsidRPr="004A1BF8">
        <w:rPr>
          <w:i/>
          <w:color w:val="000000"/>
          <w:sz w:val="28"/>
          <w:szCs w:val="20"/>
          <w:vertAlign w:val="subscript"/>
        </w:rPr>
        <w:t xml:space="preserve"> </w:t>
      </w:r>
      <w:r w:rsidRPr="004A1BF8">
        <w:rPr>
          <w:i/>
          <w:color w:val="000000"/>
          <w:sz w:val="28"/>
          <w:szCs w:val="20"/>
          <w:vertAlign w:val="subscript"/>
          <w:lang w:val="en-US"/>
        </w:rPr>
        <w:t> </w:t>
      </w:r>
      <w:r w:rsidRPr="004A1BF8">
        <w:rPr>
          <w:i/>
          <w:color w:val="000000"/>
          <w:sz w:val="28"/>
          <w:szCs w:val="20"/>
          <w:lang w:val="en-US"/>
        </w:rPr>
        <w:t>div </w:t>
      </w:r>
      <w:r w:rsidRPr="000B1F80">
        <w:rPr>
          <w:color w:val="000000"/>
          <w:sz w:val="28"/>
          <w:szCs w:val="20"/>
        </w:rPr>
        <w:t>2</w:t>
      </w:r>
      <w:r w:rsidRPr="004A1BF8">
        <w:rPr>
          <w:i/>
          <w:color w:val="000000"/>
          <w:sz w:val="28"/>
          <w:szCs w:val="20"/>
        </w:rPr>
        <w:t xml:space="preserve"> = </w:t>
      </w:r>
      <w:r w:rsidRPr="004A1BF8">
        <w:rPr>
          <w:color w:val="000000"/>
          <w:sz w:val="28"/>
          <w:szCs w:val="20"/>
        </w:rPr>
        <w:t xml:space="preserve">0, что обеспечивает условие завершения цикла. Таким образом, для произвольного </w:t>
      </w:r>
      <w:r w:rsidRPr="004A1BF8">
        <w:rPr>
          <w:i/>
          <w:color w:val="000000"/>
          <w:sz w:val="28"/>
          <w:szCs w:val="20"/>
          <w:lang w:val="en-US"/>
        </w:rPr>
        <w:t>n</w:t>
      </w:r>
      <w:r w:rsidRPr="004A1BF8">
        <w:rPr>
          <w:i/>
          <w:color w:val="000000"/>
          <w:sz w:val="28"/>
          <w:szCs w:val="20"/>
        </w:rPr>
        <w:t xml:space="preserve"> </w:t>
      </w:r>
      <w:r w:rsidRPr="004A1BF8">
        <w:rPr>
          <w:color w:val="000000"/>
          <w:sz w:val="28"/>
          <w:szCs w:val="20"/>
        </w:rPr>
        <w:t>&gt; 0 имеем:</w:t>
      </w:r>
    </w:p>
    <w:p w14:paraId="11980753" w14:textId="77777777" w:rsidR="00497461" w:rsidRPr="004A1BF8" w:rsidRDefault="00497461" w:rsidP="00497461">
      <w:pPr>
        <w:pStyle w:val="a4"/>
        <w:rPr>
          <w:color w:val="000000"/>
          <w:sz w:val="28"/>
          <w:szCs w:val="20"/>
        </w:rPr>
      </w:pPr>
      <w:r w:rsidRPr="004A1BF8">
        <w:rPr>
          <w:position w:val="-125"/>
          <w:sz w:val="28"/>
        </w:rPr>
        <w:object w:dxaOrig="2253" w:dyaOrig="2740" w14:anchorId="667991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2.15pt;height:173pt" o:ole="" filled="t">
            <v:fill color2="black"/>
            <v:imagedata r:id="rId12" o:title=""/>
          </v:shape>
          <o:OLEObject Type="Embed" ProgID="Equation.3" ShapeID="_x0000_i1025" DrawAspect="Content" ObjectID="_1720602474" r:id="rId13"/>
        </w:object>
      </w:r>
    </w:p>
    <w:p w14:paraId="105DB23A" w14:textId="77777777" w:rsidR="00497461" w:rsidRPr="004A1BF8" w:rsidRDefault="00497461" w:rsidP="00497461">
      <w:pPr>
        <w:shd w:val="clear" w:color="auto" w:fill="FFFFFF"/>
        <w:autoSpaceDE w:val="0"/>
        <w:spacing w:line="360" w:lineRule="auto"/>
        <w:ind w:firstLine="709"/>
        <w:jc w:val="both"/>
        <w:rPr>
          <w:color w:val="000000"/>
          <w:sz w:val="28"/>
          <w:szCs w:val="20"/>
        </w:rPr>
      </w:pPr>
    </w:p>
    <w:p w14:paraId="758B21F3" w14:textId="77777777" w:rsidR="00497461" w:rsidRPr="004A1BF8" w:rsidRDefault="00497461" w:rsidP="00497461">
      <w:pPr>
        <w:shd w:val="clear" w:color="auto" w:fill="FFFFFF"/>
        <w:autoSpaceDE w:val="0"/>
        <w:spacing w:line="360" w:lineRule="auto"/>
        <w:ind w:firstLine="709"/>
        <w:jc w:val="both"/>
        <w:rPr>
          <w:color w:val="000000"/>
          <w:sz w:val="28"/>
          <w:szCs w:val="20"/>
        </w:rPr>
      </w:pPr>
      <w:r w:rsidRPr="004A1BF8">
        <w:rPr>
          <w:color w:val="000000"/>
          <w:sz w:val="28"/>
          <w:szCs w:val="20"/>
        </w:rPr>
        <w:t xml:space="preserve">Всего получается </w:t>
      </w:r>
      <w:r w:rsidRPr="004A1BF8">
        <w:rPr>
          <w:i/>
          <w:color w:val="000000"/>
          <w:sz w:val="28"/>
          <w:szCs w:val="20"/>
          <w:lang w:val="en-US"/>
        </w:rPr>
        <w:t>m</w:t>
      </w:r>
      <w:r>
        <w:rPr>
          <w:i/>
          <w:color w:val="000000"/>
          <w:sz w:val="28"/>
          <w:szCs w:val="20"/>
        </w:rPr>
        <w:t xml:space="preserve"> </w:t>
      </w:r>
      <w:r w:rsidRPr="004A1BF8">
        <w:rPr>
          <w:color w:val="000000"/>
          <w:sz w:val="28"/>
          <w:szCs w:val="20"/>
        </w:rPr>
        <w:t>+</w:t>
      </w:r>
      <w:r>
        <w:rPr>
          <w:color w:val="000000"/>
          <w:sz w:val="28"/>
          <w:szCs w:val="20"/>
        </w:rPr>
        <w:t xml:space="preserve"> </w:t>
      </w:r>
      <w:r w:rsidRPr="004A1BF8">
        <w:rPr>
          <w:color w:val="000000"/>
          <w:sz w:val="28"/>
          <w:szCs w:val="20"/>
        </w:rPr>
        <w:t xml:space="preserve">2 итераций, где </w:t>
      </w:r>
      <w:r w:rsidRPr="004A1BF8">
        <w:rPr>
          <w:i/>
          <w:color w:val="000000"/>
          <w:sz w:val="28"/>
          <w:szCs w:val="20"/>
          <w:lang w:val="en-US"/>
        </w:rPr>
        <w:t>m</w:t>
      </w:r>
      <w:r w:rsidRPr="004A1BF8">
        <w:rPr>
          <w:color w:val="000000"/>
          <w:sz w:val="28"/>
          <w:szCs w:val="20"/>
        </w:rPr>
        <w:t xml:space="preserve"> определяется соотношением </w:t>
      </w:r>
      <w:r w:rsidRPr="004A1BF8">
        <w:rPr>
          <w:position w:val="-3"/>
          <w:sz w:val="28"/>
        </w:rPr>
        <w:object w:dxaOrig="1324" w:dyaOrig="302" w14:anchorId="60D7C709">
          <v:shape id="_x0000_i1026" type="#_x0000_t75" style="width:66.4pt;height:14.95pt" o:ole="" filled="t">
            <v:fill color2="black"/>
            <v:imagedata r:id="rId14" o:title=""/>
          </v:shape>
          <o:OLEObject Type="Embed" ProgID="Equation.3" ShapeID="_x0000_i1026" DrawAspect="Content" ObjectID="_1720602475" r:id="rId15"/>
        </w:object>
      </w:r>
      <w:r w:rsidRPr="004A1BF8">
        <w:rPr>
          <w:color w:val="000000"/>
          <w:sz w:val="28"/>
          <w:szCs w:val="20"/>
        </w:rPr>
        <w:t xml:space="preserve">. Из последнего соотношения следует: </w:t>
      </w:r>
      <w:r w:rsidRPr="004A1BF8">
        <w:rPr>
          <w:position w:val="-5"/>
          <w:sz w:val="28"/>
        </w:rPr>
        <w:object w:dxaOrig="1221" w:dyaOrig="351" w14:anchorId="50FB8EE4">
          <v:shape id="_x0000_i1027" type="#_x0000_t75" style="width:60.8pt;height:16.85pt" o:ole="" filled="t">
            <v:fill color2="black"/>
            <v:imagedata r:id="rId16" o:title=""/>
          </v:shape>
          <o:OLEObject Type="Embed" ProgID="Equation.3" ShapeID="_x0000_i1027" DrawAspect="Content" ObjectID="_1720602476" r:id="rId17"/>
        </w:object>
      </w:r>
      <w:r w:rsidRPr="004A1BF8">
        <w:rPr>
          <w:bCs/>
          <w:caps/>
          <w:sz w:val="28"/>
        </w:rPr>
        <w:t xml:space="preserve"> </w:t>
      </w:r>
      <w:r w:rsidRPr="004A1BF8">
        <w:rPr>
          <w:bCs/>
          <w:sz w:val="28"/>
        </w:rPr>
        <w:t>– ближайшее целое</w:t>
      </w:r>
      <w:r>
        <w:rPr>
          <w:bCs/>
          <w:sz w:val="28"/>
        </w:rPr>
        <w:t>,</w:t>
      </w:r>
      <w:r w:rsidRPr="004A1BF8">
        <w:rPr>
          <w:bCs/>
          <w:sz w:val="28"/>
        </w:rPr>
        <w:t xml:space="preserve"> не превосходящее </w:t>
      </w:r>
      <w:r w:rsidRPr="004A1BF8">
        <w:rPr>
          <w:bCs/>
          <w:sz w:val="28"/>
          <w:lang w:val="en-US"/>
        </w:rPr>
        <w:t>log</w:t>
      </w:r>
      <w:r w:rsidRPr="004A1BF8">
        <w:rPr>
          <w:bCs/>
          <w:sz w:val="28"/>
          <w:vertAlign w:val="subscript"/>
        </w:rPr>
        <w:t xml:space="preserve">2 </w:t>
      </w:r>
      <w:r w:rsidRPr="004A1BF8">
        <w:rPr>
          <w:bCs/>
          <w:i/>
          <w:iCs/>
          <w:sz w:val="28"/>
          <w:lang w:val="en-US"/>
        </w:rPr>
        <w:t>n</w:t>
      </w:r>
      <w:r w:rsidRPr="004A1BF8">
        <w:rPr>
          <w:bCs/>
          <w:i/>
          <w:iCs/>
          <w:sz w:val="28"/>
        </w:rPr>
        <w:t>.</w:t>
      </w:r>
      <w:r w:rsidRPr="004A1BF8">
        <w:rPr>
          <w:color w:val="000000"/>
          <w:sz w:val="28"/>
          <w:szCs w:val="20"/>
        </w:rPr>
        <w:t xml:space="preserve"> Итого: количество повторений цикла равняется </w:t>
      </w:r>
      <w:r w:rsidRPr="004A1BF8">
        <w:rPr>
          <w:position w:val="-5"/>
          <w:sz w:val="28"/>
        </w:rPr>
        <w:object w:dxaOrig="1133" w:dyaOrig="351" w14:anchorId="5DA5ACE0">
          <v:shape id="_x0000_i1028" type="#_x0000_t75" style="width:57.05pt;height:16.85pt" o:ole="" filled="t">
            <v:fill color2="black"/>
            <v:imagedata r:id="rId18" o:title=""/>
          </v:shape>
          <o:OLEObject Type="Embed" ProgID="Equation.3" ShapeID="_x0000_i1028" DrawAspect="Content" ObjectID="_1720602477" r:id="rId19"/>
        </w:object>
      </w:r>
      <w:r w:rsidRPr="004A1BF8">
        <w:rPr>
          <w:color w:val="000000"/>
          <w:sz w:val="28"/>
          <w:szCs w:val="20"/>
        </w:rPr>
        <w:t xml:space="preserve">, а временная сложность группы блоков </w:t>
      </w:r>
      <w:r>
        <w:rPr>
          <w:color w:val="000000"/>
          <w:sz w:val="28"/>
          <w:szCs w:val="20"/>
        </w:rPr>
        <w:t>(</w:t>
      </w:r>
      <w:r w:rsidRPr="004A1BF8">
        <w:rPr>
          <w:color w:val="000000"/>
          <w:sz w:val="28"/>
          <w:szCs w:val="20"/>
        </w:rPr>
        <w:t>6</w:t>
      </w:r>
      <w:r>
        <w:rPr>
          <w:color w:val="000000"/>
          <w:sz w:val="28"/>
          <w:szCs w:val="20"/>
        </w:rPr>
        <w:t>)</w:t>
      </w:r>
      <w:r w:rsidRPr="004A1BF8">
        <w:rPr>
          <w:color w:val="000000"/>
          <w:sz w:val="28"/>
          <w:szCs w:val="20"/>
        </w:rPr>
        <w:t>–</w:t>
      </w:r>
      <w:r>
        <w:rPr>
          <w:color w:val="000000"/>
          <w:sz w:val="28"/>
          <w:szCs w:val="20"/>
        </w:rPr>
        <w:t>(</w:t>
      </w:r>
      <w:r w:rsidRPr="004A1BF8">
        <w:rPr>
          <w:color w:val="000000"/>
          <w:sz w:val="28"/>
          <w:szCs w:val="20"/>
        </w:rPr>
        <w:t>10</w:t>
      </w:r>
      <w:r>
        <w:rPr>
          <w:color w:val="000000"/>
          <w:sz w:val="28"/>
          <w:szCs w:val="20"/>
        </w:rPr>
        <w:t>)</w:t>
      </w:r>
      <w:r w:rsidRPr="004A1BF8">
        <w:rPr>
          <w:color w:val="000000"/>
          <w:sz w:val="28"/>
          <w:szCs w:val="20"/>
        </w:rPr>
        <w:t xml:space="preserve"> составляет </w:t>
      </w:r>
      <w:r w:rsidRPr="004A1BF8">
        <w:rPr>
          <w:i/>
          <w:color w:val="000000"/>
          <w:sz w:val="28"/>
          <w:szCs w:val="20"/>
          <w:lang w:val="en-US"/>
        </w:rPr>
        <w:t>O</w:t>
      </w:r>
      <w:r w:rsidRPr="004A1BF8">
        <w:rPr>
          <w:i/>
          <w:color w:val="000000"/>
          <w:sz w:val="28"/>
          <w:szCs w:val="20"/>
        </w:rPr>
        <w:t>(</w:t>
      </w:r>
      <w:r w:rsidRPr="004A1BF8">
        <w:rPr>
          <w:iCs/>
          <w:color w:val="000000"/>
          <w:sz w:val="28"/>
          <w:szCs w:val="20"/>
          <w:lang w:val="en-US"/>
        </w:rPr>
        <w:t>log</w:t>
      </w:r>
      <w:r w:rsidRPr="004A1BF8">
        <w:rPr>
          <w:i/>
          <w:color w:val="000000"/>
          <w:sz w:val="28"/>
          <w:szCs w:val="20"/>
          <w:lang w:val="en-US"/>
        </w:rPr>
        <w:t> n</w:t>
      </w:r>
      <w:r w:rsidRPr="004A1BF8">
        <w:rPr>
          <w:i/>
          <w:color w:val="000000"/>
          <w:sz w:val="28"/>
          <w:szCs w:val="20"/>
        </w:rPr>
        <w:t>)</w:t>
      </w:r>
      <w:r w:rsidRPr="004A1BF8">
        <w:rPr>
          <w:color w:val="000000"/>
          <w:sz w:val="28"/>
          <w:szCs w:val="20"/>
        </w:rPr>
        <w:t>.</w:t>
      </w:r>
    </w:p>
    <w:p w14:paraId="75A26108" w14:textId="77777777" w:rsidR="00497461" w:rsidRPr="004A1BF8" w:rsidRDefault="00497461" w:rsidP="00497461">
      <w:pPr>
        <w:shd w:val="clear" w:color="auto" w:fill="FFFFFF"/>
        <w:autoSpaceDE w:val="0"/>
        <w:spacing w:line="360" w:lineRule="auto"/>
        <w:ind w:firstLine="709"/>
        <w:jc w:val="both"/>
        <w:rPr>
          <w:iCs/>
          <w:color w:val="000000"/>
          <w:sz w:val="28"/>
          <w:szCs w:val="20"/>
        </w:rPr>
      </w:pPr>
      <w:r w:rsidRPr="004A1BF8">
        <w:rPr>
          <w:color w:val="000000"/>
          <w:sz w:val="28"/>
          <w:szCs w:val="20"/>
        </w:rPr>
        <w:t xml:space="preserve">Время выполнения конструкции ветвления (блоки </w:t>
      </w:r>
      <w:r>
        <w:rPr>
          <w:color w:val="000000"/>
          <w:sz w:val="28"/>
          <w:szCs w:val="20"/>
        </w:rPr>
        <w:t>(</w:t>
      </w:r>
      <w:r w:rsidRPr="004A1BF8">
        <w:rPr>
          <w:color w:val="000000"/>
          <w:sz w:val="28"/>
          <w:szCs w:val="20"/>
        </w:rPr>
        <w:t>3</w:t>
      </w:r>
      <w:r>
        <w:rPr>
          <w:color w:val="000000"/>
          <w:sz w:val="28"/>
          <w:szCs w:val="20"/>
        </w:rPr>
        <w:t>)</w:t>
      </w:r>
      <w:r w:rsidRPr="004A1BF8">
        <w:rPr>
          <w:color w:val="000000"/>
          <w:sz w:val="28"/>
          <w:szCs w:val="20"/>
        </w:rPr>
        <w:t xml:space="preserve">, </w:t>
      </w:r>
      <w:r>
        <w:rPr>
          <w:color w:val="000000"/>
          <w:sz w:val="28"/>
          <w:szCs w:val="20"/>
        </w:rPr>
        <w:t>(</w:t>
      </w:r>
      <w:r w:rsidRPr="004A1BF8">
        <w:rPr>
          <w:color w:val="000000"/>
          <w:sz w:val="28"/>
          <w:szCs w:val="20"/>
        </w:rPr>
        <w:t>4</w:t>
      </w:r>
      <w:r>
        <w:rPr>
          <w:color w:val="000000"/>
          <w:sz w:val="28"/>
          <w:szCs w:val="20"/>
        </w:rPr>
        <w:t xml:space="preserve">) </w:t>
      </w:r>
      <w:r w:rsidRPr="004A1BF8">
        <w:rPr>
          <w:color w:val="000000"/>
          <w:sz w:val="28"/>
          <w:szCs w:val="20"/>
        </w:rPr>
        <w:t xml:space="preserve">и </w:t>
      </w:r>
      <w:r>
        <w:rPr>
          <w:color w:val="000000"/>
          <w:sz w:val="28"/>
          <w:szCs w:val="20"/>
        </w:rPr>
        <w:t>(</w:t>
      </w:r>
      <w:r w:rsidRPr="004A1BF8">
        <w:rPr>
          <w:color w:val="000000"/>
          <w:sz w:val="28"/>
          <w:szCs w:val="20"/>
        </w:rPr>
        <w:t>5</w:t>
      </w:r>
      <w:r>
        <w:rPr>
          <w:color w:val="000000"/>
          <w:sz w:val="28"/>
          <w:szCs w:val="20"/>
        </w:rPr>
        <w:t>)</w:t>
      </w:r>
      <w:r w:rsidRPr="004A1BF8">
        <w:rPr>
          <w:color w:val="000000"/>
          <w:sz w:val="28"/>
          <w:szCs w:val="20"/>
        </w:rPr>
        <w:t xml:space="preserve">) </w:t>
      </w:r>
      <w:r w:rsidRPr="004A1BF8">
        <w:rPr>
          <w:color w:val="000000"/>
          <w:sz w:val="28"/>
          <w:szCs w:val="18"/>
        </w:rPr>
        <w:t xml:space="preserve">состоит из времени вычисления логического выражения (блок </w:t>
      </w:r>
      <w:r>
        <w:rPr>
          <w:color w:val="000000"/>
          <w:sz w:val="28"/>
          <w:szCs w:val="18"/>
        </w:rPr>
        <w:t>(</w:t>
      </w:r>
      <w:r w:rsidRPr="004A1BF8">
        <w:rPr>
          <w:color w:val="000000"/>
          <w:sz w:val="28"/>
          <w:szCs w:val="18"/>
        </w:rPr>
        <w:t>3</w:t>
      </w:r>
      <w:r>
        <w:rPr>
          <w:color w:val="000000"/>
          <w:sz w:val="28"/>
          <w:szCs w:val="18"/>
        </w:rPr>
        <w:t>)</w:t>
      </w:r>
      <w:r w:rsidRPr="004A1BF8">
        <w:rPr>
          <w:color w:val="000000"/>
          <w:sz w:val="28"/>
          <w:szCs w:val="18"/>
        </w:rPr>
        <w:t xml:space="preserve">) и наибольшего из времени, необходимого для выполнения операторов, исполняемых при значении логического выражения </w:t>
      </w:r>
      <w:r w:rsidRPr="004A1BF8">
        <w:rPr>
          <w:b/>
          <w:bCs/>
          <w:i/>
          <w:iCs/>
          <w:color w:val="000000"/>
          <w:sz w:val="28"/>
          <w:szCs w:val="18"/>
          <w:lang w:val="en-US"/>
        </w:rPr>
        <w:t>true</w:t>
      </w:r>
      <w:r w:rsidRPr="004A1BF8">
        <w:rPr>
          <w:b/>
          <w:bCs/>
          <w:i/>
          <w:iCs/>
          <w:color w:val="000000"/>
          <w:sz w:val="28"/>
          <w:szCs w:val="18"/>
        </w:rPr>
        <w:t xml:space="preserve"> </w:t>
      </w:r>
      <w:r w:rsidRPr="004A1BF8">
        <w:rPr>
          <w:bCs/>
          <w:iCs/>
          <w:color w:val="000000"/>
          <w:sz w:val="28"/>
          <w:szCs w:val="18"/>
        </w:rPr>
        <w:t xml:space="preserve">(блок </w:t>
      </w:r>
      <w:r>
        <w:rPr>
          <w:bCs/>
          <w:iCs/>
          <w:color w:val="000000"/>
          <w:sz w:val="28"/>
          <w:szCs w:val="18"/>
        </w:rPr>
        <w:t>(</w:t>
      </w:r>
      <w:r w:rsidRPr="004A1BF8">
        <w:rPr>
          <w:bCs/>
          <w:iCs/>
          <w:color w:val="000000"/>
          <w:sz w:val="28"/>
          <w:szCs w:val="18"/>
        </w:rPr>
        <w:t>4</w:t>
      </w:r>
      <w:r>
        <w:rPr>
          <w:bCs/>
          <w:iCs/>
          <w:color w:val="000000"/>
          <w:sz w:val="28"/>
          <w:szCs w:val="18"/>
        </w:rPr>
        <w:t>)</w:t>
      </w:r>
      <w:r w:rsidRPr="004A1BF8">
        <w:rPr>
          <w:color w:val="000000"/>
          <w:sz w:val="28"/>
          <w:szCs w:val="18"/>
        </w:rPr>
        <w:t xml:space="preserve">) и при значении </w:t>
      </w:r>
      <w:r w:rsidRPr="004A1BF8">
        <w:rPr>
          <w:b/>
          <w:bCs/>
          <w:i/>
          <w:iCs/>
          <w:color w:val="000000"/>
          <w:sz w:val="28"/>
          <w:szCs w:val="18"/>
          <w:lang w:val="en-US"/>
        </w:rPr>
        <w:t>false</w:t>
      </w:r>
      <w:r w:rsidRPr="004A1BF8">
        <w:rPr>
          <w:color w:val="000000"/>
          <w:sz w:val="28"/>
          <w:szCs w:val="18"/>
        </w:rPr>
        <w:t xml:space="preserve"> (блок</w:t>
      </w:r>
      <w:r w:rsidRPr="004A1BF8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(</w:t>
      </w:r>
      <w:r w:rsidRPr="004A1BF8">
        <w:rPr>
          <w:color w:val="000000"/>
          <w:sz w:val="28"/>
          <w:szCs w:val="20"/>
        </w:rPr>
        <w:t>5</w:t>
      </w:r>
      <w:r>
        <w:rPr>
          <w:color w:val="000000"/>
          <w:sz w:val="28"/>
          <w:szCs w:val="20"/>
        </w:rPr>
        <w:t>)</w:t>
      </w:r>
      <w:r w:rsidRPr="004A1BF8">
        <w:rPr>
          <w:color w:val="000000"/>
          <w:sz w:val="28"/>
          <w:szCs w:val="20"/>
        </w:rPr>
        <w:t xml:space="preserve">). Каждый из этих блоков имеет время выполнения порядка </w:t>
      </w:r>
      <w:r w:rsidRPr="000B1F80">
        <w:rPr>
          <w:iCs/>
          <w:color w:val="000000"/>
          <w:sz w:val="28"/>
          <w:szCs w:val="20"/>
        </w:rPr>
        <w:t>0(1)</w:t>
      </w:r>
      <w:r w:rsidRPr="00CA7F81">
        <w:rPr>
          <w:iCs/>
          <w:color w:val="000000"/>
          <w:sz w:val="28"/>
          <w:szCs w:val="20"/>
        </w:rPr>
        <w:t>,</w:t>
      </w:r>
      <w:r w:rsidRPr="004A1BF8">
        <w:rPr>
          <w:iCs/>
          <w:color w:val="000000"/>
          <w:sz w:val="28"/>
          <w:szCs w:val="20"/>
        </w:rPr>
        <w:t xml:space="preserve"> соответственно вся конструкция в целом имеет временную сложность порядка</w:t>
      </w:r>
      <w:r w:rsidRPr="004A1BF8">
        <w:rPr>
          <w:i/>
          <w:iCs/>
          <w:color w:val="000000"/>
          <w:sz w:val="28"/>
          <w:szCs w:val="20"/>
        </w:rPr>
        <w:t xml:space="preserve"> О(1)</w:t>
      </w:r>
      <w:r w:rsidRPr="004A1BF8">
        <w:rPr>
          <w:color w:val="000000"/>
          <w:sz w:val="28"/>
          <w:szCs w:val="20"/>
        </w:rPr>
        <w:t xml:space="preserve">. Группа блоков (1) – (2), так же как и блок (11), имеет время выполнения порядка </w:t>
      </w:r>
      <w:r w:rsidRPr="004A1BF8">
        <w:rPr>
          <w:i/>
          <w:iCs/>
          <w:color w:val="000000"/>
          <w:sz w:val="28"/>
          <w:szCs w:val="20"/>
        </w:rPr>
        <w:t>О(1)</w:t>
      </w:r>
      <w:r w:rsidRPr="004A1BF8">
        <w:rPr>
          <w:color w:val="000000"/>
          <w:sz w:val="28"/>
          <w:szCs w:val="20"/>
        </w:rPr>
        <w:t>. Группы блоков (1)–(2), (3)– 5), (6)–(10) и</w:t>
      </w:r>
      <w:r>
        <w:rPr>
          <w:color w:val="000000"/>
          <w:sz w:val="28"/>
          <w:szCs w:val="20"/>
        </w:rPr>
        <w:t xml:space="preserve"> </w:t>
      </w:r>
      <w:r w:rsidRPr="004A1BF8">
        <w:rPr>
          <w:color w:val="000000"/>
          <w:sz w:val="28"/>
          <w:szCs w:val="20"/>
        </w:rPr>
        <w:t xml:space="preserve">(11) выполняются последовательно. Согласно правилу сумм, общая временная сложность алгоритма </w:t>
      </w:r>
      <w:r w:rsidRPr="004A1BF8">
        <w:rPr>
          <w:i/>
          <w:color w:val="000000"/>
          <w:sz w:val="28"/>
          <w:szCs w:val="20"/>
          <w:lang w:val="en-US"/>
        </w:rPr>
        <w:t>T</w:t>
      </w:r>
      <w:r w:rsidRPr="004A1BF8">
        <w:rPr>
          <w:i/>
          <w:color w:val="000000"/>
          <w:sz w:val="28"/>
          <w:szCs w:val="20"/>
        </w:rPr>
        <w:t>(</w:t>
      </w:r>
      <w:r w:rsidRPr="004A1BF8">
        <w:rPr>
          <w:i/>
          <w:color w:val="000000"/>
          <w:sz w:val="28"/>
          <w:szCs w:val="20"/>
          <w:lang w:val="en-US"/>
        </w:rPr>
        <w:t>n</w:t>
      </w:r>
      <w:r w:rsidRPr="004A1BF8">
        <w:rPr>
          <w:i/>
          <w:color w:val="000000"/>
          <w:sz w:val="28"/>
          <w:szCs w:val="20"/>
        </w:rPr>
        <w:t xml:space="preserve">) = </w:t>
      </w:r>
      <w:r w:rsidRPr="004A1BF8">
        <w:rPr>
          <w:i/>
          <w:iCs/>
          <w:color w:val="000000"/>
          <w:sz w:val="28"/>
          <w:szCs w:val="20"/>
        </w:rPr>
        <w:t>О</w:t>
      </w:r>
      <w:r w:rsidRPr="004A1BF8">
        <w:rPr>
          <w:color w:val="000000"/>
          <w:sz w:val="28"/>
          <w:szCs w:val="20"/>
        </w:rPr>
        <w:t>(</w:t>
      </w:r>
      <w:r w:rsidRPr="004A1BF8">
        <w:rPr>
          <w:color w:val="000000"/>
          <w:sz w:val="28"/>
          <w:szCs w:val="20"/>
          <w:lang w:val="en-US"/>
        </w:rPr>
        <w:t>max</w:t>
      </w:r>
      <w:r w:rsidRPr="004A1BF8">
        <w:rPr>
          <w:color w:val="000000"/>
          <w:sz w:val="28"/>
          <w:szCs w:val="20"/>
        </w:rPr>
        <w:t>(1,1,</w:t>
      </w:r>
      <w:r w:rsidRPr="004A1BF8">
        <w:rPr>
          <w:color w:val="000000"/>
          <w:sz w:val="28"/>
          <w:szCs w:val="20"/>
          <w:lang w:val="en-US"/>
        </w:rPr>
        <w:t>log</w:t>
      </w:r>
      <w:r w:rsidRPr="004A1BF8">
        <w:rPr>
          <w:i/>
          <w:iCs/>
          <w:color w:val="000000"/>
          <w:sz w:val="28"/>
          <w:szCs w:val="20"/>
          <w:lang w:val="en-US"/>
        </w:rPr>
        <w:t> n</w:t>
      </w:r>
      <w:r w:rsidRPr="004A1BF8">
        <w:rPr>
          <w:color w:val="000000"/>
          <w:sz w:val="28"/>
          <w:szCs w:val="20"/>
        </w:rPr>
        <w:t>,1))</w:t>
      </w:r>
      <w:r w:rsidRPr="004A1BF8">
        <w:rPr>
          <w:i/>
          <w:iCs/>
          <w:color w:val="000000"/>
          <w:sz w:val="28"/>
          <w:szCs w:val="20"/>
        </w:rPr>
        <w:t xml:space="preserve"> = О</w:t>
      </w:r>
      <w:r w:rsidRPr="004A1BF8">
        <w:rPr>
          <w:color w:val="000000"/>
          <w:sz w:val="28"/>
          <w:szCs w:val="20"/>
        </w:rPr>
        <w:t>(</w:t>
      </w:r>
      <w:r w:rsidRPr="004A1BF8">
        <w:rPr>
          <w:color w:val="000000"/>
          <w:sz w:val="28"/>
          <w:szCs w:val="20"/>
          <w:lang w:val="en-US"/>
        </w:rPr>
        <w:t>log </w:t>
      </w:r>
      <w:r w:rsidRPr="004A1BF8">
        <w:rPr>
          <w:i/>
          <w:iCs/>
          <w:color w:val="000000"/>
          <w:sz w:val="28"/>
          <w:szCs w:val="20"/>
          <w:lang w:val="en-US"/>
        </w:rPr>
        <w:t>n</w:t>
      </w:r>
      <w:r w:rsidRPr="004A1BF8">
        <w:rPr>
          <w:color w:val="000000"/>
          <w:sz w:val="28"/>
          <w:szCs w:val="20"/>
        </w:rPr>
        <w:t>)</w:t>
      </w:r>
      <w:r w:rsidRPr="004A1BF8">
        <w:rPr>
          <w:i/>
          <w:iCs/>
          <w:color w:val="000000"/>
          <w:sz w:val="28"/>
          <w:szCs w:val="20"/>
        </w:rPr>
        <w:t>.</w:t>
      </w:r>
      <w:r w:rsidRPr="004A1BF8">
        <w:rPr>
          <w:iCs/>
          <w:color w:val="000000"/>
          <w:sz w:val="28"/>
          <w:szCs w:val="20"/>
        </w:rPr>
        <w:t xml:space="preserve"> </w:t>
      </w:r>
    </w:p>
    <w:p w14:paraId="7171768D" w14:textId="77777777" w:rsidR="00497461" w:rsidRPr="004A1BF8" w:rsidRDefault="00497461" w:rsidP="00497461">
      <w:pPr>
        <w:shd w:val="clear" w:color="auto" w:fill="FFFFFF"/>
        <w:autoSpaceDE w:val="0"/>
        <w:spacing w:line="360" w:lineRule="auto"/>
        <w:ind w:firstLine="709"/>
        <w:jc w:val="both"/>
        <w:rPr>
          <w:color w:val="000000"/>
          <w:sz w:val="28"/>
        </w:rPr>
      </w:pPr>
      <w:r w:rsidRPr="00736662">
        <w:rPr>
          <w:iCs/>
          <w:color w:val="000000"/>
          <w:sz w:val="28"/>
          <w:szCs w:val="20"/>
        </w:rPr>
        <w:t xml:space="preserve">Следует отметить, что в этом алгоритме имеет место ситуация: </w:t>
      </w:r>
      <w:r w:rsidRPr="00736662">
        <w:rPr>
          <w:i/>
          <w:color w:val="000000"/>
          <w:sz w:val="28"/>
          <w:szCs w:val="20"/>
          <w:lang w:val="en-US"/>
        </w:rPr>
        <w:t>T</w:t>
      </w:r>
      <w:r w:rsidRPr="00736662">
        <w:rPr>
          <w:i/>
          <w:color w:val="000000"/>
          <w:sz w:val="28"/>
          <w:szCs w:val="20"/>
        </w:rPr>
        <w:t>(</w:t>
      </w:r>
      <w:r w:rsidRPr="00736662">
        <w:rPr>
          <w:i/>
          <w:color w:val="000000"/>
          <w:sz w:val="28"/>
          <w:szCs w:val="20"/>
          <w:lang w:val="en-US"/>
        </w:rPr>
        <w:t>n</w:t>
      </w:r>
      <w:r w:rsidRPr="00736662">
        <w:rPr>
          <w:i/>
          <w:color w:val="000000"/>
          <w:sz w:val="28"/>
          <w:szCs w:val="20"/>
        </w:rPr>
        <w:t>)</w:t>
      </w:r>
      <w:r w:rsidRPr="00736662">
        <w:rPr>
          <w:i/>
          <w:color w:val="000000"/>
          <w:sz w:val="28"/>
          <w:szCs w:val="20"/>
          <w:lang w:val="en-US"/>
        </w:rPr>
        <w:t> </w:t>
      </w:r>
      <w:r w:rsidRPr="00736662">
        <w:rPr>
          <w:i/>
          <w:color w:val="000000"/>
          <w:sz w:val="28"/>
          <w:szCs w:val="20"/>
        </w:rPr>
        <w:t>=</w:t>
      </w:r>
      <w:r w:rsidRPr="00736662">
        <w:rPr>
          <w:i/>
          <w:color w:val="000000"/>
          <w:sz w:val="28"/>
          <w:szCs w:val="20"/>
          <w:lang w:val="en-US"/>
        </w:rPr>
        <w:t> </w:t>
      </w:r>
      <w:r w:rsidRPr="000B1F80">
        <w:rPr>
          <w:rFonts w:ascii="Symbol" w:hAnsi="Symbol"/>
          <w:iCs/>
          <w:color w:val="000000"/>
          <w:sz w:val="28"/>
          <w:szCs w:val="20"/>
        </w:rPr>
        <w:t></w:t>
      </w:r>
      <w:r w:rsidRPr="004A1BF8">
        <w:rPr>
          <w:i/>
          <w:iCs/>
          <w:color w:val="000000"/>
          <w:sz w:val="28"/>
          <w:szCs w:val="20"/>
        </w:rPr>
        <w:t xml:space="preserve"> </w:t>
      </w:r>
      <w:r w:rsidRPr="004A1BF8">
        <w:rPr>
          <w:color w:val="000000"/>
          <w:sz w:val="28"/>
          <w:szCs w:val="20"/>
        </w:rPr>
        <w:t>(</w:t>
      </w:r>
      <w:r w:rsidRPr="004A1BF8">
        <w:rPr>
          <w:color w:val="000000"/>
          <w:sz w:val="28"/>
          <w:szCs w:val="20"/>
          <w:lang w:val="en-US"/>
        </w:rPr>
        <w:t>log</w:t>
      </w:r>
      <w:r w:rsidRPr="004A1BF8">
        <w:rPr>
          <w:color w:val="000000"/>
          <w:sz w:val="28"/>
          <w:szCs w:val="20"/>
        </w:rPr>
        <w:t xml:space="preserve"> </w:t>
      </w:r>
      <w:r w:rsidRPr="000B1F80">
        <w:rPr>
          <w:i/>
          <w:color w:val="000000"/>
          <w:sz w:val="28"/>
          <w:szCs w:val="20"/>
          <w:lang w:val="en-US"/>
        </w:rPr>
        <w:t>n</w:t>
      </w:r>
      <w:r w:rsidRPr="004A1BF8">
        <w:rPr>
          <w:color w:val="000000"/>
          <w:sz w:val="28"/>
          <w:szCs w:val="20"/>
        </w:rPr>
        <w:t>),</w:t>
      </w:r>
      <w:r w:rsidRPr="004A1BF8">
        <w:rPr>
          <w:i/>
          <w:iCs/>
          <w:color w:val="000000"/>
          <w:sz w:val="28"/>
          <w:szCs w:val="20"/>
        </w:rPr>
        <w:t xml:space="preserve"> </w:t>
      </w:r>
      <w:r w:rsidRPr="004A1BF8">
        <w:rPr>
          <w:color w:val="000000"/>
          <w:sz w:val="28"/>
          <w:szCs w:val="20"/>
        </w:rPr>
        <w:t>и</w:t>
      </w:r>
      <w:r>
        <w:rPr>
          <w:color w:val="000000"/>
          <w:sz w:val="28"/>
          <w:szCs w:val="20"/>
        </w:rPr>
        <w:t>,</w:t>
      </w:r>
      <w:r w:rsidRPr="004A1BF8">
        <w:rPr>
          <w:color w:val="000000"/>
          <w:sz w:val="28"/>
          <w:szCs w:val="20"/>
        </w:rPr>
        <w:t xml:space="preserve"> следовательно</w:t>
      </w:r>
      <w:r>
        <w:rPr>
          <w:color w:val="000000"/>
          <w:sz w:val="28"/>
          <w:szCs w:val="20"/>
        </w:rPr>
        <w:t>,</w:t>
      </w:r>
      <w:r w:rsidRPr="004A1BF8">
        <w:rPr>
          <w:i/>
          <w:iCs/>
          <w:color w:val="000000"/>
          <w:sz w:val="28"/>
          <w:szCs w:val="20"/>
        </w:rPr>
        <w:t xml:space="preserve"> </w:t>
      </w:r>
      <w:r w:rsidRPr="004A1BF8">
        <w:rPr>
          <w:i/>
          <w:iCs/>
          <w:color w:val="000000"/>
          <w:sz w:val="28"/>
          <w:szCs w:val="20"/>
          <w:lang w:val="en-US"/>
        </w:rPr>
        <w:t>T</w:t>
      </w:r>
      <w:r w:rsidRPr="004A1BF8">
        <w:rPr>
          <w:i/>
          <w:iCs/>
          <w:color w:val="000000"/>
          <w:sz w:val="28"/>
          <w:szCs w:val="20"/>
        </w:rPr>
        <w:t>(</w:t>
      </w:r>
      <w:r w:rsidRPr="004A1BF8">
        <w:rPr>
          <w:i/>
          <w:iCs/>
          <w:color w:val="000000"/>
          <w:sz w:val="28"/>
          <w:szCs w:val="20"/>
          <w:lang w:val="en-US"/>
        </w:rPr>
        <w:t>n</w:t>
      </w:r>
      <w:r w:rsidRPr="004A1BF8">
        <w:rPr>
          <w:i/>
          <w:iCs/>
          <w:color w:val="000000"/>
          <w:sz w:val="28"/>
          <w:szCs w:val="20"/>
        </w:rPr>
        <w:t>)</w:t>
      </w:r>
      <w:r w:rsidRPr="004A1BF8">
        <w:rPr>
          <w:i/>
          <w:iCs/>
          <w:color w:val="000000"/>
          <w:sz w:val="28"/>
          <w:szCs w:val="20"/>
          <w:lang w:val="en-US"/>
        </w:rPr>
        <w:t> </w:t>
      </w:r>
      <w:r w:rsidRPr="004A1BF8">
        <w:rPr>
          <w:i/>
          <w:iCs/>
          <w:color w:val="000000"/>
          <w:sz w:val="28"/>
          <w:szCs w:val="20"/>
        </w:rPr>
        <w:t>=</w:t>
      </w:r>
      <w:r w:rsidRPr="004A1BF8">
        <w:rPr>
          <w:i/>
          <w:iCs/>
          <w:color w:val="000000"/>
          <w:sz w:val="28"/>
          <w:szCs w:val="20"/>
          <w:lang w:val="en-US"/>
        </w:rPr>
        <w:t> </w:t>
      </w:r>
      <w:r w:rsidRPr="000B1F80">
        <w:rPr>
          <w:rFonts w:ascii="Symbol" w:hAnsi="Symbol"/>
          <w:iCs/>
          <w:color w:val="000000"/>
          <w:sz w:val="28"/>
          <w:szCs w:val="20"/>
        </w:rPr>
        <w:t></w:t>
      </w:r>
      <w:r w:rsidRPr="004A1BF8">
        <w:rPr>
          <w:i/>
          <w:iCs/>
          <w:color w:val="000000"/>
          <w:sz w:val="28"/>
          <w:szCs w:val="20"/>
        </w:rPr>
        <w:t xml:space="preserve"> </w:t>
      </w:r>
      <w:r w:rsidRPr="004A1BF8">
        <w:rPr>
          <w:color w:val="000000"/>
          <w:sz w:val="28"/>
          <w:szCs w:val="20"/>
        </w:rPr>
        <w:t>(</w:t>
      </w:r>
      <w:r w:rsidRPr="004A1BF8">
        <w:rPr>
          <w:color w:val="000000"/>
          <w:sz w:val="28"/>
          <w:szCs w:val="20"/>
          <w:lang w:val="en-US"/>
        </w:rPr>
        <w:t>log</w:t>
      </w:r>
      <w:r w:rsidRPr="004A1BF8">
        <w:rPr>
          <w:i/>
          <w:iCs/>
          <w:color w:val="000000"/>
          <w:sz w:val="28"/>
          <w:szCs w:val="20"/>
        </w:rPr>
        <w:t xml:space="preserve"> </w:t>
      </w:r>
      <w:r w:rsidRPr="004A1BF8">
        <w:rPr>
          <w:i/>
          <w:iCs/>
          <w:color w:val="000000"/>
          <w:sz w:val="28"/>
          <w:szCs w:val="20"/>
          <w:lang w:val="en-US"/>
        </w:rPr>
        <w:t>n</w:t>
      </w:r>
      <w:r w:rsidRPr="004A1BF8">
        <w:rPr>
          <w:color w:val="000000"/>
          <w:sz w:val="28"/>
          <w:szCs w:val="20"/>
        </w:rPr>
        <w:t>)</w:t>
      </w:r>
      <w:r w:rsidRPr="004A1BF8">
        <w:rPr>
          <w:i/>
          <w:iCs/>
          <w:color w:val="000000"/>
          <w:sz w:val="28"/>
          <w:szCs w:val="20"/>
        </w:rPr>
        <w:t>.</w:t>
      </w:r>
    </w:p>
    <w:p w14:paraId="28DDE8CC" w14:textId="77777777" w:rsidR="00497461" w:rsidRPr="004A1BF8" w:rsidRDefault="00497461" w:rsidP="00497461">
      <w:pPr>
        <w:spacing w:line="360" w:lineRule="auto"/>
        <w:ind w:firstLine="709"/>
        <w:jc w:val="both"/>
        <w:rPr>
          <w:sz w:val="28"/>
        </w:rPr>
      </w:pPr>
      <w:r w:rsidRPr="004A1BF8">
        <w:rPr>
          <w:color w:val="000000"/>
          <w:sz w:val="28"/>
        </w:rPr>
        <w:t xml:space="preserve">Вывод. В лабораторной работе проведен анализ алгоритма быстрого возведения в степень. Его временная сложность имеет верхнюю оценку </w:t>
      </w:r>
      <w:r w:rsidRPr="004A1BF8">
        <w:rPr>
          <w:i/>
          <w:iCs/>
          <w:color w:val="000000"/>
          <w:sz w:val="28"/>
          <w:szCs w:val="20"/>
        </w:rPr>
        <w:t>О</w:t>
      </w:r>
      <w:r w:rsidRPr="004A1BF8">
        <w:rPr>
          <w:color w:val="000000"/>
          <w:sz w:val="28"/>
          <w:szCs w:val="20"/>
        </w:rPr>
        <w:t>(</w:t>
      </w:r>
      <w:r w:rsidRPr="004A1BF8">
        <w:rPr>
          <w:color w:val="000000"/>
          <w:sz w:val="28"/>
          <w:szCs w:val="20"/>
          <w:lang w:val="en-US"/>
        </w:rPr>
        <w:t>log</w:t>
      </w:r>
      <w:r w:rsidRPr="004A1BF8">
        <w:rPr>
          <w:i/>
          <w:iCs/>
          <w:color w:val="000000"/>
          <w:sz w:val="28"/>
          <w:szCs w:val="20"/>
          <w:lang w:val="en-US"/>
        </w:rPr>
        <w:t> n</w:t>
      </w:r>
      <w:r w:rsidRPr="004A1BF8">
        <w:rPr>
          <w:color w:val="000000"/>
          <w:sz w:val="28"/>
          <w:szCs w:val="20"/>
        </w:rPr>
        <w:t>)</w:t>
      </w:r>
      <w:r w:rsidRPr="004A1BF8">
        <w:rPr>
          <w:i/>
          <w:iCs/>
          <w:color w:val="000000"/>
          <w:sz w:val="28"/>
          <w:szCs w:val="20"/>
        </w:rPr>
        <w:t>.</w:t>
      </w:r>
      <w:r w:rsidRPr="004A1BF8">
        <w:rPr>
          <w:iCs/>
          <w:color w:val="000000"/>
          <w:sz w:val="28"/>
          <w:szCs w:val="20"/>
        </w:rPr>
        <w:t xml:space="preserve"> Нижняя оценка составляет </w:t>
      </w:r>
      <w:r w:rsidRPr="000B1F80">
        <w:rPr>
          <w:rFonts w:ascii="Symbol" w:hAnsi="Symbol"/>
          <w:iCs/>
          <w:color w:val="000000"/>
          <w:sz w:val="28"/>
          <w:szCs w:val="20"/>
        </w:rPr>
        <w:t></w:t>
      </w:r>
      <w:r w:rsidRPr="004A1BF8">
        <w:rPr>
          <w:i/>
          <w:iCs/>
          <w:color w:val="000000"/>
          <w:sz w:val="28"/>
          <w:szCs w:val="20"/>
        </w:rPr>
        <w:t xml:space="preserve"> </w:t>
      </w:r>
      <w:r w:rsidRPr="004A1BF8">
        <w:rPr>
          <w:color w:val="000000"/>
          <w:sz w:val="28"/>
          <w:szCs w:val="20"/>
        </w:rPr>
        <w:t>(</w:t>
      </w:r>
      <w:r w:rsidRPr="004A1BF8">
        <w:rPr>
          <w:color w:val="000000"/>
          <w:sz w:val="28"/>
          <w:szCs w:val="20"/>
          <w:lang w:val="en-US"/>
        </w:rPr>
        <w:t>log</w:t>
      </w:r>
      <w:r w:rsidRPr="004A1BF8">
        <w:rPr>
          <w:color w:val="000000"/>
          <w:sz w:val="28"/>
          <w:szCs w:val="20"/>
        </w:rPr>
        <w:t xml:space="preserve"> </w:t>
      </w:r>
      <w:r w:rsidRPr="000B1F80">
        <w:rPr>
          <w:i/>
          <w:color w:val="000000"/>
          <w:sz w:val="28"/>
          <w:szCs w:val="20"/>
          <w:lang w:val="en-US"/>
        </w:rPr>
        <w:t>n</w:t>
      </w:r>
      <w:r w:rsidRPr="004A1BF8">
        <w:rPr>
          <w:color w:val="000000"/>
          <w:sz w:val="28"/>
          <w:szCs w:val="20"/>
        </w:rPr>
        <w:t xml:space="preserve">), следовательно, имеет место оценка </w:t>
      </w:r>
      <w:r w:rsidRPr="000B1F80">
        <w:rPr>
          <w:rFonts w:ascii="Symbol" w:hAnsi="Symbol"/>
          <w:iCs/>
          <w:color w:val="000000"/>
          <w:sz w:val="28"/>
          <w:szCs w:val="20"/>
        </w:rPr>
        <w:t></w:t>
      </w:r>
      <w:r w:rsidRPr="004A1BF8">
        <w:rPr>
          <w:i/>
          <w:iCs/>
          <w:color w:val="000000"/>
          <w:sz w:val="28"/>
          <w:szCs w:val="20"/>
        </w:rPr>
        <w:t xml:space="preserve"> </w:t>
      </w:r>
      <w:r w:rsidRPr="004A1BF8">
        <w:rPr>
          <w:color w:val="000000"/>
          <w:sz w:val="28"/>
          <w:szCs w:val="20"/>
        </w:rPr>
        <w:t>(</w:t>
      </w:r>
      <w:r w:rsidRPr="004A1BF8">
        <w:rPr>
          <w:color w:val="000000"/>
          <w:sz w:val="28"/>
          <w:szCs w:val="20"/>
          <w:lang w:val="en-US"/>
        </w:rPr>
        <w:t>log</w:t>
      </w:r>
      <w:r w:rsidRPr="004A1BF8">
        <w:rPr>
          <w:i/>
          <w:iCs/>
          <w:color w:val="000000"/>
          <w:sz w:val="28"/>
          <w:szCs w:val="20"/>
        </w:rPr>
        <w:t xml:space="preserve"> </w:t>
      </w:r>
      <w:r w:rsidRPr="004A1BF8">
        <w:rPr>
          <w:i/>
          <w:iCs/>
          <w:color w:val="000000"/>
          <w:sz w:val="28"/>
          <w:szCs w:val="20"/>
          <w:lang w:val="en-US"/>
        </w:rPr>
        <w:t>n</w:t>
      </w:r>
      <w:r w:rsidRPr="004A1BF8">
        <w:rPr>
          <w:color w:val="000000"/>
          <w:sz w:val="28"/>
          <w:szCs w:val="20"/>
        </w:rPr>
        <w:t>)</w:t>
      </w:r>
      <w:r w:rsidRPr="004A1BF8">
        <w:rPr>
          <w:i/>
          <w:iCs/>
          <w:color w:val="000000"/>
          <w:sz w:val="28"/>
          <w:szCs w:val="20"/>
        </w:rPr>
        <w:t>.</w:t>
      </w:r>
    </w:p>
    <w:p w14:paraId="6438B166" w14:textId="77777777" w:rsidR="00497461" w:rsidRPr="004A1BF8" w:rsidRDefault="00497461" w:rsidP="00497461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7E4AA17F" w14:textId="19C187B5" w:rsidR="00221523" w:rsidRPr="00497461" w:rsidRDefault="00221523" w:rsidP="00497461">
      <w:pPr>
        <w:spacing w:after="200" w:line="276" w:lineRule="auto"/>
        <w:rPr>
          <w:rFonts w:ascii="Times New Roman CYR" w:hAnsi="Times New Roman CYR" w:cs="Times New Roman CYR"/>
          <w:color w:val="000000"/>
          <w:sz w:val="28"/>
          <w:szCs w:val="28"/>
        </w:rPr>
      </w:pPr>
    </w:p>
    <w:sectPr w:rsidR="00221523" w:rsidRPr="00497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E2CF5"/>
    <w:multiLevelType w:val="hybridMultilevel"/>
    <w:tmpl w:val="DABAB9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608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523"/>
    <w:rsid w:val="00221523"/>
    <w:rsid w:val="00437D39"/>
    <w:rsid w:val="0049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CA4CB"/>
  <w15:chartTrackingRefBased/>
  <w15:docId w15:val="{DA5781CB-D2DA-493E-8403-D548F9C2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497461"/>
    <w:pPr>
      <w:widowControl w:val="0"/>
      <w:spacing w:line="360" w:lineRule="auto"/>
      <w:ind w:firstLine="709"/>
      <w:jc w:val="center"/>
      <w:outlineLvl w:val="0"/>
    </w:pPr>
    <w:rPr>
      <w:rFonts w:eastAsiaTheme="majorEastAsia"/>
      <w:b/>
      <w:bCs/>
      <w:color w:val="008FC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7461"/>
    <w:rPr>
      <w:rFonts w:ascii="Times New Roman" w:eastAsiaTheme="majorEastAsia" w:hAnsi="Times New Roman" w:cs="Times New Roman"/>
      <w:b/>
      <w:bCs/>
      <w:color w:val="008FC8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97461"/>
    <w:pPr>
      <w:ind w:left="720" w:firstLine="567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Формула"/>
    <w:basedOn w:val="a"/>
    <w:rsid w:val="00497461"/>
    <w:pPr>
      <w:widowControl w:val="0"/>
      <w:suppressAutoHyphens/>
      <w:jc w:val="center"/>
    </w:pPr>
    <w:rPr>
      <w:rFonts w:eastAsia="Lucida Sans Unicode" w:cs="Mangal"/>
      <w:kern w:val="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oleObject" Target="embeddings/oleObject1.bin"/><Relationship Id="rId18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image" Target="media/image10.w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5" Type="http://schemas.openxmlformats.org/officeDocument/2006/relationships/image" Target="media/image1.wmf"/><Relationship Id="rId15" Type="http://schemas.openxmlformats.org/officeDocument/2006/relationships/oleObject" Target="embeddings/oleObject2.bin"/><Relationship Id="rId10" Type="http://schemas.openxmlformats.org/officeDocument/2006/relationships/image" Target="media/image6.wmf"/><Relationship Id="rId19" Type="http://schemas.openxmlformats.org/officeDocument/2006/relationships/oleObject" Target="embeddings/oleObject4.bin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926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4</cp:revision>
  <dcterms:created xsi:type="dcterms:W3CDTF">2022-07-29T08:16:00Z</dcterms:created>
  <dcterms:modified xsi:type="dcterms:W3CDTF">2022-07-29T08:21:00Z</dcterms:modified>
</cp:coreProperties>
</file>