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4E20" w:rsidRPr="00464E20" w:rsidRDefault="00464E20" w:rsidP="00464E20">
      <w:pPr>
        <w:rPr>
          <w:rFonts w:eastAsia="Calibri"/>
          <w:b/>
          <w:bCs/>
          <w:sz w:val="24"/>
          <w:szCs w:val="24"/>
        </w:rPr>
      </w:pPr>
      <w:r w:rsidRPr="00464E20">
        <w:rPr>
          <w:rFonts w:eastAsia="Calibri"/>
          <w:b/>
          <w:bCs/>
          <w:sz w:val="24"/>
          <w:szCs w:val="24"/>
        </w:rPr>
        <w:t>Содержание индивидуального задания по ПП 03.01.</w:t>
      </w:r>
    </w:p>
    <w:p w:rsidR="00464E20" w:rsidRPr="00464E20" w:rsidRDefault="00464E20" w:rsidP="00464E20">
      <w:pPr>
        <w:rPr>
          <w:sz w:val="24"/>
          <w:szCs w:val="24"/>
        </w:rPr>
      </w:pPr>
      <w:r w:rsidRPr="00464E20">
        <w:rPr>
          <w:rFonts w:eastAsia="Calibri"/>
          <w:sz w:val="24"/>
          <w:szCs w:val="24"/>
        </w:rPr>
        <w:t>1.</w:t>
      </w:r>
      <w:r w:rsidRPr="00464E20">
        <w:rPr>
          <w:rFonts w:eastAsia="Calibri"/>
          <w:sz w:val="24"/>
          <w:szCs w:val="24"/>
        </w:rPr>
        <w:t>Организационно-экономическая характеристика предприятия</w:t>
      </w:r>
      <w:r w:rsidRPr="00464E20">
        <w:rPr>
          <w:sz w:val="24"/>
          <w:szCs w:val="24"/>
        </w:rPr>
        <w:t xml:space="preserve"> </w:t>
      </w:r>
    </w:p>
    <w:p w:rsidR="000072F8" w:rsidRDefault="00464E20" w:rsidP="00464E20">
      <w:pPr>
        <w:rPr>
          <w:bCs/>
          <w:sz w:val="24"/>
          <w:szCs w:val="24"/>
        </w:rPr>
      </w:pPr>
      <w:r w:rsidRPr="00464E20">
        <w:rPr>
          <w:bCs/>
          <w:sz w:val="24"/>
          <w:szCs w:val="24"/>
        </w:rPr>
        <w:t>2.</w:t>
      </w:r>
      <w:r w:rsidRPr="004F04CB">
        <w:rPr>
          <w:bCs/>
          <w:sz w:val="24"/>
          <w:szCs w:val="24"/>
        </w:rPr>
        <w:t>Организация расчетов с бюджетом по федеральным налогам</w:t>
      </w:r>
    </w:p>
    <w:p w:rsidR="00464E20" w:rsidRPr="004F04CB" w:rsidRDefault="00464E20" w:rsidP="00464E20">
      <w:pPr>
        <w:spacing w:before="20" w:after="20"/>
        <w:jc w:val="both"/>
        <w:rPr>
          <w:sz w:val="24"/>
          <w:szCs w:val="24"/>
        </w:rPr>
      </w:pPr>
      <w:r w:rsidRPr="00464E20">
        <w:rPr>
          <w:sz w:val="24"/>
          <w:szCs w:val="24"/>
        </w:rPr>
        <w:t>3.</w:t>
      </w:r>
      <w:r w:rsidRPr="004F04CB">
        <w:rPr>
          <w:sz w:val="24"/>
          <w:szCs w:val="24"/>
        </w:rPr>
        <w:t>Организация расчетов с бюджетом по региональным и местным налогам</w:t>
      </w:r>
    </w:p>
    <w:p w:rsidR="00464E20" w:rsidRDefault="00464E20" w:rsidP="00464E20">
      <w:pPr>
        <w:rPr>
          <w:sz w:val="24"/>
          <w:szCs w:val="24"/>
        </w:rPr>
      </w:pPr>
      <w:r w:rsidRPr="00464E20">
        <w:rPr>
          <w:sz w:val="24"/>
          <w:szCs w:val="24"/>
        </w:rPr>
        <w:t>4.</w:t>
      </w:r>
      <w:r w:rsidRPr="004F04CB">
        <w:rPr>
          <w:sz w:val="24"/>
          <w:szCs w:val="24"/>
        </w:rPr>
        <w:t>Организация бухгалтерского учета расчетов</w:t>
      </w:r>
      <w:r>
        <w:rPr>
          <w:sz w:val="24"/>
          <w:szCs w:val="24"/>
        </w:rPr>
        <w:t xml:space="preserve"> с бюджетом по налогам и сборам</w:t>
      </w:r>
    </w:p>
    <w:p w:rsidR="00464E20" w:rsidRPr="00022D0C" w:rsidRDefault="00464E20" w:rsidP="00464E20">
      <w:pPr>
        <w:spacing w:before="20" w:after="20"/>
        <w:jc w:val="both"/>
        <w:rPr>
          <w:b/>
          <w:sz w:val="24"/>
          <w:szCs w:val="24"/>
        </w:rPr>
      </w:pPr>
      <w:r w:rsidRPr="00464E20">
        <w:rPr>
          <w:sz w:val="24"/>
          <w:szCs w:val="24"/>
        </w:rPr>
        <w:t>5.</w:t>
      </w:r>
      <w:r w:rsidRPr="00022D0C">
        <w:rPr>
          <w:sz w:val="24"/>
          <w:szCs w:val="24"/>
        </w:rPr>
        <w:t>Порядок заполнения платежных поручений по перечислению налогов и сборов</w:t>
      </w:r>
    </w:p>
    <w:p w:rsidR="00464E20" w:rsidRDefault="00464E20" w:rsidP="00464E20">
      <w:pPr>
        <w:rPr>
          <w:rFonts w:eastAsia="Calibri"/>
          <w:bCs/>
          <w:sz w:val="24"/>
          <w:szCs w:val="24"/>
        </w:rPr>
      </w:pPr>
      <w:r w:rsidRPr="00464E20">
        <w:rPr>
          <w:rFonts w:eastAsia="Calibri"/>
          <w:bCs/>
          <w:sz w:val="24"/>
          <w:szCs w:val="24"/>
        </w:rPr>
        <w:t>6.</w:t>
      </w:r>
      <w:r w:rsidRPr="00022D0C">
        <w:rPr>
          <w:rFonts w:eastAsia="Calibri"/>
          <w:bCs/>
          <w:sz w:val="24"/>
          <w:szCs w:val="24"/>
        </w:rPr>
        <w:t>Организация бухгалтерского учета расчетов по социальному страхованию и обеспечению.</w:t>
      </w:r>
    </w:p>
    <w:p w:rsidR="00464E20" w:rsidRPr="00464E20" w:rsidRDefault="00464E20" w:rsidP="00464E20">
      <w:r w:rsidRPr="00464E20">
        <w:rPr>
          <w:bCs/>
          <w:sz w:val="24"/>
          <w:szCs w:val="24"/>
        </w:rPr>
        <w:t>7.</w:t>
      </w:r>
      <w:r w:rsidRPr="00022D0C">
        <w:rPr>
          <w:bCs/>
          <w:sz w:val="24"/>
          <w:szCs w:val="24"/>
        </w:rPr>
        <w:t>П</w:t>
      </w:r>
      <w:r w:rsidRPr="00022D0C">
        <w:rPr>
          <w:sz w:val="24"/>
          <w:szCs w:val="24"/>
        </w:rPr>
        <w:t>орядок заполнения платежных поручений по перечислению страховых взносов во внебюджетные фонды</w:t>
      </w:r>
      <w:r>
        <w:rPr>
          <w:sz w:val="24"/>
          <w:szCs w:val="24"/>
        </w:rPr>
        <w:t>.</w:t>
      </w:r>
    </w:p>
    <w:sectPr w:rsidR="00464E20" w:rsidRPr="00464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20"/>
    <w:rsid w:val="000072F8"/>
    <w:rsid w:val="0046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B3720"/>
  <w15:chartTrackingRefBased/>
  <w15:docId w15:val="{DFC8D28E-EF66-40C6-82B4-DB42429C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Руссо Наталья Викторовна</dc:creator>
  <cp:keywords/>
  <dc:description/>
  <cp:lastModifiedBy>Руссо Наталья Викторовна</cp:lastModifiedBy>
  <cp:revision>1</cp:revision>
  <dcterms:created xsi:type="dcterms:W3CDTF">2023-02-16T05:14:00Z</dcterms:created>
  <dcterms:modified xsi:type="dcterms:W3CDTF">2023-02-16T05:20:00Z</dcterms:modified>
</cp:coreProperties>
</file>