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="360" w:after="80"/>
        <w:rPr>
          <w:rFonts w:ascii="Times New Roman" w:hAnsi="Times New Roman" w:cs="Times New Roman"/>
          <w:b/>
          <w:b/>
          <w:bCs/>
          <w:color w:val="008FC8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8FC8"/>
          <w:sz w:val="28"/>
          <w:szCs w:val="28"/>
        </w:rPr>
        <w:t>Задание 4. Защита проекта / демонстрация ролика</w:t>
      </w:r>
    </w:p>
    <w:p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Для студентов очной и очно-заочной (традиционной) форм обучения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1.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На последнем занятии по профильной дисциплине </w:t>
      </w:r>
      <w:r>
        <w:rPr>
          <w:rFonts w:cs="Times New Roman" w:ascii="Times New Roman" w:hAnsi="Times New Roman"/>
          <w:sz w:val="28"/>
          <w:szCs w:val="28"/>
        </w:rPr>
        <w:t>представить итоговый проект, уделив внимание следующим вопросам: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Понимание пре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дметной области: Студент должен дать ясное объяснение предметной области, в которой работает его проект. Он должен продемонстрировать глубокое понимание основных понятий, проблем и процессов, связанных с этой областью.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и задачи проекта: Студент должен четко объяснить цель своего проекта и основные задачи, которые он решает. Он должен показать, как его проект соответствует требованиям и ожиданиям предметной области.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Архитектура и реализация: Студент должен представить общую архитектуру своего проекта и объяснить, как различные компоненты взаимодействуют друг с другом. Он должен продемонстрировать свои навыки программирования и объяснить выбор используемых технологий и инструментов.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Функциональность и особенности: Студент должен продемонстрировать работу своей программы и показать, как она выполняет основные функции и решает поставленные задачи. Он должен подробно объяснить особенности своего проекта и показать, какие преимущества он предлагает по сравнению с другими подходами или решениями.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Ответы на вопросы: Студент должен быть готов ответить на вопросы комиссии или аудитории, касающиеся его проекта. Он должен демонстрировать глубокое понимание своей работы и быть готовым обосновать свои решения и принятые решения.</w:t>
      </w:r>
    </w:p>
    <w:p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  <w:lang w:val="en-US"/>
        </w:rPr>
        <w:t>PS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: студенты, которые по уважительной причине не могли присутствовать на защите проекта, ОБЯЗАТЕЛЬНО выкладывают видеоролик, который демонстрирует работоспособность разработанного программного продукта (требования представлены в п.2). </w:t>
      </w:r>
    </w:p>
    <w:p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2. </w:t>
      </w:r>
      <w:r>
        <w:rPr>
          <w:rFonts w:cs="Times New Roman" w:ascii="Times New Roman" w:hAnsi="Times New Roman"/>
          <w:b/>
          <w:bCs/>
          <w:sz w:val="28"/>
          <w:szCs w:val="28"/>
        </w:rPr>
        <w:t>Видеоролик, демонстрирующий работу программы,</w:t>
      </w:r>
      <w:r>
        <w:rPr>
          <w:rFonts w:cs="Times New Roman" w:ascii="Times New Roman" w:hAnsi="Times New Roman"/>
          <w:sz w:val="28"/>
          <w:szCs w:val="28"/>
        </w:rPr>
        <w:t xml:space="preserve"> включает следующие элементы: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Вступительная часть: начните видео с краткого введения, где объясните цель и задачи своего проекта. Необходимо четко объяснить, как проект связан с предметной областью и как решает определенную проблему.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Обзор интерфейса: предоставьте детальный обзор интерфейса программы. Покажите различные окна, элементы управления и функциональные возможности. Объясните, как пользователь может взаимодействовать с программой и какие функции доступны.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Демонстрация функциональности: покажите работу основных функций программы. Покажите результаты работы программы и объясните их роль в предметной области.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Заключение: завершите видео кратким заключением, где подведите итоги своего проекта. Подчеркните его значимость в предметной области.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e6b"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next w:val="Normal"/>
    <w:link w:val="10"/>
    <w:uiPriority w:val="9"/>
    <w:qFormat/>
    <w:rsid w:val="00420e6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420e6b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kern w:val="2"/>
      <w:sz w:val="40"/>
      <w:szCs w:val="40"/>
      <w14:ligatures w14:val="standardContextual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0e6b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Trio_Office/6.2.8.2$Windows_x86 LibreOffice_project/</Application>
  <Pages>2</Pages>
  <Words>320</Words>
  <Characters>2215</Characters>
  <CharactersWithSpaces>2514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2024-03-05T12:16:00Z</dcterms:created>
  <dc:creator>Мария Манжос</dc:creator>
  <dc:description/>
  <dc:language>ru-RU</dc:language>
  <cp:lastModifiedBy/>
  <dcterms:modified xsi:type="dcterms:W3CDTF">2024-03-05T21:51:29Z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