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A4D68" w14:textId="77777777" w:rsidR="00AD184D" w:rsidRDefault="00644679" w:rsidP="00AD184D">
      <w:pPr>
        <w:pStyle w:val="ae"/>
        <w:tabs>
          <w:tab w:val="num" w:pos="0"/>
        </w:tabs>
        <w:spacing w:after="0" w:line="360" w:lineRule="auto"/>
        <w:ind w:firstLine="709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по производственной практике </w:t>
      </w:r>
    </w:p>
    <w:p w14:paraId="10586062" w14:textId="77777777" w:rsidR="00AD184D" w:rsidRDefault="00AD184D" w:rsidP="00AD184D">
      <w:pPr>
        <w:spacing w:after="0" w:line="360" w:lineRule="auto"/>
        <w:ind w:firstLine="708"/>
        <w:rPr>
          <w:rFonts w:ascii="Cambria" w:hAnsi="Cambria"/>
          <w:b/>
          <w:bCs/>
          <w:color w:val="365F91"/>
          <w:sz w:val="28"/>
          <w:szCs w:val="28"/>
        </w:rPr>
      </w:pPr>
    </w:p>
    <w:p w14:paraId="29763BA9" w14:textId="77777777" w:rsidR="00AD184D" w:rsidRPr="00A72EA0" w:rsidRDefault="00AD184D" w:rsidP="0004472A">
      <w:pPr>
        <w:spacing w:after="0"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A72EA0">
        <w:rPr>
          <w:rFonts w:ascii="Times New Roman" w:hAnsi="Times New Roman"/>
          <w:b/>
          <w:bCs/>
          <w:sz w:val="28"/>
          <w:szCs w:val="28"/>
        </w:rPr>
        <w:t>Подготовительный этап</w:t>
      </w:r>
    </w:p>
    <w:p w14:paraId="37DB94BE" w14:textId="77777777" w:rsidR="00C224A8" w:rsidRPr="00C224A8" w:rsidRDefault="00C224A8" w:rsidP="00C224A8">
      <w:pPr>
        <w:tabs>
          <w:tab w:val="left" w:pos="5955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24A8">
        <w:rPr>
          <w:rFonts w:ascii="Times New Roman" w:eastAsia="Times New Roman" w:hAnsi="Times New Roman"/>
          <w:sz w:val="28"/>
          <w:szCs w:val="28"/>
          <w:lang w:eastAsia="ru-RU"/>
        </w:rPr>
        <w:t>1. Посетить организацию прохождения практики и пройти вводный, первичный инструктаж по охране труда в организации.</w:t>
      </w:r>
    </w:p>
    <w:p w14:paraId="7DE60866" w14:textId="77777777" w:rsidR="00C224A8" w:rsidRPr="00C224A8" w:rsidRDefault="00C224A8" w:rsidP="00C224A8">
      <w:pPr>
        <w:tabs>
          <w:tab w:val="left" w:pos="5955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4A8">
        <w:rPr>
          <w:rFonts w:ascii="Times New Roman" w:eastAsia="Times New Roman" w:hAnsi="Times New Roman"/>
          <w:sz w:val="28"/>
          <w:szCs w:val="28"/>
          <w:lang w:eastAsia="ru-RU"/>
        </w:rPr>
        <w:t>2. Пройти инструктаж по пожарной безопасности в организации.</w:t>
      </w:r>
    </w:p>
    <w:p w14:paraId="7CDD26EA" w14:textId="77777777" w:rsidR="00AD184D" w:rsidRPr="00A72EA0" w:rsidRDefault="00AD184D" w:rsidP="0004472A">
      <w:pPr>
        <w:spacing w:after="0" w:line="360" w:lineRule="auto"/>
        <w:ind w:firstLine="708"/>
        <w:rPr>
          <w:rFonts w:ascii="Times New Roman" w:hAnsi="Times New Roman"/>
          <w:b/>
          <w:bCs/>
          <w:iCs/>
          <w:sz w:val="28"/>
          <w:szCs w:val="28"/>
        </w:rPr>
      </w:pPr>
      <w:r w:rsidRPr="00A72EA0">
        <w:rPr>
          <w:rFonts w:ascii="Times New Roman" w:hAnsi="Times New Roman"/>
          <w:b/>
          <w:bCs/>
          <w:iCs/>
          <w:sz w:val="28"/>
          <w:szCs w:val="28"/>
        </w:rPr>
        <w:t>Производственный этап</w:t>
      </w:r>
    </w:p>
    <w:p w14:paraId="4B2AD492" w14:textId="77777777" w:rsidR="00C224A8" w:rsidRPr="00C224A8" w:rsidRDefault="00C224A8" w:rsidP="00C224A8">
      <w:pPr>
        <w:tabs>
          <w:tab w:val="left" w:pos="426"/>
          <w:tab w:val="left" w:pos="720"/>
        </w:tabs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4A8">
        <w:rPr>
          <w:rFonts w:ascii="Times New Roman" w:eastAsia="Times New Roman" w:hAnsi="Times New Roman"/>
          <w:sz w:val="28"/>
          <w:szCs w:val="28"/>
          <w:lang w:eastAsia="ru-RU"/>
        </w:rPr>
        <w:t>Выполнить программу практики.</w:t>
      </w:r>
    </w:p>
    <w:p w14:paraId="4529BEBA" w14:textId="77777777" w:rsidR="00C224A8" w:rsidRPr="00C224A8" w:rsidRDefault="00C224A8" w:rsidP="00C224A8">
      <w:pPr>
        <w:tabs>
          <w:tab w:val="left" w:pos="426"/>
          <w:tab w:val="left" w:pos="720"/>
        </w:tabs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4A8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Подготовить отчет по практике. </w:t>
      </w:r>
    </w:p>
    <w:p w14:paraId="6D86CFAB" w14:textId="77777777" w:rsidR="00AD184D" w:rsidRPr="00A72EA0" w:rsidRDefault="00AD184D" w:rsidP="00AD184D">
      <w:pPr>
        <w:spacing w:after="0" w:line="360" w:lineRule="auto"/>
        <w:ind w:firstLine="708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7D9B4C0" w14:textId="77777777" w:rsidR="00DC060C" w:rsidRPr="00DC060C" w:rsidRDefault="00DC060C" w:rsidP="00DC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val="x-none" w:eastAsia="x-none"/>
        </w:rPr>
      </w:pPr>
      <w:r w:rsidRPr="00DC060C"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>Содержание отчета по практике</w:t>
      </w:r>
    </w:p>
    <w:p w14:paraId="25F81DAA" w14:textId="77777777" w:rsidR="00DC060C" w:rsidRPr="00DC060C" w:rsidRDefault="00DC060C" w:rsidP="00DC060C">
      <w:pPr>
        <w:spacing w:after="0" w:line="360" w:lineRule="auto"/>
        <w:ind w:firstLine="720"/>
        <w:jc w:val="center"/>
        <w:rPr>
          <w:rFonts w:ascii="Times New Roman" w:eastAsia="Times New Roman" w:hAnsi="Times New Roman"/>
          <w:b/>
          <w:caps/>
          <w:sz w:val="28"/>
          <w:szCs w:val="20"/>
          <w:lang w:val="x-none" w:eastAsia="x-none"/>
        </w:rPr>
      </w:pPr>
    </w:p>
    <w:p w14:paraId="3A96DC86" w14:textId="77777777" w:rsidR="00DC060C" w:rsidRPr="00DC060C" w:rsidRDefault="00DC060C" w:rsidP="00537424">
      <w:pPr>
        <w:spacing w:after="0" w:line="360" w:lineRule="auto"/>
        <w:jc w:val="both"/>
        <w:rPr>
          <w:rFonts w:ascii="Times New Roman" w:eastAsia="Times New Roman" w:hAnsi="Times New Roman"/>
          <w:b/>
          <w:caps/>
          <w:color w:val="000000"/>
          <w:spacing w:val="-1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Направленност</w:t>
      </w:r>
      <w:r w:rsidR="004C7213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ь</w:t>
      </w:r>
      <w:r w:rsidR="00537424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 xml:space="preserve"> (профиль)</w:t>
      </w:r>
      <w:r w:rsidR="004C7213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 xml:space="preserve"> «</w:t>
      </w:r>
      <w:r w:rsidR="00EA501D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 xml:space="preserve">Безопасность технологических </w:t>
      </w:r>
      <w:r w:rsidR="00EA501D" w:rsidRPr="00DC060C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процессов и производств</w:t>
      </w:r>
      <w:r w:rsidRPr="00DC060C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»</w:t>
      </w:r>
    </w:p>
    <w:p w14:paraId="4896CB62" w14:textId="77777777" w:rsidR="00DC060C" w:rsidRPr="00DC060C" w:rsidRDefault="00C224A8" w:rsidP="00DC060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8877CC">
        <w:rPr>
          <w:rFonts w:ascii="Times New Roman" w:eastAsia="Times New Roman" w:hAnsi="Times New Roman"/>
          <w:b/>
          <w:sz w:val="28"/>
          <w:szCs w:val="28"/>
          <w:lang w:eastAsia="ru-RU"/>
        </w:rPr>
        <w:t>ннотация</w:t>
      </w:r>
    </w:p>
    <w:p w14:paraId="5C054C1C" w14:textId="77777777" w:rsidR="00DC060C" w:rsidRPr="00DC060C" w:rsidRDefault="00C224A8" w:rsidP="00DC060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8877CC">
        <w:rPr>
          <w:rFonts w:ascii="Times New Roman" w:eastAsia="Times New Roman" w:hAnsi="Times New Roman"/>
          <w:b/>
          <w:sz w:val="28"/>
          <w:szCs w:val="28"/>
          <w:lang w:eastAsia="ru-RU"/>
        </w:rPr>
        <w:t>одержание</w:t>
      </w:r>
    </w:p>
    <w:p w14:paraId="5245C263" w14:textId="77777777" w:rsidR="00DC060C" w:rsidRPr="00DC060C" w:rsidRDefault="00C224A8" w:rsidP="00DC060C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8877CC">
        <w:rPr>
          <w:rFonts w:ascii="Times New Roman" w:eastAsia="Times New Roman" w:hAnsi="Times New Roman"/>
          <w:b/>
          <w:sz w:val="28"/>
          <w:szCs w:val="28"/>
          <w:lang w:eastAsia="ru-RU"/>
        </w:rPr>
        <w:t>ведение</w:t>
      </w:r>
      <w:r w:rsidRPr="00DC06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C060C" w:rsidRPr="00DC060C">
        <w:rPr>
          <w:rFonts w:ascii="Times New Roman" w:eastAsia="Times New Roman" w:hAnsi="Times New Roman"/>
          <w:sz w:val="28"/>
          <w:szCs w:val="28"/>
          <w:lang w:eastAsia="ru-RU"/>
        </w:rPr>
        <w:t>(актуальность изучения практических вопросов)</w:t>
      </w:r>
    </w:p>
    <w:p w14:paraId="7858410D" w14:textId="77777777" w:rsidR="00FB2F9B" w:rsidRPr="00FB2F9B" w:rsidRDefault="00FB2F9B" w:rsidP="00FB2F9B">
      <w:pPr>
        <w:numPr>
          <w:ilvl w:val="0"/>
          <w:numId w:val="45"/>
        </w:numPr>
        <w:tabs>
          <w:tab w:val="num" w:pos="426"/>
        </w:tabs>
        <w:spacing w:after="0" w:line="360" w:lineRule="auto"/>
        <w:ind w:hanging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Par39"/>
      <w:bookmarkEnd w:id="0"/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Характеристика производственного объекта</w:t>
      </w:r>
    </w:p>
    <w:p w14:paraId="6CC4800A" w14:textId="77777777" w:rsidR="00FB2F9B" w:rsidRPr="00FB2F9B" w:rsidRDefault="00FB2F9B" w:rsidP="00FB2F9B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Расположение.</w:t>
      </w:r>
    </w:p>
    <w:p w14:paraId="4970E443" w14:textId="77777777" w:rsidR="00FB2F9B" w:rsidRPr="00FB2F9B" w:rsidRDefault="00FB2F9B" w:rsidP="00FB2F9B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Производимая продукция или виды услуг.</w:t>
      </w:r>
    </w:p>
    <w:p w14:paraId="0AF1B616" w14:textId="77777777" w:rsidR="00FB2F9B" w:rsidRPr="00FB2F9B" w:rsidRDefault="00FB2F9B" w:rsidP="00FB2F9B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Технологическое оборудование.</w:t>
      </w:r>
    </w:p>
    <w:p w14:paraId="75E31200" w14:textId="77777777" w:rsidR="00FB2F9B" w:rsidRPr="00FB2F9B" w:rsidRDefault="00FB2F9B" w:rsidP="00FB2F9B">
      <w:pPr>
        <w:numPr>
          <w:ilvl w:val="1"/>
          <w:numId w:val="4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Виды выполняемых работ.</w:t>
      </w:r>
    </w:p>
    <w:p w14:paraId="23368A0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2 Технологический раздел</w:t>
      </w:r>
    </w:p>
    <w:p w14:paraId="7E5AFEE4" w14:textId="77777777" w:rsidR="00FB2F9B" w:rsidRPr="00FB2F9B" w:rsidRDefault="00FB2F9B" w:rsidP="00FB2F9B">
      <w:pPr>
        <w:numPr>
          <w:ilvl w:val="1"/>
          <w:numId w:val="4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Анализ производственной безопасности на участке путем идентификации опасных и вредных производственных факторов и рисков Таблица 3.</w:t>
      </w:r>
    </w:p>
    <w:p w14:paraId="03F17FCC" w14:textId="77777777" w:rsidR="00FB2F9B" w:rsidRPr="00FB2F9B" w:rsidRDefault="00FB2F9B" w:rsidP="00FB2F9B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C05819" w14:textId="77777777" w:rsidR="00FB2F9B" w:rsidRPr="00FB2F9B" w:rsidRDefault="00FB2F9B" w:rsidP="00FB2F9B">
      <w:pPr>
        <w:spacing w:after="0" w:line="360" w:lineRule="auto"/>
        <w:ind w:left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36760269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3 – </w:t>
      </w:r>
      <w:bookmarkEnd w:id="1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Идентификация опасных и вредных производственных факторов</w:t>
      </w:r>
    </w:p>
    <w:p w14:paraId="0800B09F" w14:textId="77777777" w:rsidR="00FB2F9B" w:rsidRPr="00FB2F9B" w:rsidRDefault="00FB2F9B" w:rsidP="00FB2F9B">
      <w:pPr>
        <w:spacing w:after="0" w:line="360" w:lineRule="auto"/>
        <w:ind w:left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2051"/>
        <w:gridCol w:w="2299"/>
        <w:gridCol w:w="3308"/>
      </w:tblGrid>
      <w:tr w:rsidR="00FB2F9B" w:rsidRPr="00FB2F9B" w14:paraId="6504F5FA" w14:textId="77777777" w:rsidTr="00B96673">
        <w:tc>
          <w:tcPr>
            <w:tcW w:w="9639" w:type="dxa"/>
            <w:gridSpan w:val="4"/>
          </w:tcPr>
          <w:p w14:paraId="1D8468B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Наименование технологического процесса, вида услуг, вида работ</w:t>
            </w:r>
          </w:p>
          <w:p w14:paraId="7BB189EB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</w:t>
            </w:r>
          </w:p>
        </w:tc>
      </w:tr>
      <w:tr w:rsidR="00FB2F9B" w:rsidRPr="00FB2F9B" w14:paraId="6C2A57FD" w14:textId="77777777" w:rsidTr="00B96673">
        <w:tc>
          <w:tcPr>
            <w:tcW w:w="1981" w:type="dxa"/>
          </w:tcPr>
          <w:p w14:paraId="0A5D7089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операции, вида работ.</w:t>
            </w:r>
          </w:p>
        </w:tc>
        <w:tc>
          <w:tcPr>
            <w:tcW w:w="2051" w:type="dxa"/>
          </w:tcPr>
          <w:p w14:paraId="3DB2DCC9" w14:textId="77777777" w:rsidR="00FB2F9B" w:rsidRPr="00FB2F9B" w:rsidRDefault="00FB2F9B" w:rsidP="00FB2F9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оборудования (оборудование, оснастка, инструмент).</w:t>
            </w:r>
          </w:p>
          <w:p w14:paraId="11CCDA86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99" w:type="dxa"/>
          </w:tcPr>
          <w:p w14:paraId="7AE7EF70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Обрабатываемый материал, деталь, конструкция</w:t>
            </w:r>
          </w:p>
        </w:tc>
        <w:tc>
          <w:tcPr>
            <w:tcW w:w="3308" w:type="dxa"/>
          </w:tcPr>
          <w:p w14:paraId="2ED994B3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опасного и вредного производственного фактора и наименование группы, к которой относится фактор (физические, химические, биологические, психо-физиологические)</w:t>
            </w:r>
          </w:p>
        </w:tc>
      </w:tr>
      <w:tr w:rsidR="00FB2F9B" w:rsidRPr="00FB2F9B" w14:paraId="626755FE" w14:textId="77777777" w:rsidTr="00B96673">
        <w:tc>
          <w:tcPr>
            <w:tcW w:w="1981" w:type="dxa"/>
          </w:tcPr>
          <w:p w14:paraId="2F7E7142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</w:tcPr>
          <w:p w14:paraId="20CBBDA1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99" w:type="dxa"/>
          </w:tcPr>
          <w:p w14:paraId="43369C5C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</w:tcPr>
          <w:p w14:paraId="21194B38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2F9B" w:rsidRPr="00FB2F9B" w14:paraId="1320AD73" w14:textId="77777777" w:rsidTr="00B96673">
        <w:tc>
          <w:tcPr>
            <w:tcW w:w="1981" w:type="dxa"/>
          </w:tcPr>
          <w:p w14:paraId="315AE962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</w:tcPr>
          <w:p w14:paraId="07B834F7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99" w:type="dxa"/>
          </w:tcPr>
          <w:p w14:paraId="40D48B79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</w:tcPr>
          <w:p w14:paraId="34F76D16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67AAE10D" w14:textId="77777777" w:rsidR="00FB2F9B" w:rsidRPr="00FB2F9B" w:rsidRDefault="00FB2F9B" w:rsidP="00FB2F9B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88AC7B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2" w:name="_Hlk38922332"/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2.2 Анализ средств защиты работающих (коллективных и индивидуальных) </w:t>
      </w:r>
      <w:bookmarkEnd w:id="2"/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Таблица 4.</w:t>
      </w:r>
    </w:p>
    <w:p w14:paraId="134DAEB9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14:paraId="26349FFD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Таблица 4 – Средства индивидуальной защиты</w:t>
      </w:r>
    </w:p>
    <w:p w14:paraId="4BEA69E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551"/>
      </w:tblGrid>
      <w:tr w:rsidR="00FB2F9B" w:rsidRPr="00FB2F9B" w14:paraId="0AC13588" w14:textId="77777777" w:rsidTr="00B96673">
        <w:tc>
          <w:tcPr>
            <w:tcW w:w="2268" w:type="dxa"/>
          </w:tcPr>
          <w:p w14:paraId="7AED9736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профессии</w:t>
            </w:r>
          </w:p>
        </w:tc>
        <w:tc>
          <w:tcPr>
            <w:tcW w:w="2410" w:type="dxa"/>
          </w:tcPr>
          <w:p w14:paraId="07CED9B9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нормативного документа</w:t>
            </w:r>
          </w:p>
        </w:tc>
        <w:tc>
          <w:tcPr>
            <w:tcW w:w="2410" w:type="dxa"/>
          </w:tcPr>
          <w:p w14:paraId="25833F49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Средства индивидуальной защиты, выдаваемые работнику</w:t>
            </w:r>
          </w:p>
        </w:tc>
        <w:tc>
          <w:tcPr>
            <w:tcW w:w="2551" w:type="dxa"/>
          </w:tcPr>
          <w:p w14:paraId="371FAC63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Оценка выполнения требований к средствам защиты</w:t>
            </w:r>
          </w:p>
          <w:p w14:paraId="552515C6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(выполняется / не выполняется)</w:t>
            </w:r>
          </w:p>
        </w:tc>
      </w:tr>
      <w:tr w:rsidR="00FB2F9B" w:rsidRPr="00FB2F9B" w14:paraId="403D18F5" w14:textId="77777777" w:rsidTr="00B96673">
        <w:tc>
          <w:tcPr>
            <w:tcW w:w="2268" w:type="dxa"/>
          </w:tcPr>
          <w:p w14:paraId="312F6BC3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0345EB0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2C559D65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6B83F439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B2F9B" w:rsidRPr="00FB2F9B" w14:paraId="037B122A" w14:textId="77777777" w:rsidTr="00B96673">
        <w:tc>
          <w:tcPr>
            <w:tcW w:w="2268" w:type="dxa"/>
          </w:tcPr>
          <w:p w14:paraId="02F3385D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47C5F498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10453687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4A499237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</w:tbl>
    <w:p w14:paraId="237481F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14:paraId="47ABB19C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3" w:name="_Hlk38922364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2.3 Анализ травматизма на производственном объекте </w:t>
      </w:r>
      <w:bookmarkEnd w:id="3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(схема 1).</w:t>
      </w:r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Необходимо </w:t>
      </w:r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lastRenderedPageBreak/>
        <w:t>привести данные по несчастным случаям, профессиональным заболеваниям. Данные приводятся в виде диаграмм, графиков.</w:t>
      </w:r>
    </w:p>
    <w:p w14:paraId="20C97A53" w14:textId="77777777" w:rsidR="00FB2F9B" w:rsidRPr="00FB2F9B" w:rsidRDefault="00FB2F9B" w:rsidP="00FB2F9B">
      <w:pPr>
        <w:spacing w:after="0" w:line="360" w:lineRule="auto"/>
        <w:ind w:left="360" w:firstLine="348"/>
        <w:jc w:val="both"/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Схема 1</w:t>
      </w:r>
    </w:p>
    <w:p w14:paraId="6C669505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отрасли.</w:t>
      </w:r>
    </w:p>
    <w:p w14:paraId="366FDCF9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виду технологического процесса (объекту).</w:t>
      </w:r>
    </w:p>
    <w:p w14:paraId="7C7D158B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оборудованию.</w:t>
      </w:r>
    </w:p>
    <w:p w14:paraId="65B07493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видам происшествий (взрыв, пожар, отравление и т.д.).</w:t>
      </w:r>
    </w:p>
    <w:p w14:paraId="3D7507A4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причинам НС.</w:t>
      </w:r>
    </w:p>
    <w:p w14:paraId="4DB2E90E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квалификации.</w:t>
      </w:r>
    </w:p>
    <w:p w14:paraId="63A3AD0E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возрасту.</w:t>
      </w:r>
    </w:p>
    <w:p w14:paraId="1932CC4D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времени проведения инструктажа.</w:t>
      </w:r>
    </w:p>
    <w:p w14:paraId="4CD4741F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времени работы (от начала работы и до конца рабочей смены).</w:t>
      </w:r>
    </w:p>
    <w:p w14:paraId="0D77B46A" w14:textId="77777777" w:rsidR="00FB2F9B" w:rsidRPr="00FB2F9B" w:rsidRDefault="00FB2F9B" w:rsidP="00FB2F9B">
      <w:pPr>
        <w:widowControl w:val="0"/>
        <w:numPr>
          <w:ilvl w:val="0"/>
          <w:numId w:val="42"/>
        </w:numPr>
        <w:tabs>
          <w:tab w:val="num" w:pos="-594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i/>
          <w:color w:val="000000"/>
          <w:spacing w:val="-1"/>
          <w:sz w:val="28"/>
          <w:szCs w:val="28"/>
          <w:lang w:eastAsia="ru-RU"/>
        </w:rPr>
        <w:t>Статистика по месяцам.</w:t>
      </w:r>
    </w:p>
    <w:p w14:paraId="4450F03E" w14:textId="77777777" w:rsidR="00FB2F9B" w:rsidRPr="00FB2F9B" w:rsidRDefault="00FB2F9B" w:rsidP="00FB2F9B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" w:name="_Hlk38922385"/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 по снижению воздействия опасных и вредных производственных факторов, обеспечения безопасных условий труда.</w:t>
      </w:r>
    </w:p>
    <w:bookmarkEnd w:id="4"/>
    <w:p w14:paraId="701D5B07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3.1 Для каждого фактора из Таблицы 3, разрабатываются мероприятия по снижению воздействия факторов и обеспечению безопасных условий труда.</w:t>
      </w:r>
    </w:p>
    <w:p w14:paraId="313A19F3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3.2 Результаты оформляются в виде таблицы 5.</w:t>
      </w:r>
    </w:p>
    <w:p w14:paraId="1D02433D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DA4B55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Таблица 5 – Мероприятия по улучшению и условий труда</w:t>
      </w:r>
    </w:p>
    <w:p w14:paraId="2388E35B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29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1"/>
        <w:gridCol w:w="1623"/>
        <w:gridCol w:w="1779"/>
        <w:gridCol w:w="2693"/>
        <w:gridCol w:w="1843"/>
      </w:tblGrid>
      <w:tr w:rsidR="00FB2F9B" w:rsidRPr="00FB2F9B" w14:paraId="7C0096FC" w14:textId="77777777" w:rsidTr="00B96673">
        <w:tc>
          <w:tcPr>
            <w:tcW w:w="9529" w:type="dxa"/>
            <w:gridSpan w:val="5"/>
          </w:tcPr>
          <w:p w14:paraId="5586EE0D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технологического процесса, вида услуг, вида работ</w:t>
            </w:r>
          </w:p>
          <w:p w14:paraId="34675A51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</w:t>
            </w:r>
          </w:p>
        </w:tc>
      </w:tr>
      <w:tr w:rsidR="00FB2F9B" w:rsidRPr="00FB2F9B" w14:paraId="530A34C9" w14:textId="77777777" w:rsidTr="00B96673">
        <w:tc>
          <w:tcPr>
            <w:tcW w:w="1591" w:type="dxa"/>
          </w:tcPr>
          <w:p w14:paraId="3DAD3F47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операции, вида работ.</w:t>
            </w:r>
          </w:p>
        </w:tc>
        <w:tc>
          <w:tcPr>
            <w:tcW w:w="1623" w:type="dxa"/>
          </w:tcPr>
          <w:p w14:paraId="3A6158D7" w14:textId="77777777" w:rsidR="00FB2F9B" w:rsidRPr="00FB2F9B" w:rsidRDefault="00FB2F9B" w:rsidP="00FB2F9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Наименование оборудования </w:t>
            </w: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(оборудование, оснастка, инструмент).</w:t>
            </w:r>
          </w:p>
          <w:p w14:paraId="439A05F9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06E40172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Обрабатываемый материал, деталь, </w:t>
            </w: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конструкция</w:t>
            </w:r>
          </w:p>
        </w:tc>
        <w:tc>
          <w:tcPr>
            <w:tcW w:w="2693" w:type="dxa"/>
          </w:tcPr>
          <w:p w14:paraId="741819AC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Наименование опасного и вредного производственного фактора и </w:t>
            </w: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наименование группы, к которой относится фактор (физические, химические, биологические, психо-физиологические)</w:t>
            </w:r>
          </w:p>
        </w:tc>
        <w:tc>
          <w:tcPr>
            <w:tcW w:w="1843" w:type="dxa"/>
          </w:tcPr>
          <w:p w14:paraId="5B9DE29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Мероприятия по снижению воздействия фактора и </w:t>
            </w: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улучшению условий труда</w:t>
            </w:r>
          </w:p>
        </w:tc>
      </w:tr>
      <w:tr w:rsidR="00FB2F9B" w:rsidRPr="00FB2F9B" w14:paraId="116567ED" w14:textId="77777777" w:rsidTr="00B96673">
        <w:tc>
          <w:tcPr>
            <w:tcW w:w="1591" w:type="dxa"/>
          </w:tcPr>
          <w:p w14:paraId="4997E7DF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</w:tcPr>
          <w:p w14:paraId="63A74295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22B22F8A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28D679B5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4707CD8D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2F9B" w:rsidRPr="00FB2F9B" w14:paraId="7983150F" w14:textId="77777777" w:rsidTr="00B96673">
        <w:tc>
          <w:tcPr>
            <w:tcW w:w="1591" w:type="dxa"/>
          </w:tcPr>
          <w:p w14:paraId="7A50B06F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</w:tcPr>
          <w:p w14:paraId="048D7B27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79" w:type="dxa"/>
          </w:tcPr>
          <w:p w14:paraId="42BA3F2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7E1515DA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9F43ADE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4CBEC6B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39840A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Перечень, ежегодно реализуемых работодателем мероприятий по улучшению условий и охраны труда и снижению уровней профессиональных рисков</w:t>
      </w:r>
    </w:p>
    <w:p w14:paraId="4F8B2BD4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1D46B3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Конкретный перечень мероприятий по улучшению условий и охраны труда и снижению уровней профессиональных рисков определяется работодателем исходя из специфики его деятельности.</w:t>
      </w:r>
    </w:p>
    <w:p w14:paraId="632DFCF8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1. Проведение специальной оценки условий труда, оценки уровней профессиональных рисков.</w:t>
      </w:r>
    </w:p>
    <w:p w14:paraId="764E9BEB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2. Реализация мероприятий по улучшению условий труда, в том числе разработанных по результатам проведения специальной оценки условий труда, и оценки уровней профессиональных рисков.</w:t>
      </w:r>
    </w:p>
    <w:p w14:paraId="40C080CE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 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и транспортными устройствами.</w:t>
      </w:r>
    </w:p>
    <w:p w14:paraId="341A312F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4. Приобретение и монтаж средств сигнализации о нарушении нормального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</w:t>
      </w: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энергоснабжения и последующем его восстановлении.</w:t>
      </w:r>
    </w:p>
    <w:p w14:paraId="6BDDA373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5. Устройство ограждений элементов производственного оборудования от воздействия движущихся частей, а также разлетающихся предметов, включая наличие фиксаторов, блокировок, герметизирующих и других элементов.</w:t>
      </w:r>
    </w:p>
    <w:p w14:paraId="30D468A4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6. Устройство новых и (или) модернизация имеющихся средств коллективной защиты работников от воздействия опасных и вредных производственных факторов.</w:t>
      </w:r>
    </w:p>
    <w:p w14:paraId="5FBF2AC7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7. Нанесение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безопасности.</w:t>
      </w:r>
    </w:p>
    <w:p w14:paraId="43D8EDE8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8. Внедрение систем автоматического контроля уровней опасных и вредных производственных факторов на рабочих местах.</w:t>
      </w:r>
    </w:p>
    <w:p w14:paraId="742BC069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9. Внедрение и (или) модернизация технических устройств, обеспечивающих защиту работников от поражения электрическим током.</w:t>
      </w:r>
    </w:p>
    <w:p w14:paraId="4D8161E6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10. Установка предохранительных, защитных и сигнализирующих устройств (приспособлений) в целях обеспечения безопасной эксплуатации и аварийной защиты паровых, водяных, газовых, кислотных, щелочных, расплавных и других производственных коммуникаций, оборудования и сооружений.</w:t>
      </w:r>
    </w:p>
    <w:p w14:paraId="779581CD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11. Механизация и автоматизация технологических операций (процессов), связанных с хранением, перемещением (транспортированием), заполнением и опорожнением передвижных и стационарных резервуаров (сосудов) с ядовитыми, агрессивными, легковоспламеняющимися и горючими жидкостями, используемыми в производстве.</w:t>
      </w:r>
    </w:p>
    <w:p w14:paraId="3DA1A017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12. Механизация работ при складировании и транспортировании сырья, оптовой продукции и отходов производства.</w:t>
      </w:r>
    </w:p>
    <w:p w14:paraId="7C876DB1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13. Механизация уборки производственных помещений, 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</w:t>
      </w: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вентиляционных установок, осветительной арматуры, окон, фрамуг, световых фонарей.</w:t>
      </w:r>
    </w:p>
    <w:p w14:paraId="7288093F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14. Модернизация оборудования (его реконструкция, замена), а также технологических процессов на рабочих местах с целью снижения до допустимых уровней содержания 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ультрафиолетового).</w:t>
      </w:r>
    </w:p>
    <w:p w14:paraId="67D7B018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15. Устройство новых и реконструкция имеющихся отопительных и вентиляционных систем в производственных и бытовых помещениях, тепловых и воздушных завес, аспирационных и </w:t>
      </w:r>
      <w:proofErr w:type="spellStart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пылегазоулавливающих</w:t>
      </w:r>
      <w:proofErr w:type="spellEnd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установок, установок кондиционирования воздуха с целью обеспечения нормального теплового режима и микроклимата, чистоты воздушной среды в рабочей и обслуживаемых зонах помещений.</w:t>
      </w:r>
    </w:p>
    <w:p w14:paraId="588B6C72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16. 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нормами.</w:t>
      </w:r>
    </w:p>
    <w:p w14:paraId="77CC488C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17.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помещений.</w:t>
      </w:r>
    </w:p>
    <w:p w14:paraId="73081BB7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18. Приобретение и монтаж установок (автоматов) для обеспечения работников питьевой водой.</w:t>
      </w:r>
    </w:p>
    <w:p w14:paraId="191C3B3C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19. Обеспечение в установленном </w:t>
      </w:r>
      <w:hyperlink r:id="rId8" w:history="1">
        <w:r w:rsidRPr="00FB2F9B">
          <w:rPr>
            <w:rFonts w:ascii="Times New Roman" w:eastAsia="Times New Roman" w:hAnsi="Times New Roman"/>
            <w:sz w:val="28"/>
            <w:szCs w:val="28"/>
            <w:lang w:eastAsia="ru-RU"/>
          </w:rPr>
          <w:t>порядке</w:t>
        </w:r>
      </w:hyperlink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  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смывающими и обезвреживающими средствами.</w:t>
      </w:r>
    </w:p>
    <w:p w14:paraId="6B193B18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20.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СИЗ.</w:t>
      </w:r>
    </w:p>
    <w:p w14:paraId="41FD00CE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21.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лицензионными обучающими и тестирующими программами, проведение выставок, конкурсов и смотров по охране труда.</w:t>
      </w:r>
    </w:p>
    <w:p w14:paraId="2214A6B2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22. Организация в установленном порядке обучения, инструктажа, проверки знаний по охране труда работников.</w:t>
      </w:r>
    </w:p>
    <w:p w14:paraId="0D4BB590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23. Организация обучения работников оказанию первой помощи пострадавшим на производстве.</w:t>
      </w:r>
    </w:p>
    <w:p w14:paraId="2C80FFF3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24. Обучение лиц, ответственных за эксплуатацию опасных производственных объектов.</w:t>
      </w:r>
    </w:p>
    <w:p w14:paraId="6BE7CE50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25. Проведение в установленном порядке обязательных предварительных и периодических медицинских осмотров (обследований).</w:t>
      </w:r>
    </w:p>
    <w:p w14:paraId="36E2C661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26.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помощи.</w:t>
      </w:r>
    </w:p>
    <w:p w14:paraId="34E13FB2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27. Устройство тротуаров, переходов, тоннелей, галерей на территории организации в целях обеспечения безопасности работников.</w:t>
      </w:r>
    </w:p>
    <w:p w14:paraId="40555BF1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28. Организация и проведение производственного контроля в порядке, установленном действующим </w:t>
      </w:r>
      <w:hyperlink r:id="rId9" w:history="1">
        <w:r w:rsidRPr="00FB2F9B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5B502F2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29. Издание (тиражирование) инструкций по охране труда.</w:t>
      </w:r>
    </w:p>
    <w:p w14:paraId="2C3EC1F3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30. Перепланировка размещения производственного оборудования, организация рабочих мест с целью обеспечения безопасности работников.</w:t>
      </w:r>
    </w:p>
    <w:p w14:paraId="7EA35E6A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31. Проектирование и обустройство учебно-тренировочных полигонов </w:t>
      </w: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для отработки работниками практических навыков безопасного производства работ, в том числе на опасных производственных объектах.</w:t>
      </w:r>
    </w:p>
    <w:p w14:paraId="5C6A123A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32. Реализация мероприятий, направленных на развитие физической культуры и спорта в трудовых коллективах, в том числе:</w:t>
      </w:r>
    </w:p>
    <w:p w14:paraId="6C4A0F83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компенсация работникам оплаты занятий спортом в клубах и секциях;</w:t>
      </w:r>
    </w:p>
    <w:p w14:paraId="704209A0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"Готов к труду и обороне" (ГТО), включая оплату труда методистов и тренеров, привлекаемых к выполнению указанных мероприятий;</w:t>
      </w:r>
    </w:p>
    <w:p w14:paraId="307834D7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организация и проведение физкультурно-оздоровительных мероприятий (производственной 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врачей-специалистов, привлекаемых к выполнению указанных мероприятий;</w:t>
      </w:r>
    </w:p>
    <w:p w14:paraId="0E8FDD5F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приобретение, содержание и обновление спортивного инвентаря;</w:t>
      </w:r>
    </w:p>
    <w:p w14:paraId="402C4101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устройство новых и (или) реконструкция имеющихся помещений и площадок для занятий спортом;</w:t>
      </w:r>
    </w:p>
    <w:p w14:paraId="7CC6A5BE" w14:textId="77777777" w:rsidR="00FB2F9B" w:rsidRPr="00FB2F9B" w:rsidRDefault="00FB2F9B" w:rsidP="00FB2F9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работы.</w:t>
      </w:r>
    </w:p>
    <w:p w14:paraId="6BD156D1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FC863D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" w:name="_Hlk38922433"/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4 Защита в чрезвычайных и аварийных ситуациях</w:t>
      </w:r>
    </w:p>
    <w:p w14:paraId="6AB6A4C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4.1 Анализ возможных аварийных ситуаций или отказов на данном объекте.</w:t>
      </w:r>
    </w:p>
    <w:p w14:paraId="7BDD5A15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4.2 Разработка </w:t>
      </w:r>
      <w:r w:rsidRPr="00FB2F9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планов локализации и ликвидации аварийных ситуаций (ПЛА) на взрывопожароопасных и химически опасных производственных объектах.</w:t>
      </w:r>
    </w:p>
    <w:p w14:paraId="75D5E35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Arial Unicode MS" w:hAnsi="Times New Roman"/>
          <w:sz w:val="28"/>
          <w:szCs w:val="28"/>
          <w:lang w:eastAsia="ru-RU"/>
        </w:rPr>
        <w:t xml:space="preserve">4.3 Планирование действий по предупреждению и ликвидации ЧС, а также мероприятий гражданской обороны для территорий и объектов. </w:t>
      </w:r>
    </w:p>
    <w:p w14:paraId="29808436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Arial Unicode MS" w:hAnsi="Times New Roman"/>
          <w:sz w:val="28"/>
          <w:szCs w:val="28"/>
          <w:lang w:eastAsia="ru-RU"/>
        </w:rPr>
        <w:t>4.4 Рассредоточение и эвакуация из зон ЧС.</w:t>
      </w:r>
    </w:p>
    <w:p w14:paraId="425CD738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Arial Unicode MS" w:hAnsi="Times New Roman"/>
          <w:sz w:val="28"/>
          <w:szCs w:val="28"/>
          <w:lang w:eastAsia="ru-RU"/>
        </w:rPr>
        <w:lastRenderedPageBreak/>
        <w:t xml:space="preserve">4.5 Технология ведения поисково-спасательных и аварийно-спасательных работ в соответствии с размером и характером деятельности организации. </w:t>
      </w:r>
    </w:p>
    <w:p w14:paraId="7EB963BF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FB2F9B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4.6 Использование средств индивидуальной защиты в случае угрозы или возникновения аварийной или чрезвычайной ситуации.</w:t>
      </w:r>
    </w:p>
    <w:p w14:paraId="29347F83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B2F9B"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  <w:t>5 Заключение.</w:t>
      </w:r>
    </w:p>
    <w:p w14:paraId="5E0C986F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Список используемой литературы. </w:t>
      </w:r>
    </w:p>
    <w:p w14:paraId="2440BDFB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 Приложения. </w:t>
      </w:r>
    </w:p>
    <w:bookmarkEnd w:id="5"/>
    <w:p w14:paraId="62C50FFC" w14:textId="77777777" w:rsidR="00FB2F9B" w:rsidRPr="00FB2F9B" w:rsidRDefault="00FB2F9B" w:rsidP="00FB2F9B">
      <w:pPr>
        <w:spacing w:after="0" w:line="360" w:lineRule="auto"/>
        <w:ind w:left="3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3D03338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bookmarkStart w:id="6" w:name="_Hlk36764183"/>
      <w:bookmarkStart w:id="7" w:name="_Hlk38922507"/>
      <w:r w:rsidRPr="00FB2F9B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Направленность (профиль) «Пожарная безопасность», «Противопожарные системы»</w:t>
      </w:r>
    </w:p>
    <w:bookmarkEnd w:id="6"/>
    <w:p w14:paraId="3EDC9AFC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caps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Практика в структуре пожарной части.</w:t>
      </w:r>
    </w:p>
    <w:p w14:paraId="30328054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8" w:name="_Hlk36764201"/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Аннотация</w:t>
      </w:r>
    </w:p>
    <w:p w14:paraId="1C71D4A2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</w:t>
      </w:r>
    </w:p>
    <w:p w14:paraId="55F71494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Введение</w:t>
      </w:r>
      <w:r w:rsidRPr="00FB2F9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(актуальность изучения практических вопросов).</w:t>
      </w:r>
    </w:p>
    <w:bookmarkEnd w:id="8"/>
    <w:p w14:paraId="02DD67C8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1 Оперативно-тактическая характеристика объекта тушения пожара</w:t>
      </w: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.</w:t>
      </w:r>
    </w:p>
    <w:p w14:paraId="02E31A5C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1.1 Общие сведения об объекте (расположение, въезды, выезды, расположенные здания, системы энергоснабжения, </w:t>
      </w:r>
      <w:proofErr w:type="spellStart"/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водосна</w:t>
      </w:r>
      <w:r w:rsidRPr="00FB2F9B">
        <w:rPr>
          <w:rFonts w:ascii="Times New Roman" w:eastAsia="Times New Roman" w:hAnsi="Times New Roman"/>
          <w:sz w:val="28"/>
          <w:szCs w:val="28"/>
          <w:lang w:eastAsia="x-none"/>
        </w:rPr>
        <w:t>б</w:t>
      </w: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жения</w:t>
      </w:r>
      <w:proofErr w:type="spellEnd"/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, канализации, отопления, газоснабжения, вентиляции, кондиционирования, автоматической пожарной сигнализации).</w:t>
      </w:r>
    </w:p>
    <w:p w14:paraId="5D76DF7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1.2 Данные о пожарной нагрузке, системы противопожарной защиты.</w:t>
      </w:r>
    </w:p>
    <w:p w14:paraId="3467B0D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1.3 Противопожарное водоснабжение.</w:t>
      </w:r>
    </w:p>
    <w:p w14:paraId="08F9024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1.4 Сведения о характеристиках электроснабжения, отопления и вентиляции.</w:t>
      </w:r>
    </w:p>
    <w:p w14:paraId="53D91829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2 Прогноз развития пожара.</w:t>
      </w:r>
    </w:p>
    <w:p w14:paraId="4A80C9D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2.1 Возможное место возникновения пожара.</w:t>
      </w:r>
    </w:p>
    <w:p w14:paraId="49CC1AF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2.2 Возможные пути распространения.</w:t>
      </w:r>
    </w:p>
    <w:p w14:paraId="36344C9A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2.3 Возможные места обрушений.</w:t>
      </w:r>
    </w:p>
    <w:p w14:paraId="0F6B90FB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2.4 Возможные зоны задымления.</w:t>
      </w:r>
    </w:p>
    <w:p w14:paraId="2CA5A94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2.5 Возможные зоны теплового облучения.</w:t>
      </w:r>
    </w:p>
    <w:p w14:paraId="6A5BD631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3 Организация тушения пожара обслуживающим персоналом до прибытия пожарных подразделений.</w:t>
      </w:r>
    </w:p>
    <w:p w14:paraId="603507FD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lastRenderedPageBreak/>
        <w:t>3.1 Инструкция о действиях персонала при обнаружении пожара.</w:t>
      </w:r>
    </w:p>
    <w:p w14:paraId="6D806E37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3.2 Данные о дислокации аварийно-спасательных служб объекта.</w:t>
      </w:r>
    </w:p>
    <w:p w14:paraId="7311371A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3.3 Наличие и порядок использования техники и средств связи объекта.</w:t>
      </w:r>
    </w:p>
    <w:p w14:paraId="767BDBD9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3.4 Организация обеспечения средствами индивидуальной защиты участников тушения пожара и эвакуируемых лиц.</w:t>
      </w:r>
    </w:p>
    <w:p w14:paraId="08AE1A55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4 Организация проведения спасательных работ.</w:t>
      </w:r>
    </w:p>
    <w:p w14:paraId="1A34E428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sz w:val="28"/>
          <w:szCs w:val="28"/>
          <w:lang w:val="x-none" w:eastAsia="x-none"/>
        </w:rPr>
        <w:t>4.1 Эвакуация людей.</w:t>
      </w:r>
    </w:p>
    <w:p w14:paraId="7A218BA0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5 Средства и способы тушения пожара.</w:t>
      </w:r>
    </w:p>
    <w:p w14:paraId="73F662B2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x-none"/>
        </w:rPr>
        <w:t>6 Заключение.</w:t>
      </w:r>
    </w:p>
    <w:p w14:paraId="4E354451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x-none"/>
        </w:rPr>
        <w:t>7</w:t>
      </w:r>
      <w:r w:rsidRPr="00FB2F9B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 Список используемой литературы. </w:t>
      </w:r>
    </w:p>
    <w:p w14:paraId="6C8AC8CA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 Приложения. </w:t>
      </w:r>
    </w:p>
    <w:bookmarkEnd w:id="7"/>
    <w:p w14:paraId="2345E6C5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4BB2D0EF" w14:textId="77777777" w:rsidR="00FB2F9B" w:rsidRPr="00FB2F9B" w:rsidRDefault="00FB2F9B" w:rsidP="00FB2F9B">
      <w:pPr>
        <w:spacing w:after="0" w:line="360" w:lineRule="auto"/>
        <w:ind w:left="426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9" w:name="_Hlk38922555"/>
      <w:r w:rsidRPr="00FB2F9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Практика в структуре ГПН (Государственный пожарный надзор).</w:t>
      </w:r>
    </w:p>
    <w:p w14:paraId="26063199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Организация надзора за выполнением требований пожарной</w:t>
      </w:r>
    </w:p>
    <w:p w14:paraId="56A98D14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безопасности:</w:t>
      </w:r>
    </w:p>
    <w:p w14:paraId="41961195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планирование мероприятий по надзору в органах ГПН;</w:t>
      </w:r>
    </w:p>
    <w:p w14:paraId="352D4863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проведения плановых (внеплановых) мероприятий по надзору за соблюдением требований пожарной безопасности;</w:t>
      </w:r>
    </w:p>
    <w:p w14:paraId="253ECDD7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снятия с производства, прекращения выпуска и приостановления реализации товаров (работ, услуг), не соответствующих требованиям пожарной безопасности;</w:t>
      </w:r>
    </w:p>
    <w:p w14:paraId="756B7CB5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проведения мероприятий по надзору, осуществляемых по инициативе физических и юридических лиц;</w:t>
      </w:r>
    </w:p>
    <w:p w14:paraId="379C1029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оформления результатов и принятия мер по результатам мероприятий по надзору;</w:t>
      </w:r>
    </w:p>
    <w:p w14:paraId="7924B7A7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регистрации и учета мероприятий по надзору;</w:t>
      </w:r>
    </w:p>
    <w:p w14:paraId="10A67BCE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проведения консультаций должностными лицами ГПН по организации деятельности Государственного пожарного надзора, по выполнению требований пожарной безопасности юридическими лицами, гражданами и иным вопросам входящим в компетенцию органов ГПН;</w:t>
      </w:r>
    </w:p>
    <w:p w14:paraId="5DE8444F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порядок рассмотрения жалоб на действия (бездействия) и решения должностных лиц органов ГПН;</w:t>
      </w:r>
    </w:p>
    <w:p w14:paraId="32916690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взаимодействия органов ГПН с Федеральными органами исполнительной власти, органами исполнительной власти субъектов Российской Федерации, государственными надзорными органами, со службами жизнеобеспечения объекта при исполнении государственной</w:t>
      </w:r>
    </w:p>
    <w:p w14:paraId="0F187051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функции по надзору за выполнением требований пожарной безопасности.</w:t>
      </w:r>
    </w:p>
    <w:p w14:paraId="37998A46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 Организацию пожарно-профилактической работы на объектах и в населенных пунктах:</w:t>
      </w:r>
    </w:p>
    <w:p w14:paraId="185A77C6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организации и проведения противопожарной пропаганды и обучения граждан мерам пожарной безопасности;</w:t>
      </w:r>
    </w:p>
    <w:p w14:paraId="61B1A053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учета пожаров и последствий от них в Российской Федерации;</w:t>
      </w:r>
    </w:p>
    <w:p w14:paraId="76606F3C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проведения анализа противопожарного состояния обслуживаемой территории (охраняемого объекта);</w:t>
      </w:r>
    </w:p>
    <w:p w14:paraId="6C983DE4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особенности проведения профилактической работы на объектах, охраняемых подразделениями пожарной охраны;</w:t>
      </w:r>
    </w:p>
    <w:p w14:paraId="278B3FA7" w14:textId="77777777" w:rsidR="00FB2F9B" w:rsidRPr="00FB2F9B" w:rsidRDefault="00FB2F9B" w:rsidP="00FB2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- порядок контроля за организацией и проведением пожароопасных работ.</w:t>
      </w:r>
    </w:p>
    <w:bookmarkEnd w:id="9"/>
    <w:p w14:paraId="2415ABD5" w14:textId="77777777" w:rsidR="00FB2F9B" w:rsidRPr="00FB2F9B" w:rsidRDefault="00FB2F9B" w:rsidP="00FB2F9B">
      <w:pPr>
        <w:spacing w:after="0" w:line="360" w:lineRule="auto"/>
        <w:ind w:left="426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E6DCCC3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</w:pPr>
      <w:bookmarkStart w:id="10" w:name="_Hlk38922580"/>
      <w:r w:rsidRPr="00FB2F9B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Направленность (профиль) «</w:t>
      </w:r>
      <w:proofErr w:type="spellStart"/>
      <w:r w:rsidRPr="00FB2F9B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Экоаналитика</w:t>
      </w:r>
      <w:proofErr w:type="spellEnd"/>
      <w:r w:rsidRPr="00FB2F9B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 xml:space="preserve"> и </w:t>
      </w:r>
      <w:proofErr w:type="spellStart"/>
      <w:r w:rsidRPr="00FB2F9B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экозащита</w:t>
      </w:r>
      <w:proofErr w:type="spellEnd"/>
      <w:r w:rsidRPr="00FB2F9B">
        <w:rPr>
          <w:rFonts w:ascii="Times New Roman" w:eastAsia="Times New Roman" w:hAnsi="Times New Roman"/>
          <w:b/>
          <w:color w:val="000000"/>
          <w:spacing w:val="-1"/>
          <w:sz w:val="28"/>
          <w:szCs w:val="28"/>
          <w:lang w:eastAsia="ru-RU"/>
        </w:rPr>
        <w:t>»</w:t>
      </w:r>
    </w:p>
    <w:p w14:paraId="05555280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Аннотация</w:t>
      </w:r>
    </w:p>
    <w:p w14:paraId="354A9D24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</w:t>
      </w:r>
    </w:p>
    <w:p w14:paraId="0A7B411A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Введение </w:t>
      </w: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(актуальность изучения практических вопросов).</w:t>
      </w:r>
    </w:p>
    <w:p w14:paraId="357D3FD0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1 Характеристика производственного объекта</w:t>
      </w:r>
    </w:p>
    <w:p w14:paraId="2105DF56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1.1 Расположение.</w:t>
      </w:r>
    </w:p>
    <w:p w14:paraId="7955B8BC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1.2 Производимая продукция или виды услуг.</w:t>
      </w:r>
    </w:p>
    <w:p w14:paraId="689D03F9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1.3 Технологическое оборудование.</w:t>
      </w:r>
    </w:p>
    <w:p w14:paraId="6AAE5513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1.4 Виды выполняемых работ.</w:t>
      </w:r>
    </w:p>
    <w:p w14:paraId="3D02B024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>2 Технологический раздел</w:t>
      </w:r>
    </w:p>
    <w:p w14:paraId="2B2C20AF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2.1 Анализ экологической безопасности на участке путем идентификации экологических факторов и рисков </w:t>
      </w:r>
      <w:bookmarkEnd w:id="10"/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Таблица 3.</w:t>
      </w:r>
    </w:p>
    <w:p w14:paraId="56EE979D" w14:textId="77777777" w:rsidR="00FB2F9B" w:rsidRPr="00FB2F9B" w:rsidRDefault="00FB2F9B" w:rsidP="00FB2F9B">
      <w:pPr>
        <w:spacing w:after="0" w:line="360" w:lineRule="auto"/>
        <w:ind w:left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3B4B2A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Таблица 3 – Идентификация экологических факторов и рисков.</w:t>
      </w:r>
    </w:p>
    <w:p w14:paraId="6FBF37A9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2051"/>
        <w:gridCol w:w="2299"/>
        <w:gridCol w:w="3308"/>
      </w:tblGrid>
      <w:tr w:rsidR="00FB2F9B" w:rsidRPr="00FB2F9B" w14:paraId="13F5CFB9" w14:textId="77777777" w:rsidTr="00B96673">
        <w:tc>
          <w:tcPr>
            <w:tcW w:w="9639" w:type="dxa"/>
            <w:gridSpan w:val="4"/>
          </w:tcPr>
          <w:p w14:paraId="15C75172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технологического процесса, вида услуг, вида работ</w:t>
            </w:r>
          </w:p>
          <w:p w14:paraId="1A8C506B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</w:t>
            </w:r>
          </w:p>
        </w:tc>
      </w:tr>
      <w:tr w:rsidR="00FB2F9B" w:rsidRPr="00FB2F9B" w14:paraId="0DBF13E4" w14:textId="77777777" w:rsidTr="00B96673">
        <w:tc>
          <w:tcPr>
            <w:tcW w:w="1981" w:type="dxa"/>
          </w:tcPr>
          <w:p w14:paraId="582E9E2F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операции, вида работ.</w:t>
            </w:r>
          </w:p>
        </w:tc>
        <w:tc>
          <w:tcPr>
            <w:tcW w:w="2051" w:type="dxa"/>
          </w:tcPr>
          <w:p w14:paraId="0F7750D6" w14:textId="77777777" w:rsidR="00FB2F9B" w:rsidRPr="00FB2F9B" w:rsidRDefault="00FB2F9B" w:rsidP="00FB2F9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оборудования (оборудование, оснастка, инструмент).</w:t>
            </w:r>
          </w:p>
          <w:p w14:paraId="6F64DA76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99" w:type="dxa"/>
          </w:tcPr>
          <w:p w14:paraId="0B1DCDF7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Обрабатываемый материал, деталь, конструкция</w:t>
            </w:r>
          </w:p>
        </w:tc>
        <w:tc>
          <w:tcPr>
            <w:tcW w:w="3308" w:type="dxa"/>
          </w:tcPr>
          <w:p w14:paraId="11734231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экологического фактора (выбросы в воздушную среду, сбросы в сточные промышленные и бытовые стоки, образующиеся отходы)</w:t>
            </w:r>
          </w:p>
        </w:tc>
      </w:tr>
      <w:tr w:rsidR="00FB2F9B" w:rsidRPr="00FB2F9B" w14:paraId="223DD25D" w14:textId="77777777" w:rsidTr="00B96673">
        <w:tc>
          <w:tcPr>
            <w:tcW w:w="1981" w:type="dxa"/>
          </w:tcPr>
          <w:p w14:paraId="766ACD3E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</w:tcPr>
          <w:p w14:paraId="7A50C54C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99" w:type="dxa"/>
          </w:tcPr>
          <w:p w14:paraId="07ADE588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</w:tcPr>
          <w:p w14:paraId="354B3BB1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2F9B" w:rsidRPr="00FB2F9B" w14:paraId="0C586650" w14:textId="77777777" w:rsidTr="00B96673">
        <w:tc>
          <w:tcPr>
            <w:tcW w:w="1981" w:type="dxa"/>
          </w:tcPr>
          <w:p w14:paraId="38BC0431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</w:tcPr>
          <w:p w14:paraId="1FF98D71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99" w:type="dxa"/>
          </w:tcPr>
          <w:p w14:paraId="43B3E006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</w:tcPr>
          <w:p w14:paraId="66A613F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659C967" w14:textId="77777777" w:rsidR="00FB2F9B" w:rsidRPr="00FB2F9B" w:rsidRDefault="00FB2F9B" w:rsidP="00FB2F9B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90530E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11" w:name="_Hlk38922612"/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2.2. Анализ средств защиты окружающей среды </w:t>
      </w:r>
      <w:bookmarkEnd w:id="11"/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Таблица 4.</w:t>
      </w:r>
    </w:p>
    <w:p w14:paraId="14CF0360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14:paraId="64C131B2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Таблица 4 – Средства защиты окружающей среды.</w:t>
      </w:r>
    </w:p>
    <w:p w14:paraId="629C5FDD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FB2F9B" w:rsidRPr="00FB2F9B" w14:paraId="5354D954" w14:textId="77777777" w:rsidTr="00B96673">
        <w:tc>
          <w:tcPr>
            <w:tcW w:w="3261" w:type="dxa"/>
          </w:tcPr>
          <w:p w14:paraId="24169833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Наименование экологического фактора </w:t>
            </w:r>
          </w:p>
        </w:tc>
        <w:tc>
          <w:tcPr>
            <w:tcW w:w="2976" w:type="dxa"/>
          </w:tcPr>
          <w:p w14:paraId="11D99A1F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Наименование способа очистки</w:t>
            </w:r>
          </w:p>
        </w:tc>
        <w:tc>
          <w:tcPr>
            <w:tcW w:w="3119" w:type="dxa"/>
          </w:tcPr>
          <w:p w14:paraId="63FA5693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Оборудование, </w:t>
            </w:r>
          </w:p>
          <w:p w14:paraId="15D831E7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используемое </w:t>
            </w:r>
          </w:p>
          <w:p w14:paraId="21FF1EFF" w14:textId="77777777" w:rsidR="00FB2F9B" w:rsidRPr="00FB2F9B" w:rsidRDefault="00FB2F9B" w:rsidP="00FB2F9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для очистки</w:t>
            </w:r>
          </w:p>
        </w:tc>
      </w:tr>
      <w:tr w:rsidR="00FB2F9B" w:rsidRPr="00FB2F9B" w14:paraId="33893D32" w14:textId="77777777" w:rsidTr="00B96673">
        <w:tc>
          <w:tcPr>
            <w:tcW w:w="9356" w:type="dxa"/>
            <w:gridSpan w:val="3"/>
          </w:tcPr>
          <w:p w14:paraId="79224A4C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Выбросы в воздушную среду</w:t>
            </w:r>
          </w:p>
        </w:tc>
      </w:tr>
      <w:tr w:rsidR="00FB2F9B" w:rsidRPr="00FB2F9B" w14:paraId="163C3E14" w14:textId="77777777" w:rsidTr="00B96673">
        <w:tc>
          <w:tcPr>
            <w:tcW w:w="3261" w:type="dxa"/>
          </w:tcPr>
          <w:p w14:paraId="32FD7D1C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14:paraId="41B55BC3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658E1158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B2F9B" w:rsidRPr="00FB2F9B" w14:paraId="77B187CB" w14:textId="77777777" w:rsidTr="00B96673">
        <w:tc>
          <w:tcPr>
            <w:tcW w:w="9356" w:type="dxa"/>
            <w:gridSpan w:val="3"/>
          </w:tcPr>
          <w:p w14:paraId="2026485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Сбросы в сточные промышленные и бытовые стоки</w:t>
            </w:r>
          </w:p>
        </w:tc>
      </w:tr>
      <w:tr w:rsidR="00FB2F9B" w:rsidRPr="00FB2F9B" w14:paraId="42EDAB34" w14:textId="77777777" w:rsidTr="00B96673">
        <w:tc>
          <w:tcPr>
            <w:tcW w:w="3261" w:type="dxa"/>
          </w:tcPr>
          <w:p w14:paraId="70B3694F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14:paraId="2DDBF190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69CEF082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B2F9B" w:rsidRPr="00FB2F9B" w14:paraId="1C3F1E92" w14:textId="77777777" w:rsidTr="00B96673">
        <w:tc>
          <w:tcPr>
            <w:tcW w:w="9356" w:type="dxa"/>
            <w:gridSpan w:val="3"/>
          </w:tcPr>
          <w:p w14:paraId="32CDCD06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B2F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Образующиеся отходы</w:t>
            </w:r>
          </w:p>
        </w:tc>
      </w:tr>
      <w:tr w:rsidR="00FB2F9B" w:rsidRPr="00FB2F9B" w14:paraId="1739E587" w14:textId="77777777" w:rsidTr="00B96673">
        <w:tc>
          <w:tcPr>
            <w:tcW w:w="3261" w:type="dxa"/>
          </w:tcPr>
          <w:p w14:paraId="3C84942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14:paraId="4533FF65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6D9A91E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B2F9B" w:rsidRPr="00FB2F9B" w14:paraId="66269A57" w14:textId="77777777" w:rsidTr="00B96673">
        <w:tc>
          <w:tcPr>
            <w:tcW w:w="3261" w:type="dxa"/>
          </w:tcPr>
          <w:p w14:paraId="232728D0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14:paraId="305572F4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5927C7BE" w14:textId="77777777" w:rsidR="00FB2F9B" w:rsidRPr="00FB2F9B" w:rsidRDefault="00FB2F9B" w:rsidP="00FB2F9B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</w:tbl>
    <w:p w14:paraId="71FBDF08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14:paraId="66A83788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2" w:name="_Hlk38922630"/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 Мероприятия по снижению воздействия факторов на окружающую среду.</w:t>
      </w:r>
    </w:p>
    <w:p w14:paraId="5E673F89" w14:textId="77777777" w:rsidR="00FB2F9B" w:rsidRPr="00FB2F9B" w:rsidRDefault="00FB2F9B" w:rsidP="00FB2F9B">
      <w:pPr>
        <w:tabs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3.1 По характеристике сточных вод различных предприятий определить методы очистки.</w:t>
      </w:r>
    </w:p>
    <w:p w14:paraId="39FD5086" w14:textId="77777777" w:rsidR="00FB2F9B" w:rsidRPr="00FB2F9B" w:rsidRDefault="00FB2F9B" w:rsidP="00FB2F9B">
      <w:pPr>
        <w:tabs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3.2 Определить типы сооружений (теоретическая часть практикума).</w:t>
      </w:r>
    </w:p>
    <w:p w14:paraId="4606F1C8" w14:textId="77777777" w:rsidR="00FB2F9B" w:rsidRPr="00FB2F9B" w:rsidRDefault="00FB2F9B" w:rsidP="00FB2F9B">
      <w:pPr>
        <w:tabs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3.3 Схематично изобразить процесс очистки в зависимости от состава сточных вод.</w:t>
      </w:r>
    </w:p>
    <w:p w14:paraId="13765BFA" w14:textId="77777777" w:rsidR="00FB2F9B" w:rsidRPr="00FB2F9B" w:rsidRDefault="00FB2F9B" w:rsidP="00FB2F9B">
      <w:pPr>
        <w:tabs>
          <w:tab w:val="num" w:pos="567"/>
        </w:tabs>
        <w:spacing w:after="0" w:line="36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 xml:space="preserve">3.4 </w:t>
      </w:r>
      <w:r w:rsidRPr="00FB2F9B">
        <w:rPr>
          <w:rFonts w:ascii="Times New Roman" w:eastAsia="Times New Roman" w:hAnsi="Times New Roman"/>
          <w:iCs/>
          <w:sz w:val="28"/>
          <w:szCs w:val="28"/>
          <w:lang w:eastAsia="ru-RU"/>
        </w:rPr>
        <w:t>Заполнить паспорт отхода.</w:t>
      </w:r>
    </w:p>
    <w:p w14:paraId="3EB342E3" w14:textId="77777777" w:rsidR="00FB2F9B" w:rsidRPr="00FB2F9B" w:rsidRDefault="00FB2F9B" w:rsidP="00FB2F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3.5 Определите класс опасности промышленного объекта по</w:t>
      </w: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СанПиН 2.2.1/2.1.1.1200-03 «Санитарно-защитные зоны и санитарная классификация предприятий, сооружений и иных объектов».</w:t>
      </w:r>
    </w:p>
    <w:p w14:paraId="7E19D9B9" w14:textId="77777777" w:rsidR="00FB2F9B" w:rsidRPr="00FB2F9B" w:rsidRDefault="00FB2F9B" w:rsidP="00FB2F9B">
      <w:pPr>
        <w:tabs>
          <w:tab w:val="num" w:pos="426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t>3.6 Определите размер санитарно-защитной зоны промышленного объекта по теоретическому материалу.</w:t>
      </w:r>
    </w:p>
    <w:p w14:paraId="40C2978D" w14:textId="77777777" w:rsidR="00FB2F9B" w:rsidRPr="00FB2F9B" w:rsidRDefault="00FB2F9B" w:rsidP="00FB2F9B">
      <w:pPr>
        <w:tabs>
          <w:tab w:val="num" w:pos="426"/>
        </w:tabs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 Заключение</w:t>
      </w:r>
    </w:p>
    <w:p w14:paraId="043CD41E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 Список используемой литературы. </w:t>
      </w:r>
    </w:p>
    <w:p w14:paraId="2CA238D9" w14:textId="77777777" w:rsidR="00FB2F9B" w:rsidRPr="00FB2F9B" w:rsidRDefault="00FB2F9B" w:rsidP="00FB2F9B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Приложения. </w:t>
      </w:r>
      <w:bookmarkEnd w:id="12"/>
    </w:p>
    <w:p w14:paraId="4D4A6B36" w14:textId="77777777" w:rsidR="004C7213" w:rsidRPr="00FB2F9B" w:rsidRDefault="004C7213" w:rsidP="004C7213">
      <w:pPr>
        <w:pStyle w:val="ab"/>
        <w:spacing w:after="0" w:line="360" w:lineRule="auto"/>
        <w:ind w:left="846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14:paraId="3AFFC8AA" w14:textId="77777777" w:rsidR="007D3407" w:rsidRPr="004C7213" w:rsidRDefault="007D3407" w:rsidP="004C7213">
      <w:pPr>
        <w:pStyle w:val="ab"/>
        <w:spacing w:after="0" w:line="360" w:lineRule="auto"/>
        <w:ind w:left="846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14:paraId="01C1F7A1" w14:textId="77777777" w:rsidR="00DC060C" w:rsidRDefault="00DC060C" w:rsidP="00DC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eastAsia="x-none"/>
        </w:rPr>
      </w:pPr>
      <w:bookmarkStart w:id="13" w:name="_Toc481141533"/>
      <w:bookmarkStart w:id="14" w:name="_Toc5604459"/>
      <w:bookmarkStart w:id="15" w:name="_Toc450906171"/>
      <w:bookmarkStart w:id="16" w:name="_Toc481134736"/>
      <w:r w:rsidRPr="00DC060C"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>Структура отчета по практике</w:t>
      </w:r>
      <w:bookmarkEnd w:id="13"/>
      <w:bookmarkEnd w:id="14"/>
    </w:p>
    <w:p w14:paraId="0945951D" w14:textId="77777777" w:rsidR="00FA4290" w:rsidRPr="00142B27" w:rsidRDefault="00FA4290" w:rsidP="00DC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eastAsia="x-none"/>
        </w:rPr>
      </w:pPr>
    </w:p>
    <w:p w14:paraId="4D7620CD" w14:textId="77777777" w:rsidR="00DC060C" w:rsidRPr="00DC060C" w:rsidRDefault="00DC060C" w:rsidP="002E7711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Структурными элементами отчета по практике являются:</w:t>
      </w:r>
    </w:p>
    <w:p w14:paraId="47D529D6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i122761"/>
      <w:bookmarkStart w:id="18" w:name="i132152"/>
      <w:bookmarkEnd w:id="17"/>
      <w:bookmarkEnd w:id="18"/>
      <w:r w:rsidRPr="00DC060C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титульный лист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7B2CB56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аннотация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12F7EDC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содержание;</w:t>
      </w:r>
    </w:p>
    <w:p w14:paraId="16225E85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введение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F90C851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термины и определения;</w:t>
      </w:r>
    </w:p>
    <w:p w14:paraId="3061B304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перечень сокращений и обозначений;</w:t>
      </w:r>
    </w:p>
    <w:p w14:paraId="2F1D6BAF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разделы, подразделы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6B8DA24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заключение;</w:t>
      </w:r>
    </w:p>
    <w:p w14:paraId="4C954815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список используемых источников;</w:t>
      </w:r>
    </w:p>
    <w:p w14:paraId="15FB1F87" w14:textId="77777777" w:rsidR="00DC060C" w:rsidRPr="00DC060C" w:rsidRDefault="007D3407" w:rsidP="00DC060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60C">
        <w:rPr>
          <w:rFonts w:ascii="Times New Roman" w:eastAsia="Times New Roman" w:hAnsi="Times New Roman"/>
          <w:sz w:val="28"/>
          <w:szCs w:val="28"/>
          <w:lang w:eastAsia="ru-RU"/>
        </w:rPr>
        <w:t>- приложение.</w:t>
      </w:r>
    </w:p>
    <w:p w14:paraId="04E1929C" w14:textId="77777777" w:rsidR="00FB2F9B" w:rsidRPr="00FB2F9B" w:rsidRDefault="00FB2F9B" w:rsidP="00FB2F9B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F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Правила оформления отчета по практике приведены в Методических указаниях по оформлению выпускных квалификационных работ по программам бакалавриата, программ специалитета, программ магистратуры, Тольятти, 2020. </w:t>
      </w:r>
    </w:p>
    <w:p w14:paraId="5DF545F9" w14:textId="77777777" w:rsidR="00DC060C" w:rsidRPr="00DC060C" w:rsidRDefault="00DC060C" w:rsidP="00DC060C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bookmarkEnd w:id="15"/>
    <w:bookmarkEnd w:id="16"/>
    <w:p w14:paraId="258A49AF" w14:textId="77777777" w:rsidR="00336671" w:rsidRPr="00336671" w:rsidRDefault="00336671" w:rsidP="002E77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336671" w:rsidRPr="00336671" w:rsidSect="00AD184D">
      <w:pgSz w:w="11906" w:h="16838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FCA9E" w14:textId="77777777" w:rsidR="00F2501C" w:rsidRDefault="00F2501C" w:rsidP="00660A34">
      <w:pPr>
        <w:spacing w:after="0" w:line="240" w:lineRule="auto"/>
      </w:pPr>
      <w:r>
        <w:separator/>
      </w:r>
    </w:p>
  </w:endnote>
  <w:endnote w:type="continuationSeparator" w:id="0">
    <w:p w14:paraId="3CD4162D" w14:textId="77777777" w:rsidR="00F2501C" w:rsidRDefault="00F2501C" w:rsidP="0066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Timer">
    <w:altName w:val="Termin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7FE36" w14:textId="77777777" w:rsidR="00F2501C" w:rsidRDefault="00F2501C" w:rsidP="00660A34">
      <w:pPr>
        <w:spacing w:after="0" w:line="240" w:lineRule="auto"/>
      </w:pPr>
      <w:r>
        <w:separator/>
      </w:r>
    </w:p>
  </w:footnote>
  <w:footnote w:type="continuationSeparator" w:id="0">
    <w:p w14:paraId="3236C719" w14:textId="77777777" w:rsidR="00F2501C" w:rsidRDefault="00F2501C" w:rsidP="00660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1E98F29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9B7E52"/>
    <w:multiLevelType w:val="hybridMultilevel"/>
    <w:tmpl w:val="A7BC64E4"/>
    <w:lvl w:ilvl="0" w:tplc="1E7E4C90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56C299B"/>
    <w:multiLevelType w:val="hybridMultilevel"/>
    <w:tmpl w:val="97AC20AC"/>
    <w:lvl w:ilvl="0" w:tplc="C63C627C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475008"/>
    <w:multiLevelType w:val="singleLevel"/>
    <w:tmpl w:val="253017A0"/>
    <w:lvl w:ilvl="0">
      <w:start w:val="1"/>
      <w:numFmt w:val="decimal"/>
      <w:pStyle w:val="12N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A43DF5"/>
    <w:multiLevelType w:val="hybridMultilevel"/>
    <w:tmpl w:val="57B644F8"/>
    <w:lvl w:ilvl="0" w:tplc="34E6D7D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8DA4945"/>
    <w:multiLevelType w:val="hybridMultilevel"/>
    <w:tmpl w:val="0826123E"/>
    <w:lvl w:ilvl="0" w:tplc="F396467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C05432B"/>
    <w:multiLevelType w:val="hybridMultilevel"/>
    <w:tmpl w:val="F4D069D4"/>
    <w:lvl w:ilvl="0" w:tplc="C63C627C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8121B2"/>
    <w:multiLevelType w:val="multilevel"/>
    <w:tmpl w:val="7228F4D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none"/>
      <w:isLgl/>
      <w:lvlText w:val="4.1. 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8" w15:restartNumberingAfterBreak="0">
    <w:nsid w:val="185D57E8"/>
    <w:multiLevelType w:val="hybridMultilevel"/>
    <w:tmpl w:val="705CEDC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A4B6D47"/>
    <w:multiLevelType w:val="hybridMultilevel"/>
    <w:tmpl w:val="C38A3302"/>
    <w:lvl w:ilvl="0" w:tplc="C2FE1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1E11FA"/>
    <w:multiLevelType w:val="multilevel"/>
    <w:tmpl w:val="F61AE21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0C72F04"/>
    <w:multiLevelType w:val="hybridMultilevel"/>
    <w:tmpl w:val="EDA67E5C"/>
    <w:lvl w:ilvl="0" w:tplc="BD54B6AE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011A3"/>
    <w:multiLevelType w:val="hybridMultilevel"/>
    <w:tmpl w:val="4C78218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3856742"/>
    <w:multiLevelType w:val="hybridMultilevel"/>
    <w:tmpl w:val="52FE2CFC"/>
    <w:lvl w:ilvl="0" w:tplc="B47C885A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3B16403"/>
    <w:multiLevelType w:val="hybridMultilevel"/>
    <w:tmpl w:val="41F6E4BC"/>
    <w:lvl w:ilvl="0" w:tplc="D8D876A0">
      <w:start w:val="1"/>
      <w:numFmt w:val="bullet"/>
      <w:pStyle w:val="2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776B89"/>
    <w:multiLevelType w:val="hybridMultilevel"/>
    <w:tmpl w:val="D9F62F08"/>
    <w:lvl w:ilvl="0" w:tplc="C1F098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ABD5CA5"/>
    <w:multiLevelType w:val="multilevel"/>
    <w:tmpl w:val="49547D7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0"/>
        </w:tabs>
        <w:ind w:left="340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 w15:restartNumberingAfterBreak="0">
    <w:nsid w:val="2D414BB9"/>
    <w:multiLevelType w:val="hybridMultilevel"/>
    <w:tmpl w:val="8C5AF4F0"/>
    <w:lvl w:ilvl="0" w:tplc="AD94AC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FAD4C51"/>
    <w:multiLevelType w:val="hybridMultilevel"/>
    <w:tmpl w:val="1040D6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30B83BF2"/>
    <w:multiLevelType w:val="hybridMultilevel"/>
    <w:tmpl w:val="F0405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A00AE"/>
    <w:multiLevelType w:val="hybridMultilevel"/>
    <w:tmpl w:val="63A29E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35DB44CF"/>
    <w:multiLevelType w:val="hybridMultilevel"/>
    <w:tmpl w:val="78D624C0"/>
    <w:lvl w:ilvl="0" w:tplc="3AD6B2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79A4D01"/>
    <w:multiLevelType w:val="hybridMultilevel"/>
    <w:tmpl w:val="35F68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A908CE"/>
    <w:multiLevelType w:val="hybridMultilevel"/>
    <w:tmpl w:val="ED4ABD52"/>
    <w:lvl w:ilvl="0" w:tplc="C63C627C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D7E4E9D"/>
    <w:multiLevelType w:val="hybridMultilevel"/>
    <w:tmpl w:val="66B6F23E"/>
    <w:lvl w:ilvl="0" w:tplc="7494F0F4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07330FC"/>
    <w:multiLevelType w:val="multilevel"/>
    <w:tmpl w:val="7E1ED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 w15:restartNumberingAfterBreak="0">
    <w:nsid w:val="44663F29"/>
    <w:multiLevelType w:val="hybridMultilevel"/>
    <w:tmpl w:val="AD984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15432"/>
    <w:multiLevelType w:val="hybridMultilevel"/>
    <w:tmpl w:val="E46A5280"/>
    <w:lvl w:ilvl="0" w:tplc="72324F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DE91D25"/>
    <w:multiLevelType w:val="hybridMultilevel"/>
    <w:tmpl w:val="8E84BFDC"/>
    <w:lvl w:ilvl="0" w:tplc="421EC6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321DC9"/>
    <w:multiLevelType w:val="multilevel"/>
    <w:tmpl w:val="CE204F6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  <w:color w:val="auto"/>
      </w:rPr>
    </w:lvl>
  </w:abstractNum>
  <w:abstractNum w:abstractNumId="30" w15:restartNumberingAfterBreak="0">
    <w:nsid w:val="53191F01"/>
    <w:multiLevelType w:val="hybridMultilevel"/>
    <w:tmpl w:val="2898D4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53EA073D"/>
    <w:multiLevelType w:val="hybridMultilevel"/>
    <w:tmpl w:val="99502A8A"/>
    <w:lvl w:ilvl="0" w:tplc="C63C627C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517566"/>
    <w:multiLevelType w:val="hybridMultilevel"/>
    <w:tmpl w:val="E020E868"/>
    <w:lvl w:ilvl="0" w:tplc="116CA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861756"/>
    <w:multiLevelType w:val="hybridMultilevel"/>
    <w:tmpl w:val="0174F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D72C9B"/>
    <w:multiLevelType w:val="hybridMultilevel"/>
    <w:tmpl w:val="23AC075C"/>
    <w:lvl w:ilvl="0" w:tplc="95A45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BDA0411"/>
    <w:multiLevelType w:val="hybridMultilevel"/>
    <w:tmpl w:val="957409AA"/>
    <w:lvl w:ilvl="0" w:tplc="116CA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0C7C70"/>
    <w:multiLevelType w:val="hybridMultilevel"/>
    <w:tmpl w:val="437AF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D18AB"/>
    <w:multiLevelType w:val="hybridMultilevel"/>
    <w:tmpl w:val="25CC670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606F5DB9"/>
    <w:multiLevelType w:val="hybridMultilevel"/>
    <w:tmpl w:val="306050D4"/>
    <w:lvl w:ilvl="0" w:tplc="D71E20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1442DE9"/>
    <w:multiLevelType w:val="hybridMultilevel"/>
    <w:tmpl w:val="9460A52A"/>
    <w:lvl w:ilvl="0" w:tplc="17BCD7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AD669C"/>
    <w:multiLevelType w:val="hybridMultilevel"/>
    <w:tmpl w:val="9CC01F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6329695A"/>
    <w:multiLevelType w:val="hybridMultilevel"/>
    <w:tmpl w:val="E9E0C9C4"/>
    <w:lvl w:ilvl="0" w:tplc="BB96F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A877A1"/>
    <w:multiLevelType w:val="hybridMultilevel"/>
    <w:tmpl w:val="FB245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0220C7"/>
    <w:multiLevelType w:val="hybridMultilevel"/>
    <w:tmpl w:val="7AAED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 w15:restartNumberingAfterBreak="0">
    <w:nsid w:val="6D9C4B23"/>
    <w:multiLevelType w:val="hybridMultilevel"/>
    <w:tmpl w:val="B55E6692"/>
    <w:lvl w:ilvl="0" w:tplc="2BD84F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6E15656A"/>
    <w:multiLevelType w:val="hybridMultilevel"/>
    <w:tmpl w:val="BE5ED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44845C4"/>
    <w:multiLevelType w:val="hybridMultilevel"/>
    <w:tmpl w:val="FB523472"/>
    <w:lvl w:ilvl="0" w:tplc="D7EC1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7" w15:restartNumberingAfterBreak="0">
    <w:nsid w:val="7585429C"/>
    <w:multiLevelType w:val="hybridMultilevel"/>
    <w:tmpl w:val="87C4CCA2"/>
    <w:lvl w:ilvl="0" w:tplc="6FF4732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5EA62ED"/>
    <w:multiLevelType w:val="hybridMultilevel"/>
    <w:tmpl w:val="D7349818"/>
    <w:lvl w:ilvl="0" w:tplc="1E7E4C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7B116E5"/>
    <w:multiLevelType w:val="hybridMultilevel"/>
    <w:tmpl w:val="80D628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7B1952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27"/>
  </w:num>
  <w:num w:numId="3">
    <w:abstractNumId w:val="3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</w:num>
  <w:num w:numId="7">
    <w:abstractNumId w:val="28"/>
  </w:num>
  <w:num w:numId="8">
    <w:abstractNumId w:val="17"/>
  </w:num>
  <w:num w:numId="9">
    <w:abstractNumId w:val="38"/>
  </w:num>
  <w:num w:numId="10">
    <w:abstractNumId w:val="26"/>
  </w:num>
  <w:num w:numId="11">
    <w:abstractNumId w:val="23"/>
  </w:num>
  <w:num w:numId="12">
    <w:abstractNumId w:val="31"/>
  </w:num>
  <w:num w:numId="13">
    <w:abstractNumId w:val="32"/>
  </w:num>
  <w:num w:numId="14">
    <w:abstractNumId w:val="43"/>
  </w:num>
  <w:num w:numId="15">
    <w:abstractNumId w:val="8"/>
  </w:num>
  <w:num w:numId="16">
    <w:abstractNumId w:val="20"/>
  </w:num>
  <w:num w:numId="17">
    <w:abstractNumId w:val="45"/>
  </w:num>
  <w:num w:numId="18">
    <w:abstractNumId w:val="37"/>
  </w:num>
  <w:num w:numId="19">
    <w:abstractNumId w:val="40"/>
  </w:num>
  <w:num w:numId="20">
    <w:abstractNumId w:val="13"/>
  </w:num>
  <w:num w:numId="21">
    <w:abstractNumId w:val="39"/>
  </w:num>
  <w:num w:numId="22">
    <w:abstractNumId w:val="2"/>
  </w:num>
  <w:num w:numId="23">
    <w:abstractNumId w:val="6"/>
  </w:num>
  <w:num w:numId="24">
    <w:abstractNumId w:val="42"/>
  </w:num>
  <w:num w:numId="25">
    <w:abstractNumId w:val="18"/>
  </w:num>
  <w:num w:numId="26">
    <w:abstractNumId w:val="30"/>
  </w:num>
  <w:num w:numId="27">
    <w:abstractNumId w:val="41"/>
  </w:num>
  <w:num w:numId="28">
    <w:abstractNumId w:val="19"/>
  </w:num>
  <w:num w:numId="29">
    <w:abstractNumId w:val="22"/>
  </w:num>
  <w:num w:numId="30">
    <w:abstractNumId w:val="33"/>
  </w:num>
  <w:num w:numId="31">
    <w:abstractNumId w:val="35"/>
  </w:num>
  <w:num w:numId="32">
    <w:abstractNumId w:val="36"/>
  </w:num>
  <w:num w:numId="33">
    <w:abstractNumId w:val="34"/>
  </w:num>
  <w:num w:numId="34">
    <w:abstractNumId w:val="44"/>
  </w:num>
  <w:num w:numId="35">
    <w:abstractNumId w:val="24"/>
  </w:num>
  <w:num w:numId="36">
    <w:abstractNumId w:val="5"/>
  </w:num>
  <w:num w:numId="37">
    <w:abstractNumId w:val="12"/>
  </w:num>
  <w:num w:numId="38">
    <w:abstractNumId w:val="49"/>
  </w:num>
  <w:num w:numId="39">
    <w:abstractNumId w:val="21"/>
  </w:num>
  <w:num w:numId="40">
    <w:abstractNumId w:val="16"/>
  </w:num>
  <w:num w:numId="41">
    <w:abstractNumId w:val="7"/>
  </w:num>
  <w:num w:numId="42">
    <w:abstractNumId w:val="46"/>
  </w:num>
  <w:num w:numId="43">
    <w:abstractNumId w:val="10"/>
  </w:num>
  <w:num w:numId="44">
    <w:abstractNumId w:val="29"/>
  </w:num>
  <w:num w:numId="45">
    <w:abstractNumId w:val="25"/>
  </w:num>
  <w:num w:numId="46">
    <w:abstractNumId w:val="1"/>
  </w:num>
  <w:num w:numId="47">
    <w:abstractNumId w:val="48"/>
  </w:num>
  <w:num w:numId="48">
    <w:abstractNumId w:val="11"/>
  </w:num>
  <w:num w:numId="49">
    <w:abstractNumId w:val="50"/>
  </w:num>
  <w:num w:numId="50">
    <w:abstractNumId w:val="4"/>
  </w:num>
  <w:num w:numId="51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009FA"/>
    <w:rsid w:val="00001B1B"/>
    <w:rsid w:val="00020AE0"/>
    <w:rsid w:val="00021F87"/>
    <w:rsid w:val="000240D2"/>
    <w:rsid w:val="00033784"/>
    <w:rsid w:val="00033A6F"/>
    <w:rsid w:val="00036B1D"/>
    <w:rsid w:val="000417EA"/>
    <w:rsid w:val="000446A0"/>
    <w:rsid w:val="0004472A"/>
    <w:rsid w:val="0004712B"/>
    <w:rsid w:val="00053B24"/>
    <w:rsid w:val="000556A1"/>
    <w:rsid w:val="000563B4"/>
    <w:rsid w:val="00057DA9"/>
    <w:rsid w:val="00062526"/>
    <w:rsid w:val="00064B79"/>
    <w:rsid w:val="00064BDC"/>
    <w:rsid w:val="00065FE8"/>
    <w:rsid w:val="000717FA"/>
    <w:rsid w:val="00072121"/>
    <w:rsid w:val="00085D1B"/>
    <w:rsid w:val="000A4CC7"/>
    <w:rsid w:val="000B36B5"/>
    <w:rsid w:val="000B77EC"/>
    <w:rsid w:val="000B7AFC"/>
    <w:rsid w:val="000C1BA2"/>
    <w:rsid w:val="000C4D53"/>
    <w:rsid w:val="000C75B7"/>
    <w:rsid w:val="000D25DC"/>
    <w:rsid w:val="000D263B"/>
    <w:rsid w:val="000D455D"/>
    <w:rsid w:val="000E2573"/>
    <w:rsid w:val="000E5D37"/>
    <w:rsid w:val="000E7806"/>
    <w:rsid w:val="000E7CE7"/>
    <w:rsid w:val="000F00A1"/>
    <w:rsid w:val="000F28C7"/>
    <w:rsid w:val="000F4948"/>
    <w:rsid w:val="001021FC"/>
    <w:rsid w:val="00112F67"/>
    <w:rsid w:val="00116AD6"/>
    <w:rsid w:val="001239E5"/>
    <w:rsid w:val="00125463"/>
    <w:rsid w:val="001323B4"/>
    <w:rsid w:val="00141C6F"/>
    <w:rsid w:val="00142B27"/>
    <w:rsid w:val="001535C3"/>
    <w:rsid w:val="001538DA"/>
    <w:rsid w:val="00163C95"/>
    <w:rsid w:val="0017046D"/>
    <w:rsid w:val="00172BCA"/>
    <w:rsid w:val="00177EDF"/>
    <w:rsid w:val="00192AD9"/>
    <w:rsid w:val="001945EE"/>
    <w:rsid w:val="001946BA"/>
    <w:rsid w:val="00194985"/>
    <w:rsid w:val="001949A5"/>
    <w:rsid w:val="00195B59"/>
    <w:rsid w:val="00197B31"/>
    <w:rsid w:val="001A2C2C"/>
    <w:rsid w:val="001A5425"/>
    <w:rsid w:val="001A5709"/>
    <w:rsid w:val="001A73D4"/>
    <w:rsid w:val="001C3DEB"/>
    <w:rsid w:val="001D61A8"/>
    <w:rsid w:val="001D6B85"/>
    <w:rsid w:val="001D79C4"/>
    <w:rsid w:val="001E2CF9"/>
    <w:rsid w:val="001E43AE"/>
    <w:rsid w:val="001E4F4A"/>
    <w:rsid w:val="001F0E6A"/>
    <w:rsid w:val="001F295A"/>
    <w:rsid w:val="001F4BF2"/>
    <w:rsid w:val="00201C6E"/>
    <w:rsid w:val="00202C99"/>
    <w:rsid w:val="00213885"/>
    <w:rsid w:val="00217424"/>
    <w:rsid w:val="002207BB"/>
    <w:rsid w:val="002212D4"/>
    <w:rsid w:val="002227F0"/>
    <w:rsid w:val="00230EC2"/>
    <w:rsid w:val="00244C16"/>
    <w:rsid w:val="002534D5"/>
    <w:rsid w:val="002536E0"/>
    <w:rsid w:val="00254055"/>
    <w:rsid w:val="00254180"/>
    <w:rsid w:val="00260DDE"/>
    <w:rsid w:val="00266011"/>
    <w:rsid w:val="002770F1"/>
    <w:rsid w:val="00277F3B"/>
    <w:rsid w:val="0029795D"/>
    <w:rsid w:val="002A03C8"/>
    <w:rsid w:val="002A7657"/>
    <w:rsid w:val="002A7750"/>
    <w:rsid w:val="002B5340"/>
    <w:rsid w:val="002B562B"/>
    <w:rsid w:val="002B7079"/>
    <w:rsid w:val="002D0120"/>
    <w:rsid w:val="002D20C7"/>
    <w:rsid w:val="002D3502"/>
    <w:rsid w:val="002E5C8E"/>
    <w:rsid w:val="002E7711"/>
    <w:rsid w:val="002E7986"/>
    <w:rsid w:val="002F6E32"/>
    <w:rsid w:val="003007EA"/>
    <w:rsid w:val="0030127E"/>
    <w:rsid w:val="00301313"/>
    <w:rsid w:val="003025D5"/>
    <w:rsid w:val="00303673"/>
    <w:rsid w:val="003042C6"/>
    <w:rsid w:val="00304816"/>
    <w:rsid w:val="00305D8F"/>
    <w:rsid w:val="00324A9E"/>
    <w:rsid w:val="00326AA9"/>
    <w:rsid w:val="00336671"/>
    <w:rsid w:val="003419AF"/>
    <w:rsid w:val="00342045"/>
    <w:rsid w:val="00345529"/>
    <w:rsid w:val="0034592B"/>
    <w:rsid w:val="00345CDB"/>
    <w:rsid w:val="00346E19"/>
    <w:rsid w:val="00355651"/>
    <w:rsid w:val="00360161"/>
    <w:rsid w:val="00361E0A"/>
    <w:rsid w:val="0037363C"/>
    <w:rsid w:val="00373A69"/>
    <w:rsid w:val="00376D83"/>
    <w:rsid w:val="0038222B"/>
    <w:rsid w:val="00382E32"/>
    <w:rsid w:val="00383A7B"/>
    <w:rsid w:val="00384040"/>
    <w:rsid w:val="00386C41"/>
    <w:rsid w:val="0039084F"/>
    <w:rsid w:val="00392291"/>
    <w:rsid w:val="0039255C"/>
    <w:rsid w:val="003A1563"/>
    <w:rsid w:val="003A20F6"/>
    <w:rsid w:val="003A2181"/>
    <w:rsid w:val="003A729A"/>
    <w:rsid w:val="003B136C"/>
    <w:rsid w:val="003B3F5B"/>
    <w:rsid w:val="003B5021"/>
    <w:rsid w:val="003C6D06"/>
    <w:rsid w:val="003D0938"/>
    <w:rsid w:val="003D202A"/>
    <w:rsid w:val="003E1235"/>
    <w:rsid w:val="003E4806"/>
    <w:rsid w:val="003E52FD"/>
    <w:rsid w:val="003E7EF9"/>
    <w:rsid w:val="003F0099"/>
    <w:rsid w:val="004031C1"/>
    <w:rsid w:val="004071B3"/>
    <w:rsid w:val="00411FAB"/>
    <w:rsid w:val="00413659"/>
    <w:rsid w:val="004237F1"/>
    <w:rsid w:val="004257F3"/>
    <w:rsid w:val="004262C0"/>
    <w:rsid w:val="00432A14"/>
    <w:rsid w:val="00433CFD"/>
    <w:rsid w:val="0043439F"/>
    <w:rsid w:val="00436D93"/>
    <w:rsid w:val="00440345"/>
    <w:rsid w:val="004403DC"/>
    <w:rsid w:val="004438DD"/>
    <w:rsid w:val="00444975"/>
    <w:rsid w:val="00450103"/>
    <w:rsid w:val="004511D5"/>
    <w:rsid w:val="004514E4"/>
    <w:rsid w:val="00452651"/>
    <w:rsid w:val="004643AD"/>
    <w:rsid w:val="00467A91"/>
    <w:rsid w:val="00472511"/>
    <w:rsid w:val="004727AB"/>
    <w:rsid w:val="00490F7B"/>
    <w:rsid w:val="00495162"/>
    <w:rsid w:val="00495BF1"/>
    <w:rsid w:val="004A69F2"/>
    <w:rsid w:val="004A7ABC"/>
    <w:rsid w:val="004B28C5"/>
    <w:rsid w:val="004B65E0"/>
    <w:rsid w:val="004B7918"/>
    <w:rsid w:val="004C06FA"/>
    <w:rsid w:val="004C1F15"/>
    <w:rsid w:val="004C27A5"/>
    <w:rsid w:val="004C4FFD"/>
    <w:rsid w:val="004C7213"/>
    <w:rsid w:val="004D0FFC"/>
    <w:rsid w:val="00501151"/>
    <w:rsid w:val="00512F21"/>
    <w:rsid w:val="00522ECC"/>
    <w:rsid w:val="00523C7C"/>
    <w:rsid w:val="0052599E"/>
    <w:rsid w:val="005276BB"/>
    <w:rsid w:val="00527A51"/>
    <w:rsid w:val="00531A43"/>
    <w:rsid w:val="00534131"/>
    <w:rsid w:val="00537424"/>
    <w:rsid w:val="005377A4"/>
    <w:rsid w:val="005405BC"/>
    <w:rsid w:val="00542600"/>
    <w:rsid w:val="00543232"/>
    <w:rsid w:val="005563E5"/>
    <w:rsid w:val="005750C9"/>
    <w:rsid w:val="00582D93"/>
    <w:rsid w:val="0058377F"/>
    <w:rsid w:val="00585B11"/>
    <w:rsid w:val="00586ADE"/>
    <w:rsid w:val="00590269"/>
    <w:rsid w:val="00592FDB"/>
    <w:rsid w:val="00595A24"/>
    <w:rsid w:val="005A6728"/>
    <w:rsid w:val="005B035A"/>
    <w:rsid w:val="005B0E29"/>
    <w:rsid w:val="005B38CF"/>
    <w:rsid w:val="005C7EBA"/>
    <w:rsid w:val="005D1CAD"/>
    <w:rsid w:val="005D7777"/>
    <w:rsid w:val="005E7232"/>
    <w:rsid w:val="005E7C75"/>
    <w:rsid w:val="005F0512"/>
    <w:rsid w:val="005F3FAD"/>
    <w:rsid w:val="00604272"/>
    <w:rsid w:val="006052D2"/>
    <w:rsid w:val="00606050"/>
    <w:rsid w:val="00611977"/>
    <w:rsid w:val="00614F43"/>
    <w:rsid w:val="006220BD"/>
    <w:rsid w:val="00630D5E"/>
    <w:rsid w:val="00635BB1"/>
    <w:rsid w:val="00641014"/>
    <w:rsid w:val="00641C07"/>
    <w:rsid w:val="00643417"/>
    <w:rsid w:val="00644679"/>
    <w:rsid w:val="00644C7B"/>
    <w:rsid w:val="00647181"/>
    <w:rsid w:val="00651B17"/>
    <w:rsid w:val="00653946"/>
    <w:rsid w:val="00654D16"/>
    <w:rsid w:val="00660A34"/>
    <w:rsid w:val="00664BA9"/>
    <w:rsid w:val="00671016"/>
    <w:rsid w:val="0067711E"/>
    <w:rsid w:val="00683CAA"/>
    <w:rsid w:val="0068600B"/>
    <w:rsid w:val="0069743A"/>
    <w:rsid w:val="006A007C"/>
    <w:rsid w:val="006A3B34"/>
    <w:rsid w:val="006A6D90"/>
    <w:rsid w:val="006B164F"/>
    <w:rsid w:val="006B555A"/>
    <w:rsid w:val="006D1376"/>
    <w:rsid w:val="006D4276"/>
    <w:rsid w:val="006E0C4B"/>
    <w:rsid w:val="006E36AE"/>
    <w:rsid w:val="006E5794"/>
    <w:rsid w:val="006E6D6D"/>
    <w:rsid w:val="006F738C"/>
    <w:rsid w:val="007029E2"/>
    <w:rsid w:val="00705A26"/>
    <w:rsid w:val="00714880"/>
    <w:rsid w:val="007150F5"/>
    <w:rsid w:val="0071704F"/>
    <w:rsid w:val="007226FB"/>
    <w:rsid w:val="0072642E"/>
    <w:rsid w:val="00731287"/>
    <w:rsid w:val="007339CD"/>
    <w:rsid w:val="007376B4"/>
    <w:rsid w:val="00737B08"/>
    <w:rsid w:val="00742001"/>
    <w:rsid w:val="00750B56"/>
    <w:rsid w:val="007673DA"/>
    <w:rsid w:val="00767640"/>
    <w:rsid w:val="00777853"/>
    <w:rsid w:val="00777CC4"/>
    <w:rsid w:val="00781020"/>
    <w:rsid w:val="00792799"/>
    <w:rsid w:val="00796D06"/>
    <w:rsid w:val="007A7FCF"/>
    <w:rsid w:val="007B15B5"/>
    <w:rsid w:val="007B2414"/>
    <w:rsid w:val="007C1AD1"/>
    <w:rsid w:val="007C505F"/>
    <w:rsid w:val="007C5496"/>
    <w:rsid w:val="007D3407"/>
    <w:rsid w:val="007E3880"/>
    <w:rsid w:val="007E66C8"/>
    <w:rsid w:val="007F3FB1"/>
    <w:rsid w:val="007F5EE7"/>
    <w:rsid w:val="007F6094"/>
    <w:rsid w:val="00805F91"/>
    <w:rsid w:val="00806645"/>
    <w:rsid w:val="008176F7"/>
    <w:rsid w:val="008201F2"/>
    <w:rsid w:val="00821E3E"/>
    <w:rsid w:val="00832222"/>
    <w:rsid w:val="00834AC5"/>
    <w:rsid w:val="00834DA6"/>
    <w:rsid w:val="00834DE4"/>
    <w:rsid w:val="00836E58"/>
    <w:rsid w:val="00837DF9"/>
    <w:rsid w:val="00840B94"/>
    <w:rsid w:val="008433A0"/>
    <w:rsid w:val="00852991"/>
    <w:rsid w:val="00852B21"/>
    <w:rsid w:val="0085799C"/>
    <w:rsid w:val="008648C9"/>
    <w:rsid w:val="008722EA"/>
    <w:rsid w:val="00873F53"/>
    <w:rsid w:val="00885B44"/>
    <w:rsid w:val="008877CC"/>
    <w:rsid w:val="00891033"/>
    <w:rsid w:val="008919CB"/>
    <w:rsid w:val="00893621"/>
    <w:rsid w:val="008A1652"/>
    <w:rsid w:val="008A35C0"/>
    <w:rsid w:val="008A7321"/>
    <w:rsid w:val="008B0E99"/>
    <w:rsid w:val="008B6928"/>
    <w:rsid w:val="008B71BE"/>
    <w:rsid w:val="008C04D3"/>
    <w:rsid w:val="008C170A"/>
    <w:rsid w:val="008C5939"/>
    <w:rsid w:val="008D5874"/>
    <w:rsid w:val="008E1DDB"/>
    <w:rsid w:val="008E4B7C"/>
    <w:rsid w:val="008E54A0"/>
    <w:rsid w:val="008F786A"/>
    <w:rsid w:val="009001ED"/>
    <w:rsid w:val="0090248B"/>
    <w:rsid w:val="00911D2B"/>
    <w:rsid w:val="009218C9"/>
    <w:rsid w:val="0092598E"/>
    <w:rsid w:val="009348B7"/>
    <w:rsid w:val="009436E9"/>
    <w:rsid w:val="009469CA"/>
    <w:rsid w:val="0095030C"/>
    <w:rsid w:val="009567FF"/>
    <w:rsid w:val="00973D8D"/>
    <w:rsid w:val="00974A38"/>
    <w:rsid w:val="009777AA"/>
    <w:rsid w:val="00982709"/>
    <w:rsid w:val="009844ED"/>
    <w:rsid w:val="00986205"/>
    <w:rsid w:val="00986AA3"/>
    <w:rsid w:val="009873A7"/>
    <w:rsid w:val="00987780"/>
    <w:rsid w:val="00993C87"/>
    <w:rsid w:val="00996B3B"/>
    <w:rsid w:val="009A2048"/>
    <w:rsid w:val="009A75AA"/>
    <w:rsid w:val="009B0D25"/>
    <w:rsid w:val="009B386D"/>
    <w:rsid w:val="009B5ED9"/>
    <w:rsid w:val="009B66EE"/>
    <w:rsid w:val="009C11B7"/>
    <w:rsid w:val="009C4FC9"/>
    <w:rsid w:val="009D30BC"/>
    <w:rsid w:val="009D49C0"/>
    <w:rsid w:val="009D5A6C"/>
    <w:rsid w:val="009D6BC6"/>
    <w:rsid w:val="009E4079"/>
    <w:rsid w:val="009F7A05"/>
    <w:rsid w:val="009F7E47"/>
    <w:rsid w:val="00A14412"/>
    <w:rsid w:val="00A1788F"/>
    <w:rsid w:val="00A20F86"/>
    <w:rsid w:val="00A2118D"/>
    <w:rsid w:val="00A2794B"/>
    <w:rsid w:val="00A33CF1"/>
    <w:rsid w:val="00A36631"/>
    <w:rsid w:val="00A374D3"/>
    <w:rsid w:val="00A37CF5"/>
    <w:rsid w:val="00A407F0"/>
    <w:rsid w:val="00A55EE4"/>
    <w:rsid w:val="00A6071A"/>
    <w:rsid w:val="00A616BF"/>
    <w:rsid w:val="00A6257F"/>
    <w:rsid w:val="00A71DF2"/>
    <w:rsid w:val="00A96B54"/>
    <w:rsid w:val="00AA5035"/>
    <w:rsid w:val="00AB2177"/>
    <w:rsid w:val="00AC3F0F"/>
    <w:rsid w:val="00AC440E"/>
    <w:rsid w:val="00AC6B0C"/>
    <w:rsid w:val="00AD184D"/>
    <w:rsid w:val="00AD1D04"/>
    <w:rsid w:val="00AD5343"/>
    <w:rsid w:val="00AE19A9"/>
    <w:rsid w:val="00AE1CC9"/>
    <w:rsid w:val="00AE4C76"/>
    <w:rsid w:val="00AE6A17"/>
    <w:rsid w:val="00AE76F3"/>
    <w:rsid w:val="00AF111A"/>
    <w:rsid w:val="00AF19AB"/>
    <w:rsid w:val="00AF4920"/>
    <w:rsid w:val="00AF5858"/>
    <w:rsid w:val="00AF58B6"/>
    <w:rsid w:val="00AF779C"/>
    <w:rsid w:val="00B0598A"/>
    <w:rsid w:val="00B0647D"/>
    <w:rsid w:val="00B10312"/>
    <w:rsid w:val="00B327AA"/>
    <w:rsid w:val="00B35F1D"/>
    <w:rsid w:val="00B363C0"/>
    <w:rsid w:val="00B40744"/>
    <w:rsid w:val="00B43603"/>
    <w:rsid w:val="00B4498B"/>
    <w:rsid w:val="00B5139D"/>
    <w:rsid w:val="00B56241"/>
    <w:rsid w:val="00B74719"/>
    <w:rsid w:val="00B76747"/>
    <w:rsid w:val="00B8291C"/>
    <w:rsid w:val="00B86FD2"/>
    <w:rsid w:val="00B930C2"/>
    <w:rsid w:val="00B97158"/>
    <w:rsid w:val="00BB1FFC"/>
    <w:rsid w:val="00BB3522"/>
    <w:rsid w:val="00BB39E1"/>
    <w:rsid w:val="00BC2EFD"/>
    <w:rsid w:val="00BD1469"/>
    <w:rsid w:val="00BD21E3"/>
    <w:rsid w:val="00BD2739"/>
    <w:rsid w:val="00BE1BEC"/>
    <w:rsid w:val="00BE2278"/>
    <w:rsid w:val="00BE6CB6"/>
    <w:rsid w:val="00BE78C6"/>
    <w:rsid w:val="00BF2E3F"/>
    <w:rsid w:val="00BF3B29"/>
    <w:rsid w:val="00C121AD"/>
    <w:rsid w:val="00C224A8"/>
    <w:rsid w:val="00C22DE0"/>
    <w:rsid w:val="00C30EA4"/>
    <w:rsid w:val="00C452DF"/>
    <w:rsid w:val="00C5213C"/>
    <w:rsid w:val="00C55B47"/>
    <w:rsid w:val="00C66F94"/>
    <w:rsid w:val="00C71581"/>
    <w:rsid w:val="00C734F1"/>
    <w:rsid w:val="00C7593F"/>
    <w:rsid w:val="00C85D4B"/>
    <w:rsid w:val="00C95458"/>
    <w:rsid w:val="00CA500D"/>
    <w:rsid w:val="00CA751D"/>
    <w:rsid w:val="00CB3B14"/>
    <w:rsid w:val="00CB469E"/>
    <w:rsid w:val="00CB5F92"/>
    <w:rsid w:val="00CB6D38"/>
    <w:rsid w:val="00CC0939"/>
    <w:rsid w:val="00CC1095"/>
    <w:rsid w:val="00CC42D0"/>
    <w:rsid w:val="00CC6B94"/>
    <w:rsid w:val="00CD0E48"/>
    <w:rsid w:val="00CD655A"/>
    <w:rsid w:val="00CD7848"/>
    <w:rsid w:val="00CE40DC"/>
    <w:rsid w:val="00CE414B"/>
    <w:rsid w:val="00CE45EB"/>
    <w:rsid w:val="00D03467"/>
    <w:rsid w:val="00D06178"/>
    <w:rsid w:val="00D07502"/>
    <w:rsid w:val="00D13698"/>
    <w:rsid w:val="00D1610D"/>
    <w:rsid w:val="00D21DF5"/>
    <w:rsid w:val="00D22C2A"/>
    <w:rsid w:val="00D2667C"/>
    <w:rsid w:val="00D50498"/>
    <w:rsid w:val="00D54A29"/>
    <w:rsid w:val="00D560C4"/>
    <w:rsid w:val="00D56ED8"/>
    <w:rsid w:val="00D62E3B"/>
    <w:rsid w:val="00D652EA"/>
    <w:rsid w:val="00D66EE0"/>
    <w:rsid w:val="00D67D2D"/>
    <w:rsid w:val="00D70A0E"/>
    <w:rsid w:val="00D90E77"/>
    <w:rsid w:val="00D92F27"/>
    <w:rsid w:val="00D9489C"/>
    <w:rsid w:val="00D94A91"/>
    <w:rsid w:val="00D9535D"/>
    <w:rsid w:val="00DA2E3A"/>
    <w:rsid w:val="00DA367C"/>
    <w:rsid w:val="00DA4F4B"/>
    <w:rsid w:val="00DB612F"/>
    <w:rsid w:val="00DB6675"/>
    <w:rsid w:val="00DC060C"/>
    <w:rsid w:val="00DC2ECB"/>
    <w:rsid w:val="00DC433A"/>
    <w:rsid w:val="00DC6CE3"/>
    <w:rsid w:val="00DD0B17"/>
    <w:rsid w:val="00DD2200"/>
    <w:rsid w:val="00DD318B"/>
    <w:rsid w:val="00DD3C39"/>
    <w:rsid w:val="00DD597A"/>
    <w:rsid w:val="00DD69C5"/>
    <w:rsid w:val="00DE0FDD"/>
    <w:rsid w:val="00DE37DC"/>
    <w:rsid w:val="00DE3DB5"/>
    <w:rsid w:val="00DE4DD1"/>
    <w:rsid w:val="00E04724"/>
    <w:rsid w:val="00E05AC7"/>
    <w:rsid w:val="00E16F00"/>
    <w:rsid w:val="00E2797C"/>
    <w:rsid w:val="00E27DFA"/>
    <w:rsid w:val="00E33B55"/>
    <w:rsid w:val="00E347B3"/>
    <w:rsid w:val="00E47587"/>
    <w:rsid w:val="00E504C7"/>
    <w:rsid w:val="00E5082F"/>
    <w:rsid w:val="00E53610"/>
    <w:rsid w:val="00E543FB"/>
    <w:rsid w:val="00E63014"/>
    <w:rsid w:val="00E6567E"/>
    <w:rsid w:val="00E76C46"/>
    <w:rsid w:val="00E854D4"/>
    <w:rsid w:val="00E866BD"/>
    <w:rsid w:val="00E93D2B"/>
    <w:rsid w:val="00E963B5"/>
    <w:rsid w:val="00EA1FF3"/>
    <w:rsid w:val="00EA501D"/>
    <w:rsid w:val="00EB65D1"/>
    <w:rsid w:val="00EC424E"/>
    <w:rsid w:val="00EC46AD"/>
    <w:rsid w:val="00ED5F45"/>
    <w:rsid w:val="00EE0E6E"/>
    <w:rsid w:val="00EE61DB"/>
    <w:rsid w:val="00EF01B8"/>
    <w:rsid w:val="00EF1EB0"/>
    <w:rsid w:val="00EF3F27"/>
    <w:rsid w:val="00EF4B1E"/>
    <w:rsid w:val="00EF676A"/>
    <w:rsid w:val="00F06D8E"/>
    <w:rsid w:val="00F1510E"/>
    <w:rsid w:val="00F16975"/>
    <w:rsid w:val="00F24F77"/>
    <w:rsid w:val="00F2501C"/>
    <w:rsid w:val="00F27302"/>
    <w:rsid w:val="00F31F4E"/>
    <w:rsid w:val="00F42368"/>
    <w:rsid w:val="00F46564"/>
    <w:rsid w:val="00F52E70"/>
    <w:rsid w:val="00F54553"/>
    <w:rsid w:val="00F56496"/>
    <w:rsid w:val="00F6069C"/>
    <w:rsid w:val="00F665A4"/>
    <w:rsid w:val="00F6760C"/>
    <w:rsid w:val="00F72AB4"/>
    <w:rsid w:val="00F73487"/>
    <w:rsid w:val="00F73493"/>
    <w:rsid w:val="00F83FB5"/>
    <w:rsid w:val="00F86327"/>
    <w:rsid w:val="00F933F3"/>
    <w:rsid w:val="00FA0B52"/>
    <w:rsid w:val="00FA4290"/>
    <w:rsid w:val="00FB023F"/>
    <w:rsid w:val="00FB0A13"/>
    <w:rsid w:val="00FB2F9B"/>
    <w:rsid w:val="00FC20C7"/>
    <w:rsid w:val="00FC61D4"/>
    <w:rsid w:val="00FD2B68"/>
    <w:rsid w:val="00FD35F6"/>
    <w:rsid w:val="00FE3936"/>
    <w:rsid w:val="00FE5001"/>
    <w:rsid w:val="00FE526F"/>
    <w:rsid w:val="00FF1CA8"/>
    <w:rsid w:val="00FF3DAC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1068E"/>
  <w15:docId w15:val="{A2E0B8B9-21AC-4D9D-83D9-3E2B55A5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86C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0"/>
    <w:next w:val="a0"/>
    <w:link w:val="21"/>
    <w:uiPriority w:val="99"/>
    <w:unhideWhenUsed/>
    <w:qFormat/>
    <w:rsid w:val="002D35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F83FB5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eastAsia="Times New Roman" w:hAnsi="Arial"/>
      <w:b/>
      <w:sz w:val="18"/>
      <w:szCs w:val="20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F83FB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F83FB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F83FB5"/>
    <w:pPr>
      <w:keepNext/>
      <w:spacing w:after="0" w:line="360" w:lineRule="auto"/>
      <w:jc w:val="center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F83FB5"/>
    <w:pPr>
      <w:keepNext/>
      <w:spacing w:after="0" w:line="360" w:lineRule="auto"/>
      <w:ind w:firstLine="720"/>
      <w:outlineLvl w:val="6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F83FB5"/>
    <w:pPr>
      <w:keepNext/>
      <w:spacing w:after="0" w:line="360" w:lineRule="auto"/>
      <w:ind w:firstLine="720"/>
      <w:jc w:val="center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F83FB5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1"/>
    <w:rsid w:val="00E963B5"/>
  </w:style>
  <w:style w:type="character" w:customStyle="1" w:styleId="apple-converted-space">
    <w:name w:val="apple-converted-space"/>
    <w:basedOn w:val="a1"/>
    <w:uiPriority w:val="99"/>
    <w:rsid w:val="00E963B5"/>
  </w:style>
  <w:style w:type="character" w:customStyle="1" w:styleId="10">
    <w:name w:val="Заголовок 1 Знак"/>
    <w:basedOn w:val="a1"/>
    <w:link w:val="1"/>
    <w:uiPriority w:val="9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8">
    <w:name w:val="Document Map"/>
    <w:basedOn w:val="a0"/>
    <w:link w:val="a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1"/>
    <w:link w:val="a8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1"/>
    <w:uiPriority w:val="99"/>
    <w:unhideWhenUsed/>
    <w:rsid w:val="001323B4"/>
    <w:rPr>
      <w:color w:val="0000FF" w:themeColor="hyperlink"/>
      <w:u w:val="single"/>
    </w:rPr>
  </w:style>
  <w:style w:type="paragraph" w:styleId="ab">
    <w:name w:val="List Paragraph"/>
    <w:basedOn w:val="a0"/>
    <w:uiPriority w:val="34"/>
    <w:qFormat/>
    <w:rsid w:val="00260DDE"/>
    <w:pPr>
      <w:ind w:left="720"/>
      <w:contextualSpacing/>
    </w:pPr>
  </w:style>
  <w:style w:type="paragraph" w:styleId="ac">
    <w:name w:val="footnote text"/>
    <w:basedOn w:val="a0"/>
    <w:link w:val="ad"/>
    <w:uiPriority w:val="99"/>
    <w:rsid w:val="00660A34"/>
    <w:pPr>
      <w:spacing w:after="0" w:line="240" w:lineRule="auto"/>
    </w:pPr>
    <w:rPr>
      <w:rFonts w:eastAsia="Times New Roman" w:cs="Calibri"/>
      <w:sz w:val="20"/>
      <w:szCs w:val="20"/>
      <w:lang w:eastAsia="ru-RU"/>
    </w:rPr>
  </w:style>
  <w:style w:type="character" w:customStyle="1" w:styleId="ad">
    <w:name w:val="Текст сноски Знак"/>
    <w:basedOn w:val="a1"/>
    <w:link w:val="ac"/>
    <w:uiPriority w:val="99"/>
    <w:rsid w:val="00660A34"/>
    <w:rPr>
      <w:rFonts w:eastAsia="Times New Roman" w:cs="Calibri"/>
    </w:rPr>
  </w:style>
  <w:style w:type="character" w:customStyle="1" w:styleId="21">
    <w:name w:val="Заголовок 2 Знак"/>
    <w:basedOn w:val="a1"/>
    <w:link w:val="20"/>
    <w:uiPriority w:val="99"/>
    <w:rsid w:val="002D35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11">
    <w:name w:val="Сетка таблицы1"/>
    <w:basedOn w:val="a2"/>
    <w:next w:val="a7"/>
    <w:uiPriority w:val="99"/>
    <w:rsid w:val="00AF779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next w:val="a7"/>
    <w:uiPriority w:val="99"/>
    <w:rsid w:val="00AF779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9"/>
    <w:rsid w:val="00F83FB5"/>
    <w:rPr>
      <w:rFonts w:ascii="Arial" w:eastAsia="Times New Roman" w:hAnsi="Arial"/>
      <w:b/>
      <w:sz w:val="18"/>
    </w:rPr>
  </w:style>
  <w:style w:type="character" w:customStyle="1" w:styleId="40">
    <w:name w:val="Заголовок 4 Знак"/>
    <w:basedOn w:val="a1"/>
    <w:link w:val="4"/>
    <w:uiPriority w:val="99"/>
    <w:rsid w:val="00F83FB5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rsid w:val="00F83FB5"/>
    <w:rPr>
      <w:rFonts w:ascii="Times New Roman" w:eastAsia="Times New Roman" w:hAnsi="Times New Roman"/>
      <w:sz w:val="32"/>
    </w:rPr>
  </w:style>
  <w:style w:type="character" w:customStyle="1" w:styleId="60">
    <w:name w:val="Заголовок 6 Знак"/>
    <w:basedOn w:val="a1"/>
    <w:link w:val="6"/>
    <w:uiPriority w:val="99"/>
    <w:rsid w:val="00F83FB5"/>
    <w:rPr>
      <w:rFonts w:ascii="Times New Roman" w:eastAsia="Times New Roman" w:hAnsi="Times New Roman"/>
      <w:sz w:val="28"/>
    </w:rPr>
  </w:style>
  <w:style w:type="character" w:customStyle="1" w:styleId="70">
    <w:name w:val="Заголовок 7 Знак"/>
    <w:basedOn w:val="a1"/>
    <w:link w:val="7"/>
    <w:uiPriority w:val="99"/>
    <w:rsid w:val="00F83FB5"/>
    <w:rPr>
      <w:rFonts w:ascii="Times New Roman" w:eastAsia="Times New Roman" w:hAnsi="Times New Roman"/>
      <w:sz w:val="28"/>
    </w:rPr>
  </w:style>
  <w:style w:type="character" w:customStyle="1" w:styleId="80">
    <w:name w:val="Заголовок 8 Знак"/>
    <w:basedOn w:val="a1"/>
    <w:link w:val="8"/>
    <w:rsid w:val="00F83FB5"/>
    <w:rPr>
      <w:rFonts w:ascii="Times New Roman" w:eastAsia="Times New Roman" w:hAnsi="Times New Roman"/>
      <w:sz w:val="28"/>
    </w:rPr>
  </w:style>
  <w:style w:type="character" w:customStyle="1" w:styleId="90">
    <w:name w:val="Заголовок 9 Знак"/>
    <w:basedOn w:val="a1"/>
    <w:link w:val="9"/>
    <w:rsid w:val="00F83FB5"/>
    <w:rPr>
      <w:rFonts w:ascii="Arial" w:eastAsia="Times New Roman" w:hAnsi="Arial" w:cs="Arial"/>
      <w:sz w:val="22"/>
      <w:szCs w:val="22"/>
    </w:rPr>
  </w:style>
  <w:style w:type="numbering" w:customStyle="1" w:styleId="12">
    <w:name w:val="Нет списка1"/>
    <w:next w:val="a3"/>
    <w:uiPriority w:val="99"/>
    <w:semiHidden/>
    <w:unhideWhenUsed/>
    <w:rsid w:val="00F83FB5"/>
  </w:style>
  <w:style w:type="paragraph" w:styleId="23">
    <w:name w:val="Body Text Indent 2"/>
    <w:basedOn w:val="a0"/>
    <w:link w:val="24"/>
    <w:uiPriority w:val="99"/>
    <w:rsid w:val="00F83FB5"/>
    <w:pPr>
      <w:tabs>
        <w:tab w:val="left" w:pos="5760"/>
      </w:tabs>
      <w:spacing w:before="160" w:after="12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F83FB5"/>
    <w:rPr>
      <w:rFonts w:ascii="Times New Roman" w:eastAsia="Times New Roman" w:hAnsi="Times New Roman"/>
      <w:sz w:val="28"/>
      <w:szCs w:val="28"/>
      <w:lang w:eastAsia="en-US"/>
    </w:rPr>
  </w:style>
  <w:style w:type="paragraph" w:styleId="31">
    <w:name w:val="Body Text Indent 3"/>
    <w:basedOn w:val="a0"/>
    <w:link w:val="32"/>
    <w:uiPriority w:val="99"/>
    <w:rsid w:val="00F83FB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83FB5"/>
    <w:rPr>
      <w:rFonts w:ascii="Times New Roman" w:eastAsia="Times New Roman" w:hAnsi="Times New Roman"/>
      <w:sz w:val="16"/>
      <w:szCs w:val="16"/>
      <w:lang w:eastAsia="en-US"/>
    </w:rPr>
  </w:style>
  <w:style w:type="paragraph" w:styleId="ae">
    <w:name w:val="Body Text"/>
    <w:basedOn w:val="a0"/>
    <w:link w:val="af"/>
    <w:uiPriority w:val="99"/>
    <w:rsid w:val="00F83FB5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Основной текст Знак"/>
    <w:basedOn w:val="a1"/>
    <w:link w:val="ae"/>
    <w:uiPriority w:val="99"/>
    <w:rsid w:val="00F83FB5"/>
    <w:rPr>
      <w:rFonts w:ascii="Times New Roman" w:eastAsia="Times New Roman" w:hAnsi="Times New Roman"/>
      <w:sz w:val="24"/>
      <w:szCs w:val="24"/>
      <w:lang w:eastAsia="en-US"/>
    </w:rPr>
  </w:style>
  <w:style w:type="character" w:styleId="af0">
    <w:name w:val="annotation reference"/>
    <w:basedOn w:val="a1"/>
    <w:uiPriority w:val="99"/>
    <w:semiHidden/>
    <w:rsid w:val="00F83FB5"/>
    <w:rPr>
      <w:rFonts w:cs="Times New Roman"/>
      <w:sz w:val="16"/>
      <w:szCs w:val="16"/>
    </w:rPr>
  </w:style>
  <w:style w:type="paragraph" w:styleId="af1">
    <w:name w:val="annotation text"/>
    <w:basedOn w:val="a0"/>
    <w:link w:val="af2"/>
    <w:uiPriority w:val="99"/>
    <w:semiHidden/>
    <w:rsid w:val="00F83FB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F83FB5"/>
    <w:rPr>
      <w:rFonts w:ascii="Times New Roman" w:eastAsia="Times New Roman" w:hAnsi="Times New Roman"/>
    </w:rPr>
  </w:style>
  <w:style w:type="paragraph" w:styleId="af3">
    <w:name w:val="annotation subject"/>
    <w:basedOn w:val="af1"/>
    <w:next w:val="af1"/>
    <w:link w:val="af4"/>
    <w:uiPriority w:val="99"/>
    <w:semiHidden/>
    <w:rsid w:val="00F83FB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83FB5"/>
    <w:rPr>
      <w:rFonts w:ascii="Times New Roman" w:eastAsia="Times New Roman" w:hAnsi="Times New Roman"/>
      <w:b/>
      <w:bCs/>
    </w:rPr>
  </w:style>
  <w:style w:type="character" w:styleId="af5">
    <w:name w:val="footnote reference"/>
    <w:basedOn w:val="a1"/>
    <w:rsid w:val="00F83FB5"/>
    <w:rPr>
      <w:rFonts w:cs="Times New Roman"/>
      <w:vertAlign w:val="superscript"/>
    </w:rPr>
  </w:style>
  <w:style w:type="paragraph" w:styleId="af6">
    <w:name w:val="footer"/>
    <w:basedOn w:val="a0"/>
    <w:link w:val="af7"/>
    <w:uiPriority w:val="99"/>
    <w:rsid w:val="00F83F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7">
    <w:name w:val="Нижний колонтитул Знак"/>
    <w:basedOn w:val="a1"/>
    <w:link w:val="af6"/>
    <w:uiPriority w:val="99"/>
    <w:rsid w:val="00F83FB5"/>
    <w:rPr>
      <w:rFonts w:ascii="Times New Roman" w:eastAsia="Times New Roman" w:hAnsi="Times New Roman"/>
      <w:sz w:val="28"/>
      <w:szCs w:val="28"/>
    </w:rPr>
  </w:style>
  <w:style w:type="character" w:styleId="af8">
    <w:name w:val="page number"/>
    <w:basedOn w:val="a1"/>
    <w:uiPriority w:val="99"/>
    <w:rsid w:val="00F83FB5"/>
    <w:rPr>
      <w:rFonts w:cs="Times New Roman"/>
    </w:rPr>
  </w:style>
  <w:style w:type="table" w:customStyle="1" w:styleId="33">
    <w:name w:val="Сетка таблицы3"/>
    <w:basedOn w:val="a2"/>
    <w:next w:val="a7"/>
    <w:uiPriority w:val="99"/>
    <w:rsid w:val="00F83FB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F83FB5"/>
    <w:pPr>
      <w:widowControl w:val="0"/>
      <w:snapToGrid w:val="0"/>
      <w:spacing w:before="180" w:line="300" w:lineRule="auto"/>
      <w:ind w:left="80" w:firstLine="520"/>
    </w:pPr>
    <w:rPr>
      <w:rFonts w:ascii="Times New Roman" w:eastAsia="Times New Roman" w:hAnsi="Times New Roman"/>
      <w:i/>
      <w:iCs/>
      <w:sz w:val="16"/>
      <w:szCs w:val="16"/>
    </w:rPr>
  </w:style>
  <w:style w:type="paragraph" w:styleId="af9">
    <w:name w:val="Title"/>
    <w:basedOn w:val="a0"/>
    <w:link w:val="25"/>
    <w:uiPriority w:val="99"/>
    <w:qFormat/>
    <w:rsid w:val="00F83FB5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Заголовок Знак2"/>
    <w:basedOn w:val="a1"/>
    <w:link w:val="af9"/>
    <w:uiPriority w:val="99"/>
    <w:rsid w:val="00F83FB5"/>
    <w:rPr>
      <w:rFonts w:ascii="Times New Roman" w:eastAsia="Times New Roman" w:hAnsi="Times New Roman"/>
      <w:sz w:val="24"/>
      <w:szCs w:val="24"/>
    </w:rPr>
  </w:style>
  <w:style w:type="paragraph" w:styleId="afa">
    <w:name w:val="Subtitle"/>
    <w:basedOn w:val="a0"/>
    <w:link w:val="afb"/>
    <w:qFormat/>
    <w:rsid w:val="00F83FB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fb">
    <w:name w:val="Подзаголовок Знак"/>
    <w:basedOn w:val="a1"/>
    <w:link w:val="afa"/>
    <w:rsid w:val="00F83FB5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FR2">
    <w:name w:val="FR2"/>
    <w:uiPriority w:val="99"/>
    <w:rsid w:val="00F83FB5"/>
    <w:pPr>
      <w:widowControl w:val="0"/>
      <w:spacing w:line="380" w:lineRule="auto"/>
      <w:ind w:left="680" w:firstLine="760"/>
      <w:jc w:val="both"/>
    </w:pPr>
    <w:rPr>
      <w:rFonts w:ascii="Arial" w:eastAsia="Times New Roman" w:hAnsi="Arial" w:cs="Arial"/>
      <w:i/>
      <w:iCs/>
    </w:rPr>
  </w:style>
  <w:style w:type="paragraph" w:customStyle="1" w:styleId="Iauiue">
    <w:name w:val="Iau.iue"/>
    <w:basedOn w:val="a0"/>
    <w:next w:val="a0"/>
    <w:uiPriority w:val="99"/>
    <w:rsid w:val="00F83F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endnote text"/>
    <w:basedOn w:val="a0"/>
    <w:link w:val="afd"/>
    <w:rsid w:val="00F83FB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1"/>
    <w:link w:val="afc"/>
    <w:rsid w:val="00F83FB5"/>
    <w:rPr>
      <w:rFonts w:ascii="Times New Roman" w:eastAsia="Times New Roman" w:hAnsi="Times New Roman"/>
    </w:rPr>
  </w:style>
  <w:style w:type="character" w:styleId="afe">
    <w:name w:val="endnote reference"/>
    <w:basedOn w:val="a1"/>
    <w:rsid w:val="00F83FB5"/>
    <w:rPr>
      <w:rFonts w:cs="Times New Roman"/>
      <w:vertAlign w:val="superscript"/>
    </w:rPr>
  </w:style>
  <w:style w:type="paragraph" w:styleId="aff">
    <w:name w:val="Body Text Indent"/>
    <w:basedOn w:val="a0"/>
    <w:link w:val="aff0"/>
    <w:uiPriority w:val="99"/>
    <w:rsid w:val="00F83FB5"/>
    <w:pPr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0">
    <w:name w:val="Основной текст с отступом Знак"/>
    <w:basedOn w:val="a1"/>
    <w:link w:val="aff"/>
    <w:uiPriority w:val="99"/>
    <w:rsid w:val="00F83FB5"/>
    <w:rPr>
      <w:rFonts w:ascii="Times New Roman" w:eastAsia="Times New Roman" w:hAnsi="Times New Roman"/>
      <w:sz w:val="28"/>
      <w:szCs w:val="28"/>
    </w:rPr>
  </w:style>
  <w:style w:type="paragraph" w:customStyle="1" w:styleId="A10">
    <w:name w:val="A1"/>
    <w:basedOn w:val="a0"/>
    <w:rsid w:val="00F83FB5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ConsPlusNormal">
    <w:name w:val="ConsPlusNormal"/>
    <w:rsid w:val="00F83FB5"/>
    <w:pPr>
      <w:widowControl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</w:rPr>
  </w:style>
  <w:style w:type="paragraph" w:customStyle="1" w:styleId="ConsPlusTitle">
    <w:name w:val="ConsPlusTitle"/>
    <w:rsid w:val="00F83FB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numbering" w:customStyle="1" w:styleId="110">
    <w:name w:val="Нет списка11"/>
    <w:next w:val="a3"/>
    <w:uiPriority w:val="99"/>
    <w:semiHidden/>
    <w:unhideWhenUsed/>
    <w:rsid w:val="00F83FB5"/>
  </w:style>
  <w:style w:type="character" w:customStyle="1" w:styleId="blk">
    <w:name w:val="blk"/>
    <w:basedOn w:val="a1"/>
    <w:uiPriority w:val="99"/>
    <w:rsid w:val="00F83FB5"/>
  </w:style>
  <w:style w:type="character" w:customStyle="1" w:styleId="f">
    <w:name w:val="f"/>
    <w:basedOn w:val="a1"/>
    <w:uiPriority w:val="99"/>
    <w:rsid w:val="00F83FB5"/>
  </w:style>
  <w:style w:type="character" w:customStyle="1" w:styleId="r">
    <w:name w:val="r"/>
    <w:basedOn w:val="a1"/>
    <w:rsid w:val="00F83FB5"/>
  </w:style>
  <w:style w:type="paragraph" w:styleId="aff1">
    <w:name w:val="header"/>
    <w:basedOn w:val="a0"/>
    <w:link w:val="aff2"/>
    <w:uiPriority w:val="99"/>
    <w:unhideWhenUsed/>
    <w:rsid w:val="00F83FB5"/>
    <w:pPr>
      <w:tabs>
        <w:tab w:val="center" w:pos="4677"/>
        <w:tab w:val="right" w:pos="9355"/>
      </w:tabs>
    </w:pPr>
    <w:rPr>
      <w:rFonts w:ascii="Times New Roman" w:hAnsi="Times New Roman"/>
      <w:sz w:val="28"/>
    </w:rPr>
  </w:style>
  <w:style w:type="character" w:customStyle="1" w:styleId="aff2">
    <w:name w:val="Верхний колонтитул Знак"/>
    <w:basedOn w:val="a1"/>
    <w:link w:val="aff1"/>
    <w:uiPriority w:val="99"/>
    <w:rsid w:val="00F83FB5"/>
    <w:rPr>
      <w:rFonts w:ascii="Times New Roman" w:hAnsi="Times New Roman"/>
      <w:sz w:val="28"/>
      <w:szCs w:val="22"/>
      <w:lang w:eastAsia="en-US"/>
    </w:rPr>
  </w:style>
  <w:style w:type="paragraph" w:customStyle="1" w:styleId="ConsPlusNonformat">
    <w:name w:val="ConsPlusNonformat"/>
    <w:rsid w:val="00F83F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lk3">
    <w:name w:val="blk3"/>
    <w:rsid w:val="00F83FB5"/>
    <w:rPr>
      <w:vanish w:val="0"/>
      <w:webHidden w:val="0"/>
      <w:specVanish w:val="0"/>
    </w:rPr>
  </w:style>
  <w:style w:type="numbering" w:customStyle="1" w:styleId="111">
    <w:name w:val="Нет списка111"/>
    <w:next w:val="a3"/>
    <w:semiHidden/>
    <w:unhideWhenUsed/>
    <w:rsid w:val="00F83FB5"/>
  </w:style>
  <w:style w:type="paragraph" w:customStyle="1" w:styleId="-1">
    <w:name w:val="-Текст1"/>
    <w:basedOn w:val="a0"/>
    <w:uiPriority w:val="99"/>
    <w:rsid w:val="00F83FB5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sz w:val="24"/>
      <w:szCs w:val="24"/>
      <w:lang w:val="en-US" w:eastAsia="ru-RU"/>
    </w:rPr>
  </w:style>
  <w:style w:type="character" w:styleId="aff3">
    <w:name w:val="FollowedHyperlink"/>
    <w:basedOn w:val="a1"/>
    <w:uiPriority w:val="99"/>
    <w:unhideWhenUsed/>
    <w:rsid w:val="00F83FB5"/>
    <w:rPr>
      <w:color w:val="800080"/>
      <w:u w:val="single"/>
    </w:rPr>
  </w:style>
  <w:style w:type="paragraph" w:customStyle="1" w:styleId="spx">
    <w:name w:val="spx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66666"/>
      <w:sz w:val="15"/>
      <w:szCs w:val="15"/>
      <w:lang w:eastAsia="ru-RU"/>
    </w:rPr>
  </w:style>
  <w:style w:type="paragraph" w:customStyle="1" w:styleId="r1">
    <w:name w:val="r1"/>
    <w:basedOn w:val="a0"/>
    <w:rsid w:val="00F83FB5"/>
    <w:pPr>
      <w:shd w:val="clear" w:color="auto" w:fill="ECE9DA"/>
      <w:spacing w:after="0" w:line="240" w:lineRule="auto"/>
      <w:ind w:left="75"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2">
    <w:name w:val="r2"/>
    <w:basedOn w:val="a0"/>
    <w:rsid w:val="00F83FB5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3">
    <w:name w:val="r3"/>
    <w:basedOn w:val="a0"/>
    <w:rsid w:val="00F83FB5"/>
    <w:pPr>
      <w:shd w:val="clear" w:color="auto" w:fill="ECE9DA"/>
      <w:spacing w:after="0" w:line="240" w:lineRule="auto"/>
      <w:ind w:left="30" w:right="3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4">
    <w:name w:val="r4"/>
    <w:basedOn w:val="a0"/>
    <w:rsid w:val="00F83FB5"/>
    <w:pPr>
      <w:shd w:val="clear" w:color="auto" w:fill="ECE9DA"/>
      <w:spacing w:after="0" w:line="240" w:lineRule="auto"/>
      <w:ind w:left="15" w:right="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1f">
    <w:name w:val="r1f"/>
    <w:basedOn w:val="a0"/>
    <w:rsid w:val="00F83FB5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2f">
    <w:name w:val="r2f"/>
    <w:basedOn w:val="a0"/>
    <w:rsid w:val="00F83FB5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3f">
    <w:name w:val="r3f"/>
    <w:basedOn w:val="a0"/>
    <w:rsid w:val="00F83FB5"/>
    <w:pPr>
      <w:shd w:val="clear" w:color="auto" w:fill="FFFFFF"/>
      <w:spacing w:after="0" w:line="240" w:lineRule="auto"/>
      <w:ind w:left="30" w:right="3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4f">
    <w:name w:val="r4f"/>
    <w:basedOn w:val="a0"/>
    <w:rsid w:val="00F83FB5"/>
    <w:pPr>
      <w:shd w:val="clear" w:color="auto" w:fill="FFFFFF"/>
      <w:spacing w:after="0" w:line="240" w:lineRule="auto"/>
      <w:ind w:left="15" w:right="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1ff">
    <w:name w:val="r1ff"/>
    <w:basedOn w:val="a0"/>
    <w:rsid w:val="00F83FB5"/>
    <w:pPr>
      <w:shd w:val="clear" w:color="auto" w:fill="D8D5C4"/>
      <w:spacing w:after="0" w:line="240" w:lineRule="auto"/>
      <w:ind w:left="75"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2ff">
    <w:name w:val="r2ff"/>
    <w:basedOn w:val="a0"/>
    <w:rsid w:val="00F83FB5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3ff">
    <w:name w:val="r3ff"/>
    <w:basedOn w:val="a0"/>
    <w:rsid w:val="00F83FB5"/>
    <w:pPr>
      <w:shd w:val="clear" w:color="auto" w:fill="D8D5C4"/>
      <w:spacing w:after="0" w:line="240" w:lineRule="auto"/>
      <w:ind w:left="30" w:right="3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4ff">
    <w:name w:val="r4ff"/>
    <w:basedOn w:val="a0"/>
    <w:rsid w:val="00F83FB5"/>
    <w:pPr>
      <w:shd w:val="clear" w:color="auto" w:fill="D8D5C4"/>
      <w:spacing w:after="0" w:line="240" w:lineRule="auto"/>
      <w:ind w:left="15" w:right="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ck-round-content">
    <w:name w:val="block-round-content"/>
    <w:basedOn w:val="a0"/>
    <w:rsid w:val="00F83FB5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ck-round-content2">
    <w:name w:val="block-round-content2"/>
    <w:basedOn w:val="a0"/>
    <w:rsid w:val="00F83FB5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lock-round-content3">
    <w:name w:val="block-round-content3"/>
    <w:basedOn w:val="a0"/>
    <w:rsid w:val="00F83FB5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r007">
    <w:name w:val="dr007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section1">
    <w:name w:val="section1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ection3">
    <w:name w:val="section3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ection2">
    <w:name w:val="section2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ection5">
    <w:name w:val="section5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ection4">
    <w:name w:val="section4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m5">
    <w:name w:val="cm5"/>
    <w:basedOn w:val="a0"/>
    <w:rsid w:val="00F83FB5"/>
    <w:pPr>
      <w:spacing w:after="14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4">
    <w:name w:val="Strong"/>
    <w:basedOn w:val="a1"/>
    <w:uiPriority w:val="99"/>
    <w:qFormat/>
    <w:rsid w:val="00F83FB5"/>
    <w:rPr>
      <w:b/>
      <w:bCs/>
    </w:rPr>
  </w:style>
  <w:style w:type="numbering" w:customStyle="1" w:styleId="26">
    <w:name w:val="Нет списка2"/>
    <w:next w:val="a3"/>
    <w:semiHidden/>
    <w:rsid w:val="00F83FB5"/>
  </w:style>
  <w:style w:type="paragraph" w:styleId="HTML">
    <w:name w:val="HTML Preformatted"/>
    <w:basedOn w:val="a0"/>
    <w:link w:val="HTML0"/>
    <w:uiPriority w:val="99"/>
    <w:rsid w:val="00F83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F83FB5"/>
    <w:rPr>
      <w:rFonts w:ascii="Courier New" w:eastAsia="Times New Roman" w:hAnsi="Courier New" w:cs="Courier New"/>
    </w:rPr>
  </w:style>
  <w:style w:type="paragraph" w:customStyle="1" w:styleId="14">
    <w:name w:val="Обычный_№14"/>
    <w:basedOn w:val="a0"/>
    <w:rsid w:val="00F83FB5"/>
    <w:pPr>
      <w:spacing w:after="0" w:line="240" w:lineRule="auto"/>
      <w:ind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text">
    <w:name w:val="text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TOC Heading"/>
    <w:basedOn w:val="1"/>
    <w:next w:val="a0"/>
    <w:uiPriority w:val="99"/>
    <w:unhideWhenUsed/>
    <w:qFormat/>
    <w:rsid w:val="00F83FB5"/>
    <w:pPr>
      <w:outlineLvl w:val="9"/>
    </w:pPr>
    <w:rPr>
      <w:rFonts w:eastAsia="Times New Roman"/>
    </w:rPr>
  </w:style>
  <w:style w:type="paragraph" w:styleId="13">
    <w:name w:val="toc 1"/>
    <w:basedOn w:val="a0"/>
    <w:next w:val="a0"/>
    <w:autoRedefine/>
    <w:uiPriority w:val="39"/>
    <w:rsid w:val="00F83FB5"/>
    <w:pPr>
      <w:spacing w:after="0" w:line="360" w:lineRule="auto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7">
    <w:name w:val="toc 2"/>
    <w:basedOn w:val="a0"/>
    <w:next w:val="a0"/>
    <w:autoRedefine/>
    <w:uiPriority w:val="39"/>
    <w:unhideWhenUsed/>
    <w:rsid w:val="00F83FB5"/>
    <w:pPr>
      <w:spacing w:after="100"/>
      <w:ind w:left="280"/>
    </w:pPr>
    <w:rPr>
      <w:rFonts w:ascii="Times New Roman" w:hAnsi="Times New Roman"/>
      <w:sz w:val="28"/>
    </w:rPr>
  </w:style>
  <w:style w:type="paragraph" w:styleId="34">
    <w:name w:val="toc 3"/>
    <w:basedOn w:val="a0"/>
    <w:next w:val="a0"/>
    <w:autoRedefine/>
    <w:uiPriority w:val="99"/>
    <w:unhideWhenUsed/>
    <w:rsid w:val="00F83FB5"/>
    <w:pPr>
      <w:spacing w:after="100"/>
      <w:ind w:left="560"/>
    </w:pPr>
    <w:rPr>
      <w:rFonts w:ascii="Times New Roman" w:hAnsi="Times New Roman"/>
      <w:sz w:val="28"/>
    </w:rPr>
  </w:style>
  <w:style w:type="paragraph" w:styleId="aff6">
    <w:name w:val="List"/>
    <w:basedOn w:val="a0"/>
    <w:uiPriority w:val="99"/>
    <w:semiHidden/>
    <w:unhideWhenUsed/>
    <w:rsid w:val="00F83FB5"/>
    <w:pPr>
      <w:ind w:left="283" w:hanging="283"/>
      <w:contextualSpacing/>
    </w:pPr>
    <w:rPr>
      <w:rFonts w:ascii="Times New Roman" w:hAnsi="Times New Roman"/>
      <w:sz w:val="28"/>
      <w:szCs w:val="28"/>
    </w:rPr>
  </w:style>
  <w:style w:type="character" w:customStyle="1" w:styleId="310">
    <w:name w:val="Заголовок 3 Знак1"/>
    <w:rsid w:val="00F83FB5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8">
    <w:name w:val="Body Text 2"/>
    <w:basedOn w:val="a0"/>
    <w:link w:val="29"/>
    <w:uiPriority w:val="99"/>
    <w:rsid w:val="00F83FB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9">
    <w:name w:val="Основной текст 2 Знак"/>
    <w:basedOn w:val="a1"/>
    <w:link w:val="28"/>
    <w:uiPriority w:val="99"/>
    <w:rsid w:val="00F83FB5"/>
    <w:rPr>
      <w:rFonts w:ascii="Times New Roman" w:eastAsia="Times New Roman" w:hAnsi="Times New Roman"/>
      <w:sz w:val="28"/>
    </w:rPr>
  </w:style>
  <w:style w:type="paragraph" w:styleId="35">
    <w:name w:val="Body Text 3"/>
    <w:basedOn w:val="a0"/>
    <w:link w:val="36"/>
    <w:uiPriority w:val="99"/>
    <w:rsid w:val="00F83FB5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6">
    <w:name w:val="Основной текст 3 Знак"/>
    <w:basedOn w:val="a1"/>
    <w:link w:val="35"/>
    <w:uiPriority w:val="99"/>
    <w:rsid w:val="00F83FB5"/>
    <w:rPr>
      <w:rFonts w:ascii="Times New Roman" w:eastAsia="Times New Roman" w:hAnsi="Times New Roman"/>
      <w:sz w:val="24"/>
    </w:rPr>
  </w:style>
  <w:style w:type="paragraph" w:customStyle="1" w:styleId="210">
    <w:name w:val="Основной текст с отступом 21"/>
    <w:basedOn w:val="a0"/>
    <w:rsid w:val="00F83FB5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7">
    <w:name w:val="caption"/>
    <w:basedOn w:val="a0"/>
    <w:next w:val="a0"/>
    <w:qFormat/>
    <w:rsid w:val="00F83FB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F83FB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F83FB5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Title">
    <w:name w:val="ConsTitle"/>
    <w:rsid w:val="00F83FB5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Preformat">
    <w:name w:val="Preformat"/>
    <w:rsid w:val="00F83FB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paragraph" w:customStyle="1" w:styleId="Heading">
    <w:name w:val="Heading"/>
    <w:rsid w:val="00F83FB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b/>
      <w:sz w:val="22"/>
    </w:rPr>
  </w:style>
  <w:style w:type="paragraph" w:customStyle="1" w:styleId="Aioiaue">
    <w:name w:val="Aioiaue"/>
    <w:basedOn w:val="a0"/>
    <w:rsid w:val="00F83FB5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H3">
    <w:name w:val="H3"/>
    <w:basedOn w:val="a0"/>
    <w:next w:val="a0"/>
    <w:rsid w:val="00F83FB5"/>
    <w:pPr>
      <w:keepNext/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Cell">
    <w:name w:val="ConsCell"/>
    <w:rsid w:val="00F83FB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11">
    <w:name w:val="Основной текст 21"/>
    <w:basedOn w:val="a0"/>
    <w:rsid w:val="00F83FB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71">
    <w:name w:val="çàãîëîâîê 7"/>
    <w:basedOn w:val="a0"/>
    <w:next w:val="a0"/>
    <w:rsid w:val="00F83FB5"/>
    <w:pPr>
      <w:keepNext/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5">
    <w:name w:val="Текст1"/>
    <w:basedOn w:val="a0"/>
    <w:rsid w:val="00F83FB5"/>
    <w:pPr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140">
    <w:name w:val="Текст Таймс 14"/>
    <w:basedOn w:val="a0"/>
    <w:rsid w:val="00F83FB5"/>
    <w:pPr>
      <w:spacing w:after="0" w:line="240" w:lineRule="auto"/>
      <w:ind w:right="-6"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0">
    <w:name w:val="Основной текст 22"/>
    <w:basedOn w:val="a0"/>
    <w:rsid w:val="00F83FB5"/>
    <w:pPr>
      <w:spacing w:after="0" w:line="240" w:lineRule="auto"/>
      <w:ind w:firstLine="283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pple-style-span">
    <w:name w:val="apple-style-span"/>
    <w:basedOn w:val="a1"/>
    <w:rsid w:val="00F83FB5"/>
  </w:style>
  <w:style w:type="paragraph" w:customStyle="1" w:styleId="msonormalcxspmiddle">
    <w:name w:val="msonormalcxspmiddle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F83FB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ambria" w:eastAsia="Times New Roman" w:hAnsi="Cambria"/>
      <w:sz w:val="24"/>
      <w:szCs w:val="24"/>
      <w:lang w:eastAsia="ru-RU"/>
    </w:rPr>
  </w:style>
  <w:style w:type="paragraph" w:customStyle="1" w:styleId="Style7">
    <w:name w:val="Style7"/>
    <w:basedOn w:val="a0"/>
    <w:rsid w:val="00F83FB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ambria" w:eastAsia="Times New Roman" w:hAnsi="Cambria"/>
      <w:sz w:val="24"/>
      <w:szCs w:val="24"/>
      <w:lang w:eastAsia="ru-RU"/>
    </w:rPr>
  </w:style>
  <w:style w:type="paragraph" w:customStyle="1" w:styleId="Style4">
    <w:name w:val="Style4"/>
    <w:basedOn w:val="a0"/>
    <w:rsid w:val="00F83F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F83FB5"/>
    <w:pPr>
      <w:widowControl w:val="0"/>
      <w:autoSpaceDE w:val="0"/>
      <w:autoSpaceDN w:val="0"/>
      <w:adjustRightInd w:val="0"/>
      <w:spacing w:after="0" w:line="47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F83FB5"/>
    <w:pPr>
      <w:widowControl w:val="0"/>
      <w:autoSpaceDE w:val="0"/>
      <w:autoSpaceDN w:val="0"/>
      <w:adjustRightInd w:val="0"/>
      <w:spacing w:after="0" w:line="47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F83FB5"/>
    <w:rPr>
      <w:rFonts w:ascii="Times New Roman" w:hAnsi="Times New Roman" w:cs="Times New Roman" w:hint="default"/>
      <w:sz w:val="26"/>
      <w:szCs w:val="26"/>
    </w:rPr>
  </w:style>
  <w:style w:type="paragraph" w:customStyle="1" w:styleId="aff8">
    <w:name w:val="Содержимое таблицы"/>
    <w:basedOn w:val="a0"/>
    <w:rsid w:val="00F83FB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63">
    <w:name w:val="Основной текст (63)_"/>
    <w:link w:val="630"/>
    <w:rsid w:val="00F83FB5"/>
    <w:rPr>
      <w:spacing w:val="1"/>
      <w:shd w:val="clear" w:color="auto" w:fill="FFFFFF"/>
    </w:rPr>
  </w:style>
  <w:style w:type="paragraph" w:customStyle="1" w:styleId="630">
    <w:name w:val="Основной текст (63)"/>
    <w:basedOn w:val="a0"/>
    <w:link w:val="63"/>
    <w:rsid w:val="00F83FB5"/>
    <w:pPr>
      <w:widowControl w:val="0"/>
      <w:shd w:val="clear" w:color="auto" w:fill="FFFFFF"/>
      <w:spacing w:after="0" w:line="0" w:lineRule="atLeast"/>
    </w:pPr>
    <w:rPr>
      <w:spacing w:val="1"/>
      <w:sz w:val="20"/>
      <w:szCs w:val="20"/>
      <w:lang w:eastAsia="ru-RU"/>
    </w:rPr>
  </w:style>
  <w:style w:type="character" w:customStyle="1" w:styleId="630pt">
    <w:name w:val="Основной текст (63) + Интервал 0 pt"/>
    <w:rsid w:val="00F83FB5"/>
    <w:rPr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630pt0">
    <w:name w:val="Основной текст (63) + Курсив;Интервал 0 pt"/>
    <w:rsid w:val="00F83FB5"/>
    <w:rPr>
      <w:i/>
      <w:iCs/>
      <w:color w:val="000000"/>
      <w:spacing w:val="-6"/>
      <w:w w:val="100"/>
      <w:position w:val="0"/>
      <w:shd w:val="clear" w:color="auto" w:fill="FFFFFF"/>
      <w:lang w:val="ru-RU"/>
    </w:rPr>
  </w:style>
  <w:style w:type="character" w:customStyle="1" w:styleId="2100">
    <w:name w:val="Основной текст (210)_"/>
    <w:link w:val="2101"/>
    <w:rsid w:val="00F83FB5"/>
    <w:rPr>
      <w:rFonts w:ascii="Arial Narrow" w:eastAsia="Arial Narrow" w:hAnsi="Arial Narrow" w:cs="Arial Narrow"/>
      <w:b/>
      <w:bCs/>
      <w:spacing w:val="-8"/>
      <w:sz w:val="31"/>
      <w:szCs w:val="31"/>
      <w:shd w:val="clear" w:color="auto" w:fill="FFFFFF"/>
    </w:rPr>
  </w:style>
  <w:style w:type="paragraph" w:customStyle="1" w:styleId="2101">
    <w:name w:val="Основной текст (210)"/>
    <w:basedOn w:val="a0"/>
    <w:link w:val="2100"/>
    <w:rsid w:val="00F83FB5"/>
    <w:pPr>
      <w:widowControl w:val="0"/>
      <w:shd w:val="clear" w:color="auto" w:fill="FFFFFF"/>
      <w:spacing w:before="300" w:after="0" w:line="350" w:lineRule="exact"/>
      <w:jc w:val="center"/>
    </w:pPr>
    <w:rPr>
      <w:rFonts w:ascii="Arial Narrow" w:eastAsia="Arial Narrow" w:hAnsi="Arial Narrow" w:cs="Arial Narrow"/>
      <w:b/>
      <w:bCs/>
      <w:spacing w:val="-8"/>
      <w:sz w:val="31"/>
      <w:szCs w:val="31"/>
      <w:lang w:eastAsia="ru-RU"/>
    </w:rPr>
  </w:style>
  <w:style w:type="character" w:customStyle="1" w:styleId="210Impact135pt0pt">
    <w:name w:val="Основной текст (210) + Impact;13;5 pt;Не полужирный;Интервал 0 pt"/>
    <w:rsid w:val="00F83FB5"/>
    <w:rPr>
      <w:rFonts w:ascii="Impact" w:eastAsia="Impact" w:hAnsi="Impact" w:cs="Impact"/>
      <w:b/>
      <w:bCs/>
      <w:color w:val="000000"/>
      <w:spacing w:val="2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64">
    <w:name w:val="Заголовок №16 (4)_"/>
    <w:link w:val="1640"/>
    <w:rsid w:val="00F83FB5"/>
    <w:rPr>
      <w:rFonts w:ascii="Impact" w:eastAsia="Impact" w:hAnsi="Impact" w:cs="Impact"/>
      <w:spacing w:val="2"/>
      <w:sz w:val="27"/>
      <w:szCs w:val="27"/>
      <w:shd w:val="clear" w:color="auto" w:fill="FFFFFF"/>
    </w:rPr>
  </w:style>
  <w:style w:type="paragraph" w:customStyle="1" w:styleId="1640">
    <w:name w:val="Заголовок №16 (4)"/>
    <w:basedOn w:val="a0"/>
    <w:link w:val="164"/>
    <w:rsid w:val="00F83FB5"/>
    <w:pPr>
      <w:widowControl w:val="0"/>
      <w:shd w:val="clear" w:color="auto" w:fill="FFFFFF"/>
      <w:spacing w:after="300" w:line="350" w:lineRule="exact"/>
      <w:jc w:val="center"/>
    </w:pPr>
    <w:rPr>
      <w:rFonts w:ascii="Impact" w:eastAsia="Impact" w:hAnsi="Impact" w:cs="Impact"/>
      <w:spacing w:val="2"/>
      <w:sz w:val="27"/>
      <w:szCs w:val="27"/>
      <w:lang w:eastAsia="ru-RU"/>
    </w:rPr>
  </w:style>
  <w:style w:type="character" w:customStyle="1" w:styleId="233">
    <w:name w:val="Заголовок №23 (3)_"/>
    <w:link w:val="2330"/>
    <w:rsid w:val="00F83FB5"/>
    <w:rPr>
      <w:rFonts w:ascii="Arial Narrow" w:eastAsia="Arial Narrow" w:hAnsi="Arial Narrow" w:cs="Arial Narrow"/>
      <w:spacing w:val="-6"/>
      <w:shd w:val="clear" w:color="auto" w:fill="FFFFFF"/>
    </w:rPr>
  </w:style>
  <w:style w:type="paragraph" w:customStyle="1" w:styleId="2330">
    <w:name w:val="Заголовок №23 (3)"/>
    <w:basedOn w:val="a0"/>
    <w:link w:val="233"/>
    <w:rsid w:val="00F83FB5"/>
    <w:pPr>
      <w:widowControl w:val="0"/>
      <w:shd w:val="clear" w:color="auto" w:fill="FFFFFF"/>
      <w:spacing w:before="300" w:after="300" w:line="0" w:lineRule="atLeast"/>
      <w:jc w:val="center"/>
    </w:pPr>
    <w:rPr>
      <w:rFonts w:ascii="Arial Narrow" w:eastAsia="Arial Narrow" w:hAnsi="Arial Narrow" w:cs="Arial Narrow"/>
      <w:spacing w:val="-6"/>
      <w:sz w:val="20"/>
      <w:szCs w:val="20"/>
      <w:lang w:eastAsia="ru-RU"/>
    </w:rPr>
  </w:style>
  <w:style w:type="character" w:customStyle="1" w:styleId="2330pt">
    <w:name w:val="Заголовок №23 (3) + Полужирный;Интервал 0 pt"/>
    <w:rsid w:val="00F83FB5"/>
    <w:rPr>
      <w:rFonts w:ascii="Arial Narrow" w:eastAsia="Arial Narrow" w:hAnsi="Arial Narrow" w:cs="Arial Narrow"/>
      <w:b/>
      <w:bCs/>
      <w:color w:val="000000"/>
      <w:spacing w:val="-4"/>
      <w:w w:val="100"/>
      <w:position w:val="0"/>
      <w:shd w:val="clear" w:color="auto" w:fill="FFFFFF"/>
      <w:lang w:val="ru-RU"/>
    </w:rPr>
  </w:style>
  <w:style w:type="character" w:customStyle="1" w:styleId="6385pt0pt">
    <w:name w:val="Основной текст (63) + 8;5 pt;Интервал 0 pt"/>
    <w:rsid w:val="00F83FB5"/>
    <w:rPr>
      <w:color w:val="000000"/>
      <w:spacing w:val="6"/>
      <w:w w:val="100"/>
      <w:position w:val="0"/>
      <w:sz w:val="17"/>
      <w:szCs w:val="17"/>
      <w:shd w:val="clear" w:color="auto" w:fill="FFFFFF"/>
      <w:lang w:val="ru-RU"/>
    </w:rPr>
  </w:style>
  <w:style w:type="character" w:styleId="aff9">
    <w:name w:val="Placeholder Text"/>
    <w:uiPriority w:val="99"/>
    <w:semiHidden/>
    <w:rsid w:val="00F83FB5"/>
    <w:rPr>
      <w:color w:val="808080"/>
    </w:rPr>
  </w:style>
  <w:style w:type="character" w:customStyle="1" w:styleId="20pt">
    <w:name w:val="Основной текст (2) + Курсив;Интервал 0 pt"/>
    <w:rsid w:val="00F83F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19"/>
      <w:szCs w:val="19"/>
      <w:u w:val="none"/>
      <w:lang w:val="ru-RU"/>
    </w:rPr>
  </w:style>
  <w:style w:type="character" w:customStyle="1" w:styleId="0pt">
    <w:name w:val="Основной текст + Интервал 0 pt"/>
    <w:rsid w:val="00F83F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lang w:val="ru-RU"/>
    </w:rPr>
  </w:style>
  <w:style w:type="character" w:customStyle="1" w:styleId="0pt0">
    <w:name w:val="Основной текст + Курсив;Интервал 0 pt"/>
    <w:rsid w:val="00F83F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19"/>
      <w:szCs w:val="19"/>
      <w:u w:val="none"/>
      <w:lang w:val="ru-RU"/>
    </w:rPr>
  </w:style>
  <w:style w:type="character" w:customStyle="1" w:styleId="0pt1">
    <w:name w:val="Основной текст + Полужирный;Курсив;Интервал 0 pt"/>
    <w:rsid w:val="00F83FB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19"/>
      <w:szCs w:val="19"/>
      <w:u w:val="none"/>
      <w:lang w:val="ru-RU"/>
    </w:rPr>
  </w:style>
  <w:style w:type="character" w:customStyle="1" w:styleId="affa">
    <w:name w:val="Оглавление_"/>
    <w:link w:val="affb"/>
    <w:rsid w:val="00F83FB5"/>
    <w:rPr>
      <w:b/>
      <w:bCs/>
      <w:spacing w:val="-2"/>
      <w:sz w:val="17"/>
      <w:szCs w:val="17"/>
      <w:shd w:val="clear" w:color="auto" w:fill="FFFFFF"/>
    </w:rPr>
  </w:style>
  <w:style w:type="paragraph" w:customStyle="1" w:styleId="affb">
    <w:name w:val="Оглавление"/>
    <w:basedOn w:val="a0"/>
    <w:link w:val="affa"/>
    <w:rsid w:val="00F83FB5"/>
    <w:pPr>
      <w:widowControl w:val="0"/>
      <w:shd w:val="clear" w:color="auto" w:fill="FFFFFF"/>
      <w:spacing w:before="120" w:after="0" w:line="230" w:lineRule="exact"/>
      <w:jc w:val="both"/>
    </w:pPr>
    <w:rPr>
      <w:b/>
      <w:bCs/>
      <w:spacing w:val="-2"/>
      <w:sz w:val="17"/>
      <w:szCs w:val="17"/>
      <w:lang w:eastAsia="ru-RU"/>
    </w:rPr>
  </w:style>
  <w:style w:type="character" w:customStyle="1" w:styleId="95pt0pt">
    <w:name w:val="Оглавление + 9;5 pt;Не полужирный;Курсив;Интервал 0 pt"/>
    <w:rsid w:val="00F83FB5"/>
    <w:rPr>
      <w:b/>
      <w:bCs/>
      <w:i/>
      <w:iCs/>
      <w:color w:val="000000"/>
      <w:spacing w:val="-3"/>
      <w:w w:val="100"/>
      <w:position w:val="0"/>
      <w:sz w:val="19"/>
      <w:szCs w:val="19"/>
      <w:shd w:val="clear" w:color="auto" w:fill="FFFFFF"/>
      <w:lang w:val="en-US"/>
    </w:rPr>
  </w:style>
  <w:style w:type="character" w:customStyle="1" w:styleId="95pt0pt0">
    <w:name w:val="Оглавление + 9;5 pt;Не полужирный;Интервал 0 pt"/>
    <w:rsid w:val="00F83FB5"/>
    <w:rPr>
      <w:b/>
      <w:bCs/>
      <w:color w:val="000000"/>
      <w:spacing w:val="-1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37">
    <w:name w:val="Оглавление (3)_"/>
    <w:link w:val="38"/>
    <w:rsid w:val="00F83FB5"/>
    <w:rPr>
      <w:sz w:val="19"/>
      <w:szCs w:val="19"/>
      <w:shd w:val="clear" w:color="auto" w:fill="FFFFFF"/>
    </w:rPr>
  </w:style>
  <w:style w:type="paragraph" w:customStyle="1" w:styleId="38">
    <w:name w:val="Оглавление (3)"/>
    <w:basedOn w:val="a0"/>
    <w:link w:val="37"/>
    <w:rsid w:val="00F83FB5"/>
    <w:pPr>
      <w:widowControl w:val="0"/>
      <w:shd w:val="clear" w:color="auto" w:fill="FFFFFF"/>
      <w:spacing w:after="0" w:line="0" w:lineRule="atLeast"/>
      <w:jc w:val="both"/>
    </w:pPr>
    <w:rPr>
      <w:sz w:val="19"/>
      <w:szCs w:val="19"/>
      <w:lang w:eastAsia="ru-RU"/>
    </w:rPr>
  </w:style>
  <w:style w:type="character" w:customStyle="1" w:styleId="30pt">
    <w:name w:val="Оглавление (3) + Курсив;Интервал 0 pt"/>
    <w:rsid w:val="00F83FB5"/>
    <w:rPr>
      <w:i/>
      <w:iCs/>
      <w:color w:val="000000"/>
      <w:spacing w:val="-3"/>
      <w:w w:val="100"/>
      <w:position w:val="0"/>
      <w:sz w:val="19"/>
      <w:szCs w:val="19"/>
      <w:shd w:val="clear" w:color="auto" w:fill="FFFFFF"/>
      <w:lang w:val="en-US"/>
    </w:rPr>
  </w:style>
  <w:style w:type="character" w:customStyle="1" w:styleId="affc">
    <w:name w:val="Основной текст_"/>
    <w:link w:val="2a"/>
    <w:rsid w:val="00F83FB5"/>
    <w:rPr>
      <w:sz w:val="19"/>
      <w:szCs w:val="19"/>
      <w:shd w:val="clear" w:color="auto" w:fill="FFFFFF"/>
    </w:rPr>
  </w:style>
  <w:style w:type="paragraph" w:customStyle="1" w:styleId="2a">
    <w:name w:val="Основной текст2"/>
    <w:basedOn w:val="a0"/>
    <w:link w:val="affc"/>
    <w:rsid w:val="00F83FB5"/>
    <w:pPr>
      <w:widowControl w:val="0"/>
      <w:shd w:val="clear" w:color="auto" w:fill="FFFFFF"/>
      <w:spacing w:after="300" w:line="230" w:lineRule="exact"/>
      <w:jc w:val="both"/>
    </w:pPr>
    <w:rPr>
      <w:sz w:val="19"/>
      <w:szCs w:val="19"/>
      <w:lang w:eastAsia="ru-RU"/>
    </w:rPr>
  </w:style>
  <w:style w:type="character" w:customStyle="1" w:styleId="85pt0pt">
    <w:name w:val="Основной текст + 8;5 pt;Интервал 0 pt"/>
    <w:rsid w:val="00F83FB5"/>
    <w:rPr>
      <w:color w:val="000000"/>
      <w:spacing w:val="-2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85pt0pt0">
    <w:name w:val="Основной текст + 8;5 pt;Полужирный;Интервал 0 pt"/>
    <w:rsid w:val="00F83FB5"/>
    <w:rPr>
      <w:b/>
      <w:bCs/>
      <w:color w:val="000000"/>
      <w:spacing w:val="-2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rialNarrow4pt">
    <w:name w:val="Основной текст + Arial Narrow;4 pt"/>
    <w:rsid w:val="00F83FB5"/>
    <w:rPr>
      <w:rFonts w:ascii="Arial Narrow" w:eastAsia="Arial Narrow" w:hAnsi="Arial Narrow" w:cs="Arial Narrow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20pt0">
    <w:name w:val="Основной текст (2) + Интервал 0 pt"/>
    <w:rsid w:val="00F83F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2b">
    <w:name w:val="Основной текст (2) + Полужирный;Курсив"/>
    <w:rsid w:val="00F83FB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19"/>
      <w:szCs w:val="19"/>
      <w:u w:val="none"/>
      <w:lang w:val="ru-RU"/>
    </w:rPr>
  </w:style>
  <w:style w:type="character" w:customStyle="1" w:styleId="16">
    <w:name w:val="Основной текст1"/>
    <w:rsid w:val="00F83FB5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2c">
    <w:name w:val="Основной текст (2)_"/>
    <w:link w:val="2d"/>
    <w:rsid w:val="00F83FB5"/>
    <w:rPr>
      <w:spacing w:val="-1"/>
      <w:sz w:val="19"/>
      <w:szCs w:val="19"/>
      <w:shd w:val="clear" w:color="auto" w:fill="FFFFFF"/>
    </w:rPr>
  </w:style>
  <w:style w:type="paragraph" w:customStyle="1" w:styleId="2d">
    <w:name w:val="Основной текст (2)"/>
    <w:basedOn w:val="a0"/>
    <w:link w:val="2c"/>
    <w:rsid w:val="00F83FB5"/>
    <w:pPr>
      <w:widowControl w:val="0"/>
      <w:shd w:val="clear" w:color="auto" w:fill="FFFFFF"/>
      <w:spacing w:before="300" w:after="0" w:line="230" w:lineRule="exact"/>
      <w:jc w:val="both"/>
    </w:pPr>
    <w:rPr>
      <w:spacing w:val="-1"/>
      <w:sz w:val="19"/>
      <w:szCs w:val="19"/>
      <w:lang w:eastAsia="ru-RU"/>
    </w:rPr>
  </w:style>
  <w:style w:type="character" w:customStyle="1" w:styleId="20pt1">
    <w:name w:val="Основной текст (2) + Полужирный;Курсив;Интервал 0 pt"/>
    <w:rsid w:val="00F83FB5"/>
    <w:rPr>
      <w:b/>
      <w:bCs/>
      <w:i/>
      <w:iCs/>
      <w:smallCaps w:val="0"/>
      <w:strike w:val="0"/>
      <w:color w:val="000000"/>
      <w:spacing w:val="-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1">
    <w:name w:val="Оглавление (4)_"/>
    <w:link w:val="42"/>
    <w:rsid w:val="00F83FB5"/>
    <w:rPr>
      <w:spacing w:val="-2"/>
      <w:sz w:val="17"/>
      <w:szCs w:val="17"/>
      <w:shd w:val="clear" w:color="auto" w:fill="FFFFFF"/>
    </w:rPr>
  </w:style>
  <w:style w:type="paragraph" w:customStyle="1" w:styleId="42">
    <w:name w:val="Оглавление (4)"/>
    <w:basedOn w:val="a0"/>
    <w:link w:val="41"/>
    <w:rsid w:val="00F83FB5"/>
    <w:pPr>
      <w:widowControl w:val="0"/>
      <w:shd w:val="clear" w:color="auto" w:fill="FFFFFF"/>
      <w:spacing w:after="0" w:line="235" w:lineRule="exact"/>
      <w:ind w:firstLine="280"/>
      <w:jc w:val="both"/>
    </w:pPr>
    <w:rPr>
      <w:spacing w:val="-2"/>
      <w:sz w:val="17"/>
      <w:szCs w:val="17"/>
      <w:lang w:eastAsia="ru-RU"/>
    </w:rPr>
  </w:style>
  <w:style w:type="character" w:customStyle="1" w:styleId="43">
    <w:name w:val="Оглавление (4) + Полужирный"/>
    <w:rsid w:val="00F83FB5"/>
    <w:rPr>
      <w:b/>
      <w:bCs/>
      <w:color w:val="000000"/>
      <w:spacing w:val="-2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ffd">
    <w:name w:val="Оглавление + Не полужирный"/>
    <w:rsid w:val="00F83FB5"/>
    <w:rPr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0pt2">
    <w:name w:val="Основной текст + Полужирный;Интервал 0 pt"/>
    <w:rsid w:val="00F83FB5"/>
    <w:rPr>
      <w:b/>
      <w:bCs/>
      <w:i w:val="0"/>
      <w:iCs w:val="0"/>
      <w:smallCaps w:val="0"/>
      <w:strike w:val="0"/>
      <w:color w:val="000000"/>
      <w:spacing w:val="-7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Tahoma5pt0pt">
    <w:name w:val="Основной текст + Tahoma;5 pt;Интервал 0 pt"/>
    <w:rsid w:val="00F83FB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rsid w:val="00F83FB5"/>
    <w:rPr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customStyle="1" w:styleId="ConsPlusCell">
    <w:name w:val="ConsPlusCell"/>
    <w:rsid w:val="00F83FB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u">
    <w:name w:val="u"/>
    <w:basedOn w:val="a0"/>
    <w:uiPriority w:val="99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91">
    <w:name w:val="Знак Знак9"/>
    <w:rsid w:val="00F83FB5"/>
    <w:rPr>
      <w:rFonts w:ascii="Arial" w:hAnsi="Arial"/>
      <w:sz w:val="24"/>
      <w:lang w:val="ru-RU" w:eastAsia="ru-RU" w:bidi="ar-SA"/>
    </w:rPr>
  </w:style>
  <w:style w:type="paragraph" w:customStyle="1" w:styleId="120">
    <w:name w:val="ТЕКСТ 1.2."/>
    <w:basedOn w:val="a0"/>
    <w:rsid w:val="00F83FB5"/>
    <w:pPr>
      <w:tabs>
        <w:tab w:val="num" w:pos="555"/>
      </w:tabs>
      <w:spacing w:after="120" w:line="240" w:lineRule="auto"/>
      <w:ind w:left="555" w:hanging="555"/>
      <w:jc w:val="both"/>
    </w:pPr>
    <w:rPr>
      <w:rFonts w:ascii="Times New Roman" w:eastAsia="Batang" w:hAnsi="Times New Roman"/>
      <w:sz w:val="24"/>
      <w:szCs w:val="20"/>
      <w:lang w:eastAsia="ru-RU"/>
    </w:rPr>
  </w:style>
  <w:style w:type="paragraph" w:customStyle="1" w:styleId="1234N">
    <w:name w:val="ТЕКСТ 1.2.3.4N"/>
    <w:basedOn w:val="a0"/>
    <w:rsid w:val="00F83FB5"/>
    <w:pPr>
      <w:widowControl w:val="0"/>
      <w:tabs>
        <w:tab w:val="left" w:pos="1644"/>
        <w:tab w:val="num" w:pos="2880"/>
      </w:tabs>
      <w:spacing w:after="240" w:line="240" w:lineRule="auto"/>
      <w:ind w:left="2880" w:hanging="360"/>
      <w:jc w:val="both"/>
    </w:pPr>
    <w:rPr>
      <w:rFonts w:ascii="Arial Narrow" w:eastAsia="Batang" w:hAnsi="Arial Narrow"/>
      <w:sz w:val="24"/>
      <w:szCs w:val="20"/>
      <w:lang w:eastAsia="ru-RU"/>
    </w:rPr>
  </w:style>
  <w:style w:type="paragraph" w:customStyle="1" w:styleId="12N">
    <w:name w:val="ТЕКСТ 1.2. N"/>
    <w:basedOn w:val="120"/>
    <w:rsid w:val="00F83FB5"/>
    <w:pPr>
      <w:numPr>
        <w:numId w:val="3"/>
      </w:numPr>
      <w:tabs>
        <w:tab w:val="clear" w:pos="360"/>
        <w:tab w:val="num" w:pos="555"/>
      </w:tabs>
      <w:ind w:left="555" w:hanging="555"/>
    </w:pPr>
    <w:rPr>
      <w:rFonts w:ascii="Arial Narrow" w:hAnsi="Arial Narrow"/>
    </w:rPr>
  </w:style>
  <w:style w:type="paragraph" w:customStyle="1" w:styleId="affe">
    <w:name w:val="СПИСОК )"/>
    <w:basedOn w:val="-"/>
    <w:rsid w:val="00F83FB5"/>
    <w:pPr>
      <w:tabs>
        <w:tab w:val="num" w:pos="1211"/>
      </w:tabs>
      <w:ind w:left="0" w:firstLine="851"/>
    </w:pPr>
  </w:style>
  <w:style w:type="paragraph" w:customStyle="1" w:styleId="-">
    <w:name w:val="СПИСОК -"/>
    <w:basedOn w:val="a0"/>
    <w:rsid w:val="00F83FB5"/>
    <w:pPr>
      <w:widowControl w:val="0"/>
      <w:tabs>
        <w:tab w:val="num" w:pos="720"/>
        <w:tab w:val="left" w:pos="1134"/>
      </w:tabs>
      <w:spacing w:after="120" w:line="240" w:lineRule="auto"/>
      <w:ind w:left="720" w:hanging="360"/>
      <w:jc w:val="both"/>
    </w:pPr>
    <w:rPr>
      <w:rFonts w:ascii="Times New Roman" w:eastAsia="Tahoma" w:hAnsi="Times New Roman"/>
      <w:szCs w:val="20"/>
      <w:lang w:eastAsia="ru-RU"/>
    </w:rPr>
  </w:style>
  <w:style w:type="character" w:customStyle="1" w:styleId="81">
    <w:name w:val="Знак Знак8"/>
    <w:rsid w:val="00F83FB5"/>
    <w:rPr>
      <w:rFonts w:eastAsia="Batang"/>
      <w:sz w:val="28"/>
      <w:lang w:val="ru-RU" w:eastAsia="ru-RU" w:bidi="ar-SA"/>
    </w:rPr>
  </w:style>
  <w:style w:type="character" w:customStyle="1" w:styleId="afff">
    <w:name w:val="Текст Знак"/>
    <w:link w:val="afff0"/>
    <w:uiPriority w:val="99"/>
    <w:rsid w:val="00F83FB5"/>
    <w:rPr>
      <w:rFonts w:eastAsia="MS Mincho"/>
      <w:bCs/>
      <w:sz w:val="28"/>
    </w:rPr>
  </w:style>
  <w:style w:type="paragraph" w:styleId="afff0">
    <w:name w:val="Plain Text"/>
    <w:basedOn w:val="a0"/>
    <w:link w:val="afff"/>
    <w:uiPriority w:val="99"/>
    <w:rsid w:val="00F83FB5"/>
    <w:pPr>
      <w:tabs>
        <w:tab w:val="left" w:pos="0"/>
      </w:tabs>
      <w:spacing w:after="0" w:line="360" w:lineRule="auto"/>
      <w:ind w:firstLine="567"/>
      <w:jc w:val="both"/>
    </w:pPr>
    <w:rPr>
      <w:rFonts w:eastAsia="MS Mincho"/>
      <w:bCs/>
      <w:sz w:val="28"/>
      <w:szCs w:val="20"/>
      <w:lang w:eastAsia="ru-RU"/>
    </w:rPr>
  </w:style>
  <w:style w:type="character" w:customStyle="1" w:styleId="17">
    <w:name w:val="Текст Знак1"/>
    <w:basedOn w:val="a1"/>
    <w:uiPriority w:val="99"/>
    <w:semiHidden/>
    <w:rsid w:val="00F83FB5"/>
    <w:rPr>
      <w:rFonts w:ascii="Consolas" w:hAnsi="Consolas" w:cs="Consolas"/>
      <w:sz w:val="21"/>
      <w:szCs w:val="21"/>
      <w:lang w:eastAsia="en-US"/>
    </w:rPr>
  </w:style>
  <w:style w:type="paragraph" w:customStyle="1" w:styleId="2e">
    <w:name w:val="çàãîëîâîê 2"/>
    <w:basedOn w:val="a0"/>
    <w:next w:val="a0"/>
    <w:rsid w:val="00F83FB5"/>
    <w:pPr>
      <w:keepNext/>
      <w:spacing w:before="120" w:after="0" w:line="240" w:lineRule="auto"/>
    </w:pPr>
    <w:rPr>
      <w:rFonts w:ascii="Times New Roman" w:eastAsia="Batang" w:hAnsi="Times New Roman"/>
      <w:b/>
      <w:sz w:val="24"/>
      <w:szCs w:val="20"/>
      <w:lang w:eastAsia="ru-RU"/>
    </w:rPr>
  </w:style>
  <w:style w:type="paragraph" w:customStyle="1" w:styleId="44">
    <w:name w:val="заголовок 4"/>
    <w:basedOn w:val="a0"/>
    <w:next w:val="a0"/>
    <w:rsid w:val="00F83FB5"/>
    <w:pPr>
      <w:keepNext/>
      <w:spacing w:after="0" w:line="240" w:lineRule="auto"/>
      <w:jc w:val="center"/>
    </w:pPr>
    <w:rPr>
      <w:rFonts w:ascii="Tahoma" w:eastAsia="Tahoma" w:hAnsi="Tahoma"/>
      <w:sz w:val="24"/>
      <w:szCs w:val="20"/>
      <w:lang w:eastAsia="ru-RU"/>
    </w:rPr>
  </w:style>
  <w:style w:type="paragraph" w:customStyle="1" w:styleId="39">
    <w:name w:val="Основной текст3"/>
    <w:basedOn w:val="18"/>
    <w:rsid w:val="00F83FB5"/>
    <w:pPr>
      <w:jc w:val="center"/>
    </w:pPr>
    <w:rPr>
      <w:sz w:val="24"/>
    </w:rPr>
  </w:style>
  <w:style w:type="paragraph" w:customStyle="1" w:styleId="18">
    <w:name w:val="Обычный1"/>
    <w:uiPriority w:val="99"/>
    <w:rsid w:val="00F83FB5"/>
    <w:rPr>
      <w:rFonts w:ascii="Times New Roman" w:eastAsia="Batang" w:hAnsi="Times New Roman"/>
    </w:rPr>
  </w:style>
  <w:style w:type="paragraph" w:customStyle="1" w:styleId="3a">
    <w:name w:val="çàãîëîâîê 3"/>
    <w:basedOn w:val="a0"/>
    <w:next w:val="a0"/>
    <w:rsid w:val="00F83FB5"/>
    <w:pPr>
      <w:keepNext/>
      <w:spacing w:after="0" w:line="240" w:lineRule="auto"/>
    </w:pPr>
    <w:rPr>
      <w:rFonts w:ascii="Times New Roman" w:eastAsia="Batang" w:hAnsi="Times New Roman"/>
      <w:sz w:val="24"/>
      <w:szCs w:val="20"/>
      <w:lang w:eastAsia="ru-RU"/>
    </w:rPr>
  </w:style>
  <w:style w:type="paragraph" w:customStyle="1" w:styleId="afff1">
    <w:name w:val="ЗАГОЛОВОК"/>
    <w:basedOn w:val="a0"/>
    <w:rsid w:val="00F83FB5"/>
    <w:pPr>
      <w:spacing w:after="0" w:line="240" w:lineRule="auto"/>
    </w:pPr>
    <w:rPr>
      <w:rFonts w:ascii="Times New Roman" w:eastAsia="Batang" w:hAnsi="Times New Roman"/>
      <w:sz w:val="24"/>
      <w:szCs w:val="20"/>
      <w:lang w:eastAsia="ru-RU"/>
    </w:rPr>
  </w:style>
  <w:style w:type="paragraph" w:customStyle="1" w:styleId="afff2">
    <w:name w:val="òåêñò ñíîñêè"/>
    <w:basedOn w:val="a0"/>
    <w:rsid w:val="00F83FB5"/>
    <w:pPr>
      <w:spacing w:after="0" w:line="240" w:lineRule="auto"/>
    </w:pPr>
    <w:rPr>
      <w:rFonts w:ascii="Times New Roman" w:eastAsia="Batang" w:hAnsi="Times New Roman"/>
      <w:sz w:val="20"/>
      <w:szCs w:val="20"/>
      <w:lang w:eastAsia="ru-RU"/>
    </w:rPr>
  </w:style>
  <w:style w:type="paragraph" w:customStyle="1" w:styleId="19">
    <w:name w:val="Текст сноски1"/>
    <w:basedOn w:val="18"/>
    <w:rsid w:val="00F83FB5"/>
  </w:style>
  <w:style w:type="character" w:customStyle="1" w:styleId="act">
    <w:name w:val="act"/>
    <w:basedOn w:val="a1"/>
    <w:uiPriority w:val="99"/>
    <w:rsid w:val="00F83FB5"/>
  </w:style>
  <w:style w:type="paragraph" w:styleId="2">
    <w:name w:val="List 2"/>
    <w:basedOn w:val="a0"/>
    <w:uiPriority w:val="99"/>
    <w:rsid w:val="00F83FB5"/>
    <w:pPr>
      <w:numPr>
        <w:numId w:val="4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">
    <w:name w:val="List Number"/>
    <w:basedOn w:val="a0"/>
    <w:rsid w:val="00F83FB5"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.FORMATTEXT"/>
    <w:rsid w:val="00F83FB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HEADERTEXT">
    <w:name w:val=".HEADERTEXT"/>
    <w:rsid w:val="00F83F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1a">
    <w:name w:val="Знак1"/>
    <w:basedOn w:val="a0"/>
    <w:uiPriority w:val="99"/>
    <w:rsid w:val="00F83FB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72">
    <w:name w:val="Знак Знак7"/>
    <w:locked/>
    <w:rsid w:val="00F83FB5"/>
    <w:rPr>
      <w:rFonts w:ascii="Batang" w:eastAsia="Batang" w:hAnsi="Batang"/>
      <w:b/>
      <w:sz w:val="26"/>
      <w:lang w:val="ru-RU" w:eastAsia="ru-RU" w:bidi="ar-SA"/>
    </w:rPr>
  </w:style>
  <w:style w:type="paragraph" w:customStyle="1" w:styleId="tekstvpr">
    <w:name w:val="tekstvpr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5">
    <w:name w:val="s_15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1"/>
    <w:rsid w:val="00F83FB5"/>
  </w:style>
  <w:style w:type="paragraph" w:customStyle="1" w:styleId="s1">
    <w:name w:val="s_1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">
    <w:name w:val="s_9"/>
    <w:basedOn w:val="a0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0">
    <w:name w:val="Знак Знак15"/>
    <w:locked/>
    <w:rsid w:val="00F83FB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41">
    <w:name w:val="Знак Знак14"/>
    <w:locked/>
    <w:rsid w:val="00F83FB5"/>
    <w:rPr>
      <w:b/>
      <w:bCs/>
      <w:sz w:val="28"/>
      <w:szCs w:val="28"/>
      <w:lang w:val="ru-RU" w:eastAsia="ru-RU" w:bidi="ar-SA"/>
    </w:rPr>
  </w:style>
  <w:style w:type="character" w:customStyle="1" w:styleId="130">
    <w:name w:val="Знак Знак13"/>
    <w:locked/>
    <w:rsid w:val="00F83FB5"/>
    <w:rPr>
      <w:rFonts w:eastAsia="Batang"/>
      <w:b/>
      <w:sz w:val="24"/>
      <w:lang w:val="ru-RU" w:eastAsia="ru-RU" w:bidi="ar-SA"/>
    </w:rPr>
  </w:style>
  <w:style w:type="character" w:customStyle="1" w:styleId="121">
    <w:name w:val="Знак Знак12"/>
    <w:locked/>
    <w:rsid w:val="00F83FB5"/>
    <w:rPr>
      <w:rFonts w:eastAsia="Batang"/>
      <w:sz w:val="24"/>
      <w:lang w:val="ru-RU" w:eastAsia="ru-RU" w:bidi="ar-SA"/>
    </w:rPr>
  </w:style>
  <w:style w:type="character" w:customStyle="1" w:styleId="112">
    <w:name w:val="Знак Знак11"/>
    <w:locked/>
    <w:rsid w:val="00F83FB5"/>
    <w:rPr>
      <w:rFonts w:eastAsia="Batang"/>
      <w:sz w:val="28"/>
      <w:lang w:val="ru-RU" w:eastAsia="ru-RU" w:bidi="ar-SA"/>
    </w:rPr>
  </w:style>
  <w:style w:type="character" w:customStyle="1" w:styleId="3b">
    <w:name w:val="Знак Знак3"/>
    <w:locked/>
    <w:rsid w:val="00F83FB5"/>
    <w:rPr>
      <w:rFonts w:ascii="Batang" w:eastAsia="Batang" w:hAnsi="Batang"/>
      <w:lang w:val="ru-RU" w:eastAsia="ru-RU" w:bidi="ar-SA"/>
    </w:rPr>
  </w:style>
  <w:style w:type="character" w:customStyle="1" w:styleId="100">
    <w:name w:val="Знак Знак10"/>
    <w:locked/>
    <w:rsid w:val="00F83FB5"/>
    <w:rPr>
      <w:sz w:val="24"/>
      <w:szCs w:val="24"/>
      <w:lang w:val="ru-RU" w:eastAsia="ru-RU" w:bidi="ar-SA"/>
    </w:rPr>
  </w:style>
  <w:style w:type="character" w:customStyle="1" w:styleId="2f">
    <w:name w:val="Знак Знак2"/>
    <w:locked/>
    <w:rsid w:val="00F83FB5"/>
    <w:rPr>
      <w:rFonts w:ascii="Batang" w:eastAsia="Batang" w:hAnsi="Batang"/>
      <w:lang w:bidi="ar-SA"/>
    </w:rPr>
  </w:style>
  <w:style w:type="character" w:customStyle="1" w:styleId="45">
    <w:name w:val="Знак Знак4"/>
    <w:locked/>
    <w:rsid w:val="00F83FB5"/>
    <w:rPr>
      <w:rFonts w:ascii="Batang" w:eastAsia="Batang" w:hAnsi="Batang"/>
      <w:sz w:val="24"/>
      <w:lang w:val="ru-RU" w:eastAsia="ru-RU" w:bidi="ar-SA"/>
    </w:rPr>
  </w:style>
  <w:style w:type="character" w:customStyle="1" w:styleId="61">
    <w:name w:val="Знак Знак6"/>
    <w:locked/>
    <w:rsid w:val="00F83FB5"/>
    <w:rPr>
      <w:rFonts w:ascii="Batang" w:eastAsia="Batang" w:hAnsi="Batang"/>
      <w:sz w:val="28"/>
      <w:lang w:val="ru-RU" w:eastAsia="ru-RU" w:bidi="ar-SA"/>
    </w:rPr>
  </w:style>
  <w:style w:type="character" w:customStyle="1" w:styleId="1b">
    <w:name w:val="Знак Знак1"/>
    <w:locked/>
    <w:rsid w:val="00F83FB5"/>
    <w:rPr>
      <w:rFonts w:ascii="Batang" w:eastAsia="Batang" w:hAnsi="Batang"/>
      <w:sz w:val="28"/>
      <w:szCs w:val="24"/>
      <w:lang w:bidi="ar-SA"/>
    </w:rPr>
  </w:style>
  <w:style w:type="character" w:customStyle="1" w:styleId="afff3">
    <w:name w:val="Знак Знак"/>
    <w:locked/>
    <w:rsid w:val="00F83FB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51">
    <w:name w:val="Знак Знак5"/>
    <w:locked/>
    <w:rsid w:val="00F83FB5"/>
    <w:rPr>
      <w:rFonts w:ascii="MS Mincho" w:eastAsia="MS Mincho" w:hAnsi="MS Mincho"/>
      <w:bCs/>
      <w:sz w:val="28"/>
      <w:lang w:bidi="ar-SA"/>
    </w:rPr>
  </w:style>
  <w:style w:type="paragraph" w:customStyle="1" w:styleId="1c">
    <w:name w:val="Заголовок1"/>
    <w:basedOn w:val="ae"/>
    <w:next w:val="ae"/>
    <w:link w:val="1d"/>
    <w:qFormat/>
    <w:rsid w:val="00F83FB5"/>
    <w:pPr>
      <w:spacing w:line="360" w:lineRule="auto"/>
      <w:ind w:right="-17"/>
      <w:jc w:val="center"/>
    </w:pPr>
    <w:rPr>
      <w:b/>
      <w:sz w:val="28"/>
      <w:szCs w:val="22"/>
      <w:lang w:eastAsia="ru-RU"/>
    </w:rPr>
  </w:style>
  <w:style w:type="character" w:customStyle="1" w:styleId="1d">
    <w:name w:val="Заголовок Знак1"/>
    <w:link w:val="1c"/>
    <w:rsid w:val="00F83FB5"/>
    <w:rPr>
      <w:rFonts w:ascii="Times New Roman" w:eastAsia="Times New Roman" w:hAnsi="Times New Roman"/>
      <w:b/>
      <w:sz w:val="28"/>
      <w:szCs w:val="22"/>
    </w:rPr>
  </w:style>
  <w:style w:type="paragraph" w:customStyle="1" w:styleId="afff4">
    <w:name w:val="Заголовок перед таблицей"/>
    <w:basedOn w:val="1c"/>
    <w:link w:val="afff5"/>
    <w:qFormat/>
    <w:rsid w:val="00F83FB5"/>
    <w:pPr>
      <w:spacing w:after="0"/>
    </w:pPr>
  </w:style>
  <w:style w:type="character" w:customStyle="1" w:styleId="afff5">
    <w:name w:val="Заголовок перед таблицей Знак"/>
    <w:basedOn w:val="1d"/>
    <w:link w:val="afff4"/>
    <w:rsid w:val="00F83FB5"/>
    <w:rPr>
      <w:rFonts w:ascii="Times New Roman" w:eastAsia="Times New Roman" w:hAnsi="Times New Roman"/>
      <w:b/>
      <w:sz w:val="28"/>
      <w:szCs w:val="22"/>
    </w:rPr>
  </w:style>
  <w:style w:type="character" w:customStyle="1" w:styleId="afff6">
    <w:name w:val="Заголовок Знак"/>
    <w:basedOn w:val="af"/>
    <w:rsid w:val="00F83FB5"/>
    <w:rPr>
      <w:rFonts w:ascii="Times New Roman" w:eastAsia="Times New Roman" w:hAnsi="Times New Roman" w:cs="Times New Roman"/>
      <w:b w:val="0"/>
      <w:sz w:val="28"/>
      <w:szCs w:val="24"/>
      <w:lang w:eastAsia="en-US"/>
    </w:rPr>
  </w:style>
  <w:style w:type="paragraph" w:customStyle="1" w:styleId="afff7">
    <w:name w:val="Подзаголовок нов"/>
    <w:basedOn w:val="a0"/>
    <w:next w:val="a0"/>
    <w:link w:val="afff8"/>
    <w:qFormat/>
    <w:rsid w:val="00F83FB5"/>
    <w:pPr>
      <w:spacing w:after="240" w:line="36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8">
    <w:name w:val="Подзаголовок нов Знак"/>
    <w:link w:val="afff7"/>
    <w:rsid w:val="00F83FB5"/>
    <w:rPr>
      <w:rFonts w:ascii="Times New Roman" w:eastAsia="Times New Roman" w:hAnsi="Times New Roman"/>
      <w:b/>
      <w:sz w:val="28"/>
    </w:rPr>
  </w:style>
  <w:style w:type="table" w:customStyle="1" w:styleId="113">
    <w:name w:val="Сетка таблицы11"/>
    <w:basedOn w:val="a2"/>
    <w:next w:val="a7"/>
    <w:uiPriority w:val="59"/>
    <w:rsid w:val="00F83FB5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46">
    <w:name w:val="toc 4"/>
    <w:basedOn w:val="a0"/>
    <w:next w:val="a0"/>
    <w:autoRedefine/>
    <w:uiPriority w:val="39"/>
    <w:unhideWhenUsed/>
    <w:rsid w:val="00F83FB5"/>
    <w:pPr>
      <w:spacing w:after="100"/>
      <w:ind w:left="660"/>
    </w:pPr>
    <w:rPr>
      <w:rFonts w:eastAsia="Times New Roman"/>
      <w:lang w:eastAsia="ru-RU"/>
    </w:rPr>
  </w:style>
  <w:style w:type="paragraph" w:styleId="52">
    <w:name w:val="toc 5"/>
    <w:basedOn w:val="a0"/>
    <w:next w:val="a0"/>
    <w:autoRedefine/>
    <w:uiPriority w:val="39"/>
    <w:unhideWhenUsed/>
    <w:rsid w:val="00F83FB5"/>
    <w:pPr>
      <w:spacing w:after="100"/>
      <w:ind w:left="880"/>
    </w:pPr>
    <w:rPr>
      <w:rFonts w:eastAsia="Times New Roman"/>
      <w:lang w:eastAsia="ru-RU"/>
    </w:rPr>
  </w:style>
  <w:style w:type="paragraph" w:styleId="62">
    <w:name w:val="toc 6"/>
    <w:basedOn w:val="a0"/>
    <w:next w:val="a0"/>
    <w:autoRedefine/>
    <w:uiPriority w:val="39"/>
    <w:unhideWhenUsed/>
    <w:rsid w:val="00F83FB5"/>
    <w:pPr>
      <w:spacing w:after="100"/>
      <w:ind w:left="1100"/>
    </w:pPr>
    <w:rPr>
      <w:rFonts w:eastAsia="Times New Roman"/>
      <w:lang w:eastAsia="ru-RU"/>
    </w:rPr>
  </w:style>
  <w:style w:type="paragraph" w:styleId="73">
    <w:name w:val="toc 7"/>
    <w:basedOn w:val="a0"/>
    <w:next w:val="a0"/>
    <w:autoRedefine/>
    <w:uiPriority w:val="39"/>
    <w:unhideWhenUsed/>
    <w:rsid w:val="00F83FB5"/>
    <w:pPr>
      <w:spacing w:after="100"/>
      <w:ind w:left="1320"/>
    </w:pPr>
    <w:rPr>
      <w:rFonts w:eastAsia="Times New Roman"/>
      <w:lang w:eastAsia="ru-RU"/>
    </w:rPr>
  </w:style>
  <w:style w:type="paragraph" w:styleId="82">
    <w:name w:val="toc 8"/>
    <w:basedOn w:val="a0"/>
    <w:next w:val="a0"/>
    <w:autoRedefine/>
    <w:uiPriority w:val="39"/>
    <w:unhideWhenUsed/>
    <w:rsid w:val="00F83FB5"/>
    <w:pPr>
      <w:spacing w:after="100"/>
      <w:ind w:left="1540"/>
    </w:pPr>
    <w:rPr>
      <w:rFonts w:eastAsia="Times New Roman"/>
      <w:lang w:eastAsia="ru-RU"/>
    </w:rPr>
  </w:style>
  <w:style w:type="paragraph" w:styleId="92">
    <w:name w:val="toc 9"/>
    <w:basedOn w:val="a0"/>
    <w:next w:val="a0"/>
    <w:autoRedefine/>
    <w:uiPriority w:val="39"/>
    <w:unhideWhenUsed/>
    <w:rsid w:val="00F83FB5"/>
    <w:pPr>
      <w:spacing w:after="100"/>
      <w:ind w:left="1760"/>
    </w:pPr>
    <w:rPr>
      <w:rFonts w:eastAsia="Times New Roman"/>
      <w:lang w:eastAsia="ru-RU"/>
    </w:rPr>
  </w:style>
  <w:style w:type="paragraph" w:customStyle="1" w:styleId="Default0">
    <w:name w:val="Default"/>
    <w:uiPriority w:val="99"/>
    <w:rsid w:val="00F83FB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0222">
    <w:name w:val="Стиль Заголовок 1 + Слева:  0 см Выступ:  222 см"/>
    <w:basedOn w:val="1"/>
    <w:uiPriority w:val="99"/>
    <w:rsid w:val="00F83FB5"/>
    <w:pPr>
      <w:keepLines w:val="0"/>
      <w:spacing w:before="240" w:after="60" w:line="360" w:lineRule="auto"/>
      <w:ind w:left="1259" w:hanging="1259"/>
    </w:pPr>
    <w:rPr>
      <w:rFonts w:ascii="Times New Roman" w:eastAsia="Times New Roman" w:hAnsi="Times New Roman"/>
      <w:color w:val="auto"/>
      <w:kern w:val="32"/>
      <w:sz w:val="32"/>
      <w:szCs w:val="32"/>
      <w:lang w:eastAsia="ru-RU"/>
    </w:rPr>
  </w:style>
  <w:style w:type="paragraph" w:styleId="afff9">
    <w:name w:val="Block Text"/>
    <w:basedOn w:val="a0"/>
    <w:uiPriority w:val="99"/>
    <w:rsid w:val="00F83FB5"/>
    <w:pPr>
      <w:tabs>
        <w:tab w:val="left" w:pos="6660"/>
        <w:tab w:val="left" w:pos="6840"/>
      </w:tabs>
      <w:spacing w:after="0" w:line="240" w:lineRule="auto"/>
      <w:ind w:left="1980" w:right="153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e">
    <w:name w:val="Абзац списка1"/>
    <w:basedOn w:val="a0"/>
    <w:uiPriority w:val="99"/>
    <w:rsid w:val="00F83FB5"/>
    <w:pPr>
      <w:ind w:left="720"/>
    </w:pPr>
    <w:rPr>
      <w:rFonts w:eastAsia="Times New Roman" w:cs="Calibri"/>
    </w:rPr>
  </w:style>
  <w:style w:type="character" w:customStyle="1" w:styleId="ecattext">
    <w:name w:val="ecattext"/>
    <w:basedOn w:val="a1"/>
    <w:uiPriority w:val="99"/>
    <w:rsid w:val="00F83FB5"/>
  </w:style>
  <w:style w:type="paragraph" w:customStyle="1" w:styleId="uni">
    <w:name w:val="uni"/>
    <w:basedOn w:val="a0"/>
    <w:uiPriority w:val="99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ip">
    <w:name w:val="unip"/>
    <w:basedOn w:val="a0"/>
    <w:uiPriority w:val="99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a">
    <w:name w:val="Emphasis"/>
    <w:basedOn w:val="a1"/>
    <w:uiPriority w:val="99"/>
    <w:qFormat/>
    <w:rsid w:val="00F83FB5"/>
    <w:rPr>
      <w:i/>
      <w:iCs/>
    </w:rPr>
  </w:style>
  <w:style w:type="character" w:customStyle="1" w:styleId="match">
    <w:name w:val="match"/>
    <w:uiPriority w:val="99"/>
    <w:rsid w:val="00F83FB5"/>
  </w:style>
  <w:style w:type="character" w:customStyle="1" w:styleId="1f">
    <w:name w:val="Текст сноски Знак1"/>
    <w:basedOn w:val="a1"/>
    <w:uiPriority w:val="99"/>
    <w:semiHidden/>
    <w:rsid w:val="00F83FB5"/>
    <w:rPr>
      <w:sz w:val="20"/>
      <w:szCs w:val="20"/>
    </w:rPr>
  </w:style>
  <w:style w:type="character" w:customStyle="1" w:styleId="FootnoteTextChar1">
    <w:name w:val="Footnote Text Char1"/>
    <w:basedOn w:val="a1"/>
    <w:uiPriority w:val="99"/>
    <w:semiHidden/>
    <w:rsid w:val="00F83FB5"/>
    <w:rPr>
      <w:sz w:val="20"/>
      <w:szCs w:val="20"/>
    </w:rPr>
  </w:style>
  <w:style w:type="paragraph" w:customStyle="1" w:styleId="formattext0">
    <w:name w:val="formattext"/>
    <w:basedOn w:val="a0"/>
    <w:uiPriority w:val="99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xt">
    <w:name w:val="txt"/>
    <w:basedOn w:val="a0"/>
    <w:uiPriority w:val="99"/>
    <w:rsid w:val="00F83F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0">
    <w:name w:val="Стиль1"/>
    <w:basedOn w:val="a0"/>
    <w:uiPriority w:val="99"/>
    <w:rsid w:val="00F83FB5"/>
    <w:pPr>
      <w:widowControl w:val="0"/>
      <w:autoSpaceDE w:val="0"/>
      <w:autoSpaceDN w:val="0"/>
      <w:adjustRightInd w:val="0"/>
      <w:spacing w:after="0" w:line="360" w:lineRule="auto"/>
      <w:jc w:val="center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mw-headline">
    <w:name w:val="mw-headline"/>
    <w:basedOn w:val="a1"/>
    <w:uiPriority w:val="99"/>
    <w:rsid w:val="00F83FB5"/>
  </w:style>
  <w:style w:type="character" w:customStyle="1" w:styleId="noprint">
    <w:name w:val="noprint"/>
    <w:basedOn w:val="a1"/>
    <w:uiPriority w:val="99"/>
    <w:rsid w:val="00F83FB5"/>
  </w:style>
  <w:style w:type="character" w:customStyle="1" w:styleId="FontStyle20">
    <w:name w:val="Font Style20"/>
    <w:basedOn w:val="a1"/>
    <w:uiPriority w:val="99"/>
    <w:rsid w:val="00F83FB5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0"/>
    <w:uiPriority w:val="99"/>
    <w:rsid w:val="00F83FB5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0"/>
    <w:uiPriority w:val="99"/>
    <w:rsid w:val="00F83FB5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47">
    <w:name w:val="Сетка таблицы4"/>
    <w:basedOn w:val="a2"/>
    <w:next w:val="a7"/>
    <w:uiPriority w:val="99"/>
    <w:rsid w:val="00F83FB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7"/>
    <w:uiPriority w:val="99"/>
    <w:rsid w:val="001F2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2"/>
    <w:next w:val="a7"/>
    <w:uiPriority w:val="99"/>
    <w:rsid w:val="001F2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2"/>
    <w:next w:val="a7"/>
    <w:uiPriority w:val="99"/>
    <w:rsid w:val="00001B1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2"/>
    <w:next w:val="a7"/>
    <w:uiPriority w:val="99"/>
    <w:rsid w:val="00001B1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2"/>
    <w:next w:val="a7"/>
    <w:uiPriority w:val="99"/>
    <w:rsid w:val="00001B1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2"/>
    <w:next w:val="a7"/>
    <w:uiPriority w:val="59"/>
    <w:rsid w:val="005E7C7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2"/>
    <w:next w:val="a7"/>
    <w:uiPriority w:val="59"/>
    <w:rsid w:val="004B2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2"/>
    <w:next w:val="a7"/>
    <w:uiPriority w:val="59"/>
    <w:rsid w:val="00993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2"/>
    <w:next w:val="a7"/>
    <w:uiPriority w:val="59"/>
    <w:rsid w:val="00993C8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"/>
    <w:basedOn w:val="a2"/>
    <w:next w:val="a7"/>
    <w:uiPriority w:val="59"/>
    <w:rsid w:val="00021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2"/>
    <w:next w:val="a7"/>
    <w:uiPriority w:val="59"/>
    <w:rsid w:val="00840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2"/>
    <w:next w:val="a7"/>
    <w:uiPriority w:val="59"/>
    <w:rsid w:val="00840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2"/>
    <w:next w:val="a7"/>
    <w:uiPriority w:val="59"/>
    <w:rsid w:val="00E5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2"/>
    <w:next w:val="a7"/>
    <w:uiPriority w:val="59"/>
    <w:rsid w:val="00E5361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2"/>
    <w:next w:val="a7"/>
    <w:uiPriority w:val="59"/>
    <w:rsid w:val="00E34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2"/>
    <w:next w:val="a7"/>
    <w:uiPriority w:val="59"/>
    <w:rsid w:val="00E50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2"/>
    <w:next w:val="a7"/>
    <w:uiPriority w:val="59"/>
    <w:rsid w:val="00B0647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7"/>
    <w:uiPriority w:val="59"/>
    <w:rsid w:val="00CB5F9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2"/>
    <w:next w:val="a7"/>
    <w:uiPriority w:val="59"/>
    <w:rsid w:val="00D0750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2"/>
    <w:next w:val="a7"/>
    <w:uiPriority w:val="59"/>
    <w:rsid w:val="006E36A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2"/>
    <w:next w:val="a7"/>
    <w:uiPriority w:val="59"/>
    <w:rsid w:val="006E36A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2"/>
    <w:next w:val="a7"/>
    <w:uiPriority w:val="59"/>
    <w:rsid w:val="00BE6CB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2"/>
    <w:next w:val="a7"/>
    <w:uiPriority w:val="59"/>
    <w:rsid w:val="0041365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E7CE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0E7CE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0E7CE7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0E7CE7"/>
    <w:pPr>
      <w:widowControl w:val="0"/>
      <w:autoSpaceDE w:val="0"/>
      <w:autoSpaceDN w:val="0"/>
    </w:pPr>
    <w:rPr>
      <w:rFonts w:ascii="Arial" w:eastAsia="Times New Roman" w:hAnsi="Arial" w:cs="Arial"/>
    </w:rPr>
  </w:style>
  <w:style w:type="numbering" w:customStyle="1" w:styleId="3c">
    <w:name w:val="Нет списка3"/>
    <w:next w:val="a3"/>
    <w:uiPriority w:val="99"/>
    <w:semiHidden/>
    <w:unhideWhenUsed/>
    <w:rsid w:val="00BD2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952A1C085BF16A844383099B775C6406EFCC448D19EB0901954C5294C74E708091D4A8CCj6P9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952A1C085BF16A844383099B775C6406EFCC4B8F18EB0901954C5294C74E708091D4A0CD6B9E4Dj8P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20409-E7DB-4BA4-9FCD-1BD32BC4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2597</Words>
  <Characters>14804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Максим Н</cp:lastModifiedBy>
  <cp:revision>24</cp:revision>
  <dcterms:created xsi:type="dcterms:W3CDTF">2020-05-15T10:37:00Z</dcterms:created>
  <dcterms:modified xsi:type="dcterms:W3CDTF">2020-05-17T15:17:00Z</dcterms:modified>
</cp:coreProperties>
</file>