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>
        <w:rPr>
          <w:highlight w:val="yellow"/>
        </w:rPr>
        <w:t xml:space="preserve">МЕСТО ПРАКТИКИ и чем занимаются : </w:t>
      </w:r>
      <w:r>
        <w:br/>
        <w:br/>
        <w:t xml:space="preserve"> </w:t>
      </w:r>
      <w:r>
        <w:rPr>
          <w:rFonts w:ascii="Liberation Sans" w:hAnsi="Liberation Sans" w:eastAsia="Liberation Sans" w:cs="Liberation Sans"/>
          <w:color w:val="151515"/>
          <w:sz w:val="23"/>
          <w:highlight w:val="none"/>
        </w:rPr>
        <w:t xml:space="preserve">Объект: Строительство целлюлозно-картонного комбината в г.Усть-Илимске Иркутской области. Наша компания участвует в строительстве Содорегенерационного котлоагрегата #4 (СРК4).Виды работ- монтаж металлоконструкций здания СРК4, монтаж сэндвич-панелей, окон, </w:t>
      </w:r>
      <w:r>
        <w:rPr>
          <w:rFonts w:ascii="Liberation Sans" w:hAnsi="Liberation Sans" w:eastAsia="Liberation Sans" w:cs="Liberation Sans"/>
          <w:color w:val="151515"/>
          <w:sz w:val="23"/>
          <w:highlight w:val="none"/>
        </w:rPr>
        <w:t xml:space="preserve">дверей, дымовой трубы, оборудования, воздуховодов, вентиляции, бетонирование полов , подливка оборудования и основания колонн, монтаж технологических трубопроводов и котла</w:t>
      </w:r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Нургуль Абдигалиева</cp:lastModifiedBy>
  <cp:revision>1</cp:revision>
  <dcterms:modified xsi:type="dcterms:W3CDTF">2023-05-11T18:01:41Z</dcterms:modified>
</cp:coreProperties>
</file>