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F0270" w14:textId="77777777" w:rsidR="0085322C" w:rsidRPr="0013574D" w:rsidRDefault="0085322C" w:rsidP="0085322C">
      <w:pPr>
        <w:pStyle w:val="1"/>
        <w:ind w:firstLine="70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Задание </w:t>
      </w:r>
      <w:r w:rsidRPr="00542B9F">
        <w:rPr>
          <w:rFonts w:ascii="Calibri" w:hAnsi="Calibri" w:cs="Calibri"/>
          <w:b/>
          <w:bCs/>
        </w:rPr>
        <w:t>2</w:t>
      </w:r>
    </w:p>
    <w:p w14:paraId="4A2CC478" w14:textId="77777777" w:rsidR="0085322C" w:rsidRPr="006D08E2" w:rsidRDefault="0085322C" w:rsidP="0085322C">
      <w:pPr>
        <w:tabs>
          <w:tab w:val="left" w:pos="1134"/>
        </w:tabs>
        <w:ind w:firstLine="720"/>
        <w:jc w:val="both"/>
        <w:rPr>
          <w:b/>
          <w:i/>
          <w:iCs/>
          <w:sz w:val="28"/>
          <w:szCs w:val="28"/>
        </w:rPr>
      </w:pPr>
      <w:r w:rsidRPr="006D08E2">
        <w:rPr>
          <w:b/>
          <w:i/>
          <w:iCs/>
          <w:sz w:val="28"/>
          <w:szCs w:val="28"/>
        </w:rPr>
        <w:t xml:space="preserve">Задание 2. </w:t>
      </w:r>
      <w:r w:rsidRPr="006D08E2">
        <w:rPr>
          <w:b/>
          <w:i/>
          <w:sz w:val="28"/>
          <w:szCs w:val="28"/>
        </w:rPr>
        <w:t>Обследование деятельности подразделения организации</w:t>
      </w:r>
      <w:r w:rsidRPr="006D08E2">
        <w:rPr>
          <w:b/>
          <w:i/>
          <w:iCs/>
          <w:sz w:val="28"/>
          <w:szCs w:val="28"/>
        </w:rPr>
        <w:t>.</w:t>
      </w:r>
    </w:p>
    <w:p w14:paraId="3279F9B3" w14:textId="77777777" w:rsidR="0085322C" w:rsidRPr="0072272C" w:rsidRDefault="0085322C" w:rsidP="0085322C">
      <w:pPr>
        <w:numPr>
          <w:ilvl w:val="0"/>
          <w:numId w:val="1"/>
        </w:num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сфер</w:t>
      </w:r>
      <w:r>
        <w:rPr>
          <w:sz w:val="28"/>
          <w:szCs w:val="28"/>
        </w:rPr>
        <w:t xml:space="preserve">у </w:t>
      </w:r>
      <w:r w:rsidRPr="0072272C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организации.</w:t>
      </w:r>
    </w:p>
    <w:p w14:paraId="0C6D1428" w14:textId="77777777" w:rsidR="0085322C" w:rsidRPr="00920012" w:rsidRDefault="0085322C" w:rsidP="0085322C">
      <w:pPr>
        <w:numPr>
          <w:ilvl w:val="0"/>
          <w:numId w:val="1"/>
        </w:numPr>
        <w:tabs>
          <w:tab w:val="left" w:pos="0"/>
          <w:tab w:val="left" w:pos="1134"/>
        </w:tabs>
        <w:spacing w:before="100" w:beforeAutospacing="1" w:after="100" w:afterAutospacing="1"/>
        <w:ind w:left="0" w:firstLine="709"/>
        <w:jc w:val="both"/>
      </w:pPr>
      <w:r w:rsidRPr="00920012">
        <w:rPr>
          <w:sz w:val="28"/>
          <w:szCs w:val="28"/>
        </w:rPr>
        <w:t>Дайте краткую характеристику деятельности организации, изложите историю создания, миссию, принципы работы, стратегию выбранной организации.</w:t>
      </w:r>
    </w:p>
    <w:p w14:paraId="4FAB0AFC" w14:textId="77777777" w:rsidR="0085322C" w:rsidRPr="00920012" w:rsidRDefault="0085322C" w:rsidP="0085322C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</w:pPr>
      <w:r w:rsidRPr="00920012">
        <w:rPr>
          <w:sz w:val="28"/>
          <w:szCs w:val="28"/>
        </w:rPr>
        <w:t>Охарактеризуйте подразделение организации, где проходите практику</w:t>
      </w:r>
      <w:r>
        <w:rPr>
          <w:sz w:val="28"/>
          <w:szCs w:val="28"/>
        </w:rPr>
        <w:t>.</w:t>
      </w:r>
    </w:p>
    <w:p w14:paraId="6FD1582F" w14:textId="77777777" w:rsidR="0085322C" w:rsidRPr="00DB4C77" w:rsidRDefault="0085322C" w:rsidP="0085322C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DB4C77">
        <w:rPr>
          <w:sz w:val="28"/>
          <w:szCs w:val="28"/>
        </w:rPr>
        <w:t>4.</w:t>
      </w:r>
      <w:r w:rsidRPr="00DB4C77">
        <w:rPr>
          <w:sz w:val="28"/>
          <w:szCs w:val="28"/>
        </w:rPr>
        <w:tab/>
        <w:t>Опишите предметно-ориентированные информационные системы, используемые в организации в целом и используемые вами при выполнении заданий руководителя практики от организации. Дайте им краткую характеристику, показав достоинства и недостатки информационных систем.</w:t>
      </w:r>
    </w:p>
    <w:p w14:paraId="4D30FFD4" w14:textId="77777777" w:rsidR="0085322C" w:rsidRPr="006D08E2" w:rsidRDefault="0085322C" w:rsidP="0085322C">
      <w:pPr>
        <w:ind w:firstLine="709"/>
        <w:jc w:val="both"/>
        <w:rPr>
          <w:b/>
          <w:smallCaps/>
          <w:sz w:val="28"/>
          <w:szCs w:val="28"/>
        </w:rPr>
      </w:pPr>
      <w:r w:rsidRPr="006D08E2">
        <w:rPr>
          <w:b/>
          <w:smallCaps/>
          <w:sz w:val="28"/>
          <w:szCs w:val="28"/>
        </w:rPr>
        <w:t>Задание является элементом отчета по практике.</w:t>
      </w:r>
    </w:p>
    <w:p w14:paraId="6BD3527D" w14:textId="77777777" w:rsidR="0085322C" w:rsidRDefault="0085322C" w:rsidP="0085322C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Для тех студентов, кто закреплен на практику на кафедре «Прикладная математика и информатика» или НОЦ ТГУ «Математические модели, распределенные вычисления и системы», </w:t>
      </w:r>
      <w:r>
        <w:rPr>
          <w:b/>
          <w:i/>
          <w:sz w:val="28"/>
          <w:szCs w:val="28"/>
        </w:rPr>
        <w:t>вариант закрепляется за студентом руководителем практики от кафедры в первый день практики и равен номеру в списке фамилий в приказе на практику</w:t>
      </w:r>
      <w:r>
        <w:rPr>
          <w:i/>
          <w:sz w:val="28"/>
          <w:szCs w:val="28"/>
        </w:rPr>
        <w:t>.</w:t>
      </w:r>
    </w:p>
    <w:p w14:paraId="25106386" w14:textId="77777777" w:rsidR="0085322C" w:rsidRPr="006D08E2" w:rsidRDefault="0085322C" w:rsidP="0085322C">
      <w:pPr>
        <w:ind w:firstLine="567"/>
        <w:jc w:val="center"/>
        <w:rPr>
          <w:b/>
          <w:sz w:val="28"/>
          <w:szCs w:val="28"/>
        </w:rPr>
      </w:pPr>
      <w:r w:rsidRPr="006D08E2">
        <w:rPr>
          <w:b/>
          <w:sz w:val="28"/>
          <w:szCs w:val="28"/>
        </w:rPr>
        <w:t>Примерные варианты предметных областей</w:t>
      </w:r>
    </w:p>
    <w:p w14:paraId="00C6C48E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предприятия общественного питания.</w:t>
      </w:r>
    </w:p>
    <w:p w14:paraId="646F29E4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предприятия по пошиву одежды.</w:t>
      </w:r>
    </w:p>
    <w:p w14:paraId="17A6F369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строительной фирмы.</w:t>
      </w:r>
    </w:p>
    <w:p w14:paraId="7AD4D171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оператора сотовой связи.</w:t>
      </w:r>
    </w:p>
    <w:p w14:paraId="5173D522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ри</w:t>
      </w:r>
      <w:r>
        <w:rPr>
          <w:sz w:val="28"/>
          <w:szCs w:val="28"/>
        </w:rPr>
        <w:t>е</w:t>
      </w:r>
      <w:r w:rsidRPr="00C82DE9">
        <w:rPr>
          <w:sz w:val="28"/>
          <w:szCs w:val="28"/>
        </w:rPr>
        <w:t>лт</w:t>
      </w:r>
      <w:r>
        <w:rPr>
          <w:sz w:val="28"/>
          <w:szCs w:val="28"/>
        </w:rPr>
        <w:t>о</w:t>
      </w:r>
      <w:r w:rsidRPr="00C82DE9">
        <w:rPr>
          <w:sz w:val="28"/>
          <w:szCs w:val="28"/>
        </w:rPr>
        <w:t>рской фирмы.</w:t>
      </w:r>
    </w:p>
    <w:p w14:paraId="63C46792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гостиничного комплекса.</w:t>
      </w:r>
    </w:p>
    <w:p w14:paraId="00C62D4D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рекламного агентства.</w:t>
      </w:r>
    </w:p>
    <w:p w14:paraId="4DC48D9B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кадрового обеспечения промышленного предприятия.</w:t>
      </w:r>
    </w:p>
    <w:p w14:paraId="08795AB7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аптечной сети.</w:t>
      </w:r>
    </w:p>
    <w:p w14:paraId="3299D089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гаражно-строительного кооператива.</w:t>
      </w:r>
    </w:p>
    <w:p w14:paraId="51E1D822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логистической организации.</w:t>
      </w:r>
    </w:p>
    <w:p w14:paraId="602D6B50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типографии.</w:t>
      </w:r>
    </w:p>
    <w:p w14:paraId="497AC988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обработк</w:t>
      </w:r>
      <w:r>
        <w:rPr>
          <w:sz w:val="28"/>
          <w:szCs w:val="28"/>
        </w:rPr>
        <w:t>и</w:t>
      </w:r>
      <w:r w:rsidRPr="00C82DE9">
        <w:rPr>
          <w:sz w:val="28"/>
          <w:szCs w:val="28"/>
        </w:rPr>
        <w:t xml:space="preserve"> клиентских заказов интернет-провайдера.</w:t>
      </w:r>
    </w:p>
    <w:p w14:paraId="06924EB6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автомобильной заправочной станции.</w:t>
      </w:r>
    </w:p>
    <w:p w14:paraId="35E24999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внутреннего документооборота контакт-центра.</w:t>
      </w:r>
    </w:p>
    <w:p w14:paraId="452E563D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транспортного предприятия.</w:t>
      </w:r>
    </w:p>
    <w:p w14:paraId="1DAF2BF8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учета работоспособности оборудования.</w:t>
      </w:r>
    </w:p>
    <w:p w14:paraId="64367958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склада организации.</w:t>
      </w:r>
    </w:p>
    <w:p w14:paraId="18DA2446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учебного центра.</w:t>
      </w:r>
    </w:p>
    <w:p w14:paraId="03AE5C36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lastRenderedPageBreak/>
        <w:t>Автоматизация деятельности диспетчерской службы управляющей компании.</w:t>
      </w:r>
    </w:p>
    <w:p w14:paraId="531441BB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службы такси и аренды автомобилей.</w:t>
      </w:r>
    </w:p>
    <w:p w14:paraId="4B2A9307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регистратуры поликлиники.</w:t>
      </w:r>
    </w:p>
    <w:p w14:paraId="3B574331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ломбарда.</w:t>
      </w:r>
    </w:p>
    <w:p w14:paraId="1DB98BDD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процесса сдачи в аренду офисных и торговых площадей.</w:t>
      </w:r>
    </w:p>
    <w:p w14:paraId="723767B0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фондовой деятельност</w:t>
      </w:r>
      <w:r>
        <w:rPr>
          <w:sz w:val="28"/>
          <w:szCs w:val="28"/>
        </w:rPr>
        <w:t>и</w:t>
      </w:r>
      <w:r w:rsidRPr="00C82DE9">
        <w:rPr>
          <w:sz w:val="28"/>
          <w:szCs w:val="28"/>
        </w:rPr>
        <w:t xml:space="preserve"> музея.</w:t>
      </w:r>
    </w:p>
    <w:p w14:paraId="5291B2F0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торгового предприятия по продажам техники.</w:t>
      </w:r>
    </w:p>
    <w:p w14:paraId="3A8A7F86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детского дошкольного учреждения.</w:t>
      </w:r>
    </w:p>
    <w:p w14:paraId="6E4B0574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хостела.</w:t>
      </w:r>
    </w:p>
    <w:p w14:paraId="4F1D21CF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оценки командировочных расходов предприятия.</w:t>
      </w:r>
    </w:p>
    <w:p w14:paraId="2BA6E6FB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бронирования заказа продукции промышленного предприятия.</w:t>
      </w:r>
    </w:p>
    <w:p w14:paraId="3CF7EA6C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деятельности службы доставки.</w:t>
      </w:r>
    </w:p>
    <w:p w14:paraId="0DE916C4" w14:textId="77777777" w:rsidR="0085322C" w:rsidRPr="00C82DE9" w:rsidRDefault="0085322C" w:rsidP="0085322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C82DE9">
        <w:rPr>
          <w:sz w:val="28"/>
          <w:szCs w:val="28"/>
        </w:rPr>
        <w:t>Автоматизация разрешений на перевозку тяжелых грузов.</w:t>
      </w:r>
    </w:p>
    <w:p w14:paraId="421B1566" w14:textId="77777777" w:rsidR="00C364C4" w:rsidRDefault="0085322C" w:rsidP="00C364C4">
      <w:pPr>
        <w:ind w:left="709"/>
        <w:rPr>
          <w:rFonts w:ascii="Calibri" w:hAnsi="Calibri" w:cs="Calibri"/>
          <w:b/>
          <w:bCs/>
        </w:rPr>
      </w:pPr>
      <w:r w:rsidRPr="00C82DE9">
        <w:rPr>
          <w:sz w:val="28"/>
          <w:szCs w:val="28"/>
        </w:rPr>
        <w:t>Автоматизация деятельности предприятия микрокредитной организации.</w:t>
      </w:r>
      <w:r w:rsidR="00C364C4">
        <w:rPr>
          <w:rFonts w:ascii="Calibri" w:hAnsi="Calibri" w:cs="Calibri"/>
          <w:b/>
          <w:bCs/>
        </w:rPr>
        <w:t xml:space="preserve"> </w:t>
      </w:r>
    </w:p>
    <w:p w14:paraId="2410CCBD" w14:textId="77777777" w:rsidR="00C364C4" w:rsidRPr="00C364C4" w:rsidRDefault="00C364C4" w:rsidP="00C364C4"/>
    <w:p w14:paraId="338B2A9B" w14:textId="77777777" w:rsidR="00C364C4" w:rsidRPr="006B655D" w:rsidRDefault="00C364C4" w:rsidP="00C364C4"/>
    <w:p w14:paraId="7CEE3BC5" w14:textId="77777777" w:rsidR="00C364C4" w:rsidRPr="006B655D" w:rsidRDefault="00C364C4" w:rsidP="00C364C4"/>
    <w:p w14:paraId="5A77EEFF" w14:textId="77777777" w:rsidR="00C364C4" w:rsidRPr="006B655D" w:rsidRDefault="00C364C4" w:rsidP="00C364C4"/>
    <w:p w14:paraId="4618A559" w14:textId="77777777" w:rsidR="00C364C4" w:rsidRPr="006B655D" w:rsidRDefault="00C364C4" w:rsidP="00C364C4"/>
    <w:p w14:paraId="3A8C12B6" w14:textId="77777777" w:rsidR="00C364C4" w:rsidRPr="006B655D" w:rsidRDefault="00C364C4" w:rsidP="00C364C4"/>
    <w:p w14:paraId="2AB69F9E" w14:textId="77777777" w:rsidR="00C364C4" w:rsidRPr="006B655D" w:rsidRDefault="00C364C4" w:rsidP="00C364C4"/>
    <w:p w14:paraId="3B163F86" w14:textId="77777777" w:rsidR="00C364C4" w:rsidRPr="006B655D" w:rsidRDefault="00C364C4" w:rsidP="00C364C4"/>
    <w:p w14:paraId="5F8FCA53" w14:textId="77777777" w:rsidR="00C364C4" w:rsidRPr="006B655D" w:rsidRDefault="00C364C4" w:rsidP="00C364C4"/>
    <w:p w14:paraId="2A51B968" w14:textId="77777777" w:rsidR="00C364C4" w:rsidRPr="006B655D" w:rsidRDefault="00C364C4" w:rsidP="00C364C4"/>
    <w:p w14:paraId="1C4289CC" w14:textId="77777777" w:rsidR="00C364C4" w:rsidRPr="006B655D" w:rsidRDefault="00C364C4" w:rsidP="00C364C4"/>
    <w:p w14:paraId="3FAD27BC" w14:textId="77777777" w:rsidR="00C364C4" w:rsidRPr="006B655D" w:rsidRDefault="00C364C4" w:rsidP="00C364C4"/>
    <w:p w14:paraId="70DA1BDB" w14:textId="77777777" w:rsidR="00C364C4" w:rsidRPr="006B655D" w:rsidRDefault="00C364C4" w:rsidP="00C364C4"/>
    <w:p w14:paraId="7A6B821D" w14:textId="77777777" w:rsidR="00C364C4" w:rsidRPr="006B655D" w:rsidRDefault="00C364C4" w:rsidP="00C364C4"/>
    <w:p w14:paraId="096B7F8F" w14:textId="77777777" w:rsidR="00C364C4" w:rsidRPr="006B655D" w:rsidRDefault="00C364C4" w:rsidP="00C364C4"/>
    <w:p w14:paraId="7C094F83" w14:textId="77777777" w:rsidR="00C364C4" w:rsidRPr="00C364C4" w:rsidRDefault="00C364C4" w:rsidP="00C364C4"/>
    <w:p w14:paraId="0C3C4822" w14:textId="77777777" w:rsidR="00C364C4" w:rsidRPr="00C364C4" w:rsidRDefault="00C364C4" w:rsidP="00C364C4"/>
    <w:p w14:paraId="7FA7F76C" w14:textId="77777777" w:rsidR="00C364C4" w:rsidRPr="00C364C4" w:rsidRDefault="00C364C4" w:rsidP="00C364C4"/>
    <w:p w14:paraId="69CBD77A" w14:textId="77777777" w:rsidR="00C364C4" w:rsidRPr="00C364C4" w:rsidRDefault="00C364C4" w:rsidP="00C364C4"/>
    <w:p w14:paraId="4C165D3A" w14:textId="77777777" w:rsidR="00C364C4" w:rsidRPr="00C364C4" w:rsidRDefault="00C364C4" w:rsidP="00C364C4"/>
    <w:p w14:paraId="11036838" w14:textId="77777777" w:rsidR="00C364C4" w:rsidRPr="00C364C4" w:rsidRDefault="00C364C4" w:rsidP="00C364C4"/>
    <w:p w14:paraId="4AC1E045" w14:textId="77777777" w:rsidR="00C364C4" w:rsidRPr="00C364C4" w:rsidRDefault="00C364C4" w:rsidP="00C364C4"/>
    <w:p w14:paraId="0AC58C30" w14:textId="77777777" w:rsidR="00C364C4" w:rsidRPr="00C364C4" w:rsidRDefault="00C364C4" w:rsidP="00C364C4"/>
    <w:p w14:paraId="66BCAF6B" w14:textId="77777777" w:rsidR="006B655D" w:rsidRDefault="006B655D">
      <w:pPr>
        <w:spacing w:after="200" w:line="276" w:lineRule="auto"/>
        <w:rPr>
          <w:rFonts w:ascii="Calibri" w:eastAsia="MS Gothic" w:hAnsi="Calibri" w:cs="Calibri"/>
          <w:b/>
          <w:bCs/>
          <w:color w:val="2E74B5"/>
          <w:sz w:val="32"/>
          <w:szCs w:val="32"/>
        </w:rPr>
      </w:pPr>
      <w:r>
        <w:rPr>
          <w:rFonts w:ascii="Calibri" w:hAnsi="Calibri" w:cs="Calibri"/>
          <w:b/>
          <w:bCs/>
        </w:rPr>
        <w:br w:type="page"/>
      </w:r>
    </w:p>
    <w:p w14:paraId="579FCE19" w14:textId="5F8AB132" w:rsidR="00C364C4" w:rsidRDefault="00C364C4" w:rsidP="00C364C4">
      <w:pPr>
        <w:pStyle w:val="1"/>
        <w:ind w:firstLine="709"/>
        <w:rPr>
          <w:rFonts w:cs="Times New Roman"/>
        </w:rPr>
      </w:pPr>
      <w:r>
        <w:rPr>
          <w:rFonts w:ascii="Calibri" w:hAnsi="Calibri" w:cs="Calibri"/>
          <w:b/>
          <w:bCs/>
        </w:rPr>
        <w:lastRenderedPageBreak/>
        <w:t xml:space="preserve">Задание </w:t>
      </w:r>
      <w:r w:rsidRPr="00542B9F">
        <w:rPr>
          <w:rFonts w:ascii="Calibri" w:hAnsi="Calibri" w:cs="Calibri"/>
          <w:b/>
          <w:bCs/>
        </w:rPr>
        <w:t>3</w:t>
      </w:r>
    </w:p>
    <w:p w14:paraId="64AE935B" w14:textId="7E52D786" w:rsidR="00C364C4" w:rsidRPr="006D08E2" w:rsidRDefault="00C364C4" w:rsidP="00C364C4">
      <w:pPr>
        <w:ind w:firstLine="709"/>
        <w:jc w:val="both"/>
        <w:rPr>
          <w:b/>
          <w:i/>
          <w:iCs/>
          <w:sz w:val="28"/>
          <w:szCs w:val="28"/>
        </w:rPr>
      </w:pPr>
      <w:r w:rsidRPr="006D08E2">
        <w:rPr>
          <w:b/>
          <w:i/>
          <w:iCs/>
          <w:sz w:val="28"/>
          <w:szCs w:val="28"/>
        </w:rPr>
        <w:t xml:space="preserve">Задание 3. </w:t>
      </w:r>
      <w:r w:rsidRPr="006D08E2">
        <w:rPr>
          <w:b/>
          <w:i/>
          <w:sz w:val="28"/>
          <w:szCs w:val="28"/>
        </w:rPr>
        <w:t>Проведите моделирование бизнес-процессов подразделения организации.</w:t>
      </w:r>
    </w:p>
    <w:p w14:paraId="1857F3DC" w14:textId="4B232757" w:rsidR="00C364C4" w:rsidRPr="00F8059C" w:rsidRDefault="00C364C4" w:rsidP="00C364C4">
      <w:pPr>
        <w:numPr>
          <w:ilvl w:val="0"/>
          <w:numId w:val="4"/>
        </w:numPr>
        <w:tabs>
          <w:tab w:val="left" w:pos="-142"/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8059C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унифицированном </w:t>
      </w:r>
      <w:r w:rsidRPr="00F8059C">
        <w:rPr>
          <w:sz w:val="28"/>
          <w:szCs w:val="28"/>
        </w:rPr>
        <w:t xml:space="preserve">языке </w:t>
      </w:r>
      <w:r>
        <w:rPr>
          <w:sz w:val="28"/>
          <w:szCs w:val="28"/>
        </w:rPr>
        <w:t>моделирования</w:t>
      </w:r>
      <w:r w:rsidRPr="00F8059C">
        <w:rPr>
          <w:sz w:val="28"/>
          <w:szCs w:val="28"/>
        </w:rPr>
        <w:t xml:space="preserve"> UML выполните </w:t>
      </w:r>
      <w:r>
        <w:rPr>
          <w:sz w:val="28"/>
          <w:szCs w:val="28"/>
        </w:rPr>
        <w:t>моделирование</w:t>
      </w:r>
      <w:r w:rsidRPr="00F8059C">
        <w:rPr>
          <w:sz w:val="28"/>
          <w:szCs w:val="28"/>
        </w:rPr>
        <w:t xml:space="preserve"> бизнес-процессов </w:t>
      </w:r>
      <w:r>
        <w:rPr>
          <w:sz w:val="28"/>
          <w:szCs w:val="28"/>
        </w:rPr>
        <w:t>подразделения организации, отразив:</w:t>
      </w:r>
    </w:p>
    <w:p w14:paraId="013304AF" w14:textId="77777777" w:rsidR="00C364C4" w:rsidRPr="00C96A5A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C96A5A">
        <w:rPr>
          <w:sz w:val="28"/>
          <w:szCs w:val="28"/>
        </w:rPr>
        <w:t>существующ</w:t>
      </w:r>
      <w:r>
        <w:rPr>
          <w:sz w:val="28"/>
          <w:szCs w:val="28"/>
        </w:rPr>
        <w:t>ую</w:t>
      </w:r>
      <w:r w:rsidRPr="00C96A5A">
        <w:rPr>
          <w:sz w:val="28"/>
          <w:szCs w:val="28"/>
        </w:rPr>
        <w:t xml:space="preserve"> организационн</w:t>
      </w:r>
      <w:r>
        <w:rPr>
          <w:sz w:val="28"/>
          <w:szCs w:val="28"/>
        </w:rPr>
        <w:t>ую структуру</w:t>
      </w:r>
      <w:r w:rsidRPr="00C96A5A">
        <w:rPr>
          <w:sz w:val="28"/>
          <w:szCs w:val="28"/>
        </w:rPr>
        <w:t xml:space="preserve">; </w:t>
      </w:r>
    </w:p>
    <w:p w14:paraId="1D47652C" w14:textId="77777777" w:rsidR="00C364C4" w:rsidRPr="00C96A5A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C96A5A">
        <w:rPr>
          <w:sz w:val="28"/>
          <w:szCs w:val="28"/>
        </w:rPr>
        <w:t xml:space="preserve">документы и иные сущности, используемые при исполнении моделируемых бизнес-процессов и необходимые для моделирования документооборота, с описаниями их основного смысла; </w:t>
      </w:r>
    </w:p>
    <w:p w14:paraId="57011A48" w14:textId="77777777" w:rsidR="00C364C4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C96A5A">
        <w:rPr>
          <w:sz w:val="28"/>
          <w:szCs w:val="28"/>
        </w:rPr>
        <w:t>структуру бизнес-процессов, отражающую их иерархию от более общих гр</w:t>
      </w:r>
      <w:r>
        <w:rPr>
          <w:sz w:val="28"/>
          <w:szCs w:val="28"/>
        </w:rPr>
        <w:t>упп к частным бизнес-процессам.</w:t>
      </w:r>
    </w:p>
    <w:p w14:paraId="605A2491" w14:textId="1EA91198" w:rsidR="00C364C4" w:rsidRPr="00C96A5A" w:rsidRDefault="00C364C4" w:rsidP="00C364C4">
      <w:pPr>
        <w:numPr>
          <w:ilvl w:val="0"/>
          <w:numId w:val="4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C96A5A">
        <w:rPr>
          <w:sz w:val="28"/>
          <w:szCs w:val="28"/>
        </w:rPr>
        <w:t>Используя</w:t>
      </w:r>
      <w:r>
        <w:rPr>
          <w:sz w:val="28"/>
          <w:szCs w:val="28"/>
        </w:rPr>
        <w:t xml:space="preserve"> унифицированный </w:t>
      </w:r>
      <w:r w:rsidRPr="00F8059C">
        <w:rPr>
          <w:sz w:val="28"/>
          <w:szCs w:val="28"/>
        </w:rPr>
        <w:t xml:space="preserve">язык </w:t>
      </w:r>
      <w:r>
        <w:rPr>
          <w:sz w:val="28"/>
          <w:szCs w:val="28"/>
        </w:rPr>
        <w:t>моделирования</w:t>
      </w:r>
      <w:r w:rsidRPr="00F8059C">
        <w:rPr>
          <w:sz w:val="28"/>
          <w:szCs w:val="28"/>
        </w:rPr>
        <w:t xml:space="preserve"> UML</w:t>
      </w:r>
      <w:r>
        <w:rPr>
          <w:sz w:val="28"/>
          <w:szCs w:val="28"/>
        </w:rPr>
        <w:t>,</w:t>
      </w:r>
      <w:r w:rsidRPr="00F8059C">
        <w:rPr>
          <w:sz w:val="28"/>
          <w:szCs w:val="28"/>
        </w:rPr>
        <w:t xml:space="preserve"> выполните </w:t>
      </w:r>
      <w:r w:rsidRPr="00C96A5A">
        <w:rPr>
          <w:sz w:val="28"/>
          <w:szCs w:val="28"/>
        </w:rPr>
        <w:t>моделирование бизнес-процессов</w:t>
      </w:r>
      <w:r>
        <w:rPr>
          <w:sz w:val="28"/>
          <w:szCs w:val="28"/>
        </w:rPr>
        <w:t>. Мо</w:t>
      </w:r>
      <w:r w:rsidRPr="00C96A5A">
        <w:rPr>
          <w:sz w:val="28"/>
          <w:szCs w:val="28"/>
        </w:rPr>
        <w:t>дель бизнес-процесса должна включать:</w:t>
      </w:r>
    </w:p>
    <w:p w14:paraId="7D39C01D" w14:textId="77777777" w:rsidR="00C364C4" w:rsidRPr="003750C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750C9">
        <w:rPr>
          <w:sz w:val="28"/>
          <w:szCs w:val="28"/>
        </w:rPr>
        <w:t>набор прецедентов</w:t>
      </w:r>
      <w:r>
        <w:rPr>
          <w:sz w:val="28"/>
          <w:szCs w:val="28"/>
        </w:rPr>
        <w:t>,</w:t>
      </w:r>
      <w:r w:rsidRPr="003750C9">
        <w:rPr>
          <w:sz w:val="28"/>
          <w:szCs w:val="28"/>
        </w:rPr>
        <w:t xml:space="preserve"> отражающих возможные вариан</w:t>
      </w:r>
      <w:r>
        <w:rPr>
          <w:sz w:val="28"/>
          <w:szCs w:val="28"/>
        </w:rPr>
        <w:t>ты выполнения бизнес-процессов «</w:t>
      </w:r>
      <w:r>
        <w:rPr>
          <w:sz w:val="28"/>
          <w:szCs w:val="28"/>
          <w:lang w:val="en-US"/>
        </w:rPr>
        <w:t>AI</w:t>
      </w:r>
      <w:r w:rsidRPr="00672FD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IS</w:t>
      </w:r>
      <w:r>
        <w:rPr>
          <w:sz w:val="28"/>
          <w:szCs w:val="28"/>
        </w:rPr>
        <w:t>»</w:t>
      </w:r>
      <w:r w:rsidRPr="003750C9">
        <w:rPr>
          <w:sz w:val="28"/>
          <w:szCs w:val="28"/>
        </w:rPr>
        <w:t>;</w:t>
      </w:r>
    </w:p>
    <w:p w14:paraId="2B8C18E4" w14:textId="77777777" w:rsidR="00C364C4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750C9">
        <w:rPr>
          <w:sz w:val="28"/>
          <w:szCs w:val="28"/>
        </w:rPr>
        <w:t>диаграммы последовательност</w:t>
      </w:r>
      <w:r>
        <w:rPr>
          <w:sz w:val="28"/>
          <w:szCs w:val="28"/>
        </w:rPr>
        <w:t>ей, диаграммы видов деятельности</w:t>
      </w:r>
      <w:r w:rsidRPr="003750C9">
        <w:rPr>
          <w:sz w:val="28"/>
          <w:szCs w:val="28"/>
        </w:rPr>
        <w:t>, детально описывающие выполнени</w:t>
      </w:r>
      <w:r>
        <w:rPr>
          <w:sz w:val="28"/>
          <w:szCs w:val="28"/>
        </w:rPr>
        <w:t>е</w:t>
      </w:r>
      <w:r w:rsidRPr="003750C9">
        <w:rPr>
          <w:sz w:val="28"/>
          <w:szCs w:val="28"/>
        </w:rPr>
        <w:t xml:space="preserve"> бизнес-процессов</w:t>
      </w:r>
      <w:r>
        <w:rPr>
          <w:sz w:val="28"/>
          <w:szCs w:val="28"/>
        </w:rPr>
        <w:t>.</w:t>
      </w:r>
    </w:p>
    <w:p w14:paraId="38A39C26" w14:textId="77777777" w:rsidR="00C364C4" w:rsidRPr="00F8059C" w:rsidRDefault="00C364C4" w:rsidP="00C364C4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Используя н</w:t>
      </w:r>
      <w:r w:rsidRPr="00041208">
        <w:rPr>
          <w:sz w:val="28"/>
          <w:szCs w:val="28"/>
        </w:rPr>
        <w:t>отаци</w:t>
      </w:r>
      <w:r>
        <w:rPr>
          <w:sz w:val="28"/>
          <w:szCs w:val="28"/>
        </w:rPr>
        <w:t>ю</w:t>
      </w:r>
      <w:r w:rsidRPr="00041208">
        <w:rPr>
          <w:sz w:val="28"/>
          <w:szCs w:val="28"/>
        </w:rPr>
        <w:t xml:space="preserve"> </w:t>
      </w:r>
      <w:r>
        <w:rPr>
          <w:sz w:val="28"/>
          <w:szCs w:val="28"/>
        </w:rPr>
        <w:t>EPC (Event-Driven Process Chain,</w:t>
      </w:r>
      <w:r w:rsidRPr="00041208">
        <w:rPr>
          <w:sz w:val="28"/>
          <w:szCs w:val="28"/>
        </w:rPr>
        <w:t xml:space="preserve"> событийная цепочка процессов)</w:t>
      </w:r>
      <w:r>
        <w:rPr>
          <w:sz w:val="28"/>
          <w:szCs w:val="28"/>
        </w:rPr>
        <w:t>,</w:t>
      </w:r>
      <w:r w:rsidRPr="00041208">
        <w:rPr>
          <w:sz w:val="28"/>
          <w:szCs w:val="28"/>
        </w:rPr>
        <w:t xml:space="preserve"> опи</w:t>
      </w:r>
      <w:r>
        <w:rPr>
          <w:sz w:val="28"/>
          <w:szCs w:val="28"/>
        </w:rPr>
        <w:t>шите</w:t>
      </w:r>
      <w:r w:rsidRPr="00041208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ы</w:t>
      </w:r>
      <w:r w:rsidRPr="00041208">
        <w:rPr>
          <w:sz w:val="28"/>
          <w:szCs w:val="28"/>
        </w:rPr>
        <w:t xml:space="preserve"> нижнего уровня</w:t>
      </w:r>
      <w:r w:rsidRPr="00F8059C">
        <w:rPr>
          <w:sz w:val="28"/>
          <w:szCs w:val="28"/>
        </w:rPr>
        <w:t>.</w:t>
      </w:r>
    </w:p>
    <w:p w14:paraId="77AA35EB" w14:textId="77777777" w:rsidR="00C364C4" w:rsidRPr="006D08E2" w:rsidRDefault="00C364C4" w:rsidP="00C364C4">
      <w:pPr>
        <w:ind w:firstLine="709"/>
        <w:jc w:val="both"/>
        <w:rPr>
          <w:b/>
          <w:smallCaps/>
          <w:sz w:val="28"/>
          <w:szCs w:val="28"/>
        </w:rPr>
      </w:pPr>
      <w:r w:rsidRPr="006D08E2">
        <w:rPr>
          <w:b/>
          <w:smallCaps/>
          <w:sz w:val="28"/>
          <w:szCs w:val="28"/>
        </w:rPr>
        <w:t>Задание является элементом отчета по практике.</w:t>
      </w:r>
    </w:p>
    <w:p w14:paraId="57E36996" w14:textId="77777777" w:rsidR="00C364C4" w:rsidRDefault="00C364C4" w:rsidP="00C364C4">
      <w:pPr>
        <w:ind w:firstLine="709"/>
        <w:jc w:val="both"/>
        <w:rPr>
          <w:sz w:val="28"/>
          <w:szCs w:val="28"/>
        </w:rPr>
      </w:pPr>
      <w:r w:rsidRPr="006D08E2">
        <w:rPr>
          <w:b/>
          <w:sz w:val="28"/>
          <w:szCs w:val="28"/>
        </w:rPr>
        <w:t>Рекомендации:</w:t>
      </w:r>
      <w:r w:rsidRPr="004D63FB">
        <w:rPr>
          <w:sz w:val="28"/>
          <w:szCs w:val="28"/>
        </w:rPr>
        <w:t xml:space="preserve"> </w:t>
      </w:r>
      <w:r>
        <w:rPr>
          <w:sz w:val="28"/>
          <w:szCs w:val="28"/>
        </w:rPr>
        <w:t>описание нотаций смотреть в Приложении Б.</w:t>
      </w:r>
    </w:p>
    <w:p w14:paraId="4A568B04" w14:textId="77777777" w:rsidR="00C364C4" w:rsidRDefault="00C364C4" w:rsidP="00C364C4">
      <w:pPr>
        <w:rPr>
          <w:rFonts w:ascii="Calibri" w:eastAsia="MS Gothic" w:hAnsi="Calibri" w:cs="Calibri"/>
          <w:b/>
          <w:bCs/>
          <w:color w:val="2E74B5"/>
          <w:sz w:val="32"/>
          <w:szCs w:val="32"/>
        </w:rPr>
      </w:pPr>
      <w:r>
        <w:rPr>
          <w:rFonts w:ascii="Calibri" w:hAnsi="Calibri" w:cs="Calibri"/>
          <w:b/>
          <w:bCs/>
        </w:rPr>
        <w:br w:type="page"/>
      </w:r>
    </w:p>
    <w:p w14:paraId="751FE507" w14:textId="77777777" w:rsidR="00C364C4" w:rsidRDefault="00C364C4" w:rsidP="00C364C4">
      <w:pPr>
        <w:pStyle w:val="1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ПРИЛОЖЕНИЕ Б</w:t>
      </w:r>
    </w:p>
    <w:p w14:paraId="63A22FCF" w14:textId="77777777" w:rsidR="00C364C4" w:rsidRPr="00A109B2" w:rsidRDefault="00C364C4" w:rsidP="00C364C4">
      <w:pPr>
        <w:pStyle w:val="1"/>
        <w:rPr>
          <w:rFonts w:ascii="Arial" w:hAnsi="Arial" w:cs="Arial"/>
          <w:b/>
          <w:bCs/>
        </w:rPr>
      </w:pPr>
      <w:r w:rsidRPr="00A109B2">
        <w:rPr>
          <w:rFonts w:ascii="Arial" w:hAnsi="Arial" w:cs="Arial"/>
          <w:b/>
          <w:bCs/>
        </w:rPr>
        <w:t>Методические рекомендации по построению схем документирования бизнес-процессов</w:t>
      </w:r>
    </w:p>
    <w:p w14:paraId="6010F230" w14:textId="77777777" w:rsidR="00C364C4" w:rsidRPr="00370249" w:rsidRDefault="00C364C4" w:rsidP="00C364C4">
      <w:pPr>
        <w:pStyle w:val="3"/>
        <w:spacing w:before="0"/>
        <w:ind w:firstLine="709"/>
        <w:rPr>
          <w:rFonts w:ascii="Times New Roman" w:eastAsia="Times New Roman" w:hAnsi="Times New Roman"/>
          <w:bCs w:val="0"/>
          <w:sz w:val="28"/>
          <w:szCs w:val="28"/>
        </w:rPr>
      </w:pPr>
      <w:bookmarkStart w:id="0" w:name="_Toc482655142"/>
      <w:r w:rsidRPr="00370249">
        <w:rPr>
          <w:rFonts w:ascii="Times New Roman" w:eastAsia="Times New Roman" w:hAnsi="Times New Roman"/>
          <w:bCs w:val="0"/>
          <w:sz w:val="28"/>
          <w:szCs w:val="28"/>
        </w:rPr>
        <w:t>Унифицированный язык моделирования UML</w:t>
      </w:r>
      <w:bookmarkEnd w:id="0"/>
      <w:r w:rsidRPr="00370249">
        <w:rPr>
          <w:rFonts w:ascii="Times New Roman" w:eastAsia="Times New Roman" w:hAnsi="Times New Roman"/>
          <w:bCs w:val="0"/>
          <w:sz w:val="28"/>
          <w:szCs w:val="28"/>
        </w:rPr>
        <w:t xml:space="preserve"> </w:t>
      </w:r>
    </w:p>
    <w:p w14:paraId="0527FB0D" w14:textId="77777777" w:rsidR="00C364C4" w:rsidRDefault="00C364C4" w:rsidP="00C364C4">
      <w:pPr>
        <w:ind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Унифицированный</w:t>
      </w:r>
      <w:r>
        <w:rPr>
          <w:sz w:val="28"/>
          <w:szCs w:val="28"/>
        </w:rPr>
        <w:t xml:space="preserve"> </w:t>
      </w:r>
      <w:r w:rsidRPr="003009F9">
        <w:rPr>
          <w:sz w:val="28"/>
          <w:szCs w:val="28"/>
        </w:rPr>
        <w:t>язык</w:t>
      </w:r>
      <w:r>
        <w:rPr>
          <w:sz w:val="28"/>
          <w:szCs w:val="28"/>
        </w:rPr>
        <w:t xml:space="preserve"> </w:t>
      </w:r>
      <w:r w:rsidRPr="003009F9">
        <w:rPr>
          <w:sz w:val="28"/>
          <w:szCs w:val="28"/>
        </w:rPr>
        <w:t xml:space="preserve">моделирования UML (Unified Modeling Language, UML) </w:t>
      </w:r>
      <w:r w:rsidRPr="009E2586">
        <w:rPr>
          <w:sz w:val="28"/>
          <w:szCs w:val="28"/>
        </w:rPr>
        <w:t>представляет собой графическую нотацию</w:t>
      </w:r>
      <w:r>
        <w:rPr>
          <w:sz w:val="28"/>
          <w:szCs w:val="28"/>
        </w:rPr>
        <w:t>,</w:t>
      </w:r>
      <w:r w:rsidRPr="009E2586">
        <w:rPr>
          <w:sz w:val="28"/>
          <w:szCs w:val="28"/>
        </w:rPr>
        <w:t xml:space="preserve"> которая предназначена для моделирования и описания всех процессов</w:t>
      </w:r>
      <w:r>
        <w:rPr>
          <w:sz w:val="28"/>
          <w:szCs w:val="28"/>
        </w:rPr>
        <w:t>,</w:t>
      </w:r>
      <w:r w:rsidRPr="009E2586">
        <w:rPr>
          <w:sz w:val="28"/>
          <w:szCs w:val="28"/>
        </w:rPr>
        <w:t xml:space="preserve"> протекающих в процессе разработки</w:t>
      </w:r>
      <w:r>
        <w:rPr>
          <w:sz w:val="28"/>
          <w:szCs w:val="28"/>
        </w:rPr>
        <w:t>.</w:t>
      </w:r>
    </w:p>
    <w:p w14:paraId="69D6CC81" w14:textId="77777777" w:rsidR="00C364C4" w:rsidRPr="003009F9" w:rsidRDefault="00C364C4" w:rsidP="00C364C4">
      <w:pPr>
        <w:tabs>
          <w:tab w:val="left" w:pos="0"/>
          <w:tab w:val="left" w:pos="1134"/>
        </w:tabs>
        <w:ind w:left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Основные диаграммы UML:</w:t>
      </w:r>
    </w:p>
    <w:p w14:paraId="70706633" w14:textId="77777777" w:rsidR="00C364C4" w:rsidRPr="003009F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вариантов использования (</w:t>
      </w:r>
      <w:r w:rsidRPr="00672FD9">
        <w:rPr>
          <w:sz w:val="28"/>
          <w:szCs w:val="28"/>
        </w:rPr>
        <w:t>use</w:t>
      </w:r>
      <w:r w:rsidRPr="003009F9">
        <w:rPr>
          <w:sz w:val="28"/>
          <w:szCs w:val="28"/>
        </w:rPr>
        <w:t xml:space="preserve"> </w:t>
      </w:r>
      <w:r w:rsidRPr="00672FD9">
        <w:rPr>
          <w:sz w:val="28"/>
          <w:szCs w:val="28"/>
        </w:rPr>
        <w:t>case</w:t>
      </w:r>
      <w:r w:rsidRPr="003009F9">
        <w:rPr>
          <w:sz w:val="28"/>
          <w:szCs w:val="28"/>
        </w:rPr>
        <w:t xml:space="preserve"> </w:t>
      </w:r>
      <w:r w:rsidRPr="00672FD9">
        <w:rPr>
          <w:sz w:val="28"/>
          <w:szCs w:val="28"/>
        </w:rPr>
        <w:t>diagram</w:t>
      </w:r>
      <w:r w:rsidRPr="003009F9">
        <w:rPr>
          <w:sz w:val="28"/>
          <w:szCs w:val="28"/>
        </w:rPr>
        <w:t>);</w:t>
      </w:r>
    </w:p>
    <w:p w14:paraId="230D9D9A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классов</w:t>
      </w:r>
      <w:r w:rsidRPr="00672FD9">
        <w:rPr>
          <w:sz w:val="28"/>
          <w:szCs w:val="28"/>
        </w:rPr>
        <w:t xml:space="preserve"> (class diagram);</w:t>
      </w:r>
    </w:p>
    <w:p w14:paraId="5C63E626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кооперации</w:t>
      </w:r>
      <w:r w:rsidRPr="00672FD9">
        <w:rPr>
          <w:sz w:val="28"/>
          <w:szCs w:val="28"/>
        </w:rPr>
        <w:t xml:space="preserve"> (collaboration diagram);</w:t>
      </w:r>
    </w:p>
    <w:p w14:paraId="7F812B66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последовательности</w:t>
      </w:r>
      <w:r w:rsidRPr="00672FD9">
        <w:rPr>
          <w:sz w:val="28"/>
          <w:szCs w:val="28"/>
        </w:rPr>
        <w:t xml:space="preserve"> (sequence diagram);</w:t>
      </w:r>
    </w:p>
    <w:p w14:paraId="196AE1F7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состояний</w:t>
      </w:r>
      <w:r w:rsidRPr="00672FD9">
        <w:rPr>
          <w:sz w:val="28"/>
          <w:szCs w:val="28"/>
        </w:rPr>
        <w:t xml:space="preserve"> (statechart diagram);</w:t>
      </w:r>
    </w:p>
    <w:p w14:paraId="346B8896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видов </w:t>
      </w:r>
      <w:r w:rsidRPr="003009F9">
        <w:rPr>
          <w:sz w:val="28"/>
          <w:szCs w:val="28"/>
        </w:rPr>
        <w:t>деятельности</w:t>
      </w:r>
      <w:r w:rsidRPr="00672FD9">
        <w:rPr>
          <w:sz w:val="28"/>
          <w:szCs w:val="28"/>
        </w:rPr>
        <w:t xml:space="preserve"> (activity diagram);</w:t>
      </w:r>
    </w:p>
    <w:p w14:paraId="1C63C3C0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компонентов</w:t>
      </w:r>
      <w:r w:rsidRPr="00672FD9">
        <w:rPr>
          <w:sz w:val="28"/>
          <w:szCs w:val="28"/>
        </w:rPr>
        <w:t xml:space="preserve"> (component diagram);</w:t>
      </w:r>
    </w:p>
    <w:p w14:paraId="3A596DC0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 w:rsidRPr="003009F9">
        <w:rPr>
          <w:sz w:val="28"/>
          <w:szCs w:val="28"/>
        </w:rPr>
        <w:t>развертывания</w:t>
      </w:r>
      <w:r w:rsidRPr="00672FD9">
        <w:rPr>
          <w:sz w:val="28"/>
          <w:szCs w:val="28"/>
        </w:rPr>
        <w:t xml:space="preserve"> (deployment diagram).</w:t>
      </w:r>
    </w:p>
    <w:p w14:paraId="13D41FCA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A43FB">
        <w:rPr>
          <w:sz w:val="28"/>
          <w:szCs w:val="28"/>
        </w:rPr>
        <w:t>ля примера моделирования системы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выбран программный и</w:t>
      </w:r>
      <w:r>
        <w:rPr>
          <w:sz w:val="28"/>
          <w:szCs w:val="28"/>
        </w:rPr>
        <w:t>нструмент моделирования StarUML</w:t>
      </w:r>
      <w:r w:rsidRPr="000A43F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Данн</w:t>
      </w:r>
      <w:r>
        <w:rPr>
          <w:sz w:val="28"/>
          <w:szCs w:val="28"/>
        </w:rPr>
        <w:t xml:space="preserve">ую </w:t>
      </w:r>
      <w:r w:rsidRPr="000A43FB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у можно скачать с </w:t>
      </w:r>
      <w:r w:rsidRPr="000A43FB">
        <w:rPr>
          <w:sz w:val="28"/>
          <w:szCs w:val="28"/>
        </w:rPr>
        <w:t>официального сайта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StarUML</w:t>
      </w:r>
      <w:r>
        <w:rPr>
          <w:sz w:val="28"/>
          <w:szCs w:val="28"/>
        </w:rPr>
        <w:t xml:space="preserve"> и </w:t>
      </w:r>
      <w:r w:rsidRPr="000A43FB">
        <w:rPr>
          <w:sz w:val="28"/>
          <w:szCs w:val="28"/>
        </w:rPr>
        <w:t>свободн</w:t>
      </w:r>
      <w:r>
        <w:rPr>
          <w:sz w:val="28"/>
          <w:szCs w:val="28"/>
        </w:rPr>
        <w:t>о использовать в работе.</w:t>
      </w:r>
    </w:p>
    <w:p w14:paraId="4BD45555" w14:textId="77777777" w:rsidR="00C364C4" w:rsidRPr="00370249" w:rsidRDefault="00C364C4" w:rsidP="00C364C4">
      <w:pPr>
        <w:pStyle w:val="3"/>
        <w:spacing w:before="0"/>
        <w:ind w:firstLine="709"/>
        <w:rPr>
          <w:rFonts w:ascii="Times New Roman" w:eastAsia="Times New Roman" w:hAnsi="Times New Roman"/>
          <w:bCs w:val="0"/>
          <w:sz w:val="28"/>
          <w:szCs w:val="28"/>
        </w:rPr>
      </w:pPr>
      <w:bookmarkStart w:id="1" w:name="_Toc482655143"/>
      <w:r w:rsidRPr="00370249">
        <w:rPr>
          <w:rFonts w:ascii="Times New Roman" w:eastAsia="Times New Roman" w:hAnsi="Times New Roman"/>
          <w:bCs w:val="0"/>
          <w:sz w:val="28"/>
          <w:szCs w:val="28"/>
        </w:rPr>
        <w:t>Диаграммы прецедентов</w:t>
      </w:r>
      <w:bookmarkEnd w:id="1"/>
    </w:p>
    <w:p w14:paraId="2BDA8CA0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i/>
          <w:sz w:val="28"/>
          <w:szCs w:val="28"/>
        </w:rPr>
      </w:pPr>
      <w:r w:rsidRPr="00017243">
        <w:rPr>
          <w:sz w:val="28"/>
          <w:szCs w:val="28"/>
        </w:rPr>
        <w:t>Моделирование системы с точки зрения пользователя – задача прецедентов.</w:t>
      </w:r>
    </w:p>
    <w:p w14:paraId="7A519B6E" w14:textId="77777777" w:rsidR="00C364C4" w:rsidRPr="000A43FB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72FD9">
        <w:rPr>
          <w:i/>
          <w:sz w:val="28"/>
          <w:szCs w:val="28"/>
        </w:rPr>
        <w:t xml:space="preserve">Диаграмма </w:t>
      </w:r>
      <w:r w:rsidRPr="00017243">
        <w:rPr>
          <w:i/>
          <w:sz w:val="28"/>
          <w:szCs w:val="28"/>
        </w:rPr>
        <w:t xml:space="preserve">прецедентов </w:t>
      </w:r>
      <w:r>
        <w:rPr>
          <w:sz w:val="28"/>
          <w:szCs w:val="28"/>
        </w:rPr>
        <w:t>(диаграмма</w:t>
      </w:r>
      <w:r w:rsidRPr="00017243">
        <w:t xml:space="preserve"> </w:t>
      </w:r>
      <w:r w:rsidRPr="00017243">
        <w:rPr>
          <w:sz w:val="28"/>
          <w:szCs w:val="28"/>
        </w:rPr>
        <w:t>вариантов использования</w:t>
      </w:r>
      <w:r w:rsidRPr="000A43FB">
        <w:rPr>
          <w:sz w:val="28"/>
          <w:szCs w:val="28"/>
        </w:rPr>
        <w:t xml:space="preserve">) </w:t>
      </w:r>
      <w:r>
        <w:rPr>
          <w:sz w:val="28"/>
          <w:szCs w:val="28"/>
        </w:rPr>
        <w:t>–</w:t>
      </w:r>
      <w:r w:rsidRPr="000A43FB">
        <w:rPr>
          <w:sz w:val="28"/>
          <w:szCs w:val="28"/>
        </w:rPr>
        <w:t xml:space="preserve"> это диаграмма,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изображаются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 xml:space="preserve">отношения между </w:t>
      </w:r>
      <w:r>
        <w:rPr>
          <w:sz w:val="28"/>
          <w:szCs w:val="28"/>
        </w:rPr>
        <w:t>исполнителями (</w:t>
      </w:r>
      <w:r w:rsidRPr="000A43FB">
        <w:rPr>
          <w:sz w:val="28"/>
          <w:szCs w:val="28"/>
        </w:rPr>
        <w:t>актерами</w:t>
      </w:r>
      <w:r>
        <w:rPr>
          <w:sz w:val="28"/>
          <w:szCs w:val="28"/>
        </w:rPr>
        <w:t>)</w:t>
      </w:r>
      <w:r w:rsidRPr="000A43FB">
        <w:rPr>
          <w:sz w:val="28"/>
          <w:szCs w:val="28"/>
        </w:rPr>
        <w:t xml:space="preserve"> и </w:t>
      </w:r>
      <w:r>
        <w:rPr>
          <w:sz w:val="28"/>
          <w:szCs w:val="28"/>
        </w:rPr>
        <w:t>прецедентами</w:t>
      </w:r>
      <w:r w:rsidRPr="000A43F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0A43FB">
        <w:rPr>
          <w:sz w:val="28"/>
          <w:szCs w:val="28"/>
        </w:rPr>
        <w:t>вариантами использования</w:t>
      </w:r>
      <w:r>
        <w:rPr>
          <w:sz w:val="28"/>
          <w:szCs w:val="28"/>
        </w:rPr>
        <w:t>), другими словами, это пользовательское представление системы</w:t>
      </w:r>
      <w:r w:rsidRPr="000A43FB">
        <w:rPr>
          <w:sz w:val="28"/>
          <w:szCs w:val="28"/>
        </w:rPr>
        <w:t>.</w:t>
      </w:r>
    </w:p>
    <w:p w14:paraId="27C4CBD7" w14:textId="77777777" w:rsidR="00C364C4" w:rsidRPr="00645797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0A43FB">
        <w:rPr>
          <w:sz w:val="28"/>
          <w:szCs w:val="28"/>
        </w:rPr>
        <w:t xml:space="preserve">С помощью этой диаграммы </w:t>
      </w:r>
      <w:r>
        <w:rPr>
          <w:sz w:val="28"/>
          <w:szCs w:val="28"/>
        </w:rPr>
        <w:t xml:space="preserve">аналитик понимает принципы работы системы и </w:t>
      </w:r>
      <w:r w:rsidRPr="000A43FB">
        <w:rPr>
          <w:sz w:val="28"/>
          <w:szCs w:val="28"/>
        </w:rPr>
        <w:t>формулир</w:t>
      </w:r>
      <w:r>
        <w:rPr>
          <w:sz w:val="28"/>
          <w:szCs w:val="28"/>
        </w:rPr>
        <w:t xml:space="preserve">ует </w:t>
      </w:r>
      <w:r w:rsidRPr="000A43FB">
        <w:rPr>
          <w:sz w:val="28"/>
          <w:szCs w:val="28"/>
        </w:rPr>
        <w:t>функциональн</w:t>
      </w:r>
      <w:r>
        <w:rPr>
          <w:sz w:val="28"/>
          <w:szCs w:val="28"/>
        </w:rPr>
        <w:t>ые</w:t>
      </w:r>
      <w:r w:rsidRPr="000A43FB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 xml:space="preserve"> к системе с точки зрения ее будущих пользователей</w:t>
      </w:r>
      <w:r w:rsidRPr="00645797">
        <w:rPr>
          <w:sz w:val="28"/>
          <w:szCs w:val="28"/>
        </w:rPr>
        <w:t>.</w:t>
      </w:r>
    </w:p>
    <w:p w14:paraId="43CCBAC4" w14:textId="77777777" w:rsidR="00C364C4" w:rsidRPr="00672FD9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72FD9">
        <w:rPr>
          <w:i/>
          <w:sz w:val="28"/>
          <w:szCs w:val="28"/>
        </w:rPr>
        <w:t>Актер</w:t>
      </w:r>
      <w:r>
        <w:rPr>
          <w:i/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1675F">
        <w:rPr>
          <w:sz w:val="28"/>
          <w:szCs w:val="28"/>
        </w:rPr>
        <w:t>люб</w:t>
      </w:r>
      <w:r>
        <w:rPr>
          <w:sz w:val="28"/>
          <w:szCs w:val="28"/>
        </w:rPr>
        <w:t>ая</w:t>
      </w:r>
      <w:r w:rsidRPr="0021675F">
        <w:rPr>
          <w:sz w:val="28"/>
          <w:szCs w:val="28"/>
        </w:rPr>
        <w:t xml:space="preserve"> внешн</w:t>
      </w:r>
      <w:r>
        <w:rPr>
          <w:sz w:val="28"/>
          <w:szCs w:val="28"/>
        </w:rPr>
        <w:t>яя</w:t>
      </w:r>
      <w:r w:rsidRPr="0021675F">
        <w:rPr>
          <w:sz w:val="28"/>
          <w:szCs w:val="28"/>
        </w:rPr>
        <w:t xml:space="preserve"> по отношению к моделируемой системе сущность, которая взаимодействует с системой и использует ее функциональные возможности для достижения определенных целей или решения частных задач. </w:t>
      </w:r>
      <w:r w:rsidRPr="000A43FB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человек,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техническое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устройство,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или любая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другая</w:t>
      </w:r>
      <w:r>
        <w:rPr>
          <w:sz w:val="28"/>
          <w:szCs w:val="28"/>
        </w:rPr>
        <w:t xml:space="preserve"> система</w:t>
      </w:r>
      <w:r w:rsidRPr="000A43FB">
        <w:rPr>
          <w:sz w:val="28"/>
          <w:szCs w:val="28"/>
        </w:rPr>
        <w:t>.</w:t>
      </w:r>
    </w:p>
    <w:p w14:paraId="2025CBDE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П</w:t>
      </w:r>
      <w:r w:rsidRPr="00017243">
        <w:rPr>
          <w:i/>
          <w:sz w:val="28"/>
          <w:szCs w:val="28"/>
        </w:rPr>
        <w:t>рецедент</w:t>
      </w:r>
      <w:r>
        <w:rPr>
          <w:sz w:val="28"/>
          <w:szCs w:val="28"/>
        </w:rPr>
        <w:t xml:space="preserve"> – набор сценариев</w:t>
      </w:r>
      <w:r w:rsidRPr="000A43F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A43FB">
        <w:rPr>
          <w:sz w:val="28"/>
          <w:szCs w:val="28"/>
        </w:rPr>
        <w:t>выполняемых</w:t>
      </w:r>
      <w:r>
        <w:rPr>
          <w:sz w:val="28"/>
          <w:szCs w:val="28"/>
        </w:rPr>
        <w:t xml:space="preserve"> </w:t>
      </w:r>
      <w:r w:rsidRPr="00314D1D">
        <w:rPr>
          <w:sz w:val="28"/>
          <w:szCs w:val="28"/>
        </w:rPr>
        <w:t xml:space="preserve">проектируемой </w:t>
      </w:r>
      <w:r w:rsidRPr="000A43FB">
        <w:rPr>
          <w:sz w:val="28"/>
          <w:szCs w:val="28"/>
        </w:rPr>
        <w:t xml:space="preserve">системой </w:t>
      </w:r>
      <w:r w:rsidRPr="00314D1D">
        <w:rPr>
          <w:sz w:val="28"/>
          <w:szCs w:val="28"/>
        </w:rPr>
        <w:t>при взаимодейств</w:t>
      </w:r>
      <w:r>
        <w:rPr>
          <w:sz w:val="28"/>
          <w:szCs w:val="28"/>
        </w:rPr>
        <w:t xml:space="preserve">ии ее с соответствующим исполнителем, </w:t>
      </w:r>
      <w:r w:rsidRPr="000A43FB">
        <w:rPr>
          <w:sz w:val="28"/>
          <w:szCs w:val="28"/>
        </w:rPr>
        <w:t xml:space="preserve">для того чтобы </w:t>
      </w:r>
      <w:r>
        <w:rPr>
          <w:sz w:val="28"/>
          <w:szCs w:val="28"/>
        </w:rPr>
        <w:t>он</w:t>
      </w:r>
      <w:r w:rsidRPr="000A43FB">
        <w:rPr>
          <w:sz w:val="28"/>
          <w:szCs w:val="28"/>
        </w:rPr>
        <w:t xml:space="preserve"> мог получить определенный </w:t>
      </w:r>
      <w:r>
        <w:rPr>
          <w:sz w:val="28"/>
          <w:szCs w:val="28"/>
        </w:rPr>
        <w:t>результат</w:t>
      </w:r>
      <w:r w:rsidRPr="00F34C71">
        <w:rPr>
          <w:sz w:val="28"/>
          <w:szCs w:val="28"/>
        </w:rPr>
        <w:t>.</w:t>
      </w:r>
    </w:p>
    <w:p w14:paraId="650AD53E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прецедента должен быть полезен исполнителю, инициировавшему этот прецедент, либо какому-то другому исполнителю.</w:t>
      </w:r>
    </w:p>
    <w:p w14:paraId="6BA3A44E" w14:textId="77777777" w:rsidR="00C364C4" w:rsidRPr="00F34C71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34C71">
        <w:rPr>
          <w:sz w:val="28"/>
          <w:szCs w:val="28"/>
        </w:rPr>
        <w:t>осле исполнения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прецедента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должны </w:t>
      </w:r>
      <w:r w:rsidRPr="00F34C71">
        <w:rPr>
          <w:sz w:val="28"/>
          <w:szCs w:val="28"/>
        </w:rPr>
        <w:t>произой</w:t>
      </w:r>
      <w:r>
        <w:rPr>
          <w:sz w:val="28"/>
          <w:szCs w:val="28"/>
        </w:rPr>
        <w:t xml:space="preserve">ти </w:t>
      </w:r>
      <w:r w:rsidRPr="00F34C71">
        <w:rPr>
          <w:sz w:val="28"/>
          <w:szCs w:val="28"/>
        </w:rPr>
        <w:t>некоторые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например </w:t>
      </w:r>
      <w:r w:rsidRPr="00F34C71">
        <w:rPr>
          <w:sz w:val="28"/>
          <w:szCs w:val="28"/>
        </w:rPr>
        <w:t>появ</w:t>
      </w:r>
      <w:r>
        <w:rPr>
          <w:sz w:val="28"/>
          <w:szCs w:val="28"/>
        </w:rPr>
        <w:t xml:space="preserve">ление </w:t>
      </w:r>
      <w:r w:rsidRPr="00F34C71">
        <w:rPr>
          <w:sz w:val="28"/>
          <w:szCs w:val="28"/>
        </w:rPr>
        <w:t>новы</w:t>
      </w:r>
      <w:r>
        <w:rPr>
          <w:sz w:val="28"/>
          <w:szCs w:val="28"/>
        </w:rPr>
        <w:t xml:space="preserve">х </w:t>
      </w:r>
      <w:r w:rsidRPr="00F34C71">
        <w:rPr>
          <w:sz w:val="28"/>
          <w:szCs w:val="28"/>
        </w:rPr>
        <w:t>данны</w:t>
      </w:r>
      <w:r>
        <w:rPr>
          <w:sz w:val="28"/>
          <w:szCs w:val="28"/>
        </w:rPr>
        <w:t>х</w:t>
      </w:r>
      <w:r w:rsidRPr="00F34C7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измен</w:t>
      </w:r>
      <w:r>
        <w:rPr>
          <w:sz w:val="28"/>
          <w:szCs w:val="28"/>
        </w:rPr>
        <w:t xml:space="preserve">ение </w:t>
      </w:r>
      <w:r w:rsidRPr="00F34C71">
        <w:rPr>
          <w:sz w:val="28"/>
          <w:szCs w:val="28"/>
        </w:rPr>
        <w:t>поведени</w:t>
      </w:r>
      <w:r>
        <w:rPr>
          <w:sz w:val="28"/>
          <w:szCs w:val="28"/>
        </w:rPr>
        <w:t>я.</w:t>
      </w:r>
    </w:p>
    <w:p w14:paraId="7FE33D0B" w14:textId="77777777" w:rsidR="00C364C4" w:rsidRPr="00F34C71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F34C71">
        <w:rPr>
          <w:sz w:val="28"/>
          <w:szCs w:val="28"/>
        </w:rPr>
        <w:lastRenderedPageBreak/>
        <w:t>Прецедент</w:t>
      </w:r>
      <w:r>
        <w:rPr>
          <w:sz w:val="28"/>
          <w:szCs w:val="28"/>
        </w:rPr>
        <w:t>ы</w:t>
      </w:r>
      <w:r w:rsidRPr="00F34C71">
        <w:rPr>
          <w:sz w:val="28"/>
          <w:szCs w:val="28"/>
        </w:rPr>
        <w:t xml:space="preserve"> описыва</w:t>
      </w:r>
      <w:r>
        <w:rPr>
          <w:sz w:val="28"/>
          <w:szCs w:val="28"/>
        </w:rPr>
        <w:t>ют</w:t>
      </w:r>
      <w:r w:rsidRPr="00F34C71">
        <w:rPr>
          <w:sz w:val="28"/>
          <w:szCs w:val="28"/>
        </w:rPr>
        <w:t>, что</w:t>
      </w:r>
      <w:r>
        <w:rPr>
          <w:sz w:val="28"/>
          <w:szCs w:val="28"/>
        </w:rPr>
        <w:t xml:space="preserve"> происходит в </w:t>
      </w:r>
      <w:r w:rsidRPr="00F34C71">
        <w:rPr>
          <w:sz w:val="28"/>
          <w:szCs w:val="28"/>
        </w:rPr>
        <w:t>систем</w:t>
      </w:r>
      <w:r>
        <w:rPr>
          <w:sz w:val="28"/>
          <w:szCs w:val="28"/>
        </w:rPr>
        <w:t>е</w:t>
      </w:r>
      <w:r w:rsidRPr="00F34C71">
        <w:rPr>
          <w:sz w:val="28"/>
          <w:szCs w:val="28"/>
        </w:rPr>
        <w:t>,</w:t>
      </w:r>
      <w:r>
        <w:rPr>
          <w:sz w:val="28"/>
          <w:szCs w:val="28"/>
        </w:rPr>
        <w:t xml:space="preserve"> без уточнения</w:t>
      </w:r>
      <w:r w:rsidRPr="00F34C7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делает</w:t>
      </w:r>
      <w:r>
        <w:rPr>
          <w:sz w:val="28"/>
          <w:szCs w:val="28"/>
        </w:rPr>
        <w:t xml:space="preserve">, также не уточняется </w:t>
      </w:r>
      <w:r w:rsidRPr="00F34C71">
        <w:rPr>
          <w:sz w:val="28"/>
          <w:szCs w:val="28"/>
        </w:rPr>
        <w:t xml:space="preserve">последовательность, в которой будут </w:t>
      </w:r>
      <w:r>
        <w:rPr>
          <w:sz w:val="28"/>
          <w:szCs w:val="28"/>
        </w:rPr>
        <w:t xml:space="preserve">они </w:t>
      </w:r>
      <w:r w:rsidRPr="00F34C71">
        <w:rPr>
          <w:sz w:val="28"/>
          <w:szCs w:val="28"/>
        </w:rPr>
        <w:t>выполняться</w:t>
      </w:r>
      <w:r>
        <w:rPr>
          <w:sz w:val="28"/>
          <w:szCs w:val="28"/>
        </w:rPr>
        <w:t xml:space="preserve">. </w:t>
      </w:r>
    </w:p>
    <w:p w14:paraId="4BA9C0D0" w14:textId="77777777" w:rsidR="00C364C4" w:rsidRPr="0021675F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21675F">
        <w:rPr>
          <w:sz w:val="28"/>
          <w:szCs w:val="28"/>
        </w:rPr>
        <w:t xml:space="preserve">Отдельный </w:t>
      </w:r>
      <w:r>
        <w:rPr>
          <w:sz w:val="28"/>
          <w:szCs w:val="28"/>
        </w:rPr>
        <w:t>прецедент</w:t>
      </w:r>
      <w:r w:rsidRPr="0021675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21675F">
        <w:rPr>
          <w:sz w:val="28"/>
          <w:szCs w:val="28"/>
        </w:rPr>
        <w:t>вариант использования</w:t>
      </w:r>
      <w:r>
        <w:rPr>
          <w:sz w:val="28"/>
          <w:szCs w:val="28"/>
        </w:rPr>
        <w:t>)</w:t>
      </w:r>
      <w:r w:rsidRPr="0021675F">
        <w:rPr>
          <w:sz w:val="28"/>
          <w:szCs w:val="28"/>
        </w:rPr>
        <w:t xml:space="preserve"> обозначается на диаграмме эллипсом, внутри которого содержится его краткое название или имя в форме глагола с пояснительными словами</w:t>
      </w:r>
      <w:r>
        <w:rPr>
          <w:sz w:val="28"/>
          <w:szCs w:val="28"/>
        </w:rPr>
        <w:t>.</w:t>
      </w:r>
    </w:p>
    <w:p w14:paraId="4A56C21B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72FD9">
        <w:rPr>
          <w:i/>
          <w:sz w:val="28"/>
          <w:szCs w:val="28"/>
        </w:rPr>
        <w:t>Отношение</w:t>
      </w:r>
      <w:r>
        <w:rPr>
          <w:sz w:val="28"/>
          <w:szCs w:val="28"/>
        </w:rPr>
        <w:t xml:space="preserve"> – </w:t>
      </w:r>
      <w:r w:rsidRPr="00F34C71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семантическая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 xml:space="preserve">связь между отдельными </w:t>
      </w:r>
      <w:r>
        <w:rPr>
          <w:sz w:val="28"/>
          <w:szCs w:val="28"/>
        </w:rPr>
        <w:t>э</w:t>
      </w:r>
      <w:r w:rsidRPr="00F34C71">
        <w:rPr>
          <w:sz w:val="28"/>
          <w:szCs w:val="28"/>
        </w:rPr>
        <w:t>лементами модели.</w:t>
      </w:r>
    </w:p>
    <w:p w14:paraId="7D6157C7" w14:textId="77777777" w:rsidR="00C364C4" w:rsidRPr="00F34C71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F34C7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основном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диаграммах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прецедентов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используются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следующие типы отношений:</w:t>
      </w:r>
    </w:p>
    <w:p w14:paraId="1A71628F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34C71">
        <w:rPr>
          <w:sz w:val="28"/>
          <w:szCs w:val="28"/>
        </w:rPr>
        <w:t>ссоциаци</w:t>
      </w:r>
      <w:r>
        <w:rPr>
          <w:sz w:val="28"/>
          <w:szCs w:val="28"/>
        </w:rPr>
        <w:t>я</w:t>
      </w:r>
      <w:r w:rsidRPr="00672FD9">
        <w:rPr>
          <w:sz w:val="28"/>
          <w:szCs w:val="28"/>
        </w:rPr>
        <w:t>;</w:t>
      </w:r>
    </w:p>
    <w:p w14:paraId="0ADEC5C5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34C71">
        <w:rPr>
          <w:sz w:val="28"/>
          <w:szCs w:val="28"/>
        </w:rPr>
        <w:t>ключени</w:t>
      </w:r>
      <w:r>
        <w:rPr>
          <w:sz w:val="28"/>
          <w:szCs w:val="28"/>
        </w:rPr>
        <w:t>е</w:t>
      </w:r>
      <w:r w:rsidRPr="00672FD9">
        <w:rPr>
          <w:sz w:val="28"/>
          <w:szCs w:val="28"/>
        </w:rPr>
        <w:t>;</w:t>
      </w:r>
    </w:p>
    <w:p w14:paraId="1F55C46D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34C71">
        <w:rPr>
          <w:sz w:val="28"/>
          <w:szCs w:val="28"/>
        </w:rPr>
        <w:t>асширени</w:t>
      </w:r>
      <w:r>
        <w:rPr>
          <w:sz w:val="28"/>
          <w:szCs w:val="28"/>
        </w:rPr>
        <w:t>е</w:t>
      </w:r>
      <w:r w:rsidRPr="00672FD9">
        <w:rPr>
          <w:sz w:val="28"/>
          <w:szCs w:val="28"/>
        </w:rPr>
        <w:t>;</w:t>
      </w:r>
    </w:p>
    <w:p w14:paraId="385D435E" w14:textId="77777777" w:rsidR="00C364C4" w:rsidRPr="00672FD9" w:rsidRDefault="00C364C4" w:rsidP="00C364C4">
      <w:pPr>
        <w:numPr>
          <w:ilvl w:val="0"/>
          <w:numId w:val="3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34C71">
        <w:rPr>
          <w:sz w:val="28"/>
          <w:szCs w:val="28"/>
        </w:rPr>
        <w:t>бобщения</w:t>
      </w:r>
      <w:r w:rsidRPr="00672FD9">
        <w:rPr>
          <w:sz w:val="28"/>
          <w:szCs w:val="28"/>
        </w:rPr>
        <w:t>.</w:t>
      </w:r>
    </w:p>
    <w:p w14:paraId="6CEE48B5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72FD9">
        <w:rPr>
          <w:i/>
          <w:sz w:val="28"/>
          <w:szCs w:val="28"/>
        </w:rPr>
        <w:t>Ассоциация</w:t>
      </w:r>
      <w:r w:rsidRPr="00F34C7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это структурное отно</w:t>
      </w:r>
      <w:r>
        <w:rPr>
          <w:sz w:val="28"/>
          <w:szCs w:val="28"/>
        </w:rPr>
        <w:t xml:space="preserve">шение, показывающее, что объекты </w:t>
      </w:r>
      <w:r w:rsidRPr="00F34C71">
        <w:rPr>
          <w:sz w:val="28"/>
          <w:szCs w:val="28"/>
        </w:rPr>
        <w:t>связан</w:t>
      </w:r>
      <w:r>
        <w:rPr>
          <w:sz w:val="28"/>
          <w:szCs w:val="28"/>
        </w:rPr>
        <w:t>ы</w:t>
      </w:r>
      <w:r w:rsidRPr="00F34C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 собой </w:t>
      </w:r>
      <w:r w:rsidRPr="00F34C71">
        <w:rPr>
          <w:sz w:val="28"/>
          <w:szCs w:val="28"/>
        </w:rPr>
        <w:t>нек</w:t>
      </w:r>
      <w:r>
        <w:rPr>
          <w:sz w:val="28"/>
          <w:szCs w:val="28"/>
        </w:rPr>
        <w:t>оторым</w:t>
      </w:r>
      <w:r w:rsidRPr="00F34C71">
        <w:rPr>
          <w:sz w:val="28"/>
          <w:szCs w:val="28"/>
        </w:rPr>
        <w:t xml:space="preserve"> образом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1)</w:t>
      </w:r>
      <w:r w:rsidRPr="00F34C71">
        <w:rPr>
          <w:sz w:val="28"/>
          <w:szCs w:val="28"/>
        </w:rPr>
        <w:t>.</w:t>
      </w:r>
    </w:p>
    <w:p w14:paraId="0C68469C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0E5C21F" wp14:editId="195504A4">
            <wp:extent cx="2865120" cy="754380"/>
            <wp:effectExtent l="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99615" w14:textId="77777777" w:rsidR="00C364C4" w:rsidRPr="006D08E2" w:rsidRDefault="00C364C4" w:rsidP="00C364C4">
      <w:pPr>
        <w:tabs>
          <w:tab w:val="left" w:pos="0"/>
          <w:tab w:val="left" w:pos="1134"/>
        </w:tabs>
        <w:ind w:firstLine="709"/>
        <w:jc w:val="center"/>
      </w:pPr>
      <w:r w:rsidRPr="006D08E2">
        <w:t>Рис. 1. Отношение ассоциации между актером и прецедентом</w:t>
      </w:r>
    </w:p>
    <w:p w14:paraId="48AF5B13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72FD9">
        <w:rPr>
          <w:i/>
          <w:sz w:val="28"/>
          <w:szCs w:val="28"/>
        </w:rPr>
        <w:t>Включение</w:t>
      </w:r>
      <w:r w:rsidRPr="00F34C71">
        <w:rPr>
          <w:sz w:val="28"/>
          <w:szCs w:val="28"/>
        </w:rPr>
        <w:t xml:space="preserve"> (include)</w:t>
      </w:r>
      <w:r>
        <w:rPr>
          <w:sz w:val="28"/>
          <w:szCs w:val="28"/>
        </w:rPr>
        <w:t xml:space="preserve"> – отношение, показывающее, </w:t>
      </w:r>
      <w:r w:rsidRPr="00F34C71">
        <w:rPr>
          <w:sz w:val="28"/>
          <w:szCs w:val="28"/>
        </w:rPr>
        <w:t>что</w:t>
      </w:r>
      <w:r>
        <w:rPr>
          <w:sz w:val="28"/>
          <w:szCs w:val="28"/>
        </w:rPr>
        <w:t xml:space="preserve"> действия одного прецедента включают действия другого.</w:t>
      </w:r>
    </w:p>
    <w:p w14:paraId="0A45D1A1" w14:textId="77777777" w:rsidR="00C364C4" w:rsidRPr="00616F88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16F88">
        <w:rPr>
          <w:sz w:val="28"/>
          <w:szCs w:val="28"/>
        </w:rPr>
        <w:t xml:space="preserve">При этом исполнение базового прецедента невозможно без исполнения </w:t>
      </w:r>
      <w:r>
        <w:rPr>
          <w:sz w:val="28"/>
          <w:szCs w:val="28"/>
        </w:rPr>
        <w:t>и</w:t>
      </w:r>
      <w:r w:rsidRPr="00616F88">
        <w:rPr>
          <w:sz w:val="28"/>
          <w:szCs w:val="28"/>
        </w:rPr>
        <w:t xml:space="preserve">спользуемого. </w:t>
      </w:r>
    </w:p>
    <w:p w14:paraId="3387CC47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16F88">
        <w:rPr>
          <w:sz w:val="28"/>
          <w:szCs w:val="28"/>
        </w:rPr>
        <w:t>Изображается включение в виде пунктирной стрелки с надписью &lt;&lt;include&gt;&gt;, которая направлена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от базового элемента к используемому</w:t>
      </w:r>
      <w:r>
        <w:rPr>
          <w:sz w:val="28"/>
          <w:szCs w:val="28"/>
        </w:rPr>
        <w:t>.</w:t>
      </w:r>
    </w:p>
    <w:p w14:paraId="7BB4A1DF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72FD9">
        <w:rPr>
          <w:i/>
          <w:sz w:val="28"/>
          <w:szCs w:val="28"/>
        </w:rPr>
        <w:t>Расширение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(extend)</w:t>
      </w:r>
      <w:r>
        <w:rPr>
          <w:sz w:val="28"/>
          <w:szCs w:val="28"/>
        </w:rPr>
        <w:t xml:space="preserve"> – отношение, создающее новый прецедент путем добавления нескольких шагов к существующему</w:t>
      </w:r>
      <w:r w:rsidRPr="00F34C71">
        <w:rPr>
          <w:sz w:val="28"/>
          <w:szCs w:val="28"/>
        </w:rPr>
        <w:t>.</w:t>
      </w:r>
    </w:p>
    <w:p w14:paraId="5BB2DF4C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16F88">
        <w:rPr>
          <w:sz w:val="28"/>
          <w:szCs w:val="28"/>
        </w:rPr>
        <w:t xml:space="preserve">Изображается </w:t>
      </w:r>
      <w:r>
        <w:rPr>
          <w:sz w:val="28"/>
          <w:szCs w:val="28"/>
        </w:rPr>
        <w:t>р</w:t>
      </w:r>
      <w:r w:rsidRPr="00616F88">
        <w:rPr>
          <w:sz w:val="28"/>
          <w:szCs w:val="28"/>
        </w:rPr>
        <w:t xml:space="preserve">асширение пунктирной стрелкой с надписью &lt;&lt;extend&gt;&gt;, направленной от используемого </w:t>
      </w:r>
      <w:r>
        <w:rPr>
          <w:sz w:val="28"/>
          <w:szCs w:val="28"/>
        </w:rPr>
        <w:t>прецедента</w:t>
      </w:r>
      <w:r w:rsidRPr="00616F88">
        <w:rPr>
          <w:sz w:val="28"/>
          <w:szCs w:val="28"/>
        </w:rPr>
        <w:t xml:space="preserve"> к базовому</w:t>
      </w:r>
      <w:r>
        <w:rPr>
          <w:sz w:val="28"/>
          <w:szCs w:val="28"/>
        </w:rPr>
        <w:t>.</w:t>
      </w:r>
    </w:p>
    <w:p w14:paraId="782D470A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F4F65">
        <w:rPr>
          <w:i/>
          <w:sz w:val="28"/>
          <w:szCs w:val="28"/>
        </w:rPr>
        <w:t>Обобщение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это отношение между общей сущностью и ее конкретным воплощением</w:t>
      </w:r>
      <w:r>
        <w:rPr>
          <w:sz w:val="28"/>
          <w:szCs w:val="28"/>
        </w:rPr>
        <w:t xml:space="preserve">. </w:t>
      </w:r>
    </w:p>
    <w:p w14:paraId="7C0B4211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16F8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диаграммах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обобщение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обозначается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стрелкой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незакрашенным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треугольником на конце, направленной от частного элемента к общему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2)</w:t>
      </w:r>
      <w:r w:rsidRPr="00616F88">
        <w:rPr>
          <w:sz w:val="28"/>
          <w:szCs w:val="28"/>
        </w:rPr>
        <w:t>.</w:t>
      </w:r>
    </w:p>
    <w:p w14:paraId="56F274B2" w14:textId="77777777" w:rsidR="00C364C4" w:rsidRDefault="00C364C4" w:rsidP="00C364C4">
      <w:pPr>
        <w:tabs>
          <w:tab w:val="left" w:pos="0"/>
          <w:tab w:val="left" w:pos="1134"/>
        </w:tabs>
        <w:ind w:left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D9FD833" wp14:editId="28360774">
            <wp:extent cx="2110740" cy="2103120"/>
            <wp:effectExtent l="0" t="0" r="0" b="0"/>
            <wp:docPr id="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3A782" w14:textId="77777777" w:rsidR="00C364C4" w:rsidRPr="006D08E2" w:rsidRDefault="00C364C4" w:rsidP="00C364C4">
      <w:pPr>
        <w:tabs>
          <w:tab w:val="left" w:pos="0"/>
          <w:tab w:val="left" w:pos="1134"/>
        </w:tabs>
        <w:ind w:left="709"/>
        <w:jc w:val="center"/>
      </w:pPr>
      <w:r w:rsidRPr="006D08E2">
        <w:t>Рис. 2. Отношение обобщения между актерами</w:t>
      </w:r>
    </w:p>
    <w:p w14:paraId="25EDEDB6" w14:textId="77777777" w:rsidR="00C364C4" w:rsidRDefault="00C364C4" w:rsidP="00C364C4">
      <w:pPr>
        <w:tabs>
          <w:tab w:val="left" w:pos="0"/>
          <w:tab w:val="left" w:pos="284"/>
          <w:tab w:val="left" w:pos="1134"/>
        </w:tabs>
        <w:ind w:firstLine="709"/>
        <w:jc w:val="both"/>
        <w:rPr>
          <w:sz w:val="28"/>
          <w:szCs w:val="28"/>
        </w:rPr>
      </w:pPr>
      <w:r w:rsidRPr="00F34C71">
        <w:rPr>
          <w:sz w:val="28"/>
          <w:szCs w:val="28"/>
        </w:rPr>
        <w:t>Диаграмма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вариантов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использования помогает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отобразить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моделируемой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и обеспечить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взаимопонимание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функциональности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между разработчиком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34C71">
        <w:rPr>
          <w:sz w:val="28"/>
          <w:szCs w:val="28"/>
        </w:rPr>
        <w:t>заказчиком.</w:t>
      </w:r>
    </w:p>
    <w:p w14:paraId="33C51D89" w14:textId="77777777" w:rsidR="00C364C4" w:rsidRPr="00F34C71" w:rsidRDefault="00C364C4" w:rsidP="00C364C4">
      <w:pPr>
        <w:tabs>
          <w:tab w:val="left" w:pos="0"/>
          <w:tab w:val="left" w:pos="1134"/>
        </w:tabs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Инструкция построения диаграммы вариантов использования:</w:t>
      </w:r>
    </w:p>
    <w:p w14:paraId="2C0AD003" w14:textId="77777777" w:rsidR="00C364C4" w:rsidRPr="00771710" w:rsidRDefault="00C364C4" w:rsidP="00C364C4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71710">
        <w:rPr>
          <w:sz w:val="28"/>
          <w:szCs w:val="28"/>
        </w:rPr>
        <w:t>Создайте новый проект, выб</w:t>
      </w:r>
      <w:r>
        <w:rPr>
          <w:sz w:val="28"/>
          <w:szCs w:val="28"/>
        </w:rPr>
        <w:t>ерите шаблон</w:t>
      </w:r>
      <w:r w:rsidRPr="00771710">
        <w:rPr>
          <w:sz w:val="28"/>
          <w:szCs w:val="28"/>
        </w:rPr>
        <w:t xml:space="preserve"> </w:t>
      </w:r>
      <w:r w:rsidRPr="001F4F65">
        <w:rPr>
          <w:b/>
          <w:sz w:val="28"/>
          <w:szCs w:val="28"/>
        </w:rPr>
        <w:t>Rational Approach</w:t>
      </w:r>
      <w:r w:rsidRPr="00771710">
        <w:rPr>
          <w:sz w:val="28"/>
          <w:szCs w:val="28"/>
        </w:rPr>
        <w:t>.</w:t>
      </w:r>
    </w:p>
    <w:p w14:paraId="35DAC241" w14:textId="77777777" w:rsidR="00C364C4" w:rsidRDefault="00C364C4" w:rsidP="00C364C4">
      <w:pPr>
        <w:numPr>
          <w:ilvl w:val="0"/>
          <w:numId w:val="6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771710">
        <w:rPr>
          <w:sz w:val="28"/>
          <w:szCs w:val="28"/>
        </w:rPr>
        <w:t xml:space="preserve">В представлении </w:t>
      </w:r>
      <w:r w:rsidRPr="001F4F65">
        <w:rPr>
          <w:b/>
          <w:sz w:val="28"/>
          <w:szCs w:val="28"/>
        </w:rPr>
        <w:t>Use Case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выберите диаграмму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прецедентов</w:t>
      </w:r>
      <w:r>
        <w:rPr>
          <w:sz w:val="28"/>
          <w:szCs w:val="28"/>
        </w:rPr>
        <w:t xml:space="preserve"> </w:t>
      </w:r>
      <w:r w:rsidRPr="001F4F65">
        <w:rPr>
          <w:b/>
          <w:sz w:val="28"/>
          <w:szCs w:val="28"/>
        </w:rPr>
        <w:t>Main</w:t>
      </w:r>
      <w:r>
        <w:rPr>
          <w:sz w:val="28"/>
          <w:szCs w:val="28"/>
        </w:rPr>
        <w:t>.</w:t>
      </w:r>
    </w:p>
    <w:p w14:paraId="245B162D" w14:textId="77777777" w:rsidR="00C364C4" w:rsidRDefault="00C364C4" w:rsidP="00C364C4">
      <w:pPr>
        <w:numPr>
          <w:ilvl w:val="0"/>
          <w:numId w:val="6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Выберите </w:t>
      </w:r>
      <w:r w:rsidRPr="001F4F65">
        <w:rPr>
          <w:sz w:val="28"/>
          <w:szCs w:val="28"/>
        </w:rPr>
        <w:t xml:space="preserve">на панели элементов </w:t>
      </w:r>
      <w:r>
        <w:rPr>
          <w:sz w:val="28"/>
          <w:szCs w:val="28"/>
        </w:rPr>
        <w:t>П</w:t>
      </w:r>
      <w:r w:rsidRPr="001F4F65">
        <w:rPr>
          <w:sz w:val="28"/>
          <w:szCs w:val="28"/>
        </w:rPr>
        <w:t>рецедент</w:t>
      </w:r>
      <w:r>
        <w:rPr>
          <w:sz w:val="28"/>
          <w:szCs w:val="28"/>
        </w:rPr>
        <w:t xml:space="preserve"> и поместите </w:t>
      </w:r>
      <w:r w:rsidRPr="001F4F6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F4F65">
        <w:rPr>
          <w:sz w:val="28"/>
          <w:szCs w:val="28"/>
        </w:rPr>
        <w:t>рабочем</w:t>
      </w:r>
      <w:r>
        <w:rPr>
          <w:sz w:val="28"/>
          <w:szCs w:val="28"/>
        </w:rPr>
        <w:t xml:space="preserve"> </w:t>
      </w:r>
      <w:r w:rsidRPr="001F4F65">
        <w:rPr>
          <w:sz w:val="28"/>
          <w:szCs w:val="28"/>
        </w:rPr>
        <w:t>поле диаграммы,</w:t>
      </w:r>
      <w:r>
        <w:rPr>
          <w:sz w:val="28"/>
          <w:szCs w:val="28"/>
        </w:rPr>
        <w:t xml:space="preserve"> </w:t>
      </w:r>
      <w:r w:rsidRPr="001F4F65">
        <w:rPr>
          <w:sz w:val="28"/>
          <w:szCs w:val="28"/>
        </w:rPr>
        <w:t>щелкн</w:t>
      </w:r>
      <w:r>
        <w:rPr>
          <w:sz w:val="28"/>
          <w:szCs w:val="28"/>
        </w:rPr>
        <w:t>ув мышью, где должен находиться</w:t>
      </w:r>
      <w:r w:rsidRPr="001F4F65">
        <w:rPr>
          <w:sz w:val="28"/>
          <w:szCs w:val="28"/>
        </w:rPr>
        <w:t xml:space="preserve"> прецедент.</w:t>
      </w:r>
      <w:r>
        <w:rPr>
          <w:sz w:val="28"/>
          <w:szCs w:val="28"/>
        </w:rPr>
        <w:t xml:space="preserve"> Добавьте</w:t>
      </w:r>
      <w:r w:rsidRPr="00771710">
        <w:rPr>
          <w:sz w:val="28"/>
          <w:szCs w:val="28"/>
        </w:rPr>
        <w:t xml:space="preserve"> им</w:t>
      </w:r>
      <w:r>
        <w:rPr>
          <w:sz w:val="28"/>
          <w:szCs w:val="28"/>
        </w:rPr>
        <w:t>я П</w:t>
      </w:r>
      <w:r w:rsidRPr="00771710">
        <w:rPr>
          <w:sz w:val="28"/>
          <w:szCs w:val="28"/>
        </w:rPr>
        <w:t>рецедента</w:t>
      </w:r>
      <w:r>
        <w:rPr>
          <w:sz w:val="28"/>
          <w:szCs w:val="28"/>
        </w:rPr>
        <w:t>.</w:t>
      </w:r>
    </w:p>
    <w:p w14:paraId="556E78AA" w14:textId="77777777" w:rsidR="00C364C4" w:rsidRDefault="00C364C4" w:rsidP="00C364C4">
      <w:pPr>
        <w:numPr>
          <w:ilvl w:val="0"/>
          <w:numId w:val="6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771710">
        <w:rPr>
          <w:sz w:val="28"/>
          <w:szCs w:val="28"/>
        </w:rPr>
        <w:t>Аналогичн</w:t>
      </w:r>
      <w:r>
        <w:rPr>
          <w:sz w:val="28"/>
          <w:szCs w:val="28"/>
        </w:rPr>
        <w:t xml:space="preserve">о </w:t>
      </w:r>
      <w:r w:rsidRPr="00771710">
        <w:rPr>
          <w:sz w:val="28"/>
          <w:szCs w:val="28"/>
        </w:rPr>
        <w:t>созда</w:t>
      </w:r>
      <w:r>
        <w:rPr>
          <w:sz w:val="28"/>
          <w:szCs w:val="28"/>
        </w:rPr>
        <w:t xml:space="preserve">йте элемент </w:t>
      </w:r>
      <w:r w:rsidRPr="00771710">
        <w:rPr>
          <w:sz w:val="28"/>
          <w:szCs w:val="28"/>
        </w:rPr>
        <w:t>актера.</w:t>
      </w:r>
      <w:r>
        <w:rPr>
          <w:sz w:val="28"/>
          <w:szCs w:val="28"/>
        </w:rPr>
        <w:t xml:space="preserve"> Добавьте</w:t>
      </w:r>
      <w:r w:rsidRPr="00771710">
        <w:rPr>
          <w:sz w:val="28"/>
          <w:szCs w:val="28"/>
        </w:rPr>
        <w:t xml:space="preserve"> им</w:t>
      </w:r>
      <w:r>
        <w:rPr>
          <w:sz w:val="28"/>
          <w:szCs w:val="28"/>
        </w:rPr>
        <w:t>я</w:t>
      </w:r>
      <w:r w:rsidRPr="00771710">
        <w:rPr>
          <w:sz w:val="28"/>
          <w:szCs w:val="28"/>
        </w:rPr>
        <w:t xml:space="preserve"> ак</w:t>
      </w:r>
      <w:r>
        <w:rPr>
          <w:sz w:val="28"/>
          <w:szCs w:val="28"/>
        </w:rPr>
        <w:t>тера.</w:t>
      </w:r>
    </w:p>
    <w:p w14:paraId="0A17F411" w14:textId="77777777" w:rsidR="00C364C4" w:rsidRDefault="00C364C4" w:rsidP="00C364C4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Выделите </w:t>
      </w:r>
      <w:r w:rsidRPr="00771710">
        <w:rPr>
          <w:sz w:val="28"/>
          <w:szCs w:val="28"/>
        </w:rPr>
        <w:t>соответствующе</w:t>
      </w:r>
      <w:r>
        <w:rPr>
          <w:sz w:val="28"/>
          <w:szCs w:val="28"/>
        </w:rPr>
        <w:t xml:space="preserve">е отношение </w:t>
      </w:r>
      <w:r w:rsidRPr="0077171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панели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элементов</w:t>
      </w:r>
      <w:r>
        <w:rPr>
          <w:sz w:val="28"/>
          <w:szCs w:val="28"/>
        </w:rPr>
        <w:t xml:space="preserve"> и </w:t>
      </w:r>
      <w:r w:rsidRPr="00771710">
        <w:rPr>
          <w:sz w:val="28"/>
          <w:szCs w:val="28"/>
        </w:rPr>
        <w:t>проведите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линию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элемента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другому,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удерживая</w:t>
      </w:r>
      <w:r>
        <w:rPr>
          <w:sz w:val="28"/>
          <w:szCs w:val="28"/>
        </w:rPr>
        <w:t xml:space="preserve"> </w:t>
      </w:r>
      <w:r w:rsidRPr="00771710">
        <w:rPr>
          <w:sz w:val="28"/>
          <w:szCs w:val="28"/>
        </w:rPr>
        <w:t>левую кнопку мыши</w:t>
      </w:r>
      <w:r>
        <w:rPr>
          <w:sz w:val="28"/>
          <w:szCs w:val="28"/>
        </w:rPr>
        <w:t>.</w:t>
      </w:r>
    </w:p>
    <w:p w14:paraId="53FAEFA4" w14:textId="77777777" w:rsidR="00C364C4" w:rsidRDefault="00C364C4" w:rsidP="00C364C4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71710">
        <w:rPr>
          <w:sz w:val="28"/>
          <w:szCs w:val="28"/>
        </w:rPr>
        <w:t>ведите описание элемента в окно документирования</w:t>
      </w:r>
      <w:r>
        <w:rPr>
          <w:sz w:val="28"/>
          <w:szCs w:val="28"/>
        </w:rPr>
        <w:t>. Для этого</w:t>
      </w:r>
      <w:r w:rsidRPr="00771710">
        <w:rPr>
          <w:sz w:val="28"/>
          <w:szCs w:val="28"/>
        </w:rPr>
        <w:t xml:space="preserve"> выделите элемент модели, откройте редактор </w:t>
      </w:r>
      <w:r w:rsidRPr="001F4F65">
        <w:rPr>
          <w:b/>
          <w:sz w:val="28"/>
          <w:szCs w:val="28"/>
        </w:rPr>
        <w:t>Documentation</w:t>
      </w:r>
      <w:r>
        <w:rPr>
          <w:sz w:val="28"/>
          <w:szCs w:val="28"/>
        </w:rPr>
        <w:t xml:space="preserve"> (меню </w:t>
      </w:r>
      <w:r w:rsidRPr="001F4F65">
        <w:rPr>
          <w:b/>
          <w:sz w:val="28"/>
          <w:szCs w:val="28"/>
        </w:rPr>
        <w:t>View – Documentation</w:t>
      </w:r>
      <w:r w:rsidRPr="0077171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5CC83AA5" w14:textId="77777777" w:rsidR="00C364C4" w:rsidRDefault="00C364C4" w:rsidP="00C364C4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</w:t>
      </w:r>
      <w:r w:rsidRPr="00174ADF">
        <w:rPr>
          <w:sz w:val="28"/>
          <w:szCs w:val="28"/>
        </w:rPr>
        <w:t xml:space="preserve"> созда</w:t>
      </w:r>
      <w:r>
        <w:rPr>
          <w:sz w:val="28"/>
          <w:szCs w:val="28"/>
        </w:rPr>
        <w:t>ния</w:t>
      </w:r>
      <w:r w:rsidRPr="00174ADF">
        <w:rPr>
          <w:sz w:val="28"/>
          <w:szCs w:val="28"/>
        </w:rPr>
        <w:t xml:space="preserve"> еще одн</w:t>
      </w:r>
      <w:r>
        <w:rPr>
          <w:sz w:val="28"/>
          <w:szCs w:val="28"/>
        </w:rPr>
        <w:t>ой</w:t>
      </w:r>
      <w:r w:rsidRPr="00174ADF">
        <w:rPr>
          <w:sz w:val="28"/>
          <w:szCs w:val="28"/>
        </w:rPr>
        <w:t xml:space="preserve"> диаграмм</w:t>
      </w:r>
      <w:r>
        <w:rPr>
          <w:sz w:val="28"/>
          <w:szCs w:val="28"/>
        </w:rPr>
        <w:t>ы в контекстном меню</w:t>
      </w:r>
      <w:r w:rsidRPr="00174ADF">
        <w:rPr>
          <w:sz w:val="28"/>
          <w:szCs w:val="28"/>
        </w:rPr>
        <w:t xml:space="preserve"> папк</w:t>
      </w:r>
      <w:r>
        <w:rPr>
          <w:sz w:val="28"/>
          <w:szCs w:val="28"/>
        </w:rPr>
        <w:t>и</w:t>
      </w:r>
      <w:r w:rsidRPr="00174ADF">
        <w:rPr>
          <w:sz w:val="28"/>
          <w:szCs w:val="28"/>
        </w:rPr>
        <w:t xml:space="preserve"> </w:t>
      </w:r>
      <w:r w:rsidRPr="001F4F65">
        <w:rPr>
          <w:b/>
          <w:sz w:val="28"/>
          <w:szCs w:val="28"/>
        </w:rPr>
        <w:t>Use Case Model</w:t>
      </w:r>
      <w:r>
        <w:rPr>
          <w:b/>
          <w:sz w:val="28"/>
          <w:szCs w:val="28"/>
        </w:rPr>
        <w:t xml:space="preserve"> </w:t>
      </w:r>
      <w:r w:rsidRPr="00174ADF">
        <w:rPr>
          <w:sz w:val="28"/>
          <w:szCs w:val="28"/>
        </w:rPr>
        <w:t xml:space="preserve">выберите </w:t>
      </w:r>
      <w:r w:rsidRPr="001F4F65">
        <w:rPr>
          <w:b/>
          <w:sz w:val="28"/>
          <w:szCs w:val="28"/>
        </w:rPr>
        <w:t>Add Diagram</w:t>
      </w:r>
      <w:r>
        <w:rPr>
          <w:sz w:val="28"/>
          <w:szCs w:val="28"/>
        </w:rPr>
        <w:t xml:space="preserve"> и далее </w:t>
      </w:r>
      <w:r w:rsidRPr="00174ADF">
        <w:rPr>
          <w:sz w:val="28"/>
          <w:szCs w:val="28"/>
        </w:rPr>
        <w:t>из</w:t>
      </w:r>
      <w:r>
        <w:rPr>
          <w:sz w:val="28"/>
          <w:szCs w:val="28"/>
        </w:rPr>
        <w:t xml:space="preserve"> с</w:t>
      </w:r>
      <w:r w:rsidRPr="00174ADF">
        <w:rPr>
          <w:sz w:val="28"/>
          <w:szCs w:val="28"/>
        </w:rPr>
        <w:t>писка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ту</w:t>
      </w:r>
      <w:r w:rsidRPr="00847463"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диаграмм</w:t>
      </w:r>
      <w:r>
        <w:rPr>
          <w:sz w:val="28"/>
          <w:szCs w:val="28"/>
        </w:rPr>
        <w:t>у</w:t>
      </w:r>
      <w:r w:rsidRPr="00174AD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которую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хотите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добавить.</w:t>
      </w:r>
    </w:p>
    <w:p w14:paraId="087EC481" w14:textId="77777777" w:rsidR="00C364C4" w:rsidRPr="00370249" w:rsidRDefault="00C364C4" w:rsidP="00C364C4">
      <w:pPr>
        <w:pStyle w:val="3"/>
        <w:tabs>
          <w:tab w:val="left" w:pos="0"/>
          <w:tab w:val="left" w:pos="1134"/>
        </w:tabs>
        <w:spacing w:before="0"/>
        <w:ind w:left="709"/>
        <w:rPr>
          <w:rFonts w:ascii="Times New Roman" w:hAnsi="Times New Roman"/>
          <w:sz w:val="28"/>
          <w:szCs w:val="28"/>
        </w:rPr>
      </w:pPr>
      <w:bookmarkStart w:id="2" w:name="_Toc482655144"/>
      <w:r w:rsidRPr="00370249">
        <w:rPr>
          <w:rFonts w:ascii="Times New Roman" w:hAnsi="Times New Roman"/>
          <w:sz w:val="28"/>
          <w:szCs w:val="28"/>
        </w:rPr>
        <w:t>Диаграммы состояний</w:t>
      </w:r>
      <w:bookmarkEnd w:id="2"/>
    </w:p>
    <w:p w14:paraId="0245464F" w14:textId="77777777" w:rsidR="00C364C4" w:rsidRPr="00C53BCE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системе можно охарактеризовать следующим образом: объекты изменяют свое состояние в ответ на происходящие события и с течением времени.</w:t>
      </w:r>
    </w:p>
    <w:p w14:paraId="36A6F614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403354">
        <w:rPr>
          <w:i/>
          <w:sz w:val="28"/>
          <w:szCs w:val="28"/>
        </w:rPr>
        <w:t>Состояние</w:t>
      </w:r>
      <w:r w:rsidRPr="00616F8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ситуация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жизни</w:t>
      </w:r>
      <w:r>
        <w:rPr>
          <w:sz w:val="28"/>
          <w:szCs w:val="28"/>
        </w:rPr>
        <w:t xml:space="preserve"> </w:t>
      </w:r>
      <w:r w:rsidRPr="00616F88">
        <w:rPr>
          <w:sz w:val="28"/>
          <w:szCs w:val="28"/>
        </w:rPr>
        <w:t>объекта,</w:t>
      </w:r>
      <w:r>
        <w:rPr>
          <w:sz w:val="28"/>
          <w:szCs w:val="28"/>
        </w:rPr>
        <w:t xml:space="preserve"> </w:t>
      </w:r>
      <w:r w:rsidRPr="00F006EE">
        <w:rPr>
          <w:sz w:val="28"/>
          <w:szCs w:val="28"/>
        </w:rPr>
        <w:t>в течение которой имеет место выполнение некоторого условия</w:t>
      </w:r>
      <w:r w:rsidRPr="00616F88">
        <w:rPr>
          <w:sz w:val="28"/>
          <w:szCs w:val="28"/>
        </w:rPr>
        <w:t>.</w:t>
      </w:r>
    </w:p>
    <w:p w14:paraId="3E3B2BA5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403354">
        <w:rPr>
          <w:i/>
          <w:sz w:val="28"/>
          <w:szCs w:val="28"/>
        </w:rPr>
        <w:t>Диаграмма</w:t>
      </w:r>
      <w:r>
        <w:rPr>
          <w:i/>
          <w:sz w:val="28"/>
          <w:szCs w:val="28"/>
        </w:rPr>
        <w:t xml:space="preserve"> </w:t>
      </w:r>
      <w:r w:rsidRPr="00403354">
        <w:rPr>
          <w:i/>
          <w:sz w:val="28"/>
          <w:szCs w:val="28"/>
        </w:rPr>
        <w:t>состояний</w:t>
      </w:r>
      <w:r>
        <w:rPr>
          <w:sz w:val="28"/>
          <w:szCs w:val="28"/>
        </w:rPr>
        <w:t xml:space="preserve"> – диаграмма, которая позволяет описать </w:t>
      </w:r>
      <w:r w:rsidRPr="0059245C">
        <w:rPr>
          <w:i/>
          <w:sz w:val="28"/>
          <w:szCs w:val="28"/>
        </w:rPr>
        <w:t>поведение</w:t>
      </w:r>
      <w:r>
        <w:rPr>
          <w:sz w:val="28"/>
          <w:szCs w:val="28"/>
        </w:rPr>
        <w:t xml:space="preserve"> системы и показать состояния объекта, переходы между состояниями, то есть как объекты</w:t>
      </w:r>
      <w:r w:rsidRPr="00F006EE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системы, их состояния,</w:t>
      </w:r>
      <w:r w:rsidRPr="00F006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изменяются </w:t>
      </w:r>
      <w:r w:rsidRPr="00F006EE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всего </w:t>
      </w:r>
      <w:r w:rsidRPr="00F006EE">
        <w:rPr>
          <w:sz w:val="28"/>
          <w:szCs w:val="28"/>
        </w:rPr>
        <w:t>жизненного цикла</w:t>
      </w:r>
      <w:r>
        <w:rPr>
          <w:sz w:val="28"/>
          <w:szCs w:val="28"/>
        </w:rPr>
        <w:t xml:space="preserve"> системы</w:t>
      </w:r>
      <w:r w:rsidRPr="00F006EE">
        <w:rPr>
          <w:sz w:val="28"/>
          <w:szCs w:val="28"/>
        </w:rPr>
        <w:t>.</w:t>
      </w:r>
    </w:p>
    <w:p w14:paraId="7F062344" w14:textId="77777777" w:rsidR="00C364C4" w:rsidRPr="002B5FB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Ясное представление о поведении объекта повышает вероятность того, что разработчик создаст систему, удовлетворяющую всем требованиям.</w:t>
      </w:r>
    </w:p>
    <w:p w14:paraId="2983EF1A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Диаграмма состояний показывает состояние одного объекта.</w:t>
      </w:r>
    </w:p>
    <w:p w14:paraId="4578749D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E0F49">
        <w:rPr>
          <w:i/>
          <w:sz w:val="28"/>
          <w:szCs w:val="28"/>
        </w:rPr>
        <w:t>Переход</w:t>
      </w:r>
      <w:r>
        <w:rPr>
          <w:sz w:val="28"/>
          <w:szCs w:val="28"/>
        </w:rPr>
        <w:t xml:space="preserve"> </w:t>
      </w:r>
      <w:r w:rsidRPr="00DB36CF">
        <w:rPr>
          <w:sz w:val="28"/>
          <w:szCs w:val="28"/>
        </w:rPr>
        <w:t>представляет собой отношение между дву</w:t>
      </w:r>
      <w:r>
        <w:rPr>
          <w:sz w:val="28"/>
          <w:szCs w:val="28"/>
        </w:rPr>
        <w:t>мя последовательными состояниями</w:t>
      </w:r>
      <w:r w:rsidRPr="00174A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B36CF">
        <w:rPr>
          <w:sz w:val="28"/>
          <w:szCs w:val="28"/>
        </w:rPr>
        <w:t xml:space="preserve">На диаграмме состояний переход </w:t>
      </w:r>
      <w:r w:rsidRPr="00DB36CF">
        <w:rPr>
          <w:sz w:val="28"/>
          <w:szCs w:val="28"/>
        </w:rPr>
        <w:lastRenderedPageBreak/>
        <w:t>изображается сплошной линией со стрелкой, которая направлена в целевое состояние</w:t>
      </w:r>
      <w:r>
        <w:rPr>
          <w:sz w:val="28"/>
          <w:szCs w:val="28"/>
        </w:rPr>
        <w:t>.</w:t>
      </w:r>
    </w:p>
    <w:p w14:paraId="391E7F68" w14:textId="77777777" w:rsidR="00C364C4" w:rsidRPr="00F4197D" w:rsidRDefault="00C364C4" w:rsidP="00C364C4">
      <w:pPr>
        <w:tabs>
          <w:tab w:val="left" w:pos="0"/>
          <w:tab w:val="left" w:pos="1134"/>
        </w:tabs>
        <w:ind w:firstLine="709"/>
        <w:jc w:val="both"/>
        <w:rPr>
          <w:i/>
          <w:sz w:val="28"/>
          <w:szCs w:val="28"/>
        </w:rPr>
      </w:pPr>
      <w:r w:rsidRPr="00F4197D">
        <w:rPr>
          <w:i/>
          <w:sz w:val="28"/>
          <w:szCs w:val="28"/>
        </w:rPr>
        <w:t>Инструкци</w:t>
      </w:r>
      <w:r>
        <w:rPr>
          <w:i/>
          <w:sz w:val="28"/>
          <w:szCs w:val="28"/>
        </w:rPr>
        <w:t>я</w:t>
      </w:r>
      <w:r w:rsidRPr="00F4197D">
        <w:rPr>
          <w:i/>
          <w:sz w:val="28"/>
          <w:szCs w:val="28"/>
        </w:rPr>
        <w:t xml:space="preserve"> по </w:t>
      </w:r>
      <w:r>
        <w:rPr>
          <w:i/>
          <w:sz w:val="28"/>
          <w:szCs w:val="28"/>
        </w:rPr>
        <w:t>созданию диаграммы состояний:</w:t>
      </w:r>
    </w:p>
    <w:p w14:paraId="620A807C" w14:textId="77777777" w:rsidR="00C364C4" w:rsidRDefault="00C364C4" w:rsidP="00C364C4">
      <w:pPr>
        <w:numPr>
          <w:ilvl w:val="0"/>
          <w:numId w:val="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контекстном меню </w:t>
      </w:r>
      <w:r w:rsidRPr="00CF7653">
        <w:rPr>
          <w:sz w:val="28"/>
          <w:szCs w:val="28"/>
        </w:rPr>
        <w:t xml:space="preserve">представления </w:t>
      </w:r>
      <w:r w:rsidRPr="00403354">
        <w:rPr>
          <w:b/>
          <w:sz w:val="28"/>
          <w:szCs w:val="28"/>
        </w:rPr>
        <w:t>Logical View</w:t>
      </w:r>
      <w:r w:rsidRPr="00CF765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CF7653">
        <w:rPr>
          <w:sz w:val="28"/>
          <w:szCs w:val="28"/>
        </w:rPr>
        <w:t>ыб</w:t>
      </w:r>
      <w:r>
        <w:rPr>
          <w:sz w:val="28"/>
          <w:szCs w:val="28"/>
        </w:rPr>
        <w:t>ерите</w:t>
      </w:r>
      <w:r w:rsidRPr="00CF7653">
        <w:rPr>
          <w:sz w:val="28"/>
          <w:szCs w:val="28"/>
        </w:rPr>
        <w:t xml:space="preserve"> </w:t>
      </w:r>
      <w:r w:rsidRPr="00403354">
        <w:rPr>
          <w:b/>
          <w:sz w:val="28"/>
          <w:szCs w:val="28"/>
        </w:rPr>
        <w:t>Add Diagram</w:t>
      </w:r>
      <w:r>
        <w:rPr>
          <w:sz w:val="28"/>
          <w:szCs w:val="28"/>
        </w:rPr>
        <w:t>.</w:t>
      </w:r>
    </w:p>
    <w:p w14:paraId="47F00EBB" w14:textId="77777777" w:rsidR="00C364C4" w:rsidRDefault="00C364C4" w:rsidP="00C364C4">
      <w:pPr>
        <w:numPr>
          <w:ilvl w:val="0"/>
          <w:numId w:val="9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в раскрывшемся </w:t>
      </w:r>
      <w:r w:rsidRPr="00CF7653">
        <w:rPr>
          <w:sz w:val="28"/>
          <w:szCs w:val="28"/>
        </w:rPr>
        <w:t>списке</w:t>
      </w:r>
      <w:r>
        <w:rPr>
          <w:sz w:val="28"/>
          <w:szCs w:val="28"/>
        </w:rPr>
        <w:t xml:space="preserve"> </w:t>
      </w:r>
      <w:r w:rsidRPr="00CF7653">
        <w:rPr>
          <w:sz w:val="28"/>
          <w:szCs w:val="28"/>
        </w:rPr>
        <w:t>выб</w:t>
      </w:r>
      <w:r>
        <w:rPr>
          <w:sz w:val="28"/>
          <w:szCs w:val="28"/>
        </w:rPr>
        <w:t xml:space="preserve">ерите </w:t>
      </w:r>
      <w:r w:rsidRPr="00CF7653">
        <w:rPr>
          <w:sz w:val="28"/>
          <w:szCs w:val="28"/>
        </w:rPr>
        <w:t>диаграмму</w:t>
      </w:r>
      <w:r>
        <w:rPr>
          <w:sz w:val="28"/>
          <w:szCs w:val="28"/>
        </w:rPr>
        <w:t xml:space="preserve"> </w:t>
      </w:r>
      <w:r w:rsidRPr="00CF7653">
        <w:rPr>
          <w:sz w:val="28"/>
          <w:szCs w:val="28"/>
        </w:rPr>
        <w:t>состояний</w:t>
      </w:r>
      <w:r>
        <w:rPr>
          <w:sz w:val="28"/>
          <w:szCs w:val="28"/>
        </w:rPr>
        <w:t xml:space="preserve"> </w:t>
      </w:r>
      <w:r w:rsidRPr="00403354">
        <w:rPr>
          <w:b/>
          <w:sz w:val="28"/>
          <w:szCs w:val="28"/>
        </w:rPr>
        <w:t>Statechart Diagram</w:t>
      </w:r>
      <w:r>
        <w:rPr>
          <w:sz w:val="28"/>
          <w:szCs w:val="28"/>
        </w:rPr>
        <w:t>.</w:t>
      </w:r>
    </w:p>
    <w:p w14:paraId="5F71F52C" w14:textId="77777777" w:rsidR="00C364C4" w:rsidRPr="00370249" w:rsidRDefault="00C364C4" w:rsidP="00C364C4">
      <w:pPr>
        <w:pStyle w:val="3"/>
        <w:tabs>
          <w:tab w:val="left" w:pos="0"/>
          <w:tab w:val="left" w:pos="1134"/>
        </w:tabs>
        <w:spacing w:before="0"/>
        <w:ind w:left="709"/>
        <w:rPr>
          <w:rFonts w:ascii="Times New Roman" w:hAnsi="Times New Roman"/>
          <w:sz w:val="28"/>
          <w:szCs w:val="28"/>
        </w:rPr>
      </w:pPr>
      <w:bookmarkStart w:id="3" w:name="_Toc482655145"/>
      <w:r w:rsidRPr="00370249">
        <w:rPr>
          <w:rFonts w:ascii="Times New Roman" w:hAnsi="Times New Roman"/>
          <w:sz w:val="28"/>
          <w:szCs w:val="28"/>
        </w:rPr>
        <w:t>Диаграммы последовательностей</w:t>
      </w:r>
      <w:bookmarkEnd w:id="3"/>
    </w:p>
    <w:p w14:paraId="31D77FA3" w14:textId="77777777" w:rsidR="00C364C4" w:rsidRPr="00680457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состояний отражают изменение состояний одного объекта. Однако </w:t>
      </w:r>
      <w:r>
        <w:rPr>
          <w:sz w:val="28"/>
          <w:szCs w:val="28"/>
          <w:lang w:val="en-US"/>
        </w:rPr>
        <w:t>UML</w:t>
      </w:r>
      <w:r>
        <w:rPr>
          <w:sz w:val="28"/>
          <w:szCs w:val="28"/>
        </w:rPr>
        <w:t xml:space="preserve"> позволяет показать взаимодействие объектов друг с другом во времени.</w:t>
      </w:r>
    </w:p>
    <w:p w14:paraId="33486436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80457">
        <w:rPr>
          <w:sz w:val="28"/>
          <w:szCs w:val="28"/>
        </w:rPr>
        <w:t>Основная идея</w:t>
      </w:r>
      <w:r>
        <w:rPr>
          <w:i/>
          <w:sz w:val="28"/>
          <w:szCs w:val="28"/>
        </w:rPr>
        <w:t xml:space="preserve"> д</w:t>
      </w:r>
      <w:r w:rsidRPr="00D2572E">
        <w:rPr>
          <w:i/>
          <w:sz w:val="28"/>
          <w:szCs w:val="28"/>
        </w:rPr>
        <w:t xml:space="preserve">иаграммы </w:t>
      </w:r>
      <w:r w:rsidRPr="00680457">
        <w:rPr>
          <w:i/>
          <w:sz w:val="28"/>
          <w:szCs w:val="28"/>
        </w:rPr>
        <w:t xml:space="preserve">последовательностей </w:t>
      </w:r>
      <w:r>
        <w:rPr>
          <w:i/>
          <w:sz w:val="28"/>
          <w:szCs w:val="28"/>
        </w:rPr>
        <w:t xml:space="preserve">– </w:t>
      </w:r>
      <w:r w:rsidRPr="00680457">
        <w:rPr>
          <w:sz w:val="28"/>
          <w:szCs w:val="28"/>
        </w:rPr>
        <w:t>взаимодействие объектов происходит в заданной последовательности, для выполнения которо</w:t>
      </w:r>
      <w:r>
        <w:rPr>
          <w:sz w:val="28"/>
          <w:szCs w:val="28"/>
        </w:rPr>
        <w:t>го</w:t>
      </w:r>
      <w:r w:rsidRPr="00680457">
        <w:rPr>
          <w:sz w:val="28"/>
          <w:szCs w:val="28"/>
        </w:rPr>
        <w:t xml:space="preserve"> требуется время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3)</w:t>
      </w:r>
      <w:r w:rsidRPr="00680457">
        <w:rPr>
          <w:sz w:val="28"/>
          <w:szCs w:val="28"/>
        </w:rPr>
        <w:t>.</w:t>
      </w:r>
      <w:r w:rsidRPr="00887B17">
        <w:rPr>
          <w:sz w:val="28"/>
          <w:szCs w:val="28"/>
        </w:rPr>
        <w:t xml:space="preserve"> </w:t>
      </w:r>
    </w:p>
    <w:p w14:paraId="7B3936D8" w14:textId="77777777" w:rsidR="00C364C4" w:rsidRPr="0013072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30724">
        <w:rPr>
          <w:sz w:val="28"/>
          <w:szCs w:val="28"/>
        </w:rPr>
        <w:t>Основной элемент диаграмм</w:t>
      </w:r>
      <w:r>
        <w:rPr>
          <w:sz w:val="28"/>
          <w:szCs w:val="28"/>
        </w:rPr>
        <w:t>ы</w:t>
      </w:r>
      <w:r w:rsidRPr="00130724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последовательностей</w:t>
      </w:r>
      <w:r w:rsidRPr="00130724">
        <w:rPr>
          <w:sz w:val="28"/>
          <w:szCs w:val="28"/>
        </w:rPr>
        <w:t xml:space="preserve"> – это объект. </w:t>
      </w:r>
    </w:p>
    <w:p w14:paraId="5CF9E465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D2572E">
        <w:rPr>
          <w:i/>
          <w:sz w:val="28"/>
          <w:szCs w:val="28"/>
        </w:rPr>
        <w:t>Объектом</w:t>
      </w:r>
      <w:r w:rsidRPr="00130724">
        <w:rPr>
          <w:sz w:val="28"/>
          <w:szCs w:val="28"/>
        </w:rPr>
        <w:t xml:space="preserve"> описывают реальные, конкретные предметы или абстрактные сущности</w:t>
      </w:r>
      <w:r>
        <w:rPr>
          <w:sz w:val="28"/>
          <w:szCs w:val="28"/>
        </w:rPr>
        <w:t xml:space="preserve">, </w:t>
      </w:r>
      <w:r w:rsidRPr="00130724">
        <w:rPr>
          <w:sz w:val="28"/>
          <w:szCs w:val="28"/>
        </w:rPr>
        <w:t>содержащ</w:t>
      </w:r>
      <w:r>
        <w:rPr>
          <w:sz w:val="28"/>
          <w:szCs w:val="28"/>
        </w:rPr>
        <w:t>ие</w:t>
      </w:r>
      <w:r w:rsidRPr="00130724">
        <w:rPr>
          <w:sz w:val="28"/>
          <w:szCs w:val="28"/>
        </w:rPr>
        <w:t xml:space="preserve"> в себе данные и поведение. </w:t>
      </w:r>
    </w:p>
    <w:p w14:paraId="79BBCE21" w14:textId="77777777" w:rsidR="00C364C4" w:rsidRPr="00680457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 располагаются в верхней части диаграммы, а время изменяется сверху вниз.</w:t>
      </w:r>
    </w:p>
    <w:p w14:paraId="34DFC738" w14:textId="77777777" w:rsidR="00C364C4" w:rsidRPr="00D54F39" w:rsidRDefault="00C364C4" w:rsidP="00C364C4">
      <w:pPr>
        <w:tabs>
          <w:tab w:val="left" w:pos="0"/>
          <w:tab w:val="left" w:pos="1134"/>
        </w:tabs>
        <w:ind w:left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BC8A869" wp14:editId="1BF1919F">
            <wp:extent cx="3322320" cy="2072640"/>
            <wp:effectExtent l="0" t="0" r="0" b="0"/>
            <wp:docPr id="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A734F" w14:textId="77777777" w:rsidR="00C364C4" w:rsidRPr="006D08E2" w:rsidRDefault="00C364C4" w:rsidP="00C364C4">
      <w:pPr>
        <w:tabs>
          <w:tab w:val="left" w:pos="0"/>
          <w:tab w:val="left" w:pos="1134"/>
        </w:tabs>
        <w:ind w:left="709"/>
        <w:jc w:val="center"/>
      </w:pPr>
      <w:r w:rsidRPr="006D08E2">
        <w:t>Рис. 3. Общий вид диаграммы последовательностей</w:t>
      </w:r>
    </w:p>
    <w:p w14:paraId="48564782" w14:textId="77777777" w:rsidR="00C364C4" w:rsidRPr="0013072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3072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>потока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>событий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>построено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130724">
        <w:rPr>
          <w:sz w:val="28"/>
          <w:szCs w:val="28"/>
        </w:rPr>
        <w:t xml:space="preserve">диаграмм </w:t>
      </w:r>
      <w:r>
        <w:rPr>
          <w:sz w:val="28"/>
          <w:szCs w:val="28"/>
        </w:rPr>
        <w:t>последовательностей.</w:t>
      </w:r>
    </w:p>
    <w:p w14:paraId="31022DB4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F4197D">
        <w:rPr>
          <w:i/>
          <w:sz w:val="28"/>
          <w:szCs w:val="28"/>
        </w:rPr>
        <w:t>Линия</w:t>
      </w:r>
      <w:r>
        <w:rPr>
          <w:i/>
          <w:sz w:val="28"/>
          <w:szCs w:val="28"/>
        </w:rPr>
        <w:t xml:space="preserve"> </w:t>
      </w:r>
      <w:r w:rsidRPr="00F4197D">
        <w:rPr>
          <w:i/>
          <w:sz w:val="28"/>
          <w:szCs w:val="28"/>
        </w:rPr>
        <w:t>жизни</w:t>
      </w:r>
      <w:r>
        <w:rPr>
          <w:i/>
          <w:sz w:val="28"/>
          <w:szCs w:val="28"/>
        </w:rPr>
        <w:t xml:space="preserve"> </w:t>
      </w:r>
      <w:r w:rsidRPr="00F4197D">
        <w:rPr>
          <w:i/>
          <w:sz w:val="28"/>
          <w:szCs w:val="28"/>
        </w:rPr>
        <w:t>объекта</w:t>
      </w:r>
      <w:r w:rsidRPr="001C2EA0">
        <w:rPr>
          <w:sz w:val="28"/>
          <w:szCs w:val="28"/>
        </w:rPr>
        <w:t xml:space="preserve"> – вертикальная пунктирная линия</w:t>
      </w:r>
      <w:r>
        <w:rPr>
          <w:sz w:val="28"/>
          <w:szCs w:val="28"/>
        </w:rPr>
        <w:t xml:space="preserve"> на диаграмме</w:t>
      </w:r>
      <w:r w:rsidRPr="001C2EA0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которая </w:t>
      </w:r>
      <w:r w:rsidRPr="00CA00A4">
        <w:rPr>
          <w:sz w:val="28"/>
          <w:szCs w:val="28"/>
        </w:rPr>
        <w:t>служит для обозначения периода времени, в течение которого объект существует в системе и, следовательно, может потенциально участвовать во всех ее взаимодействиях</w:t>
      </w:r>
      <w:r w:rsidRPr="001C2EA0">
        <w:rPr>
          <w:sz w:val="28"/>
          <w:szCs w:val="28"/>
        </w:rPr>
        <w:t>.</w:t>
      </w:r>
    </w:p>
    <w:p w14:paraId="3BA02650" w14:textId="77777777" w:rsidR="00C364C4" w:rsidRPr="001C2EA0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Вдоль линии жизни располагаются </w:t>
      </w:r>
      <w:r w:rsidRPr="001C2EA0">
        <w:rPr>
          <w:sz w:val="28"/>
          <w:szCs w:val="28"/>
        </w:rPr>
        <w:t>тонки</w:t>
      </w:r>
      <w:r>
        <w:rPr>
          <w:sz w:val="28"/>
          <w:szCs w:val="28"/>
        </w:rPr>
        <w:t>е</w:t>
      </w:r>
      <w:r w:rsidRPr="00E53643">
        <w:rPr>
          <w:sz w:val="28"/>
          <w:szCs w:val="28"/>
        </w:rPr>
        <w:t xml:space="preserve"> </w:t>
      </w:r>
      <w:r w:rsidRPr="001C2EA0">
        <w:rPr>
          <w:sz w:val="28"/>
          <w:szCs w:val="28"/>
        </w:rPr>
        <w:t>прямоугольник</w:t>
      </w:r>
      <w:r>
        <w:rPr>
          <w:sz w:val="28"/>
          <w:szCs w:val="28"/>
        </w:rPr>
        <w:t xml:space="preserve">и, называемые </w:t>
      </w:r>
      <w:r w:rsidRPr="00887B17">
        <w:rPr>
          <w:i/>
          <w:sz w:val="28"/>
          <w:szCs w:val="28"/>
        </w:rPr>
        <w:t>точками активации</w:t>
      </w:r>
      <w:r>
        <w:rPr>
          <w:sz w:val="28"/>
          <w:szCs w:val="28"/>
        </w:rPr>
        <w:t>, представляющие собой выполнение объектом некоторых операций.</w:t>
      </w:r>
    </w:p>
    <w:p w14:paraId="09EA8F53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C2EA0">
        <w:rPr>
          <w:sz w:val="28"/>
          <w:szCs w:val="28"/>
        </w:rPr>
        <w:t>Объекты</w:t>
      </w:r>
      <w:r>
        <w:rPr>
          <w:sz w:val="28"/>
          <w:szCs w:val="28"/>
        </w:rPr>
        <w:t xml:space="preserve"> </w:t>
      </w:r>
      <w:r w:rsidRPr="001C2EA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C2EA0">
        <w:rPr>
          <w:sz w:val="28"/>
          <w:szCs w:val="28"/>
        </w:rPr>
        <w:t>действующие</w:t>
      </w:r>
      <w:r>
        <w:rPr>
          <w:sz w:val="28"/>
          <w:szCs w:val="28"/>
        </w:rPr>
        <w:t xml:space="preserve"> </w:t>
      </w:r>
      <w:r w:rsidRPr="001C2EA0">
        <w:rPr>
          <w:sz w:val="28"/>
          <w:szCs w:val="28"/>
        </w:rPr>
        <w:t>лица</w:t>
      </w:r>
      <w:r>
        <w:rPr>
          <w:sz w:val="28"/>
          <w:szCs w:val="28"/>
        </w:rPr>
        <w:t xml:space="preserve"> </w:t>
      </w:r>
      <w:r w:rsidRPr="001C2EA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C2EA0">
        <w:rPr>
          <w:sz w:val="28"/>
          <w:szCs w:val="28"/>
        </w:rPr>
        <w:t>диаграммах</w:t>
      </w:r>
      <w:r>
        <w:rPr>
          <w:sz w:val="28"/>
          <w:szCs w:val="28"/>
        </w:rPr>
        <w:t xml:space="preserve"> </w:t>
      </w:r>
      <w:r w:rsidRPr="001C2EA0">
        <w:rPr>
          <w:sz w:val="28"/>
          <w:szCs w:val="28"/>
        </w:rPr>
        <w:t>последовательност</w:t>
      </w:r>
      <w:r>
        <w:rPr>
          <w:sz w:val="28"/>
          <w:szCs w:val="28"/>
        </w:rPr>
        <w:t>ей</w:t>
      </w:r>
      <w:r w:rsidRPr="001C2EA0">
        <w:rPr>
          <w:sz w:val="28"/>
          <w:szCs w:val="28"/>
        </w:rPr>
        <w:t xml:space="preserve"> обмениваются сообщениями. Сообщения</w:t>
      </w:r>
      <w:r>
        <w:rPr>
          <w:sz w:val="28"/>
          <w:szCs w:val="28"/>
        </w:rPr>
        <w:t>, передаваемые от одного объекта к другому, изображаются</w:t>
      </w:r>
      <w:r w:rsidRPr="001C2EA0">
        <w:rPr>
          <w:sz w:val="28"/>
          <w:szCs w:val="28"/>
        </w:rPr>
        <w:t xml:space="preserve"> стрелками, </w:t>
      </w:r>
      <w:r>
        <w:rPr>
          <w:sz w:val="28"/>
          <w:szCs w:val="28"/>
        </w:rPr>
        <w:t>соединяющими линии жизни этих объектов</w:t>
      </w:r>
      <w:r w:rsidRPr="001C2EA0">
        <w:rPr>
          <w:sz w:val="28"/>
          <w:szCs w:val="28"/>
        </w:rPr>
        <w:t>.</w:t>
      </w:r>
      <w:r>
        <w:rPr>
          <w:sz w:val="28"/>
          <w:szCs w:val="28"/>
        </w:rPr>
        <w:t xml:space="preserve"> Объект может передать сообщение самому себе.</w:t>
      </w:r>
    </w:p>
    <w:p w14:paraId="068928D7" w14:textId="77777777" w:rsidR="00C364C4" w:rsidRPr="001C2EA0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Различают несколько типов сообщений.</w:t>
      </w:r>
    </w:p>
    <w:p w14:paraId="56F070BC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F4197D">
        <w:rPr>
          <w:i/>
          <w:sz w:val="28"/>
          <w:szCs w:val="28"/>
        </w:rPr>
        <w:lastRenderedPageBreak/>
        <w:t>Вызов операции</w:t>
      </w:r>
      <w:r w:rsidRPr="001C2EA0">
        <w:rPr>
          <w:sz w:val="28"/>
          <w:szCs w:val="28"/>
        </w:rPr>
        <w:t xml:space="preserve"> </w:t>
      </w:r>
      <w:r w:rsidRPr="00F4197D">
        <w:rPr>
          <w:i/>
          <w:sz w:val="28"/>
          <w:szCs w:val="28"/>
        </w:rPr>
        <w:t>(процедуры)</w:t>
      </w:r>
      <w:r w:rsidRPr="00A155A5">
        <w:rPr>
          <w:sz w:val="28"/>
          <w:szCs w:val="28"/>
        </w:rPr>
        <w:t xml:space="preserve"> </w:t>
      </w:r>
      <w:r>
        <w:rPr>
          <w:sz w:val="28"/>
          <w:szCs w:val="28"/>
        </w:rPr>
        <w:t>– это запрос объекта-отправителя объекту-получателю на выполнение одной из его операций</w:t>
      </w:r>
      <w:r w:rsidRPr="001C2EA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121B1B7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Обычно отправитель ожидает завершения выполнения операции, такой тип сообщения называется </w:t>
      </w:r>
      <w:r w:rsidRPr="0056673B">
        <w:rPr>
          <w:i/>
          <w:sz w:val="28"/>
          <w:szCs w:val="28"/>
        </w:rPr>
        <w:t>синхронным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 xml:space="preserve">Если отправитель передает управление получателю и не ожидает ответа для продолжения выполнения своих действий, такой тип сообщений называется </w:t>
      </w:r>
      <w:r w:rsidRPr="0056673B">
        <w:rPr>
          <w:i/>
          <w:sz w:val="28"/>
          <w:szCs w:val="28"/>
        </w:rPr>
        <w:t>асинхронным</w:t>
      </w:r>
      <w:r>
        <w:rPr>
          <w:sz w:val="28"/>
          <w:szCs w:val="28"/>
        </w:rPr>
        <w:t>.</w:t>
      </w:r>
    </w:p>
    <w:p w14:paraId="64AB9604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последовательность операций включает </w:t>
      </w:r>
      <w:r w:rsidRPr="004B453A">
        <w:rPr>
          <w:i/>
          <w:sz w:val="28"/>
          <w:szCs w:val="28"/>
        </w:rPr>
        <w:t>создание объекта</w:t>
      </w:r>
      <w:r>
        <w:rPr>
          <w:sz w:val="28"/>
          <w:szCs w:val="28"/>
        </w:rPr>
        <w:t>, его позиция вдоль вертикального направления должна соответствовать времени его создания.</w:t>
      </w:r>
    </w:p>
    <w:p w14:paraId="25A6FDCF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отразить на диаграмме момент </w:t>
      </w:r>
      <w:r w:rsidRPr="004B453A">
        <w:rPr>
          <w:i/>
          <w:sz w:val="28"/>
          <w:szCs w:val="28"/>
        </w:rPr>
        <w:t>удалени</w:t>
      </w:r>
      <w:r>
        <w:rPr>
          <w:i/>
          <w:sz w:val="28"/>
          <w:szCs w:val="28"/>
        </w:rPr>
        <w:t>я</w:t>
      </w:r>
      <w:r w:rsidRPr="004B453A">
        <w:rPr>
          <w:i/>
          <w:sz w:val="28"/>
          <w:szCs w:val="28"/>
        </w:rPr>
        <w:t xml:space="preserve"> объекта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 нижней части его линии жизни отображают символ «крест». Объект может разрушаться сам по себе или получать инструкцию на уничтожение от другого объекта.</w:t>
      </w:r>
    </w:p>
    <w:p w14:paraId="1263A653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C2EA0">
        <w:rPr>
          <w:sz w:val="28"/>
          <w:szCs w:val="28"/>
        </w:rPr>
        <w:t xml:space="preserve">Каждому типу </w:t>
      </w:r>
      <w:r>
        <w:rPr>
          <w:sz w:val="28"/>
          <w:szCs w:val="28"/>
        </w:rPr>
        <w:t xml:space="preserve">сообщений </w:t>
      </w:r>
      <w:r w:rsidRPr="001C2EA0">
        <w:rPr>
          <w:sz w:val="28"/>
          <w:szCs w:val="28"/>
        </w:rPr>
        <w:t>соответствует его обозначение</w:t>
      </w:r>
      <w:r>
        <w:rPr>
          <w:sz w:val="28"/>
          <w:szCs w:val="28"/>
        </w:rPr>
        <w:t>, которое представлено в таблице 1</w:t>
      </w:r>
      <w:r w:rsidRPr="001C2EA0">
        <w:rPr>
          <w:sz w:val="28"/>
          <w:szCs w:val="28"/>
        </w:rPr>
        <w:t>.</w:t>
      </w:r>
    </w:p>
    <w:p w14:paraId="13F07381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14:paraId="0A8BDBEE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center"/>
        <w:rPr>
          <w:sz w:val="28"/>
          <w:szCs w:val="28"/>
        </w:rPr>
      </w:pPr>
      <w:r w:rsidRPr="004834B4">
        <w:rPr>
          <w:sz w:val="28"/>
          <w:szCs w:val="28"/>
        </w:rPr>
        <w:t>Графическое представление</w:t>
      </w:r>
      <w:r>
        <w:rPr>
          <w:sz w:val="28"/>
          <w:szCs w:val="28"/>
        </w:rPr>
        <w:t xml:space="preserve"> типов сообщений</w:t>
      </w: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244"/>
      </w:tblGrid>
      <w:tr w:rsidR="00C364C4" w:rsidRPr="004834B4" w14:paraId="67ADE25D" w14:textId="77777777" w:rsidTr="00DF3BDA">
        <w:tc>
          <w:tcPr>
            <w:tcW w:w="3686" w:type="dxa"/>
          </w:tcPr>
          <w:p w14:paraId="3280F88D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 xml:space="preserve">Типы </w:t>
            </w:r>
            <w:r>
              <w:rPr>
                <w:sz w:val="28"/>
                <w:szCs w:val="28"/>
              </w:rPr>
              <w:t>сообщений</w:t>
            </w:r>
          </w:p>
        </w:tc>
        <w:tc>
          <w:tcPr>
            <w:tcW w:w="5244" w:type="dxa"/>
          </w:tcPr>
          <w:p w14:paraId="18CC10D1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>Графическое представление</w:t>
            </w:r>
          </w:p>
        </w:tc>
      </w:tr>
      <w:tr w:rsidR="00C364C4" w:rsidRPr="004834B4" w14:paraId="392D83A0" w14:textId="77777777" w:rsidTr="00DF3BDA">
        <w:tc>
          <w:tcPr>
            <w:tcW w:w="3686" w:type="dxa"/>
          </w:tcPr>
          <w:p w14:paraId="14D1EBB8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>Ответное сообщение</w:t>
            </w:r>
          </w:p>
        </w:tc>
        <w:tc>
          <w:tcPr>
            <w:tcW w:w="5244" w:type="dxa"/>
          </w:tcPr>
          <w:p w14:paraId="544CB4D4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>Пунктирная стрелка</w:t>
            </w:r>
          </w:p>
          <w:p w14:paraId="1DC211B1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D6C538F" wp14:editId="5FCE63C6">
                  <wp:extent cx="1402080" cy="350520"/>
                  <wp:effectExtent l="0" t="0" r="0" b="0"/>
                  <wp:docPr id="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4C4" w:rsidRPr="004834B4" w14:paraId="6F032D39" w14:textId="77777777" w:rsidTr="00DF3BDA">
        <w:tc>
          <w:tcPr>
            <w:tcW w:w="3686" w:type="dxa"/>
          </w:tcPr>
          <w:p w14:paraId="221F602D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>Синхронное сообщение</w:t>
            </w:r>
          </w:p>
        </w:tc>
        <w:tc>
          <w:tcPr>
            <w:tcW w:w="5244" w:type="dxa"/>
          </w:tcPr>
          <w:p w14:paraId="28B96A07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ind w:firstLine="35"/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 xml:space="preserve">Стрелка с закрашенным наконечником </w:t>
            </w:r>
          </w:p>
          <w:p w14:paraId="6C25538D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ind w:firstLine="35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BD68012" wp14:editId="3EFBDD8C">
                  <wp:extent cx="1363980" cy="289560"/>
                  <wp:effectExtent l="0" t="0" r="0" b="0"/>
                  <wp:docPr id="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4C4" w:rsidRPr="004834B4" w14:paraId="187B51A2" w14:textId="77777777" w:rsidTr="00DF3BDA">
        <w:tc>
          <w:tcPr>
            <w:tcW w:w="3686" w:type="dxa"/>
          </w:tcPr>
          <w:p w14:paraId="67EADE36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>Асинхронное сообщение</w:t>
            </w:r>
          </w:p>
        </w:tc>
        <w:tc>
          <w:tcPr>
            <w:tcW w:w="5244" w:type="dxa"/>
          </w:tcPr>
          <w:p w14:paraId="385BBD39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ind w:firstLine="35"/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 xml:space="preserve">Нежирная стрелка </w:t>
            </w:r>
          </w:p>
          <w:p w14:paraId="3276F3FF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6F27BD" wp14:editId="46545C5F">
                  <wp:extent cx="1348740" cy="358140"/>
                  <wp:effectExtent l="0" t="0" r="0" b="0"/>
                  <wp:docPr id="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4C4" w:rsidRPr="004834B4" w14:paraId="54773084" w14:textId="77777777" w:rsidTr="00DF3BDA">
        <w:tc>
          <w:tcPr>
            <w:tcW w:w="3686" w:type="dxa"/>
          </w:tcPr>
          <w:p w14:paraId="4DF77F14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>Создать объект</w:t>
            </w:r>
          </w:p>
        </w:tc>
        <w:tc>
          <w:tcPr>
            <w:tcW w:w="5244" w:type="dxa"/>
          </w:tcPr>
          <w:p w14:paraId="2AD30A31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en-US"/>
              </w:rPr>
            </w:pPr>
            <w:r w:rsidRPr="004834B4">
              <w:rPr>
                <w:sz w:val="28"/>
                <w:szCs w:val="28"/>
              </w:rPr>
              <w:t>Стрелка со стереотипом &lt;&lt;create&gt;</w:t>
            </w:r>
            <w:r w:rsidRPr="004834B4">
              <w:rPr>
                <w:sz w:val="28"/>
                <w:szCs w:val="28"/>
                <w:lang w:val="en-US"/>
              </w:rPr>
              <w:t>&gt;</w:t>
            </w:r>
          </w:p>
          <w:p w14:paraId="7D3AD12A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D6872C4" wp14:editId="1B07A345">
                  <wp:extent cx="1318260" cy="411480"/>
                  <wp:effectExtent l="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4C4" w:rsidRPr="004834B4" w14:paraId="2BD40433" w14:textId="77777777" w:rsidTr="00DF3BDA">
        <w:tc>
          <w:tcPr>
            <w:tcW w:w="3686" w:type="dxa"/>
          </w:tcPr>
          <w:p w14:paraId="7B8D2652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834B4">
              <w:rPr>
                <w:sz w:val="28"/>
                <w:szCs w:val="28"/>
              </w:rPr>
              <w:t>Уничтожить объект</w:t>
            </w:r>
          </w:p>
        </w:tc>
        <w:tc>
          <w:tcPr>
            <w:tcW w:w="5244" w:type="dxa"/>
          </w:tcPr>
          <w:p w14:paraId="710406FB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en-US"/>
              </w:rPr>
            </w:pPr>
            <w:r w:rsidRPr="004834B4">
              <w:rPr>
                <w:sz w:val="28"/>
                <w:szCs w:val="28"/>
              </w:rPr>
              <w:t>Стрелка со стереотипом &lt;&lt;</w:t>
            </w:r>
            <w:r w:rsidRPr="004834B4">
              <w:rPr>
                <w:sz w:val="28"/>
                <w:szCs w:val="28"/>
                <w:lang w:val="en-US"/>
              </w:rPr>
              <w:t>destroy</w:t>
            </w:r>
            <w:r w:rsidRPr="004834B4">
              <w:rPr>
                <w:sz w:val="28"/>
                <w:szCs w:val="28"/>
              </w:rPr>
              <w:t>&gt;&gt;</w:t>
            </w:r>
          </w:p>
          <w:p w14:paraId="428CBA4D" w14:textId="77777777" w:rsidR="00C364C4" w:rsidRPr="004834B4" w:rsidRDefault="00C364C4" w:rsidP="00DF3BD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F0F4E49" wp14:editId="593AED2E">
                  <wp:extent cx="1485900" cy="1036320"/>
                  <wp:effectExtent l="0" t="0" r="0" b="0"/>
                  <wp:docPr id="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1E566" w14:textId="77777777" w:rsidR="00C364C4" w:rsidRPr="00F4197D" w:rsidRDefault="00C364C4" w:rsidP="00C364C4">
      <w:pPr>
        <w:tabs>
          <w:tab w:val="left" w:pos="0"/>
          <w:tab w:val="left" w:pos="1134"/>
        </w:tabs>
        <w:ind w:firstLine="709"/>
        <w:jc w:val="both"/>
        <w:rPr>
          <w:i/>
          <w:sz w:val="28"/>
          <w:szCs w:val="28"/>
        </w:rPr>
      </w:pPr>
      <w:r w:rsidRPr="00F4197D">
        <w:rPr>
          <w:i/>
          <w:sz w:val="28"/>
          <w:szCs w:val="28"/>
        </w:rPr>
        <w:t>Инструкци</w:t>
      </w:r>
      <w:r>
        <w:rPr>
          <w:i/>
          <w:sz w:val="28"/>
          <w:szCs w:val="28"/>
        </w:rPr>
        <w:t>я</w:t>
      </w:r>
      <w:r w:rsidRPr="00F4197D">
        <w:rPr>
          <w:i/>
          <w:sz w:val="28"/>
          <w:szCs w:val="28"/>
        </w:rPr>
        <w:t xml:space="preserve"> по добавлению диаграммы последовательности</w:t>
      </w:r>
      <w:r>
        <w:rPr>
          <w:i/>
          <w:sz w:val="28"/>
          <w:szCs w:val="28"/>
        </w:rPr>
        <w:t>:</w:t>
      </w:r>
    </w:p>
    <w:p w14:paraId="66BA8831" w14:textId="77777777" w:rsidR="00C364C4" w:rsidRDefault="00C364C4" w:rsidP="00C364C4">
      <w:pPr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контекстном меню</w:t>
      </w:r>
      <w:r w:rsidRPr="001071B5">
        <w:rPr>
          <w:sz w:val="28"/>
          <w:szCs w:val="28"/>
        </w:rPr>
        <w:t xml:space="preserve"> представления</w:t>
      </w:r>
      <w:r>
        <w:rPr>
          <w:sz w:val="28"/>
          <w:szCs w:val="28"/>
        </w:rPr>
        <w:t xml:space="preserve"> </w:t>
      </w:r>
      <w:r w:rsidRPr="00F4197D">
        <w:rPr>
          <w:b/>
          <w:sz w:val="28"/>
          <w:szCs w:val="28"/>
        </w:rPr>
        <w:t>Logical</w:t>
      </w:r>
      <w:r>
        <w:rPr>
          <w:b/>
          <w:sz w:val="28"/>
          <w:szCs w:val="28"/>
        </w:rPr>
        <w:t xml:space="preserve"> </w:t>
      </w:r>
      <w:r w:rsidRPr="00F4197D">
        <w:rPr>
          <w:b/>
          <w:sz w:val="28"/>
          <w:szCs w:val="28"/>
        </w:rPr>
        <w:t>View</w:t>
      </w:r>
      <w:r>
        <w:rPr>
          <w:sz w:val="28"/>
          <w:szCs w:val="28"/>
        </w:rPr>
        <w:t xml:space="preserve"> </w:t>
      </w:r>
      <w:r w:rsidRPr="001071B5">
        <w:rPr>
          <w:sz w:val="28"/>
          <w:szCs w:val="28"/>
        </w:rPr>
        <w:t>выб</w:t>
      </w:r>
      <w:r>
        <w:rPr>
          <w:sz w:val="28"/>
          <w:szCs w:val="28"/>
        </w:rPr>
        <w:t xml:space="preserve">ерите </w:t>
      </w:r>
      <w:r w:rsidRPr="00F4197D">
        <w:rPr>
          <w:b/>
          <w:sz w:val="28"/>
          <w:szCs w:val="28"/>
        </w:rPr>
        <w:t>Add</w:t>
      </w:r>
      <w:r>
        <w:rPr>
          <w:b/>
          <w:sz w:val="28"/>
          <w:szCs w:val="28"/>
        </w:rPr>
        <w:t xml:space="preserve"> </w:t>
      </w:r>
      <w:r w:rsidRPr="00F4197D">
        <w:rPr>
          <w:b/>
          <w:sz w:val="28"/>
          <w:szCs w:val="28"/>
        </w:rPr>
        <w:t>Diagram</w:t>
      </w:r>
      <w:r>
        <w:rPr>
          <w:sz w:val="28"/>
          <w:szCs w:val="28"/>
        </w:rPr>
        <w:t>.</w:t>
      </w:r>
    </w:p>
    <w:p w14:paraId="1D07AFAC" w14:textId="77777777" w:rsidR="00C364C4" w:rsidRDefault="00C364C4" w:rsidP="00C364C4">
      <w:pPr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открывшемся </w:t>
      </w:r>
      <w:r w:rsidRPr="001071B5">
        <w:rPr>
          <w:sz w:val="28"/>
          <w:szCs w:val="28"/>
        </w:rPr>
        <w:t>списке</w:t>
      </w:r>
      <w:r>
        <w:rPr>
          <w:sz w:val="28"/>
          <w:szCs w:val="28"/>
        </w:rPr>
        <w:t xml:space="preserve"> </w:t>
      </w:r>
      <w:r w:rsidRPr="001071B5">
        <w:rPr>
          <w:sz w:val="28"/>
          <w:szCs w:val="28"/>
        </w:rPr>
        <w:t>выб</w:t>
      </w:r>
      <w:r>
        <w:rPr>
          <w:sz w:val="28"/>
          <w:szCs w:val="28"/>
        </w:rPr>
        <w:t>ерите</w:t>
      </w:r>
      <w:r w:rsidRPr="001071B5">
        <w:rPr>
          <w:sz w:val="28"/>
          <w:szCs w:val="28"/>
        </w:rPr>
        <w:t xml:space="preserve"> диаграмму</w:t>
      </w:r>
      <w:r>
        <w:rPr>
          <w:sz w:val="28"/>
          <w:szCs w:val="28"/>
        </w:rPr>
        <w:t xml:space="preserve"> последовательности </w:t>
      </w:r>
      <w:r w:rsidRPr="00F4197D">
        <w:rPr>
          <w:b/>
          <w:sz w:val="28"/>
          <w:szCs w:val="28"/>
        </w:rPr>
        <w:t>Sequence Diagram</w:t>
      </w:r>
      <w:r>
        <w:rPr>
          <w:sz w:val="28"/>
          <w:szCs w:val="28"/>
        </w:rPr>
        <w:t>.</w:t>
      </w:r>
    </w:p>
    <w:p w14:paraId="4AEB143A" w14:textId="77777777" w:rsidR="00C364C4" w:rsidRDefault="00C364C4" w:rsidP="00C364C4">
      <w:pPr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определения типа сообщения выделите сообщение.</w:t>
      </w:r>
    </w:p>
    <w:p w14:paraId="3773DE7F" w14:textId="77777777" w:rsidR="00C364C4" w:rsidRDefault="00C364C4" w:rsidP="00C364C4">
      <w:pPr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Откройте редактор свойств.</w:t>
      </w:r>
    </w:p>
    <w:p w14:paraId="732B776A" w14:textId="77777777" w:rsidR="00C364C4" w:rsidRDefault="00C364C4" w:rsidP="00C364C4">
      <w:pPr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Выделите раздел </w:t>
      </w:r>
      <w:r w:rsidRPr="00F4197D">
        <w:rPr>
          <w:b/>
          <w:sz w:val="28"/>
          <w:szCs w:val="28"/>
        </w:rPr>
        <w:t>ActionKind</w:t>
      </w:r>
      <w:r>
        <w:rPr>
          <w:sz w:val="28"/>
          <w:szCs w:val="28"/>
        </w:rPr>
        <w:t>.</w:t>
      </w:r>
    </w:p>
    <w:p w14:paraId="65911012" w14:textId="77777777" w:rsidR="00C364C4" w:rsidRDefault="00C364C4" w:rsidP="00C364C4">
      <w:pPr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C04AEA">
        <w:rPr>
          <w:sz w:val="28"/>
          <w:szCs w:val="28"/>
        </w:rPr>
        <w:t>В выпадающем списке выберите тип синхронизации.</w:t>
      </w:r>
    </w:p>
    <w:p w14:paraId="09227868" w14:textId="77777777" w:rsidR="00C364C4" w:rsidRPr="00C04AEA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Pr="00C04AEA">
        <w:rPr>
          <w:sz w:val="28"/>
          <w:szCs w:val="28"/>
        </w:rPr>
        <w:t xml:space="preserve">ля детализации прецедента </w:t>
      </w:r>
      <w:r>
        <w:rPr>
          <w:sz w:val="28"/>
          <w:szCs w:val="28"/>
        </w:rPr>
        <w:t xml:space="preserve">необходимо </w:t>
      </w:r>
      <w:r w:rsidRPr="00C04AEA">
        <w:rPr>
          <w:sz w:val="28"/>
          <w:szCs w:val="28"/>
        </w:rPr>
        <w:t>связать диаграмму с прецедентом</w:t>
      </w:r>
      <w:r>
        <w:rPr>
          <w:sz w:val="28"/>
          <w:szCs w:val="28"/>
        </w:rPr>
        <w:t xml:space="preserve">, </w:t>
      </w:r>
      <w:r w:rsidRPr="00C04AEA">
        <w:rPr>
          <w:sz w:val="28"/>
          <w:szCs w:val="28"/>
        </w:rPr>
        <w:t>для</w:t>
      </w:r>
      <w:r>
        <w:rPr>
          <w:sz w:val="28"/>
          <w:szCs w:val="28"/>
        </w:rPr>
        <w:t xml:space="preserve"> этого</w:t>
      </w:r>
      <w:r w:rsidRPr="00C04AEA">
        <w:rPr>
          <w:sz w:val="28"/>
          <w:szCs w:val="28"/>
        </w:rPr>
        <w:t xml:space="preserve"> щелкните правой кнопкой мыши по прецеденту, а не по папке </w:t>
      </w:r>
      <w:r w:rsidRPr="00C04AEA">
        <w:rPr>
          <w:b/>
          <w:sz w:val="28"/>
          <w:szCs w:val="28"/>
        </w:rPr>
        <w:t>Logical View</w:t>
      </w:r>
      <w:r w:rsidRPr="00C04AEA">
        <w:rPr>
          <w:sz w:val="28"/>
          <w:szCs w:val="28"/>
        </w:rPr>
        <w:t>.</w:t>
      </w:r>
    </w:p>
    <w:p w14:paraId="0A71D68C" w14:textId="77777777" w:rsidR="00C364C4" w:rsidRPr="00370249" w:rsidRDefault="00C364C4" w:rsidP="00C364C4">
      <w:pPr>
        <w:pStyle w:val="3"/>
        <w:spacing w:before="0"/>
        <w:ind w:firstLine="709"/>
        <w:rPr>
          <w:rFonts w:ascii="Times New Roman" w:hAnsi="Times New Roman"/>
          <w:sz w:val="28"/>
          <w:szCs w:val="28"/>
        </w:rPr>
      </w:pPr>
      <w:bookmarkStart w:id="4" w:name="_Toc482655146"/>
      <w:r w:rsidRPr="00370249">
        <w:rPr>
          <w:rFonts w:ascii="Times New Roman" w:hAnsi="Times New Roman"/>
          <w:sz w:val="28"/>
          <w:szCs w:val="28"/>
        </w:rPr>
        <w:t>Диаграммы видов деятельности</w:t>
      </w:r>
      <w:bookmarkEnd w:id="4"/>
    </w:p>
    <w:p w14:paraId="4C406524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DB36CF">
        <w:rPr>
          <w:sz w:val="28"/>
          <w:szCs w:val="28"/>
        </w:rPr>
        <w:t>При моделировании поведения проектируемой или анализируемой системы возникает необходимость не только представить процесс изменения ее состояний, но и детализировать особенности алгоритмической и логической реализации выполняемых системой операций</w:t>
      </w:r>
      <w:r>
        <w:rPr>
          <w:sz w:val="28"/>
          <w:szCs w:val="28"/>
        </w:rPr>
        <w:t>.</w:t>
      </w:r>
    </w:p>
    <w:p w14:paraId="5D74FD54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</w:t>
      </w:r>
      <w:r w:rsidRPr="006D08E2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 xml:space="preserve">иаграммы видов деятельности </w:t>
      </w:r>
      <w:r>
        <w:rPr>
          <w:sz w:val="28"/>
          <w:szCs w:val="28"/>
        </w:rPr>
        <w:t xml:space="preserve">описывается все, что происходит во время какой-либо операции или процесса. </w:t>
      </w:r>
    </w:p>
    <w:p w14:paraId="6C2764E4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B36CF">
        <w:rPr>
          <w:sz w:val="28"/>
          <w:szCs w:val="28"/>
        </w:rPr>
        <w:t xml:space="preserve">рафическая нотация </w:t>
      </w:r>
      <w:r>
        <w:rPr>
          <w:sz w:val="28"/>
          <w:szCs w:val="28"/>
        </w:rPr>
        <w:t>д</w:t>
      </w:r>
      <w:r w:rsidRPr="00DB36CF">
        <w:rPr>
          <w:sz w:val="28"/>
          <w:szCs w:val="28"/>
        </w:rPr>
        <w:t xml:space="preserve">иаграммы </w:t>
      </w:r>
      <w:r>
        <w:rPr>
          <w:sz w:val="28"/>
          <w:szCs w:val="28"/>
        </w:rPr>
        <w:t xml:space="preserve">видов </w:t>
      </w:r>
      <w:r w:rsidRPr="00DB36CF">
        <w:rPr>
          <w:sz w:val="28"/>
          <w:szCs w:val="28"/>
        </w:rPr>
        <w:t xml:space="preserve">деятельности похожа на нотацию диаграммы состояний, </w:t>
      </w:r>
      <w:r>
        <w:rPr>
          <w:sz w:val="28"/>
          <w:szCs w:val="28"/>
        </w:rPr>
        <w:t xml:space="preserve">так как </w:t>
      </w:r>
      <w:r w:rsidRPr="00DB36CF">
        <w:rPr>
          <w:sz w:val="28"/>
          <w:szCs w:val="28"/>
        </w:rPr>
        <w:t xml:space="preserve">на диаграммах </w:t>
      </w:r>
      <w:r>
        <w:rPr>
          <w:sz w:val="28"/>
          <w:szCs w:val="28"/>
        </w:rPr>
        <w:t xml:space="preserve">видов </w:t>
      </w:r>
      <w:r w:rsidRPr="00DB36CF">
        <w:rPr>
          <w:sz w:val="28"/>
          <w:szCs w:val="28"/>
        </w:rPr>
        <w:t>деятельности также присутствуют обозначения состояний и переходов.</w:t>
      </w:r>
    </w:p>
    <w:p w14:paraId="3E5675D1" w14:textId="77777777" w:rsidR="00C364C4" w:rsidRPr="00DB36CF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DB36CF">
        <w:rPr>
          <w:sz w:val="28"/>
          <w:szCs w:val="28"/>
        </w:rPr>
        <w:t xml:space="preserve">Графически диаграмма деятельности представляется в форме графа деятельности, вершинами которого являются состояния действия, а дугами </w:t>
      </w:r>
      <w:r>
        <w:rPr>
          <w:sz w:val="28"/>
          <w:szCs w:val="28"/>
        </w:rPr>
        <w:t>–</w:t>
      </w:r>
      <w:r w:rsidRPr="00DB36CF">
        <w:rPr>
          <w:sz w:val="28"/>
          <w:szCs w:val="28"/>
        </w:rPr>
        <w:t xml:space="preserve"> переходы от одного состояния действия к другому.</w:t>
      </w:r>
    </w:p>
    <w:p w14:paraId="15F2977D" w14:textId="77777777" w:rsidR="00C364C4" w:rsidRPr="006E0F49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74ADF">
        <w:rPr>
          <w:sz w:val="28"/>
          <w:szCs w:val="28"/>
        </w:rPr>
        <w:t>Два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состояния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диаграмме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– </w:t>
      </w:r>
      <w:r w:rsidRPr="006E0F49">
        <w:rPr>
          <w:i/>
          <w:sz w:val="28"/>
          <w:szCs w:val="28"/>
        </w:rPr>
        <w:t>начальное</w:t>
      </w:r>
      <w:r w:rsidRPr="00174ADF">
        <w:rPr>
          <w:sz w:val="28"/>
          <w:szCs w:val="28"/>
        </w:rPr>
        <w:t xml:space="preserve"> и </w:t>
      </w:r>
      <w:r w:rsidRPr="006E0F49">
        <w:rPr>
          <w:i/>
          <w:sz w:val="28"/>
          <w:szCs w:val="28"/>
        </w:rPr>
        <w:t>конечное</w:t>
      </w:r>
      <w:r>
        <w:rPr>
          <w:sz w:val="28"/>
          <w:szCs w:val="28"/>
        </w:rPr>
        <w:t xml:space="preserve"> – </w:t>
      </w:r>
      <w:r w:rsidRPr="00174ADF">
        <w:rPr>
          <w:sz w:val="28"/>
          <w:szCs w:val="28"/>
        </w:rPr>
        <w:t>определяют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продолжительность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потока.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Начальное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обязательно должно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отмечено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диаграмме,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оно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определяет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потока. Конечных состояний может быть несколько или н</w:t>
      </w:r>
      <w:r>
        <w:rPr>
          <w:sz w:val="28"/>
          <w:szCs w:val="28"/>
        </w:rPr>
        <w:t>и</w:t>
      </w:r>
      <w:r w:rsidRPr="00174ADF">
        <w:rPr>
          <w:sz w:val="28"/>
          <w:szCs w:val="28"/>
        </w:rPr>
        <w:t xml:space="preserve"> одного. Оно определяет точку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завершения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потока.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Начальное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изображается жирной точкой, а конечное –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жирной точкой в окружности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4)</w:t>
      </w:r>
      <w:r>
        <w:rPr>
          <w:sz w:val="28"/>
          <w:szCs w:val="28"/>
        </w:rPr>
        <w:t>.</w:t>
      </w:r>
    </w:p>
    <w:p w14:paraId="16AA519B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44A9F36C" wp14:editId="46EC5DC9">
            <wp:extent cx="1790700" cy="518160"/>
            <wp:effectExtent l="0" t="0" r="0" b="0"/>
            <wp:docPr id="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96DD2" w14:textId="77777777" w:rsidR="00C364C4" w:rsidRPr="006D08E2" w:rsidRDefault="00C364C4" w:rsidP="00C364C4">
      <w:pPr>
        <w:tabs>
          <w:tab w:val="left" w:pos="0"/>
          <w:tab w:val="left" w:pos="1134"/>
        </w:tabs>
        <w:ind w:firstLine="709"/>
        <w:jc w:val="center"/>
      </w:pPr>
      <w:r w:rsidRPr="006D08E2">
        <w:t>Рис. 4. Обозначения начального и конечного состояния</w:t>
      </w:r>
    </w:p>
    <w:p w14:paraId="47C6C1D8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74AD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моделировании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управляющих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потоков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часто</w:t>
      </w:r>
      <w:r>
        <w:rPr>
          <w:sz w:val="28"/>
          <w:szCs w:val="28"/>
        </w:rPr>
        <w:t xml:space="preserve"> н</w:t>
      </w:r>
      <w:r w:rsidRPr="00174ADF">
        <w:rPr>
          <w:sz w:val="28"/>
          <w:szCs w:val="28"/>
        </w:rPr>
        <w:t>еобходимо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показать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разделения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основе условного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выбора.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Выбор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диаграмме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показывается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ромбом,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помещенным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 xml:space="preserve">переходе. </w:t>
      </w:r>
    </w:p>
    <w:p w14:paraId="2F0749EC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174ADF">
        <w:rPr>
          <w:sz w:val="28"/>
          <w:szCs w:val="28"/>
        </w:rPr>
        <w:t>Ограничительные условия, от которых зависит выбор направления перехода, помещаются обычно над ромбом. В нотации UML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условия записываются в квадратных скобках: [условие]</w:t>
      </w:r>
      <w:r w:rsidRPr="00E53643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5)</w:t>
      </w:r>
      <w:r w:rsidRPr="00174ADF">
        <w:rPr>
          <w:sz w:val="28"/>
          <w:szCs w:val="28"/>
        </w:rPr>
        <w:t>.</w:t>
      </w:r>
    </w:p>
    <w:p w14:paraId="45AB9D07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6E0F49">
        <w:rPr>
          <w:i/>
          <w:sz w:val="28"/>
          <w:szCs w:val="28"/>
        </w:rPr>
        <w:t>Синхронизация</w:t>
      </w:r>
      <w:r>
        <w:rPr>
          <w:sz w:val="28"/>
          <w:szCs w:val="28"/>
        </w:rPr>
        <w:t xml:space="preserve"> – э</w:t>
      </w:r>
      <w:r w:rsidRPr="00174ADF">
        <w:rPr>
          <w:sz w:val="28"/>
          <w:szCs w:val="28"/>
        </w:rPr>
        <w:t>то способ показать, что две или более ветвей потока</w:t>
      </w:r>
      <w:r>
        <w:rPr>
          <w:sz w:val="28"/>
          <w:szCs w:val="28"/>
        </w:rPr>
        <w:t xml:space="preserve"> </w:t>
      </w:r>
      <w:r w:rsidRPr="00174ADF">
        <w:rPr>
          <w:sz w:val="28"/>
          <w:szCs w:val="28"/>
        </w:rPr>
        <w:t>выполняются параллельно.</w:t>
      </w:r>
    </w:p>
    <w:p w14:paraId="63B3FB85" w14:textId="77777777" w:rsidR="00C364C4" w:rsidRPr="00374A0B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74A0B">
        <w:rPr>
          <w:sz w:val="28"/>
          <w:szCs w:val="28"/>
        </w:rPr>
        <w:t xml:space="preserve">Диаграммы </w:t>
      </w:r>
      <w:r>
        <w:rPr>
          <w:sz w:val="28"/>
          <w:szCs w:val="28"/>
        </w:rPr>
        <w:t xml:space="preserve">видов </w:t>
      </w:r>
      <w:r w:rsidRPr="00374A0B">
        <w:rPr>
          <w:sz w:val="28"/>
          <w:szCs w:val="28"/>
        </w:rPr>
        <w:t xml:space="preserve">деятельности могут быть использованы для моделирования бизнес-процессов. Применительно к бизнес-процессам желательно выполнение каждого действия ассоциировать с конкретным подразделением компании. В этом случае подразделение несет ответственность за реализацию отдельных действий, а сам бизнес-процесс представляется в виде переходов действий из одного подразделения к другому. </w:t>
      </w:r>
    </w:p>
    <w:p w14:paraId="0AC4FF54" w14:textId="77777777" w:rsidR="00C364C4" w:rsidRPr="00374A0B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74A0B">
        <w:rPr>
          <w:sz w:val="28"/>
          <w:szCs w:val="28"/>
        </w:rPr>
        <w:t>Для моделирования этих особенностей в языке UML используется специальная конструкция, получивш</w:t>
      </w:r>
      <w:r>
        <w:rPr>
          <w:sz w:val="28"/>
          <w:szCs w:val="28"/>
        </w:rPr>
        <w:t>ая</w:t>
      </w:r>
      <w:r w:rsidRPr="00374A0B">
        <w:rPr>
          <w:sz w:val="28"/>
          <w:szCs w:val="28"/>
        </w:rPr>
        <w:t xml:space="preserve"> название </w:t>
      </w:r>
      <w:r w:rsidRPr="00374A0B">
        <w:rPr>
          <w:i/>
          <w:sz w:val="28"/>
          <w:szCs w:val="28"/>
        </w:rPr>
        <w:t>дорожки</w:t>
      </w:r>
      <w:r>
        <w:rPr>
          <w:sz w:val="28"/>
          <w:szCs w:val="28"/>
        </w:rPr>
        <w:t>.</w:t>
      </w:r>
    </w:p>
    <w:p w14:paraId="4283DD1B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4D6C2E8" wp14:editId="6E0024C8">
            <wp:extent cx="5631180" cy="5158740"/>
            <wp:effectExtent l="0" t="0" r="0" b="0"/>
            <wp:docPr id="10" name="Рисунок 22" descr="Описание: диграмма деятель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диграмма деятельности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15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6395C" w14:textId="77777777" w:rsidR="00C364C4" w:rsidRPr="006D08E2" w:rsidRDefault="00C364C4" w:rsidP="00C364C4">
      <w:pPr>
        <w:tabs>
          <w:tab w:val="left" w:pos="0"/>
          <w:tab w:val="left" w:pos="1134"/>
        </w:tabs>
        <w:ind w:firstLine="709"/>
        <w:jc w:val="center"/>
      </w:pPr>
      <w:r w:rsidRPr="006D08E2">
        <w:t>Рис. 5. Пример диаграммы деятельности</w:t>
      </w:r>
    </w:p>
    <w:p w14:paraId="6A93757B" w14:textId="77777777" w:rsidR="00C364C4" w:rsidRPr="00F34C71" w:rsidRDefault="00C364C4" w:rsidP="00C364C4">
      <w:pPr>
        <w:tabs>
          <w:tab w:val="left" w:pos="0"/>
          <w:tab w:val="left" w:pos="1134"/>
        </w:tabs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Инструкция построения диаграммы </w:t>
      </w:r>
      <w:r w:rsidRPr="006E0F49">
        <w:rPr>
          <w:i/>
          <w:sz w:val="28"/>
          <w:szCs w:val="28"/>
        </w:rPr>
        <w:t>деятельности</w:t>
      </w:r>
      <w:r>
        <w:rPr>
          <w:i/>
          <w:sz w:val="28"/>
          <w:szCs w:val="28"/>
        </w:rPr>
        <w:t>:</w:t>
      </w:r>
    </w:p>
    <w:p w14:paraId="360EE193" w14:textId="77777777" w:rsidR="00C364C4" w:rsidRDefault="00C364C4" w:rsidP="00C364C4">
      <w:pPr>
        <w:numPr>
          <w:ilvl w:val="0"/>
          <w:numId w:val="7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контекстном меню выделенного </w:t>
      </w:r>
      <w:r w:rsidRPr="00174ADF">
        <w:rPr>
          <w:sz w:val="28"/>
          <w:szCs w:val="28"/>
        </w:rPr>
        <w:t>прецедент</w:t>
      </w:r>
      <w:r>
        <w:rPr>
          <w:sz w:val="28"/>
          <w:szCs w:val="28"/>
        </w:rPr>
        <w:t xml:space="preserve">а </w:t>
      </w:r>
      <w:r w:rsidRPr="00174ADF">
        <w:rPr>
          <w:sz w:val="28"/>
          <w:szCs w:val="28"/>
        </w:rPr>
        <w:t>выб</w:t>
      </w:r>
      <w:r>
        <w:rPr>
          <w:sz w:val="28"/>
          <w:szCs w:val="28"/>
        </w:rPr>
        <w:t xml:space="preserve">ерите </w:t>
      </w:r>
      <w:r w:rsidRPr="006E0F49">
        <w:rPr>
          <w:b/>
          <w:sz w:val="28"/>
          <w:szCs w:val="28"/>
        </w:rPr>
        <w:t>Add</w:t>
      </w:r>
      <w:r>
        <w:rPr>
          <w:b/>
          <w:sz w:val="28"/>
          <w:szCs w:val="28"/>
        </w:rPr>
        <w:t xml:space="preserve"> </w:t>
      </w:r>
      <w:r w:rsidRPr="006E0F49">
        <w:rPr>
          <w:b/>
          <w:sz w:val="28"/>
          <w:szCs w:val="28"/>
        </w:rPr>
        <w:t>Diagram</w:t>
      </w:r>
      <w:r>
        <w:rPr>
          <w:sz w:val="28"/>
          <w:szCs w:val="28"/>
        </w:rPr>
        <w:t>.</w:t>
      </w:r>
    </w:p>
    <w:p w14:paraId="73F0A1D6" w14:textId="77777777" w:rsidR="00C364C4" w:rsidRDefault="00C364C4" w:rsidP="00C364C4">
      <w:pPr>
        <w:numPr>
          <w:ilvl w:val="0"/>
          <w:numId w:val="7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74ADF">
        <w:rPr>
          <w:sz w:val="28"/>
          <w:szCs w:val="28"/>
        </w:rPr>
        <w:t xml:space="preserve"> появившемся списке выб</w:t>
      </w:r>
      <w:r>
        <w:rPr>
          <w:sz w:val="28"/>
          <w:szCs w:val="28"/>
        </w:rPr>
        <w:t>ерите</w:t>
      </w:r>
      <w:r w:rsidRPr="00174ADF">
        <w:rPr>
          <w:sz w:val="28"/>
          <w:szCs w:val="28"/>
        </w:rPr>
        <w:t xml:space="preserve"> </w:t>
      </w:r>
      <w:r w:rsidRPr="006E0F49">
        <w:rPr>
          <w:b/>
          <w:sz w:val="28"/>
          <w:szCs w:val="28"/>
        </w:rPr>
        <w:t>Activity Diagram</w:t>
      </w:r>
      <w:r>
        <w:rPr>
          <w:sz w:val="28"/>
          <w:szCs w:val="28"/>
        </w:rPr>
        <w:t>.</w:t>
      </w:r>
    </w:p>
    <w:p w14:paraId="717D7BFC" w14:textId="77777777" w:rsidR="00C364C4" w:rsidRPr="00370249" w:rsidRDefault="00C364C4" w:rsidP="00C364C4">
      <w:pPr>
        <w:pStyle w:val="2"/>
        <w:keepNext w:val="0"/>
        <w:widowControl w:val="0"/>
        <w:spacing w:before="0"/>
        <w:ind w:firstLine="709"/>
        <w:rPr>
          <w:rFonts w:ascii="Times New Roman" w:hAnsi="Times New Roman"/>
          <w:i/>
        </w:rPr>
      </w:pPr>
      <w:bookmarkStart w:id="5" w:name="_Toc482655147"/>
      <w:r w:rsidRPr="00370249">
        <w:rPr>
          <w:rFonts w:ascii="Times New Roman" w:hAnsi="Times New Roman"/>
        </w:rPr>
        <w:t xml:space="preserve">Построение диаграмм событийных цепочек процессов, нотация </w:t>
      </w:r>
      <w:r w:rsidRPr="00370249">
        <w:rPr>
          <w:rFonts w:ascii="Times New Roman" w:hAnsi="Times New Roman"/>
          <w:lang w:val="en-US"/>
        </w:rPr>
        <w:t>EPC</w:t>
      </w:r>
      <w:bookmarkEnd w:id="5"/>
    </w:p>
    <w:p w14:paraId="760A6C74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начале 1990-х годов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профессором института информационных систем Саарского университета (Германия) Августом-Вильгельмом Шеером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</w:rPr>
        <w:t>был разработан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EPC</w:t>
      </w:r>
      <w:r w:rsidRPr="00D95B89">
        <w:rPr>
          <w:sz w:val="28"/>
          <w:szCs w:val="28"/>
        </w:rPr>
        <w:t>-</w:t>
      </w:r>
      <w:r>
        <w:rPr>
          <w:sz w:val="28"/>
          <w:szCs w:val="28"/>
        </w:rPr>
        <w:t xml:space="preserve">метод. </w:t>
      </w:r>
      <w:r w:rsidRPr="00515E07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EPC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созданной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концепции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  <w:lang w:val="en-US"/>
        </w:rPr>
        <w:t>ARIS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(</w:t>
      </w:r>
      <w:r w:rsidRPr="00515E07">
        <w:rPr>
          <w:sz w:val="28"/>
          <w:szCs w:val="28"/>
          <w:lang w:val="en-US"/>
        </w:rPr>
        <w:t>Architecture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  <w:lang w:val="en-US"/>
        </w:rPr>
        <w:t>of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  <w:lang w:val="en-US"/>
        </w:rPr>
        <w:t>Integrated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  <w:lang w:val="en-US"/>
        </w:rPr>
        <w:t>Information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  <w:lang w:val="en-US"/>
        </w:rPr>
        <w:t>Systems</w:t>
      </w:r>
      <w:r w:rsidRPr="00515E07">
        <w:rPr>
          <w:sz w:val="28"/>
          <w:szCs w:val="28"/>
        </w:rPr>
        <w:t xml:space="preserve"> – архитектура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интегрированных</w:t>
      </w:r>
      <w:r>
        <w:rPr>
          <w:sz w:val="28"/>
          <w:szCs w:val="28"/>
        </w:rPr>
        <w:t xml:space="preserve"> </w:t>
      </w:r>
      <w:r w:rsidRPr="00515E07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систем</w:t>
      </w:r>
      <w:r w:rsidRPr="00515E07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14:paraId="08EF8C5D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Нотация EPC (Event-Driven Process Chain – событийная цепочка процессов) используется для описания процессов нижнего уровня. Диаграмма процесса в нотации EPC представляет собой упорядоченную комбинацию событий и функций. Для каждой функции могут быть определены начальные и конечные события, участники, исполнители, материальные и документальные потоки, сопровождающие её, а также проведена декомпозиция на более низкие уровни.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Данный метод используется организациями для моделирования, анализа и реорганизации бизнес-процессов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6)</w:t>
      </w:r>
      <w:r>
        <w:rPr>
          <w:sz w:val="28"/>
          <w:szCs w:val="28"/>
        </w:rPr>
        <w:t>.</w:t>
      </w:r>
      <w:r w:rsidRPr="00D95B89">
        <w:rPr>
          <w:sz w:val="28"/>
          <w:szCs w:val="28"/>
        </w:rPr>
        <w:t xml:space="preserve"> </w:t>
      </w:r>
    </w:p>
    <w:p w14:paraId="68E886C0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68FF915" wp14:editId="2C5347D0">
            <wp:extent cx="4038600" cy="4678680"/>
            <wp:effectExtent l="0" t="0" r="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67214" w14:textId="77777777" w:rsidR="00C364C4" w:rsidRPr="00DA7F84" w:rsidRDefault="00C364C4" w:rsidP="00C364C4">
      <w:pPr>
        <w:tabs>
          <w:tab w:val="left" w:pos="0"/>
          <w:tab w:val="left" w:pos="1134"/>
        </w:tabs>
        <w:ind w:firstLine="709"/>
        <w:jc w:val="center"/>
      </w:pPr>
      <w:r w:rsidRPr="00DA7F84">
        <w:t xml:space="preserve">Рис. </w:t>
      </w:r>
      <w:r>
        <w:t>6</w:t>
      </w:r>
      <w:r w:rsidRPr="00DA7F84">
        <w:t xml:space="preserve">. Пример </w:t>
      </w:r>
      <w:r w:rsidRPr="00DA7F84">
        <w:rPr>
          <w:lang w:val="en-US"/>
        </w:rPr>
        <w:t>EPC</w:t>
      </w:r>
      <w:r w:rsidRPr="00DA7F84">
        <w:t>-диаграммы</w:t>
      </w:r>
    </w:p>
    <w:p w14:paraId="2FD34C8C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Существует ряд инструментов для создания </w:t>
      </w:r>
      <w:r>
        <w:rPr>
          <w:sz w:val="28"/>
          <w:szCs w:val="28"/>
          <w:lang w:val="en-US"/>
        </w:rPr>
        <w:t>EPC</w:t>
      </w:r>
      <w:r>
        <w:rPr>
          <w:sz w:val="28"/>
          <w:szCs w:val="28"/>
        </w:rPr>
        <w:t xml:space="preserve">-диаграмм, например: </w:t>
      </w:r>
      <w:r>
        <w:rPr>
          <w:sz w:val="28"/>
          <w:szCs w:val="28"/>
          <w:lang w:val="en-US"/>
        </w:rPr>
        <w:t>ARIS</w:t>
      </w:r>
      <w:r>
        <w:rPr>
          <w:sz w:val="28"/>
          <w:szCs w:val="28"/>
        </w:rPr>
        <w:t>,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Microsoft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Visio</w:t>
      </w:r>
      <w:r>
        <w:rPr>
          <w:sz w:val="28"/>
          <w:szCs w:val="28"/>
        </w:rPr>
        <w:t>,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Business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Process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Visual</w:t>
      </w:r>
      <w:r w:rsidRPr="00D95B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Architect</w:t>
      </w:r>
      <w:r>
        <w:rPr>
          <w:sz w:val="28"/>
          <w:szCs w:val="28"/>
        </w:rPr>
        <w:t xml:space="preserve">. </w:t>
      </w:r>
    </w:p>
    <w:p w14:paraId="582C642F" w14:textId="77777777" w:rsidR="00C364C4" w:rsidRPr="0002080A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Pr="0002080A">
        <w:rPr>
          <w:sz w:val="28"/>
          <w:szCs w:val="28"/>
        </w:rPr>
        <w:t xml:space="preserve"> </w:t>
      </w:r>
      <w:r>
        <w:rPr>
          <w:sz w:val="28"/>
          <w:szCs w:val="28"/>
        </w:rPr>
        <w:t>элементы</w:t>
      </w:r>
      <w:r w:rsidRPr="0002080A">
        <w:rPr>
          <w:sz w:val="28"/>
          <w:szCs w:val="28"/>
        </w:rPr>
        <w:t xml:space="preserve"> </w:t>
      </w:r>
      <w:r>
        <w:rPr>
          <w:sz w:val="28"/>
          <w:szCs w:val="28"/>
        </w:rPr>
        <w:t>нотации</w:t>
      </w:r>
      <w:r w:rsidRPr="0002080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EPC</w:t>
      </w:r>
      <w:r w:rsidRPr="0002080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7)</w:t>
      </w:r>
      <w:r w:rsidRPr="0002080A">
        <w:rPr>
          <w:sz w:val="28"/>
          <w:szCs w:val="28"/>
        </w:rPr>
        <w:t>:</w:t>
      </w:r>
    </w:p>
    <w:p w14:paraId="3A0C4A4C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BA1DF4">
        <w:rPr>
          <w:i/>
          <w:sz w:val="28"/>
          <w:szCs w:val="28"/>
        </w:rPr>
        <w:t>Событие</w:t>
      </w:r>
      <w:r w:rsidRPr="00BA1DF4">
        <w:rPr>
          <w:sz w:val="28"/>
          <w:szCs w:val="28"/>
        </w:rPr>
        <w:t xml:space="preserve"> – состояние, которое является существенным для целей управления бизнесом и оказывает влияние или контролирует дальнейшее развитие одного или более бизнес-процессов. </w:t>
      </w:r>
    </w:p>
    <w:p w14:paraId="048B1CAE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BA1DF4">
        <w:rPr>
          <w:i/>
          <w:sz w:val="28"/>
          <w:szCs w:val="28"/>
        </w:rPr>
        <w:t>Функция</w:t>
      </w:r>
      <w:r>
        <w:rPr>
          <w:sz w:val="28"/>
          <w:szCs w:val="28"/>
        </w:rPr>
        <w:t xml:space="preserve"> – </w:t>
      </w:r>
      <w:r w:rsidRPr="00BA1DF4">
        <w:rPr>
          <w:sz w:val="28"/>
          <w:szCs w:val="28"/>
        </w:rPr>
        <w:t>действие или набор действий, выполняемых над исходным объектом</w:t>
      </w:r>
      <w:r>
        <w:rPr>
          <w:sz w:val="28"/>
          <w:szCs w:val="28"/>
        </w:rPr>
        <w:t xml:space="preserve">, например </w:t>
      </w:r>
      <w:r w:rsidRPr="00BA1DF4">
        <w:rPr>
          <w:sz w:val="28"/>
          <w:szCs w:val="28"/>
        </w:rPr>
        <w:t>документом</w:t>
      </w:r>
      <w:r>
        <w:rPr>
          <w:sz w:val="28"/>
          <w:szCs w:val="28"/>
        </w:rPr>
        <w:t>,</w:t>
      </w:r>
      <w:r w:rsidRPr="00BA1DF4">
        <w:rPr>
          <w:sz w:val="28"/>
          <w:szCs w:val="28"/>
        </w:rPr>
        <w:t xml:space="preserve"> с целью получения заданного результата.</w:t>
      </w:r>
    </w:p>
    <w:p w14:paraId="67D7F53B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BA1DF4">
        <w:rPr>
          <w:i/>
          <w:sz w:val="28"/>
          <w:szCs w:val="28"/>
        </w:rPr>
        <w:t>Связи</w:t>
      </w:r>
      <w:r>
        <w:rPr>
          <w:sz w:val="28"/>
          <w:szCs w:val="28"/>
        </w:rPr>
        <w:t xml:space="preserve"> – соединение</w:t>
      </w:r>
      <w:r w:rsidRPr="00BA1DF4">
        <w:rPr>
          <w:sz w:val="28"/>
          <w:szCs w:val="28"/>
        </w:rPr>
        <w:t xml:space="preserve"> элементов диаграммы процесса EPC между собой.</w:t>
      </w:r>
    </w:p>
    <w:p w14:paraId="62E7D736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1F6BE59" wp14:editId="41F11042">
            <wp:extent cx="1744980" cy="1325880"/>
            <wp:effectExtent l="0" t="0" r="0" b="0"/>
            <wp:docPr id="1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81957" w14:textId="77777777" w:rsidR="00C364C4" w:rsidRPr="006D08E2" w:rsidRDefault="00C364C4" w:rsidP="00C364C4">
      <w:pPr>
        <w:tabs>
          <w:tab w:val="left" w:pos="0"/>
          <w:tab w:val="left" w:pos="1134"/>
        </w:tabs>
        <w:ind w:firstLine="709"/>
        <w:jc w:val="center"/>
      </w:pPr>
      <w:r w:rsidRPr="006D08E2">
        <w:t xml:space="preserve">Рис. </w:t>
      </w:r>
      <w:r>
        <w:t>7</w:t>
      </w:r>
      <w:r w:rsidRPr="006D08E2">
        <w:t xml:space="preserve">. Графическое представление элементов </w:t>
      </w:r>
      <w:r w:rsidRPr="006D08E2">
        <w:rPr>
          <w:lang w:val="en-US"/>
        </w:rPr>
        <w:t>EPC</w:t>
      </w:r>
      <w:r w:rsidRPr="006D08E2">
        <w:t>-диаграммы</w:t>
      </w:r>
    </w:p>
    <w:p w14:paraId="4A311FEE" w14:textId="77777777" w:rsidR="00C364C4" w:rsidRDefault="00C364C4" w:rsidP="00C364C4">
      <w:pPr>
        <w:tabs>
          <w:tab w:val="left" w:pos="0"/>
          <w:tab w:val="left" w:pos="1134"/>
        </w:tabs>
        <w:ind w:firstLine="709"/>
        <w:jc w:val="both"/>
        <w:rPr>
          <w:b/>
          <w:sz w:val="28"/>
          <w:szCs w:val="28"/>
        </w:rPr>
      </w:pPr>
      <w:r w:rsidRPr="00BA1DF4">
        <w:rPr>
          <w:sz w:val="28"/>
          <w:szCs w:val="28"/>
        </w:rPr>
        <w:t>Одно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событие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инициировать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выполнение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одновременно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нескольких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бизнес-функций,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и,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наоборот,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могут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наступить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нескольк</w:t>
      </w:r>
      <w:r>
        <w:rPr>
          <w:sz w:val="28"/>
          <w:szCs w:val="28"/>
        </w:rPr>
        <w:t xml:space="preserve">о </w:t>
      </w:r>
      <w:r w:rsidRPr="00BA1DF4">
        <w:rPr>
          <w:sz w:val="28"/>
          <w:szCs w:val="28"/>
        </w:rPr>
        <w:t>событий. Такие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ветвления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циклы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обработки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отображаются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диаграмме EPC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помощью</w:t>
      </w:r>
      <w:r>
        <w:rPr>
          <w:sz w:val="28"/>
          <w:szCs w:val="28"/>
        </w:rPr>
        <w:t xml:space="preserve"> </w:t>
      </w:r>
      <w:r w:rsidRPr="00BA1DF4">
        <w:rPr>
          <w:sz w:val="28"/>
          <w:szCs w:val="28"/>
        </w:rPr>
        <w:t>операторов</w:t>
      </w:r>
      <w:r>
        <w:rPr>
          <w:sz w:val="28"/>
          <w:szCs w:val="28"/>
        </w:rPr>
        <w:t xml:space="preserve"> </w:t>
      </w:r>
      <w:r w:rsidRPr="007C7E53">
        <w:rPr>
          <w:b/>
          <w:sz w:val="28"/>
          <w:szCs w:val="28"/>
        </w:rPr>
        <w:t xml:space="preserve">AND («И»), </w:t>
      </w:r>
      <w:r w:rsidRPr="007C7E53">
        <w:rPr>
          <w:b/>
          <w:sz w:val="28"/>
          <w:szCs w:val="28"/>
          <w:lang w:val="en-US"/>
        </w:rPr>
        <w:t>OR</w:t>
      </w:r>
      <w:r w:rsidRPr="007C7E53">
        <w:rPr>
          <w:b/>
          <w:sz w:val="28"/>
          <w:szCs w:val="28"/>
        </w:rPr>
        <w:t xml:space="preserve"> («ИЛИ»</w:t>
      </w:r>
      <w:r>
        <w:rPr>
          <w:b/>
          <w:sz w:val="28"/>
          <w:szCs w:val="28"/>
        </w:rPr>
        <w:t>)</w:t>
      </w:r>
      <w:r w:rsidRPr="007C7E53">
        <w:rPr>
          <w:b/>
          <w:sz w:val="28"/>
          <w:szCs w:val="28"/>
        </w:rPr>
        <w:t xml:space="preserve">, </w:t>
      </w:r>
      <w:r w:rsidRPr="007C7E53">
        <w:rPr>
          <w:b/>
          <w:sz w:val="28"/>
          <w:szCs w:val="28"/>
          <w:lang w:val="en-US"/>
        </w:rPr>
        <w:t>XOR</w:t>
      </w:r>
      <w:r w:rsidRPr="007C7E53">
        <w:rPr>
          <w:b/>
          <w:sz w:val="28"/>
          <w:szCs w:val="28"/>
        </w:rPr>
        <w:t xml:space="preserve"> («ИСКЛЮЧАЮЩЕЕ ИЛИ»)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(см. </w:t>
      </w:r>
      <w:r w:rsidRPr="003727DC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8)</w:t>
      </w:r>
      <w:r w:rsidRPr="006D08E2">
        <w:rPr>
          <w:sz w:val="28"/>
          <w:szCs w:val="28"/>
        </w:rPr>
        <w:t>.</w:t>
      </w:r>
    </w:p>
    <w:p w14:paraId="59A2DB14" w14:textId="77777777" w:rsidR="00C364C4" w:rsidRPr="007C7E53" w:rsidRDefault="00C364C4" w:rsidP="00C364C4">
      <w:pPr>
        <w:tabs>
          <w:tab w:val="left" w:pos="0"/>
          <w:tab w:val="left" w:pos="1134"/>
        </w:tabs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8098918" wp14:editId="00DD44C0">
            <wp:extent cx="3581400" cy="975360"/>
            <wp:effectExtent l="0" t="0" r="0" b="0"/>
            <wp:docPr id="1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B8480" w14:textId="77777777" w:rsidR="00C364C4" w:rsidRPr="006D08E2" w:rsidRDefault="00C364C4" w:rsidP="00C364C4">
      <w:pPr>
        <w:tabs>
          <w:tab w:val="left" w:pos="0"/>
          <w:tab w:val="left" w:pos="1134"/>
        </w:tabs>
        <w:ind w:firstLine="709"/>
        <w:jc w:val="center"/>
      </w:pPr>
      <w:r w:rsidRPr="006D08E2">
        <w:t xml:space="preserve">Рис. </w:t>
      </w:r>
      <w:r>
        <w:t>8</w:t>
      </w:r>
      <w:r w:rsidRPr="006D08E2">
        <w:t xml:space="preserve">. Графическое представление операторов </w:t>
      </w:r>
      <w:r w:rsidRPr="006D08E2">
        <w:rPr>
          <w:lang w:val="en-US"/>
        </w:rPr>
        <w:t>EPC</w:t>
      </w:r>
      <w:r w:rsidRPr="006D08E2">
        <w:t>-диаграммы</w:t>
      </w:r>
    </w:p>
    <w:p w14:paraId="4FD71477" w14:textId="77777777" w:rsidR="00C364C4" w:rsidRPr="00E6333A" w:rsidRDefault="00C364C4" w:rsidP="00C364C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Правила моделирования процессов в нотации EPC</w:t>
      </w:r>
      <w:r>
        <w:rPr>
          <w:sz w:val="28"/>
          <w:szCs w:val="28"/>
        </w:rPr>
        <w:t>:</w:t>
      </w:r>
    </w:p>
    <w:p w14:paraId="0938FDA3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Диаграмма функции EPC должна начинаться как минимум одним стартовым событием и завершаться как минимум одним конечным событием.</w:t>
      </w:r>
    </w:p>
    <w:p w14:paraId="6A6718F9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События и функции по ходу выполнени</w:t>
      </w:r>
      <w:r>
        <w:rPr>
          <w:sz w:val="28"/>
          <w:szCs w:val="28"/>
        </w:rPr>
        <w:t>я процесса должны чередоваться.</w:t>
      </w:r>
    </w:p>
    <w:p w14:paraId="10360298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Рекомендуемое количество функций на диаграмме – не более 20.</w:t>
      </w:r>
    </w:p>
    <w:p w14:paraId="030E378C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События и функции должны содержать строго по одной входящей и одной исходящей связи, отражающей ход выполнения процесса.</w:t>
      </w:r>
    </w:p>
    <w:p w14:paraId="53759D6C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На диаграмме не должны присутствовать объекты без единой связи.</w:t>
      </w:r>
    </w:p>
    <w:p w14:paraId="62250E7A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 xml:space="preserve">Каждый оператор слияния должен обладать хотя бы двумя входящими связями и только одной исходящей, оператор ветвления – только одной входящей связью и хотя бы двумя исходящими. Операторы не могут обладать одновременно несколькими входящими и исходящими связями. </w:t>
      </w:r>
    </w:p>
    <w:p w14:paraId="42A951C9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 xml:space="preserve">За одиночным событием не должны следовать операторы </w:t>
      </w:r>
      <w:r w:rsidRPr="0002080A">
        <w:rPr>
          <w:b/>
          <w:sz w:val="28"/>
          <w:szCs w:val="28"/>
        </w:rPr>
        <w:t>OR (ИЛИ)</w:t>
      </w:r>
      <w:r>
        <w:rPr>
          <w:sz w:val="28"/>
          <w:szCs w:val="28"/>
        </w:rPr>
        <w:t xml:space="preserve"> или </w:t>
      </w:r>
      <w:r w:rsidRPr="0002080A">
        <w:rPr>
          <w:b/>
          <w:sz w:val="28"/>
          <w:szCs w:val="28"/>
        </w:rPr>
        <w:t>XOR (Исключающее ИЛИ)</w:t>
      </w:r>
      <w:r w:rsidRPr="00E6333A">
        <w:rPr>
          <w:sz w:val="28"/>
          <w:szCs w:val="28"/>
        </w:rPr>
        <w:t>.</w:t>
      </w:r>
    </w:p>
    <w:p w14:paraId="74B36256" w14:textId="77777777" w:rsidR="00C364C4" w:rsidRPr="00E6333A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Операторы могут объединять или разветвлять только функции или только события. Одновременное объединение/ветвление функции и события невозможно.</w:t>
      </w:r>
    </w:p>
    <w:p w14:paraId="20D060AD" w14:textId="77777777" w:rsidR="00C364C4" w:rsidRDefault="00C364C4" w:rsidP="00C364C4">
      <w:pPr>
        <w:numPr>
          <w:ilvl w:val="0"/>
          <w:numId w:val="10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E6333A">
        <w:rPr>
          <w:sz w:val="28"/>
          <w:szCs w:val="28"/>
        </w:rPr>
        <w:t>Оператор, разветвляющий ветки, и оператор, объединяющий эти ветки, должны совпадать. Допускается также ситу</w:t>
      </w:r>
      <w:r>
        <w:rPr>
          <w:sz w:val="28"/>
          <w:szCs w:val="28"/>
        </w:rPr>
        <w:t xml:space="preserve">ация, когда оператор ветвления </w:t>
      </w:r>
      <w:r w:rsidRPr="0002080A">
        <w:rPr>
          <w:b/>
          <w:sz w:val="28"/>
          <w:szCs w:val="28"/>
        </w:rPr>
        <w:t>И</w:t>
      </w:r>
      <w:r>
        <w:rPr>
          <w:sz w:val="28"/>
          <w:szCs w:val="28"/>
        </w:rPr>
        <w:t xml:space="preserve">, оператор объединения – </w:t>
      </w:r>
      <w:r w:rsidRPr="0002080A">
        <w:rPr>
          <w:b/>
          <w:sz w:val="28"/>
          <w:szCs w:val="28"/>
        </w:rPr>
        <w:t>ИЛИ</w:t>
      </w:r>
      <w:r w:rsidRPr="00E6333A">
        <w:rPr>
          <w:sz w:val="28"/>
          <w:szCs w:val="28"/>
        </w:rPr>
        <w:t>.</w:t>
      </w:r>
    </w:p>
    <w:p w14:paraId="751981D2" w14:textId="77777777" w:rsidR="00C364C4" w:rsidRPr="00E3001F" w:rsidRDefault="00C364C4" w:rsidP="00C364C4">
      <w:pPr>
        <w:tabs>
          <w:tab w:val="left" w:pos="0"/>
          <w:tab w:val="left" w:pos="1134"/>
        </w:tabs>
        <w:ind w:left="709"/>
        <w:jc w:val="both"/>
        <w:rPr>
          <w:sz w:val="28"/>
          <w:szCs w:val="28"/>
        </w:rPr>
      </w:pPr>
      <w:r w:rsidRPr="00E3001F">
        <w:rPr>
          <w:i/>
          <w:sz w:val="28"/>
          <w:szCs w:val="28"/>
        </w:rPr>
        <w:t>Инструкци</w:t>
      </w:r>
      <w:r>
        <w:rPr>
          <w:i/>
          <w:sz w:val="28"/>
          <w:szCs w:val="28"/>
        </w:rPr>
        <w:t>я</w:t>
      </w:r>
      <w:r w:rsidRPr="00E3001F">
        <w:rPr>
          <w:i/>
          <w:sz w:val="28"/>
          <w:szCs w:val="28"/>
        </w:rPr>
        <w:t xml:space="preserve"> по созданию </w:t>
      </w:r>
      <w:r>
        <w:rPr>
          <w:i/>
          <w:sz w:val="28"/>
          <w:szCs w:val="28"/>
          <w:lang w:val="en-US"/>
        </w:rPr>
        <w:t>EPC</w:t>
      </w:r>
      <w:r w:rsidRPr="00E3001F">
        <w:rPr>
          <w:i/>
          <w:sz w:val="28"/>
          <w:szCs w:val="28"/>
        </w:rPr>
        <w:t xml:space="preserve">-диаграммы в </w:t>
      </w:r>
      <w:r>
        <w:rPr>
          <w:i/>
          <w:sz w:val="28"/>
          <w:szCs w:val="28"/>
          <w:lang w:val="en-US"/>
        </w:rPr>
        <w:t>Microsoft</w:t>
      </w:r>
      <w:r w:rsidRPr="00E3001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Visio</w:t>
      </w:r>
      <w:r w:rsidRPr="00E3001F">
        <w:rPr>
          <w:i/>
          <w:sz w:val="28"/>
          <w:szCs w:val="28"/>
        </w:rPr>
        <w:t>:</w:t>
      </w:r>
    </w:p>
    <w:p w14:paraId="6E963F3C" w14:textId="77777777" w:rsidR="00C364C4" w:rsidRDefault="00C364C4" w:rsidP="00C364C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вкладке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кнопку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Создать</w:t>
      </w:r>
      <w:r w:rsidRPr="002F780E">
        <w:rPr>
          <w:sz w:val="28"/>
          <w:szCs w:val="28"/>
        </w:rPr>
        <w:t>.</w:t>
      </w:r>
    </w:p>
    <w:p w14:paraId="1504DB02" w14:textId="77777777" w:rsidR="00C364C4" w:rsidRDefault="00C364C4" w:rsidP="00C364C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F780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шаблонов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щелкните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категории</w:t>
      </w:r>
      <w:r>
        <w:rPr>
          <w:sz w:val="28"/>
          <w:szCs w:val="28"/>
        </w:rPr>
        <w:t xml:space="preserve"> </w:t>
      </w:r>
      <w:r w:rsidRPr="002F780E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изнес, </w:t>
      </w:r>
      <w:r w:rsidRPr="00E3001F">
        <w:rPr>
          <w:sz w:val="28"/>
          <w:szCs w:val="28"/>
        </w:rPr>
        <w:t>далее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выберите</w:t>
      </w:r>
      <w:r>
        <w:rPr>
          <w:sz w:val="28"/>
          <w:szCs w:val="28"/>
        </w:rPr>
        <w:t xml:space="preserve"> </w:t>
      </w:r>
      <w:r w:rsidRPr="002F780E">
        <w:rPr>
          <w:sz w:val="28"/>
          <w:szCs w:val="28"/>
        </w:rPr>
        <w:t>шаблон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Бизнес-процесс </w:t>
      </w:r>
      <w:r w:rsidRPr="00E3001F">
        <w:rPr>
          <w:sz w:val="28"/>
          <w:szCs w:val="28"/>
        </w:rPr>
        <w:t>и</w:t>
      </w:r>
      <w:r>
        <w:rPr>
          <w:sz w:val="28"/>
          <w:szCs w:val="28"/>
        </w:rPr>
        <w:t xml:space="preserve"> выберите трафарет </w:t>
      </w:r>
      <w:r w:rsidRPr="00E3001F">
        <w:rPr>
          <w:b/>
          <w:sz w:val="28"/>
          <w:szCs w:val="28"/>
        </w:rPr>
        <w:t xml:space="preserve">Фигуры схемы </w:t>
      </w:r>
      <w:r w:rsidRPr="00E3001F">
        <w:rPr>
          <w:b/>
          <w:sz w:val="28"/>
          <w:szCs w:val="28"/>
          <w:lang w:val="en-US"/>
        </w:rPr>
        <w:t>EPC</w:t>
      </w:r>
      <w:r w:rsidRPr="00E3001F">
        <w:rPr>
          <w:sz w:val="28"/>
          <w:szCs w:val="28"/>
        </w:rPr>
        <w:t>.</w:t>
      </w:r>
    </w:p>
    <w:p w14:paraId="76529917" w14:textId="77777777" w:rsidR="00C364C4" w:rsidRPr="00B95598" w:rsidRDefault="00C364C4" w:rsidP="00C364C4">
      <w:pPr>
        <w:numPr>
          <w:ilvl w:val="0"/>
          <w:numId w:val="5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B95598">
        <w:rPr>
          <w:sz w:val="28"/>
          <w:szCs w:val="28"/>
        </w:rPr>
        <w:t xml:space="preserve">С помощью фигур из набора элементов </w:t>
      </w:r>
      <w:r w:rsidRPr="00B95598">
        <w:rPr>
          <w:b/>
          <w:sz w:val="28"/>
          <w:szCs w:val="28"/>
        </w:rPr>
        <w:t xml:space="preserve">Фигуры схемы </w:t>
      </w:r>
      <w:r w:rsidRPr="00B95598">
        <w:rPr>
          <w:b/>
          <w:sz w:val="28"/>
          <w:szCs w:val="28"/>
          <w:lang w:val="en-US"/>
        </w:rPr>
        <w:t>EPC</w:t>
      </w:r>
      <w:r w:rsidRPr="00B95598">
        <w:rPr>
          <w:sz w:val="28"/>
          <w:szCs w:val="28"/>
        </w:rPr>
        <w:t xml:space="preserve"> разместите в рабочем поле </w:t>
      </w:r>
      <w:r w:rsidRPr="00B95598">
        <w:rPr>
          <w:sz w:val="28"/>
          <w:szCs w:val="28"/>
          <w:lang w:val="en-US"/>
        </w:rPr>
        <w:t>EPC</w:t>
      </w:r>
      <w:r w:rsidRPr="00B95598">
        <w:rPr>
          <w:sz w:val="28"/>
          <w:szCs w:val="28"/>
        </w:rPr>
        <w:t>-диаграмму, которая будет отображать течение процесса.</w:t>
      </w:r>
    </w:p>
    <w:p w14:paraId="59C7FE7D" w14:textId="77777777" w:rsidR="00C364C4" w:rsidRDefault="00C364C4" w:rsidP="00C364C4"/>
    <w:p w14:paraId="687AFA6B" w14:textId="77777777" w:rsidR="00C364C4" w:rsidRDefault="00C364C4" w:rsidP="0085322C"/>
    <w:sectPr w:rsidR="00C36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F2D8F"/>
    <w:multiLevelType w:val="hybridMultilevel"/>
    <w:tmpl w:val="9CDAED5A"/>
    <w:lvl w:ilvl="0" w:tplc="90F6CA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501347C"/>
    <w:multiLevelType w:val="hybridMultilevel"/>
    <w:tmpl w:val="7FF09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03C019F"/>
    <w:multiLevelType w:val="hybridMultilevel"/>
    <w:tmpl w:val="9CDAED5A"/>
    <w:lvl w:ilvl="0" w:tplc="90F6CA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4F52A3F"/>
    <w:multiLevelType w:val="multilevel"/>
    <w:tmpl w:val="3AFE7BD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>
      <w:start w:val="1"/>
      <w:numFmt w:val="decimal"/>
      <w:isLgl/>
      <w:lvlText w:val="4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" w15:restartNumberingAfterBreak="0">
    <w:nsid w:val="48A36271"/>
    <w:multiLevelType w:val="multilevel"/>
    <w:tmpl w:val="A2925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5" w15:restartNumberingAfterBreak="0">
    <w:nsid w:val="4A2709AC"/>
    <w:multiLevelType w:val="hybridMultilevel"/>
    <w:tmpl w:val="83FA7A96"/>
    <w:lvl w:ilvl="0" w:tplc="9684D13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655C3929"/>
    <w:multiLevelType w:val="hybridMultilevel"/>
    <w:tmpl w:val="0D5268A6"/>
    <w:lvl w:ilvl="0" w:tplc="9684D13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673F31DF"/>
    <w:multiLevelType w:val="hybridMultilevel"/>
    <w:tmpl w:val="F606CE98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F8458F"/>
    <w:multiLevelType w:val="hybridMultilevel"/>
    <w:tmpl w:val="9CDAED5A"/>
    <w:lvl w:ilvl="0" w:tplc="90F6CA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75D002B6"/>
    <w:multiLevelType w:val="hybridMultilevel"/>
    <w:tmpl w:val="0AF4B5E2"/>
    <w:lvl w:ilvl="0" w:tplc="3668C5D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9"/>
  </w:num>
  <w:num w:numId="6">
    <w:abstractNumId w:val="0"/>
  </w:num>
  <w:num w:numId="7">
    <w:abstractNumId w:val="2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70A"/>
    <w:rsid w:val="00285C2F"/>
    <w:rsid w:val="00453E6C"/>
    <w:rsid w:val="006B655D"/>
    <w:rsid w:val="0085322C"/>
    <w:rsid w:val="00B1070A"/>
    <w:rsid w:val="00C364C4"/>
    <w:rsid w:val="00C77B72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8BE8"/>
  <w15:docId w15:val="{649102A2-8EED-4B29-A82F-105813E8E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22C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4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4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22C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64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64C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4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4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2750</Words>
  <Characters>15679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laptop</cp:lastModifiedBy>
  <cp:revision>5</cp:revision>
  <dcterms:created xsi:type="dcterms:W3CDTF">2020-12-08T11:09:00Z</dcterms:created>
  <dcterms:modified xsi:type="dcterms:W3CDTF">2022-02-01T10:56:00Z</dcterms:modified>
</cp:coreProperties>
</file>