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17A33" w14:textId="77777777" w:rsidR="008B0A25" w:rsidRPr="009A5A0F" w:rsidRDefault="008B0A25" w:rsidP="008B0A25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14:paraId="18E9B9D1" w14:textId="77777777" w:rsidR="008B0A25" w:rsidRPr="009A5A0F" w:rsidRDefault="008B0A25" w:rsidP="008B0A25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14:paraId="5B41D156" w14:textId="77777777" w:rsidR="008B0A25" w:rsidRDefault="008B0A25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6FF10573" w14:textId="3E298E38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0C6B0B09" w14:textId="77777777" w:rsidR="0061693C" w:rsidRPr="005B5C16" w:rsidRDefault="0061693C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по учебной практике</w:t>
      </w:r>
    </w:p>
    <w:p w14:paraId="01930E4C" w14:textId="7A063582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CD15AE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>
        <w:rPr>
          <w:color w:val="000000"/>
          <w:spacing w:val="-5"/>
          <w:sz w:val="24"/>
          <w:szCs w:val="24"/>
        </w:rPr>
        <w:t>ПМ.05</w:t>
      </w:r>
      <w:r w:rsidRPr="00EF7694">
        <w:rPr>
          <w:color w:val="000000"/>
          <w:spacing w:val="-5"/>
          <w:sz w:val="24"/>
          <w:szCs w:val="24"/>
        </w:rPr>
        <w:t xml:space="preserve"> </w:t>
      </w:r>
      <w:r w:rsidRPr="00BB0FD7">
        <w:rPr>
          <w:color w:val="000000"/>
          <w:spacing w:val="-5"/>
          <w:sz w:val="24"/>
          <w:szCs w:val="24"/>
        </w:rPr>
        <w:t xml:space="preserve">Выполнение работ по одной или нескольким профессиям рабочих, должностям служащих – </w:t>
      </w:r>
      <w:r w:rsidRPr="007F7EC8">
        <w:rPr>
          <w:color w:val="000000"/>
          <w:spacing w:val="-5"/>
          <w:sz w:val="24"/>
          <w:szCs w:val="24"/>
        </w:rPr>
        <w:t>12565</w:t>
      </w:r>
      <w:r w:rsidR="00601854">
        <w:rPr>
          <w:color w:val="000000"/>
          <w:spacing w:val="-5"/>
          <w:sz w:val="24"/>
          <w:szCs w:val="24"/>
        </w:rPr>
        <w:t xml:space="preserve"> </w:t>
      </w:r>
      <w:r w:rsidRPr="0043790F">
        <w:rPr>
          <w:color w:val="000000"/>
          <w:spacing w:val="-5"/>
          <w:sz w:val="24"/>
          <w:szCs w:val="24"/>
        </w:rPr>
        <w:t>Исполнитель художественно-оформительских работ</w:t>
      </w:r>
    </w:p>
    <w:p w14:paraId="01982BAA" w14:textId="77777777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Pr="00387B46">
        <w:rPr>
          <w:color w:val="000000"/>
          <w:spacing w:val="-5"/>
          <w:sz w:val="28"/>
          <w:szCs w:val="28"/>
        </w:rPr>
        <w:t xml:space="preserve"> группы ___</w:t>
      </w:r>
      <w:r>
        <w:rPr>
          <w:color w:val="000000"/>
          <w:spacing w:val="-5"/>
          <w:sz w:val="28"/>
          <w:szCs w:val="28"/>
        </w:rPr>
        <w:t>________</w:t>
      </w:r>
      <w:r w:rsidRPr="00387B46">
        <w:rPr>
          <w:color w:val="000000"/>
          <w:spacing w:val="-5"/>
          <w:sz w:val="28"/>
          <w:szCs w:val="28"/>
        </w:rPr>
        <w:t>______</w:t>
      </w:r>
    </w:p>
    <w:p w14:paraId="45CFD91F" w14:textId="77777777" w:rsidR="0061693C" w:rsidRPr="007271EE" w:rsidRDefault="0061693C" w:rsidP="0061693C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  <w:t>шифр и номер группы</w:t>
      </w:r>
    </w:p>
    <w:p w14:paraId="51C960B9" w14:textId="77777777" w:rsidR="0061693C" w:rsidRPr="00387B46" w:rsidRDefault="0061693C" w:rsidP="0061693C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35907E5C" w14:textId="77777777" w:rsidR="0061693C" w:rsidRDefault="0061693C" w:rsidP="0061693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034C7182" w14:textId="77777777" w:rsidR="0061693C" w:rsidRPr="007271EE" w:rsidRDefault="0061693C" w:rsidP="0061693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61693C" w:rsidRPr="006F4D37" w14:paraId="7E7F3648" w14:textId="77777777" w:rsidTr="00A31147">
        <w:tc>
          <w:tcPr>
            <w:tcW w:w="709" w:type="dxa"/>
            <w:vAlign w:val="center"/>
          </w:tcPr>
          <w:p w14:paraId="26AB32CA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10C82975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69EB2F37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</w:p>
        </w:tc>
      </w:tr>
      <w:tr w:rsidR="0061693C" w:rsidRPr="006F4D37" w14:paraId="77BD3FD8" w14:textId="77777777" w:rsidTr="00A31147">
        <w:tc>
          <w:tcPr>
            <w:tcW w:w="709" w:type="dxa"/>
            <w:vAlign w:val="center"/>
          </w:tcPr>
          <w:p w14:paraId="7152582C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F0D7F19" w14:textId="77777777" w:rsidR="0061693C" w:rsidRDefault="0061693C" w:rsidP="00A31147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Pr="00A02EF3">
              <w:rPr>
                <w:b/>
                <w:color w:val="000000"/>
                <w:sz w:val="24"/>
                <w:szCs w:val="24"/>
              </w:rPr>
              <w:t>знакомительн</w:t>
            </w:r>
            <w:r>
              <w:rPr>
                <w:b/>
                <w:color w:val="000000"/>
                <w:sz w:val="24"/>
                <w:szCs w:val="24"/>
              </w:rPr>
              <w:t>ая лекция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, включая инструктаж по </w:t>
            </w:r>
            <w:r>
              <w:rPr>
                <w:b/>
                <w:color w:val="000000"/>
                <w:sz w:val="24"/>
                <w:szCs w:val="24"/>
              </w:rPr>
              <w:t>соблюдению правил противопожарной безопасности, правил охраны труда, техники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безопасности</w:t>
            </w:r>
            <w:r>
              <w:rPr>
                <w:b/>
                <w:color w:val="000000"/>
                <w:sz w:val="24"/>
                <w:szCs w:val="24"/>
              </w:rPr>
              <w:t>, санитарно-эпидемиологических правил и гигиенических нормативов.</w:t>
            </w:r>
          </w:p>
          <w:p w14:paraId="43D1F0AC" w14:textId="77777777" w:rsidR="0061693C" w:rsidRDefault="0061693C" w:rsidP="00A31147">
            <w:pPr>
              <w:widowControl/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C57115">
              <w:rPr>
                <w:sz w:val="24"/>
                <w:szCs w:val="24"/>
              </w:rPr>
              <w:t xml:space="preserve">Пройти инструктивное совещание с руководителем практики от Образовательной организации, </w:t>
            </w:r>
            <w:r>
              <w:rPr>
                <w:sz w:val="24"/>
                <w:szCs w:val="24"/>
              </w:rPr>
              <w:t xml:space="preserve">на котором ознакомиться с кругом обязанностей по определенным видам работ, связанным с будущей профессиональной деятельностью, </w:t>
            </w:r>
            <w:r w:rsidRPr="00C57115">
              <w:rPr>
                <w:sz w:val="24"/>
                <w:szCs w:val="24"/>
              </w:rPr>
              <w:t xml:space="preserve">уточнить контакты заведующих лабораториями: техники и технологии живописи; макетирования графических работ; компьютерного дизайна; испытания материалов; графики и культуры экспозиции; художественно-конструкторского проектирования; мастерскими (в соответствии отрасли), </w:t>
            </w:r>
            <w:r>
              <w:rPr>
                <w:sz w:val="24"/>
                <w:szCs w:val="24"/>
              </w:rPr>
              <w:t xml:space="preserve">а также </w:t>
            </w:r>
            <w:r w:rsidRPr="00C57115">
              <w:rPr>
                <w:sz w:val="24"/>
                <w:szCs w:val="24"/>
              </w:rPr>
              <w:t>уточнить правила в отношении субординации, внешнего вида,</w:t>
            </w:r>
            <w:r>
              <w:rPr>
                <w:sz w:val="24"/>
                <w:szCs w:val="24"/>
              </w:rPr>
              <w:t xml:space="preserve"> внутреннего трудового распорядка и режима конфиденциальности. </w:t>
            </w:r>
          </w:p>
          <w:p w14:paraId="680AC36F" w14:textId="77777777" w:rsidR="0061693C" w:rsidRPr="003C1434" w:rsidRDefault="0061693C" w:rsidP="00A31147">
            <w:pPr>
              <w:widowControl/>
              <w:autoSpaceDE/>
              <w:autoSpaceDN/>
              <w:adjustRightInd/>
              <w:ind w:firstLine="460"/>
              <w:jc w:val="both"/>
              <w:rPr>
                <w:sz w:val="24"/>
                <w:szCs w:val="24"/>
              </w:rPr>
            </w:pPr>
            <w:r w:rsidRPr="003C1434">
              <w:rPr>
                <w:sz w:val="24"/>
                <w:szCs w:val="24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vAlign w:val="center"/>
          </w:tcPr>
          <w:p w14:paraId="7FF86811" w14:textId="09AE6015" w:rsidR="0061693C" w:rsidRPr="00BA5455" w:rsidRDefault="0061693C" w:rsidP="00B63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18.05.202</w:t>
            </w:r>
            <w:r w:rsidR="00B63C0C">
              <w:rPr>
                <w:sz w:val="24"/>
                <w:szCs w:val="24"/>
              </w:rPr>
              <w:t>2</w:t>
            </w:r>
          </w:p>
        </w:tc>
      </w:tr>
      <w:tr w:rsidR="0061693C" w:rsidRPr="006F4D37" w14:paraId="42BE25E7" w14:textId="77777777" w:rsidTr="00A31147">
        <w:tc>
          <w:tcPr>
            <w:tcW w:w="709" w:type="dxa"/>
            <w:vAlign w:val="center"/>
          </w:tcPr>
          <w:p w14:paraId="3247426C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2CBF3EF" w14:textId="7031F85F" w:rsidR="0061693C" w:rsidRDefault="0061693C" w:rsidP="00A31147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5168A9">
              <w:rPr>
                <w:b/>
                <w:sz w:val="24"/>
                <w:szCs w:val="24"/>
              </w:rPr>
              <w:t xml:space="preserve">Изучение организационной структуры </w:t>
            </w:r>
            <w:r w:rsidR="008B0A25">
              <w:rPr>
                <w:b/>
                <w:sz w:val="24"/>
                <w:szCs w:val="24"/>
              </w:rPr>
              <w:t>Организации</w:t>
            </w:r>
            <w:r>
              <w:rPr>
                <w:b/>
                <w:sz w:val="24"/>
                <w:szCs w:val="24"/>
              </w:rPr>
              <w:t xml:space="preserve"> – </w:t>
            </w:r>
            <w:r w:rsidRPr="005168A9">
              <w:rPr>
                <w:b/>
                <w:sz w:val="24"/>
                <w:szCs w:val="24"/>
              </w:rPr>
              <w:t>базы прохождения практики.</w:t>
            </w:r>
            <w:r w:rsidRPr="005A3D33">
              <w:rPr>
                <w:sz w:val="24"/>
                <w:szCs w:val="24"/>
              </w:rPr>
              <w:t xml:space="preserve"> </w:t>
            </w:r>
          </w:p>
          <w:p w14:paraId="155A1BB3" w14:textId="77777777" w:rsidR="0061693C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Собрать общую информацию о базе прохождения практики, изучить ее организационную структуру, </w:t>
            </w:r>
            <w:r>
              <w:rPr>
                <w:sz w:val="24"/>
                <w:szCs w:val="24"/>
              </w:rPr>
              <w:t>определить сферу дизайна, на которой специализируется база прохождения практики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</w:p>
          <w:p w14:paraId="3CE56FE1" w14:textId="77777777" w:rsidR="0061693C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Описать административную структуру </w:t>
            </w:r>
            <w:r w:rsidRPr="009415D1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 xml:space="preserve">, функции </w:t>
            </w:r>
            <w:r w:rsidRPr="009415D1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виды производственной и коммерческой деятельности организации, изучить ассортимент предлагаемых услуг.</w:t>
            </w:r>
          </w:p>
          <w:p w14:paraId="4901DA03" w14:textId="77777777" w:rsidR="0061693C" w:rsidRDefault="0061693C" w:rsidP="00A31147">
            <w:pPr>
              <w:ind w:firstLine="459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Ознакомиться с функциональными обязанностями художника-оформителя.</w:t>
            </w:r>
          </w:p>
          <w:p w14:paraId="671585AC" w14:textId="77777777" w:rsidR="0061693C" w:rsidRPr="00D33F1D" w:rsidRDefault="0061693C" w:rsidP="00A31147">
            <w:pPr>
              <w:pStyle w:val="a3"/>
              <w:widowControl/>
              <w:tabs>
                <w:tab w:val="left" w:pos="847"/>
              </w:tabs>
              <w:ind w:left="0" w:firstLine="459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Ознакомиться с системой и способами взаимодействия между подразделениями, изучить участок работы художника-оформителя.</w:t>
            </w:r>
          </w:p>
        </w:tc>
        <w:tc>
          <w:tcPr>
            <w:tcW w:w="1843" w:type="dxa"/>
            <w:vAlign w:val="center"/>
          </w:tcPr>
          <w:p w14:paraId="3FB5F67E" w14:textId="3EF7C7D2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19.05.202</w:t>
            </w:r>
            <w:r w:rsidR="00B63C0C">
              <w:rPr>
                <w:sz w:val="24"/>
                <w:szCs w:val="24"/>
              </w:rPr>
              <w:t>2</w:t>
            </w:r>
          </w:p>
        </w:tc>
      </w:tr>
      <w:tr w:rsidR="0061693C" w:rsidRPr="006F4D37" w14:paraId="534D8F01" w14:textId="77777777" w:rsidTr="00A31147">
        <w:tc>
          <w:tcPr>
            <w:tcW w:w="709" w:type="dxa"/>
            <w:vAlign w:val="center"/>
          </w:tcPr>
          <w:p w14:paraId="13C0D880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683E6836" w14:textId="77777777" w:rsidR="0061693C" w:rsidRPr="00D454D7" w:rsidRDefault="0061693C" w:rsidP="00A31147">
            <w:pPr>
              <w:pStyle w:val="a3"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D454D7">
              <w:rPr>
                <w:b/>
                <w:sz w:val="24"/>
                <w:szCs w:val="24"/>
              </w:rPr>
              <w:t xml:space="preserve">Сбор информации об объекте практики и анализ </w:t>
            </w:r>
            <w:r>
              <w:rPr>
                <w:b/>
                <w:sz w:val="24"/>
                <w:szCs w:val="24"/>
              </w:rPr>
              <w:t xml:space="preserve">содержания </w:t>
            </w:r>
            <w:r w:rsidRPr="00D454D7">
              <w:rPr>
                <w:b/>
                <w:sz w:val="24"/>
                <w:szCs w:val="24"/>
              </w:rPr>
              <w:t>источников.</w:t>
            </w:r>
          </w:p>
          <w:p w14:paraId="3D30C4EC" w14:textId="77777777" w:rsidR="0061693C" w:rsidRDefault="0061693C" w:rsidP="00A31147">
            <w:pPr>
              <w:ind w:firstLine="459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</w:p>
          <w:p w14:paraId="12FF5B64" w14:textId="48124FD8" w:rsidR="0061693C" w:rsidRPr="00E96F7B" w:rsidRDefault="0061693C" w:rsidP="00A31147">
            <w:pPr>
              <w:keepNext/>
              <w:keepLines/>
              <w:tabs>
                <w:tab w:val="left" w:pos="556"/>
              </w:tabs>
              <w:ind w:left="35" w:right="66" w:firstLine="425"/>
              <w:jc w:val="both"/>
              <w:rPr>
                <w:b/>
                <w:sz w:val="24"/>
                <w:szCs w:val="24"/>
                <w:lang w:eastAsia="en-US"/>
              </w:rPr>
            </w:pPr>
            <w:r w:rsidRPr="00E96F7B">
              <w:rPr>
                <w:b/>
                <w:sz w:val="24"/>
                <w:szCs w:val="24"/>
                <w:lang w:eastAsia="en-US"/>
              </w:rPr>
              <w:t xml:space="preserve">Объект дизайна </w:t>
            </w:r>
            <w:r w:rsidRPr="00E96F7B">
              <w:rPr>
                <w:sz w:val="24"/>
                <w:szCs w:val="24"/>
                <w:lang w:eastAsia="en-US"/>
              </w:rPr>
              <w:t xml:space="preserve">(в рамках </w:t>
            </w:r>
            <w:r>
              <w:rPr>
                <w:sz w:val="24"/>
                <w:szCs w:val="24"/>
                <w:lang w:eastAsia="en-US"/>
              </w:rPr>
              <w:t>ТЗ</w:t>
            </w:r>
            <w:r w:rsidRPr="00E96F7B">
              <w:rPr>
                <w:sz w:val="24"/>
                <w:szCs w:val="24"/>
                <w:lang w:eastAsia="en-US"/>
              </w:rPr>
              <w:t xml:space="preserve">): </w:t>
            </w:r>
            <w:r w:rsidRPr="007F576E">
              <w:rPr>
                <w:sz w:val="24"/>
                <w:szCs w:val="24"/>
                <w:lang w:eastAsia="en-US"/>
              </w:rPr>
              <w:t>художественное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E96F7B">
              <w:rPr>
                <w:sz w:val="24"/>
                <w:szCs w:val="24"/>
                <w:lang w:eastAsia="en-US"/>
              </w:rPr>
              <w:t xml:space="preserve">оформление мероприятия </w:t>
            </w:r>
          </w:p>
          <w:p w14:paraId="6961D402" w14:textId="77777777" w:rsidR="0061693C" w:rsidRDefault="0061693C" w:rsidP="00A31147">
            <w:pPr>
              <w:ind w:firstLine="459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 w:rsidRPr="00E96F7B">
              <w:rPr>
                <w:b/>
                <w:sz w:val="24"/>
                <w:szCs w:val="24"/>
                <w:lang w:eastAsia="en-US"/>
              </w:rPr>
              <w:t xml:space="preserve">Состав дизайн-проекта: </w:t>
            </w:r>
            <w:r w:rsidRPr="00E96F7B">
              <w:rPr>
                <w:sz w:val="24"/>
                <w:szCs w:val="24"/>
                <w:lang w:eastAsia="en-US"/>
              </w:rPr>
              <w:t xml:space="preserve">знак, колористические константы, </w:t>
            </w:r>
            <w:proofErr w:type="spellStart"/>
            <w:r w:rsidRPr="00E96F7B">
              <w:rPr>
                <w:sz w:val="24"/>
                <w:szCs w:val="24"/>
                <w:lang w:eastAsia="en-US"/>
              </w:rPr>
              <w:t>хештег</w:t>
            </w:r>
            <w:proofErr w:type="spellEnd"/>
            <w:r w:rsidRPr="00E96F7B">
              <w:rPr>
                <w:sz w:val="24"/>
                <w:szCs w:val="24"/>
                <w:lang w:eastAsia="en-US"/>
              </w:rPr>
              <w:t xml:space="preserve">, сувенирная продукция </w:t>
            </w:r>
            <w:r>
              <w:rPr>
                <w:sz w:val="24"/>
                <w:szCs w:val="24"/>
                <w:lang w:eastAsia="en-US"/>
              </w:rPr>
              <w:t>(футболка)</w:t>
            </w:r>
            <w:r w:rsidRPr="00E96F7B">
              <w:rPr>
                <w:sz w:val="24"/>
                <w:szCs w:val="24"/>
                <w:lang w:eastAsia="en-US"/>
              </w:rPr>
              <w:t xml:space="preserve">, настенный арт-объект в виде панно с </w:t>
            </w:r>
            <w:proofErr w:type="spellStart"/>
            <w:r w:rsidRPr="00E96F7B">
              <w:rPr>
                <w:sz w:val="24"/>
                <w:szCs w:val="24"/>
                <w:lang w:eastAsia="en-US"/>
              </w:rPr>
              <w:t>хештегом</w:t>
            </w:r>
            <w:proofErr w:type="spellEnd"/>
            <w:r>
              <w:rPr>
                <w:sz w:val="24"/>
                <w:szCs w:val="24"/>
                <w:lang w:eastAsia="en-US"/>
              </w:rPr>
              <w:t>; у</w:t>
            </w:r>
            <w:r w:rsidRPr="00E96F7B">
              <w:rPr>
                <w:sz w:val="24"/>
                <w:szCs w:val="24"/>
                <w:lang w:eastAsia="en-US"/>
              </w:rPr>
              <w:t xml:space="preserve">паковка (сумка из </w:t>
            </w:r>
            <w:proofErr w:type="spellStart"/>
            <w:r w:rsidRPr="00E96F7B">
              <w:rPr>
                <w:sz w:val="24"/>
                <w:szCs w:val="24"/>
                <w:lang w:eastAsia="en-US"/>
              </w:rPr>
              <w:t>крафта</w:t>
            </w:r>
            <w:proofErr w:type="spellEnd"/>
            <w:r w:rsidRPr="00E96F7B">
              <w:rPr>
                <w:sz w:val="24"/>
                <w:szCs w:val="24"/>
                <w:lang w:eastAsia="en-US"/>
              </w:rPr>
              <w:t xml:space="preserve"> с ручками).</w:t>
            </w:r>
          </w:p>
          <w:p w14:paraId="690F31E8" w14:textId="77777777" w:rsidR="0061693C" w:rsidRPr="00F538C7" w:rsidRDefault="0061693C" w:rsidP="00A31147">
            <w:pPr>
              <w:widowControl/>
              <w:tabs>
                <w:tab w:val="left" w:pos="885"/>
              </w:tabs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полученного ТЗ в</w:t>
            </w:r>
            <w:r w:rsidRPr="002037EB">
              <w:rPr>
                <w:sz w:val="24"/>
                <w:szCs w:val="24"/>
              </w:rPr>
              <w:t>ыполн</w:t>
            </w:r>
            <w:r>
              <w:rPr>
                <w:sz w:val="24"/>
                <w:szCs w:val="24"/>
              </w:rPr>
              <w:t>ить</w:t>
            </w:r>
            <w:r w:rsidRPr="002037EB">
              <w:rPr>
                <w:sz w:val="24"/>
                <w:szCs w:val="24"/>
              </w:rPr>
              <w:t xml:space="preserve"> подготовительны</w:t>
            </w:r>
            <w:r>
              <w:rPr>
                <w:sz w:val="24"/>
                <w:szCs w:val="24"/>
              </w:rPr>
              <w:t>е</w:t>
            </w:r>
            <w:r w:rsidRPr="002037EB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</w:t>
            </w:r>
            <w:r w:rsidRPr="002037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описанием </w:t>
            </w:r>
            <w:r w:rsidRPr="002037EB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оследовательности их применения.</w:t>
            </w:r>
          </w:p>
        </w:tc>
        <w:tc>
          <w:tcPr>
            <w:tcW w:w="1843" w:type="dxa"/>
            <w:vAlign w:val="center"/>
          </w:tcPr>
          <w:p w14:paraId="06FA81AD" w14:textId="036CF4C5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</w:t>
            </w:r>
            <w:r w:rsidR="00B63C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</w:t>
            </w:r>
            <w:r w:rsidR="00B63C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.05.202</w:t>
            </w:r>
            <w:r w:rsidR="00B63C0C">
              <w:rPr>
                <w:sz w:val="24"/>
                <w:szCs w:val="24"/>
              </w:rPr>
              <w:t>2</w:t>
            </w:r>
          </w:p>
        </w:tc>
      </w:tr>
      <w:tr w:rsidR="0061693C" w:rsidRPr="006F4D37" w14:paraId="0D3CB7BC" w14:textId="77777777" w:rsidTr="00A31147">
        <w:tc>
          <w:tcPr>
            <w:tcW w:w="709" w:type="dxa"/>
            <w:vAlign w:val="center"/>
          </w:tcPr>
          <w:p w14:paraId="61740C4D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3C08D83D" w14:textId="77777777" w:rsidR="0061693C" w:rsidRPr="007F576E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eastAsia="TimesNewRoman"/>
                <w:b/>
                <w:sz w:val="24"/>
                <w:szCs w:val="24"/>
                <w:lang w:eastAsia="en-US"/>
              </w:rPr>
            </w:pPr>
            <w:r w:rsidRPr="00E96F7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Экспериментально-практическая работа. Приобретение необходимых умений и первоначального опыта практической работы по специальности в рамках освоения вида деятельности ВД 5. Выполнение работ по одной или нескольким профессиям рабочих, должностям служащих – 12565 «Исполнитель художественно-оформительских работ»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14:paraId="3A5C7613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Техническое задание дизайн-проекта (состав проекта):</w:t>
            </w:r>
          </w:p>
          <w:p w14:paraId="082A8F8C" w14:textId="018DEAB6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основных графических констант для решения дизайн-проекта мероприятия (3-5 эскизов и финальное решение знака);</w:t>
            </w:r>
          </w:p>
          <w:p w14:paraId="63D19CC3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колористического решения знака дизайн-проекта (3-5 эскизов и финальное решение знака в прямом и выворотном решении);</w:t>
            </w:r>
          </w:p>
          <w:p w14:paraId="7B77D9CD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подбор различных экономически обоснованных решений для воплощения разрабатываемого дизайн-проекта;</w:t>
            </w:r>
          </w:p>
          <w:p w14:paraId="3FEB7C11" w14:textId="77777777" w:rsidR="0061693C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b/>
                <w:i/>
                <w:sz w:val="24"/>
                <w:szCs w:val="24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проектирование комплекса дизайн-проекта на всех стадиях его разработки (эскизный проект, художественно-конструкторский проект, рабочий проект).</w:t>
            </w:r>
            <w:r w:rsidRPr="00410119">
              <w:rPr>
                <w:b/>
                <w:i/>
                <w:sz w:val="24"/>
                <w:szCs w:val="24"/>
              </w:rPr>
              <w:t xml:space="preserve"> </w:t>
            </w:r>
          </w:p>
          <w:p w14:paraId="480375E9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b/>
                <w:i/>
                <w:sz w:val="24"/>
                <w:szCs w:val="24"/>
              </w:rPr>
            </w:pPr>
          </w:p>
          <w:p w14:paraId="47CF4E66" w14:textId="77777777" w:rsidR="0061693C" w:rsidRPr="00410119" w:rsidRDefault="0061693C" w:rsidP="0061693C">
            <w:pPr>
              <w:pStyle w:val="a3"/>
              <w:numPr>
                <w:ilvl w:val="0"/>
                <w:numId w:val="23"/>
              </w:numPr>
              <w:tabs>
                <w:tab w:val="left" w:pos="744"/>
              </w:tabs>
              <w:ind w:left="0" w:firstLine="459"/>
              <w:jc w:val="both"/>
              <w:rPr>
                <w:b/>
                <w:sz w:val="24"/>
                <w:szCs w:val="24"/>
              </w:rPr>
            </w:pPr>
            <w:r w:rsidRPr="00410119">
              <w:rPr>
                <w:b/>
                <w:sz w:val="24"/>
                <w:szCs w:val="24"/>
              </w:rPr>
              <w:t>Разработка декоративной композиции</w:t>
            </w:r>
            <w:r>
              <w:rPr>
                <w:b/>
                <w:sz w:val="24"/>
                <w:szCs w:val="24"/>
              </w:rPr>
              <w:t xml:space="preserve"> с элементами шрифтовой графики:</w:t>
            </w:r>
          </w:p>
          <w:p w14:paraId="76FF8853" w14:textId="7DB951C6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шрифтовой композиции (</w:t>
            </w:r>
            <w:proofErr w:type="spellStart"/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хештег</w:t>
            </w:r>
            <w:proofErr w:type="spellEnd"/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 xml:space="preserve"> мероприятия) для использования в дизайн-проекте в качестве стилеобразующей графики (1-2 эскиза и финальное решение знака).</w:t>
            </w:r>
          </w:p>
          <w:p w14:paraId="441DE039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sz w:val="24"/>
                <w:szCs w:val="24"/>
                <w:lang w:eastAsia="en-US"/>
              </w:rPr>
            </w:pPr>
            <w:r w:rsidRPr="00410119">
              <w:rPr>
                <w:sz w:val="24"/>
                <w:szCs w:val="24"/>
              </w:rPr>
              <w:t xml:space="preserve">Изучить аналоги. </w:t>
            </w:r>
            <w:r w:rsidRPr="00410119">
              <w:rPr>
                <w:rFonts w:eastAsia="TimesNewRoman"/>
                <w:sz w:val="24"/>
                <w:szCs w:val="24"/>
                <w:lang w:eastAsia="en-US"/>
              </w:rPr>
              <w:t>Осуществить подбор и обоснование выбора под задачи проектирования набора шрифтовых гарнитур.</w:t>
            </w:r>
          </w:p>
          <w:p w14:paraId="492FBF27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эскизы декоративной композиции с элементами шрифтовой графики. Обработать заготовки для выполнения декоративного изделия.</w:t>
            </w:r>
          </w:p>
          <w:p w14:paraId="47C509D8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рабочую поверхность под декоративное оформление изделия.</w:t>
            </w:r>
          </w:p>
          <w:p w14:paraId="6D1772AA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декоративное изделие в соответствии с эскизом. Провести окончательную отделку декоративной композиции.</w:t>
            </w:r>
          </w:p>
          <w:p w14:paraId="3796E3BC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AB866E" w14:textId="77777777" w:rsidR="0061693C" w:rsidRDefault="0061693C" w:rsidP="00A31147">
            <w:pPr>
              <w:ind w:firstLine="45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2) Декоративная композиция в технике «коллаж»:</w:t>
            </w:r>
          </w:p>
          <w:p w14:paraId="7950E959" w14:textId="77777777" w:rsidR="0061693C" w:rsidRPr="00BA33FC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BA33FC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выполнение графических переработок зарисовок различных природных и искусственных материалов (дерева, камня, кожи, металла, пластика) для использования в дизайн-проекте в качестве стилеобразующей графики;</w:t>
            </w:r>
          </w:p>
          <w:p w14:paraId="3014EECC" w14:textId="77777777" w:rsidR="0061693C" w:rsidRPr="00BA33FC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BA33FC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карты материалов в технике «коллаж» с использованием приемов имитации различных природных и искусственных материалов (дерева, камня, кожи, металла, пластика) для использования в дизайн-проекте в качестве стилеобразующей графики.</w:t>
            </w:r>
          </w:p>
          <w:p w14:paraId="2E19DE81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аналоги. Разработать и выполнить эскиз декоративного панно в технике «коллаж» с использованием приемов имитации различных природных и искусственных материалов (дерева, камня, кожи, металла, пластика).</w:t>
            </w:r>
          </w:p>
          <w:p w14:paraId="3179BEE6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Осуществить поиск и выполнение цветового решения эскиза декоративного панно с использованием приемов имитации различных природных и искусственных материалов (дерева, камня, кожи, металла, пластика). Подготовить материалы, клеевые составы, грунты. Выполнить конструкции основ для художественно-оформительских работ. Подготовить рабочую поверхность для выполнения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оформления работы в технике «коллаж».</w:t>
            </w:r>
          </w:p>
          <w:p w14:paraId="269D54B3" w14:textId="77777777" w:rsidR="0061693C" w:rsidRPr="00FB0DC1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C71404" w14:textId="77777777" w:rsidR="0061693C" w:rsidRDefault="0061693C" w:rsidP="00A31147">
            <w:pPr>
              <w:ind w:firstLine="45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3) Изготовление штампов для выполнения декоративной композиции методом «</w:t>
            </w:r>
            <w:proofErr w:type="spellStart"/>
            <w:r>
              <w:rPr>
                <w:b/>
                <w:sz w:val="24"/>
                <w:szCs w:val="24"/>
              </w:rPr>
              <w:t>тамповки</w:t>
            </w:r>
            <w:proofErr w:type="spellEnd"/>
            <w:r>
              <w:rPr>
                <w:b/>
                <w:sz w:val="24"/>
                <w:szCs w:val="24"/>
              </w:rPr>
              <w:t>»:</w:t>
            </w:r>
          </w:p>
          <w:p w14:paraId="7C57D81B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подготовка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штампов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для нанесения 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 в прямом (техника «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тамповки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»);</w:t>
            </w:r>
          </w:p>
          <w:p w14:paraId="510A9159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нанесение выбранного лучшего 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принта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хештегом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).</w:t>
            </w:r>
          </w:p>
          <w:p w14:paraId="1D76E1D2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аналоги. Разработать и выполнить эскиз штампов из разных материалов для декоративного оформления композиции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методом «</w:t>
            </w:r>
            <w:proofErr w:type="spellStart"/>
            <w:r>
              <w:rPr>
                <w:sz w:val="24"/>
                <w:szCs w:val="24"/>
              </w:rPr>
              <w:t>тамповки</w:t>
            </w:r>
            <w:proofErr w:type="spellEnd"/>
            <w:r>
              <w:rPr>
                <w:sz w:val="24"/>
                <w:szCs w:val="24"/>
              </w:rPr>
              <w:t>». Подготовить материалы. Выполнить штамп.</w:t>
            </w:r>
          </w:p>
          <w:p w14:paraId="74C1EAA3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художественную роспись композиции методом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тамповки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Выполнить конструкции основ для художественно-оформительских работ.</w:t>
            </w:r>
          </w:p>
          <w:p w14:paraId="4E5355A4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095A1A" w14:textId="77777777" w:rsidR="0061693C" w:rsidRDefault="0061693C" w:rsidP="00A31147">
            <w:pPr>
              <w:ind w:firstLine="45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4) Изготовление трафаретов для выполнения декоративной композиции методом «</w:t>
            </w:r>
            <w:proofErr w:type="spellStart"/>
            <w:r>
              <w:rPr>
                <w:b/>
                <w:sz w:val="24"/>
                <w:szCs w:val="24"/>
              </w:rPr>
              <w:t>набрызга</w:t>
            </w:r>
            <w:proofErr w:type="spellEnd"/>
            <w:r>
              <w:rPr>
                <w:b/>
                <w:sz w:val="24"/>
                <w:szCs w:val="24"/>
              </w:rPr>
              <w:t>»:</w:t>
            </w:r>
          </w:p>
          <w:p w14:paraId="77D29C5D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подготовка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трафаретов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для нанесения 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 в выворотном изображении («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набрызг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»);</w:t>
            </w:r>
          </w:p>
          <w:p w14:paraId="65C5A4FA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нанесение выбранного лучшего 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принта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хештегом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).</w:t>
            </w:r>
          </w:p>
          <w:p w14:paraId="6A56FB23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аналоги. Разработать и выполнить эскиз штампов из разных материалов для декоративного оформления композиции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методом «</w:t>
            </w:r>
            <w:proofErr w:type="spellStart"/>
            <w:r>
              <w:rPr>
                <w:sz w:val="24"/>
                <w:szCs w:val="24"/>
              </w:rPr>
              <w:t>набрызга</w:t>
            </w:r>
            <w:proofErr w:type="spellEnd"/>
            <w:r>
              <w:rPr>
                <w:sz w:val="24"/>
                <w:szCs w:val="24"/>
              </w:rPr>
              <w:t>». Подготовить материалы. Выполнить трафарет.</w:t>
            </w:r>
          </w:p>
          <w:p w14:paraId="25ED5245" w14:textId="77777777" w:rsidR="0061693C" w:rsidRPr="00675290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художественную роспись композиции методом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набрызга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Выполнить конструкции основ для художественно-оформительских работ.</w:t>
            </w:r>
          </w:p>
        </w:tc>
        <w:tc>
          <w:tcPr>
            <w:tcW w:w="1843" w:type="dxa"/>
            <w:vAlign w:val="center"/>
          </w:tcPr>
          <w:p w14:paraId="1C79F1C4" w14:textId="00834314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B63C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.05.202</w:t>
            </w:r>
            <w:r w:rsidR="00B63C0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</w:t>
            </w:r>
            <w:r w:rsidR="00B63C0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.05.202</w:t>
            </w:r>
            <w:r w:rsidR="00B63C0C">
              <w:rPr>
                <w:sz w:val="24"/>
                <w:szCs w:val="24"/>
              </w:rPr>
              <w:t>2</w:t>
            </w:r>
          </w:p>
        </w:tc>
      </w:tr>
      <w:tr w:rsidR="0061693C" w:rsidRPr="006F4D37" w14:paraId="317F923A" w14:textId="77777777" w:rsidTr="00A31147">
        <w:tc>
          <w:tcPr>
            <w:tcW w:w="709" w:type="dxa"/>
            <w:vAlign w:val="center"/>
          </w:tcPr>
          <w:p w14:paraId="6D615E5E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4B6E2965" w14:textId="77777777" w:rsidR="0061693C" w:rsidRPr="00AC2915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rFonts w:cs="Calibri"/>
                <w:b/>
                <w:sz w:val="24"/>
                <w:szCs w:val="24"/>
              </w:rPr>
            </w:pPr>
            <w:r w:rsidRPr="00AC2915">
              <w:rPr>
                <w:rFonts w:cs="Calibri"/>
                <w:b/>
                <w:sz w:val="24"/>
                <w:szCs w:val="24"/>
              </w:rPr>
              <w:t xml:space="preserve">Обработка и </w:t>
            </w:r>
            <w:r>
              <w:rPr>
                <w:rFonts w:cs="Calibri"/>
                <w:b/>
                <w:sz w:val="24"/>
                <w:szCs w:val="24"/>
              </w:rPr>
              <w:t>систематизация полученного фактического материала</w:t>
            </w:r>
            <w:r w:rsidRPr="00AC2915">
              <w:rPr>
                <w:rFonts w:cs="Calibri"/>
                <w:b/>
                <w:sz w:val="24"/>
                <w:szCs w:val="24"/>
              </w:rPr>
              <w:t>.</w:t>
            </w:r>
          </w:p>
          <w:p w14:paraId="5C36DB3C" w14:textId="77777777" w:rsidR="0061693C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Осуществить комплексный анализ результатов выполненного проекта, выявить достоинства и недостатки проекта.</w:t>
            </w:r>
          </w:p>
          <w:p w14:paraId="3F857AF1" w14:textId="77777777" w:rsidR="0061693C" w:rsidRPr="006F4D37" w:rsidRDefault="0061693C" w:rsidP="00A31147">
            <w:pPr>
              <w:pStyle w:val="CM3"/>
              <w:spacing w:line="240" w:lineRule="auto"/>
              <w:ind w:left="5" w:firstLine="425"/>
              <w:jc w:val="both"/>
              <w:rPr>
                <w:rFonts w:ascii="Times New Roman" w:hAnsi="Times New Roman"/>
              </w:rPr>
            </w:pPr>
            <w:r w:rsidRPr="000C2EE3">
              <w:t>Оформ</w:t>
            </w:r>
            <w:r>
              <w:t>ить</w:t>
            </w:r>
            <w:r w:rsidRPr="000C2EE3">
              <w:t xml:space="preserve"> презентационн</w:t>
            </w:r>
            <w:r>
              <w:t>ый</w:t>
            </w:r>
            <w:r w:rsidRPr="000C2EE3">
              <w:t xml:space="preserve"> макет.</w:t>
            </w:r>
          </w:p>
        </w:tc>
        <w:tc>
          <w:tcPr>
            <w:tcW w:w="1843" w:type="dxa"/>
            <w:vAlign w:val="center"/>
          </w:tcPr>
          <w:p w14:paraId="7ECA49D6" w14:textId="4496D846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30.05.202</w:t>
            </w:r>
            <w:r w:rsidR="00B63C0C">
              <w:rPr>
                <w:sz w:val="24"/>
                <w:szCs w:val="24"/>
              </w:rPr>
              <w:t>2</w:t>
            </w:r>
          </w:p>
        </w:tc>
      </w:tr>
      <w:tr w:rsidR="00780397" w:rsidRPr="006F4D37" w14:paraId="5E3BDE1B" w14:textId="77777777" w:rsidTr="00A31147">
        <w:tc>
          <w:tcPr>
            <w:tcW w:w="709" w:type="dxa"/>
            <w:vAlign w:val="center"/>
          </w:tcPr>
          <w:p w14:paraId="3346F1C1" w14:textId="77777777" w:rsidR="00780397" w:rsidRPr="006F4D37" w:rsidRDefault="00780397" w:rsidP="0078039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47AB2A8" w14:textId="77777777" w:rsidR="00780397" w:rsidRPr="00780397" w:rsidRDefault="00780397" w:rsidP="00780397">
            <w:pPr>
              <w:pStyle w:val="Default"/>
              <w:ind w:firstLine="459"/>
              <w:jc w:val="both"/>
              <w:rPr>
                <w:b/>
              </w:rPr>
            </w:pPr>
            <w:r w:rsidRPr="00780397">
              <w:rPr>
                <w:b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14:paraId="6224B524" w14:textId="77777777" w:rsidR="00780397" w:rsidRPr="00780397" w:rsidRDefault="00780397" w:rsidP="00780397">
            <w:pPr>
              <w:pStyle w:val="Default"/>
              <w:ind w:firstLine="459"/>
              <w:jc w:val="both"/>
            </w:pPr>
            <w:r w:rsidRPr="00780397">
              <w:rPr>
                <w:i/>
              </w:rPr>
              <w:t xml:space="preserve">Оформить отчет по практике в формате презентации </w:t>
            </w:r>
            <w:r w:rsidRPr="00780397">
              <w:rPr>
                <w:i/>
                <w:lang w:val="en-US"/>
              </w:rPr>
              <w:t>PowerPoint</w:t>
            </w:r>
            <w:r w:rsidRPr="00780397">
              <w:rPr>
                <w:i/>
              </w:rPr>
              <w:t xml:space="preserve">, </w:t>
            </w:r>
            <w:r w:rsidRPr="00780397">
              <w:t xml:space="preserve">содержащий базовую и информационно-вспомогательную информацию, согласно Приложению 1. </w:t>
            </w:r>
          </w:p>
          <w:p w14:paraId="43B54DB5" w14:textId="1D706622" w:rsidR="00780397" w:rsidRPr="00780397" w:rsidRDefault="00780397" w:rsidP="008B0A25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rFonts w:cs="Calibri"/>
                <w:b/>
                <w:sz w:val="24"/>
                <w:szCs w:val="24"/>
              </w:rPr>
            </w:pPr>
            <w:r w:rsidRPr="00780397">
              <w:rPr>
                <w:sz w:val="24"/>
                <w:szCs w:val="24"/>
              </w:rPr>
              <w:t>Разместить полностью оформленный комплект отчетной документации по практике в электронной информационно-образовательной среде</w:t>
            </w:r>
            <w:r w:rsidR="008B0A25">
              <w:rPr>
                <w:sz w:val="24"/>
                <w:szCs w:val="24"/>
              </w:rPr>
              <w:t xml:space="preserve"> Академии</w:t>
            </w:r>
            <w:r w:rsidRPr="00780397">
              <w:rPr>
                <w:sz w:val="24"/>
                <w:szCs w:val="24"/>
              </w:rPr>
              <w:t xml:space="preserve"> на платформе </w:t>
            </w:r>
            <w:proofErr w:type="spellStart"/>
            <w:r w:rsidRPr="00780397">
              <w:rPr>
                <w:sz w:val="24"/>
                <w:szCs w:val="24"/>
                <w:lang w:val="en-US"/>
              </w:rPr>
              <w:t>lms</w:t>
            </w:r>
            <w:proofErr w:type="spellEnd"/>
            <w:r w:rsidRPr="00780397">
              <w:rPr>
                <w:sz w:val="24"/>
                <w:szCs w:val="24"/>
              </w:rPr>
              <w:t>.</w:t>
            </w:r>
            <w:proofErr w:type="spellStart"/>
            <w:r w:rsidR="008B0A25">
              <w:rPr>
                <w:sz w:val="24"/>
                <w:szCs w:val="24"/>
                <w:lang w:val="en-US"/>
              </w:rPr>
              <w:t>mosap</w:t>
            </w:r>
            <w:bookmarkStart w:id="0" w:name="_GoBack"/>
            <w:bookmarkEnd w:id="0"/>
            <w:proofErr w:type="spellEnd"/>
            <w:r w:rsidRPr="00780397">
              <w:rPr>
                <w:sz w:val="24"/>
                <w:szCs w:val="24"/>
              </w:rPr>
              <w:t>.</w:t>
            </w:r>
            <w:proofErr w:type="spellStart"/>
            <w:r w:rsidRPr="00780397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780397">
              <w:rPr>
                <w:sz w:val="24"/>
                <w:szCs w:val="24"/>
              </w:rPr>
              <w:t xml:space="preserve"> 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1D72F55E" w14:textId="5A46A2BB" w:rsidR="00780397" w:rsidRPr="00780397" w:rsidRDefault="00780397" w:rsidP="00780397">
            <w:pPr>
              <w:jc w:val="center"/>
              <w:rPr>
                <w:sz w:val="24"/>
                <w:szCs w:val="24"/>
              </w:rPr>
            </w:pPr>
            <w:r w:rsidRPr="00780397">
              <w:rPr>
                <w:sz w:val="24"/>
                <w:szCs w:val="24"/>
              </w:rPr>
              <w:t>31.05.2022</w:t>
            </w:r>
          </w:p>
        </w:tc>
      </w:tr>
    </w:tbl>
    <w:p w14:paraId="0B20AF1B" w14:textId="62DDC383" w:rsidR="0061693C" w:rsidRDefault="0061693C" w:rsidP="0061693C"/>
    <w:p w14:paraId="7FEA555A" w14:textId="77777777" w:rsidR="0061693C" w:rsidRDefault="0061693C" w:rsidP="0061693C"/>
    <w:p w14:paraId="5BD966E3" w14:textId="77777777" w:rsidR="0061693C" w:rsidRPr="00C33123" w:rsidRDefault="0061693C" w:rsidP="0061693C"/>
    <w:p w14:paraId="3E4D02C8" w14:textId="77777777" w:rsidR="0061693C" w:rsidRPr="00FF6E46" w:rsidRDefault="0061693C" w:rsidP="0061693C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</w:t>
      </w:r>
      <w:r w:rsidRPr="00FF6E46">
        <w:rPr>
          <w:sz w:val="24"/>
          <w:szCs w:val="24"/>
        </w:rPr>
        <w:t>_____</w:t>
      </w:r>
      <w:r>
        <w:rPr>
          <w:sz w:val="24"/>
          <w:szCs w:val="24"/>
        </w:rPr>
        <w:t>____/</w:t>
      </w:r>
      <w:r w:rsidRPr="00FF6E46">
        <w:rPr>
          <w:sz w:val="24"/>
          <w:szCs w:val="24"/>
        </w:rPr>
        <w:t>____</w:t>
      </w:r>
      <w:r>
        <w:rPr>
          <w:sz w:val="24"/>
          <w:szCs w:val="24"/>
        </w:rPr>
        <w:t>___</w:t>
      </w:r>
      <w:r w:rsidRPr="00FF6E46">
        <w:rPr>
          <w:sz w:val="24"/>
          <w:szCs w:val="24"/>
        </w:rPr>
        <w:t>______</w:t>
      </w:r>
      <w:r>
        <w:rPr>
          <w:sz w:val="24"/>
          <w:szCs w:val="24"/>
        </w:rPr>
        <w:t>/</w:t>
      </w:r>
    </w:p>
    <w:p w14:paraId="2B709736" w14:textId="77777777" w:rsidR="0061693C" w:rsidRDefault="0061693C" w:rsidP="0061693C">
      <w:pPr>
        <w:ind w:left="4956" w:hanging="136"/>
        <w:jc w:val="center"/>
      </w:pPr>
      <w:r>
        <w:t>подпись</w:t>
      </w:r>
      <w:r>
        <w:tab/>
      </w:r>
      <w:r w:rsidRPr="008B56EE">
        <w:tab/>
        <w:t xml:space="preserve"> расшифровка</w:t>
      </w:r>
    </w:p>
    <w:p w14:paraId="1965C351" w14:textId="77777777" w:rsidR="0061693C" w:rsidRDefault="0061693C" w:rsidP="0061693C">
      <w:pPr>
        <w:jc w:val="center"/>
      </w:pPr>
    </w:p>
    <w:p w14:paraId="7002C5F3" w14:textId="77777777" w:rsidR="0061693C" w:rsidRDefault="0061693C" w:rsidP="0061693C">
      <w:pPr>
        <w:jc w:val="center"/>
      </w:pPr>
    </w:p>
    <w:p w14:paraId="3570FF14" w14:textId="77777777" w:rsidR="0061693C" w:rsidRPr="007271EE" w:rsidRDefault="0061693C" w:rsidP="0061693C">
      <w:pPr>
        <w:jc w:val="center"/>
        <w:rPr>
          <w:color w:val="000000"/>
          <w:spacing w:val="-2"/>
          <w:sz w:val="16"/>
          <w:szCs w:val="16"/>
        </w:rPr>
      </w:pPr>
    </w:p>
    <w:sectPr w:rsidR="0061693C" w:rsidRPr="007271EE" w:rsidSect="00F843AE">
      <w:headerReference w:type="firs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DB993" w14:textId="77777777" w:rsidR="00B83790" w:rsidRDefault="00B83790" w:rsidP="0062184F">
      <w:r>
        <w:separator/>
      </w:r>
    </w:p>
  </w:endnote>
  <w:endnote w:type="continuationSeparator" w:id="0">
    <w:p w14:paraId="55DBF19E" w14:textId="77777777" w:rsidR="00B83790" w:rsidRDefault="00B83790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524DB" w14:textId="77777777" w:rsidR="00B83790" w:rsidRDefault="00B83790" w:rsidP="0062184F">
      <w:r>
        <w:separator/>
      </w:r>
    </w:p>
  </w:footnote>
  <w:footnote w:type="continuationSeparator" w:id="0">
    <w:p w14:paraId="315AB184" w14:textId="77777777" w:rsidR="00B83790" w:rsidRDefault="00B83790" w:rsidP="006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1BA3A" w14:textId="77777777" w:rsidR="0062184F" w:rsidRDefault="0062184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5A3"/>
    <w:multiLevelType w:val="hybridMultilevel"/>
    <w:tmpl w:val="1CBA669C"/>
    <w:lvl w:ilvl="0" w:tplc="28AEDF9E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49CC"/>
    <w:multiLevelType w:val="hybridMultilevel"/>
    <w:tmpl w:val="936CFE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37294"/>
    <w:multiLevelType w:val="hybridMultilevel"/>
    <w:tmpl w:val="DF1AA5E0"/>
    <w:lvl w:ilvl="0" w:tplc="08341C30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268A248A"/>
    <w:multiLevelType w:val="hybridMultilevel"/>
    <w:tmpl w:val="0810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53D00"/>
    <w:multiLevelType w:val="hybridMultilevel"/>
    <w:tmpl w:val="06206FBA"/>
    <w:lvl w:ilvl="0" w:tplc="A18628E4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333D59B0"/>
    <w:multiLevelType w:val="hybridMultilevel"/>
    <w:tmpl w:val="D624B5C0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1" w15:restartNumberingAfterBreak="0">
    <w:nsid w:val="41AA5EE4"/>
    <w:multiLevelType w:val="hybridMultilevel"/>
    <w:tmpl w:val="5316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06BF"/>
    <w:multiLevelType w:val="hybridMultilevel"/>
    <w:tmpl w:val="F22C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13747"/>
    <w:multiLevelType w:val="hybridMultilevel"/>
    <w:tmpl w:val="A0DEEE8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301D9"/>
    <w:multiLevelType w:val="hybridMultilevel"/>
    <w:tmpl w:val="410E232C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C69C3"/>
    <w:multiLevelType w:val="hybridMultilevel"/>
    <w:tmpl w:val="739E156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41C6E"/>
    <w:multiLevelType w:val="hybridMultilevel"/>
    <w:tmpl w:val="9C32C3C2"/>
    <w:lvl w:ilvl="0" w:tplc="08341C30">
      <w:start w:val="1"/>
      <w:numFmt w:val="bullet"/>
      <w:lvlText w:val=""/>
      <w:lvlJc w:val="left"/>
      <w:pPr>
        <w:ind w:left="3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9" w15:restartNumberingAfterBreak="0">
    <w:nsid w:val="6CFD75AB"/>
    <w:multiLevelType w:val="hybridMultilevel"/>
    <w:tmpl w:val="DF149D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2E2C9A"/>
    <w:multiLevelType w:val="hybridMultilevel"/>
    <w:tmpl w:val="550E57A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 w15:restartNumberingAfterBreak="0">
    <w:nsid w:val="74C9221E"/>
    <w:multiLevelType w:val="hybridMultilevel"/>
    <w:tmpl w:val="1A6AB1F6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 w15:restartNumberingAfterBreak="0">
    <w:nsid w:val="7656137C"/>
    <w:multiLevelType w:val="hybridMultilevel"/>
    <w:tmpl w:val="5DA042BE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13"/>
  </w:num>
  <w:num w:numId="5">
    <w:abstractNumId w:val="1"/>
  </w:num>
  <w:num w:numId="6">
    <w:abstractNumId w:val="8"/>
  </w:num>
  <w:num w:numId="7">
    <w:abstractNumId w:val="20"/>
  </w:num>
  <w:num w:numId="8">
    <w:abstractNumId w:val="10"/>
  </w:num>
  <w:num w:numId="9">
    <w:abstractNumId w:val="19"/>
  </w:num>
  <w:num w:numId="10">
    <w:abstractNumId w:val="5"/>
  </w:num>
  <w:num w:numId="11">
    <w:abstractNumId w:val="2"/>
  </w:num>
  <w:num w:numId="12">
    <w:abstractNumId w:val="4"/>
  </w:num>
  <w:num w:numId="13">
    <w:abstractNumId w:val="11"/>
  </w:num>
  <w:num w:numId="14">
    <w:abstractNumId w:val="21"/>
  </w:num>
  <w:num w:numId="15">
    <w:abstractNumId w:val="16"/>
  </w:num>
  <w:num w:numId="16">
    <w:abstractNumId w:val="14"/>
  </w:num>
  <w:num w:numId="17">
    <w:abstractNumId w:val="22"/>
  </w:num>
  <w:num w:numId="18">
    <w:abstractNumId w:val="15"/>
  </w:num>
  <w:num w:numId="19">
    <w:abstractNumId w:val="18"/>
  </w:num>
  <w:num w:numId="20">
    <w:abstractNumId w:val="3"/>
  </w:num>
  <w:num w:numId="21">
    <w:abstractNumId w:val="0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5BC1"/>
    <w:rsid w:val="00034E55"/>
    <w:rsid w:val="00051B98"/>
    <w:rsid w:val="000637BB"/>
    <w:rsid w:val="0007389F"/>
    <w:rsid w:val="0008512D"/>
    <w:rsid w:val="000B7835"/>
    <w:rsid w:val="000C6706"/>
    <w:rsid w:val="000D4BF4"/>
    <w:rsid w:val="000D5CF3"/>
    <w:rsid w:val="000D75CB"/>
    <w:rsid w:val="000D76F6"/>
    <w:rsid w:val="000E2753"/>
    <w:rsid w:val="000E368A"/>
    <w:rsid w:val="000F4BBB"/>
    <w:rsid w:val="000F647C"/>
    <w:rsid w:val="0011059D"/>
    <w:rsid w:val="0014120A"/>
    <w:rsid w:val="00155312"/>
    <w:rsid w:val="001619FC"/>
    <w:rsid w:val="00176E60"/>
    <w:rsid w:val="001927E1"/>
    <w:rsid w:val="001B4F05"/>
    <w:rsid w:val="001C3053"/>
    <w:rsid w:val="001D594E"/>
    <w:rsid w:val="001E46D0"/>
    <w:rsid w:val="002035A1"/>
    <w:rsid w:val="0021247C"/>
    <w:rsid w:val="002160E8"/>
    <w:rsid w:val="002205E0"/>
    <w:rsid w:val="00234DBC"/>
    <w:rsid w:val="00287497"/>
    <w:rsid w:val="002A5EC1"/>
    <w:rsid w:val="002B165C"/>
    <w:rsid w:val="002F5C46"/>
    <w:rsid w:val="00300C92"/>
    <w:rsid w:val="003329F3"/>
    <w:rsid w:val="00333618"/>
    <w:rsid w:val="00346F69"/>
    <w:rsid w:val="00350B1A"/>
    <w:rsid w:val="003822FD"/>
    <w:rsid w:val="003839FD"/>
    <w:rsid w:val="00390B11"/>
    <w:rsid w:val="00395CBD"/>
    <w:rsid w:val="003A597D"/>
    <w:rsid w:val="003B5122"/>
    <w:rsid w:val="003E54F3"/>
    <w:rsid w:val="004035F1"/>
    <w:rsid w:val="004133EE"/>
    <w:rsid w:val="004217E6"/>
    <w:rsid w:val="0045497D"/>
    <w:rsid w:val="00465A4B"/>
    <w:rsid w:val="00467F02"/>
    <w:rsid w:val="00490586"/>
    <w:rsid w:val="004A69EF"/>
    <w:rsid w:val="004E41B4"/>
    <w:rsid w:val="004F2301"/>
    <w:rsid w:val="0051343D"/>
    <w:rsid w:val="00524E95"/>
    <w:rsid w:val="005418F6"/>
    <w:rsid w:val="00550DC7"/>
    <w:rsid w:val="00565E4B"/>
    <w:rsid w:val="00576E4C"/>
    <w:rsid w:val="00577EBD"/>
    <w:rsid w:val="00581437"/>
    <w:rsid w:val="005927F1"/>
    <w:rsid w:val="00593A53"/>
    <w:rsid w:val="005A3D33"/>
    <w:rsid w:val="005D6F04"/>
    <w:rsid w:val="00601854"/>
    <w:rsid w:val="00611615"/>
    <w:rsid w:val="00612D4C"/>
    <w:rsid w:val="0061693C"/>
    <w:rsid w:val="0062184F"/>
    <w:rsid w:val="00632410"/>
    <w:rsid w:val="00632FB9"/>
    <w:rsid w:val="00636CD7"/>
    <w:rsid w:val="00641474"/>
    <w:rsid w:val="00642946"/>
    <w:rsid w:val="006872A0"/>
    <w:rsid w:val="006B6691"/>
    <w:rsid w:val="006B7DCF"/>
    <w:rsid w:val="006C3311"/>
    <w:rsid w:val="006D3DA5"/>
    <w:rsid w:val="006E6D9A"/>
    <w:rsid w:val="006F0570"/>
    <w:rsid w:val="00705F21"/>
    <w:rsid w:val="007302B0"/>
    <w:rsid w:val="00734DE1"/>
    <w:rsid w:val="00752A84"/>
    <w:rsid w:val="00760BF2"/>
    <w:rsid w:val="0076231D"/>
    <w:rsid w:val="00780397"/>
    <w:rsid w:val="00793CB4"/>
    <w:rsid w:val="00795D26"/>
    <w:rsid w:val="007C6E74"/>
    <w:rsid w:val="00826642"/>
    <w:rsid w:val="00826B72"/>
    <w:rsid w:val="00830C7C"/>
    <w:rsid w:val="008322E4"/>
    <w:rsid w:val="00833CB8"/>
    <w:rsid w:val="008606CD"/>
    <w:rsid w:val="00882DC4"/>
    <w:rsid w:val="00885FC5"/>
    <w:rsid w:val="008A1D60"/>
    <w:rsid w:val="008B0A25"/>
    <w:rsid w:val="008B242B"/>
    <w:rsid w:val="00906FF3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9075B"/>
    <w:rsid w:val="009B2240"/>
    <w:rsid w:val="009B4D57"/>
    <w:rsid w:val="009B5F9E"/>
    <w:rsid w:val="009D077A"/>
    <w:rsid w:val="009D7FBC"/>
    <w:rsid w:val="009F4AD6"/>
    <w:rsid w:val="009F6BA2"/>
    <w:rsid w:val="00A013F2"/>
    <w:rsid w:val="00A226C3"/>
    <w:rsid w:val="00A247AD"/>
    <w:rsid w:val="00A62E8E"/>
    <w:rsid w:val="00A67C6B"/>
    <w:rsid w:val="00A8194C"/>
    <w:rsid w:val="00A82ADA"/>
    <w:rsid w:val="00A84BA6"/>
    <w:rsid w:val="00A86C61"/>
    <w:rsid w:val="00AA1E78"/>
    <w:rsid w:val="00AA5C07"/>
    <w:rsid w:val="00AC0A27"/>
    <w:rsid w:val="00AC2AC1"/>
    <w:rsid w:val="00AF221E"/>
    <w:rsid w:val="00B06713"/>
    <w:rsid w:val="00B1390F"/>
    <w:rsid w:val="00B36100"/>
    <w:rsid w:val="00B63C0C"/>
    <w:rsid w:val="00B83790"/>
    <w:rsid w:val="00BA700B"/>
    <w:rsid w:val="00BB60D5"/>
    <w:rsid w:val="00BF3AB5"/>
    <w:rsid w:val="00C06673"/>
    <w:rsid w:val="00C263F9"/>
    <w:rsid w:val="00C50CB0"/>
    <w:rsid w:val="00C50E4D"/>
    <w:rsid w:val="00C537D2"/>
    <w:rsid w:val="00C5732D"/>
    <w:rsid w:val="00C61F84"/>
    <w:rsid w:val="00CD15AE"/>
    <w:rsid w:val="00CD1C1F"/>
    <w:rsid w:val="00CD345A"/>
    <w:rsid w:val="00CF6E38"/>
    <w:rsid w:val="00D0561A"/>
    <w:rsid w:val="00D20616"/>
    <w:rsid w:val="00D22BCE"/>
    <w:rsid w:val="00D427D6"/>
    <w:rsid w:val="00D64158"/>
    <w:rsid w:val="00D643F7"/>
    <w:rsid w:val="00D85B93"/>
    <w:rsid w:val="00DE30F6"/>
    <w:rsid w:val="00E0264F"/>
    <w:rsid w:val="00E040BF"/>
    <w:rsid w:val="00E06D00"/>
    <w:rsid w:val="00E10E5F"/>
    <w:rsid w:val="00E143E3"/>
    <w:rsid w:val="00E45F3B"/>
    <w:rsid w:val="00E52670"/>
    <w:rsid w:val="00E65615"/>
    <w:rsid w:val="00E8478F"/>
    <w:rsid w:val="00E8657C"/>
    <w:rsid w:val="00ED51CF"/>
    <w:rsid w:val="00EE429B"/>
    <w:rsid w:val="00EF4262"/>
    <w:rsid w:val="00EF7412"/>
    <w:rsid w:val="00F01C3C"/>
    <w:rsid w:val="00F1543F"/>
    <w:rsid w:val="00F21917"/>
    <w:rsid w:val="00F26455"/>
    <w:rsid w:val="00F31E00"/>
    <w:rsid w:val="00F37D5F"/>
    <w:rsid w:val="00F42324"/>
    <w:rsid w:val="00F44CC4"/>
    <w:rsid w:val="00F70B9C"/>
    <w:rsid w:val="00F843AE"/>
    <w:rsid w:val="00F879A8"/>
    <w:rsid w:val="00F91535"/>
    <w:rsid w:val="00F951F0"/>
    <w:rsid w:val="00F967C3"/>
    <w:rsid w:val="00FB0F22"/>
    <w:rsid w:val="00FB5D8D"/>
    <w:rsid w:val="00FB772A"/>
    <w:rsid w:val="00FC0972"/>
    <w:rsid w:val="00FD7B3D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"/>
    <w:basedOn w:val="a"/>
    <w:link w:val="a4"/>
    <w:uiPriority w:val="3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"/>
    <w:basedOn w:val="a0"/>
    <w:link w:val="a3"/>
    <w:uiPriority w:val="34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3B5122"/>
  </w:style>
  <w:style w:type="character" w:customStyle="1" w:styleId="ae">
    <w:name w:val="Текст сноски Знак"/>
    <w:basedOn w:val="a0"/>
    <w:link w:val="ad"/>
    <w:uiPriority w:val="99"/>
    <w:semiHidden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B5122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F1543F"/>
    <w:pPr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01770-3D72-4CBC-B434-9BD0D8D75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Самойлова Людмила Алексеевна</cp:lastModifiedBy>
  <cp:revision>73</cp:revision>
  <cp:lastPrinted>2020-12-02T12:31:00Z</cp:lastPrinted>
  <dcterms:created xsi:type="dcterms:W3CDTF">2020-03-12T23:12:00Z</dcterms:created>
  <dcterms:modified xsi:type="dcterms:W3CDTF">2022-06-23T12:18:00Z</dcterms:modified>
</cp:coreProperties>
</file>