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B26" w:rsidRPr="005603E4" w:rsidRDefault="00964B26" w:rsidP="00964B26">
      <w:pPr>
        <w:jc w:val="center"/>
        <w:rPr>
          <w:rFonts w:ascii="Times New Roman" w:eastAsia="Calibri" w:hAnsi="Times New Roman" w:cs="Times New Roman"/>
          <w:sz w:val="28"/>
          <w:szCs w:val="28"/>
        </w:rPr>
      </w:pPr>
      <w:r w:rsidRPr="005603E4">
        <w:rPr>
          <w:rFonts w:ascii="Times New Roman" w:eastAsia="Calibri" w:hAnsi="Times New Roman" w:cs="Times New Roman"/>
          <w:b/>
          <w:sz w:val="28"/>
          <w:szCs w:val="28"/>
        </w:rPr>
        <w:t>Министерство науки и высшего образования Российской Федерации</w:t>
      </w:r>
      <w:r w:rsidRPr="005603E4">
        <w:rPr>
          <w:rFonts w:ascii="Times New Roman" w:eastAsia="Calibri" w:hAnsi="Times New Roman" w:cs="Times New Roman"/>
          <w:sz w:val="28"/>
          <w:szCs w:val="28"/>
        </w:rPr>
        <w:t xml:space="preserve"> </w:t>
      </w:r>
      <w:r w:rsidRPr="005603E4">
        <w:rPr>
          <w:rFonts w:ascii="Times New Roman" w:eastAsia="Calibri" w:hAnsi="Times New Roman" w:cs="Times New Roman"/>
          <w:sz w:val="28"/>
          <w:szCs w:val="28"/>
        </w:rPr>
        <w:br/>
        <w:t xml:space="preserve">Федеральное государственное бюджетное образовательное учреждение высшего образования </w:t>
      </w:r>
    </w:p>
    <w:p w:rsidR="00964B26" w:rsidRPr="005603E4" w:rsidRDefault="00964B26" w:rsidP="00964B26">
      <w:pPr>
        <w:jc w:val="center"/>
        <w:rPr>
          <w:rFonts w:ascii="Times New Roman" w:eastAsia="Calibri" w:hAnsi="Times New Roman" w:cs="Times New Roman"/>
          <w:sz w:val="28"/>
          <w:szCs w:val="28"/>
        </w:rPr>
      </w:pPr>
      <w:r w:rsidRPr="005603E4">
        <w:rPr>
          <w:rFonts w:ascii="Times New Roman" w:eastAsia="Calibri" w:hAnsi="Times New Roman" w:cs="Times New Roman"/>
          <w:sz w:val="28"/>
          <w:szCs w:val="28"/>
        </w:rPr>
        <w:t xml:space="preserve">ТОМСКИЙ ГОСУДАРСТВЕННЫЙ УНИВЕРСИТЕТ СИСТЕМ УПРАВЛЕНИЯ И РАДИОЭЛЕКТРОНИКИ (ТУСУР) </w:t>
      </w:r>
    </w:p>
    <w:p w:rsidR="00964B26" w:rsidRPr="005603E4" w:rsidRDefault="00964B26" w:rsidP="00964B26">
      <w:pPr>
        <w:jc w:val="center"/>
        <w:rPr>
          <w:rFonts w:ascii="Times New Roman" w:eastAsia="Calibri" w:hAnsi="Times New Roman" w:cs="Times New Roman"/>
          <w:sz w:val="28"/>
          <w:szCs w:val="28"/>
        </w:rPr>
      </w:pPr>
      <w:r w:rsidRPr="005603E4">
        <w:rPr>
          <w:rFonts w:ascii="Times New Roman" w:eastAsia="Calibri" w:hAnsi="Times New Roman" w:cs="Times New Roman"/>
          <w:sz w:val="28"/>
          <w:szCs w:val="28"/>
        </w:rPr>
        <w:t>Юриди</w:t>
      </w:r>
      <w:r>
        <w:rPr>
          <w:rFonts w:ascii="Times New Roman" w:eastAsia="Calibri" w:hAnsi="Times New Roman" w:cs="Times New Roman"/>
          <w:sz w:val="28"/>
          <w:szCs w:val="28"/>
        </w:rPr>
        <w:t xml:space="preserve">ческий факультет </w:t>
      </w:r>
      <w:r>
        <w:rPr>
          <w:rFonts w:ascii="Times New Roman" w:eastAsia="Calibri" w:hAnsi="Times New Roman" w:cs="Times New Roman"/>
          <w:sz w:val="28"/>
          <w:szCs w:val="28"/>
        </w:rPr>
        <w:br/>
        <w:t xml:space="preserve">Кафедра уголовного </w:t>
      </w:r>
      <w:r w:rsidRPr="005603E4">
        <w:rPr>
          <w:rFonts w:ascii="Times New Roman" w:eastAsia="Calibri" w:hAnsi="Times New Roman" w:cs="Times New Roman"/>
          <w:sz w:val="28"/>
          <w:szCs w:val="28"/>
        </w:rPr>
        <w:t>права</w:t>
      </w:r>
    </w:p>
    <w:p w:rsidR="00964B26" w:rsidRPr="005603E4" w:rsidRDefault="00964B26" w:rsidP="00964B26">
      <w:pPr>
        <w:jc w:val="center"/>
        <w:rPr>
          <w:rFonts w:ascii="Times New Roman" w:eastAsia="Calibri" w:hAnsi="Times New Roman" w:cs="Times New Roman"/>
          <w:sz w:val="28"/>
          <w:szCs w:val="28"/>
        </w:rPr>
      </w:pPr>
    </w:p>
    <w:p w:rsidR="00964B26" w:rsidRPr="005603E4" w:rsidRDefault="00964B26" w:rsidP="00964B26">
      <w:pPr>
        <w:jc w:val="center"/>
        <w:rPr>
          <w:rFonts w:ascii="Times New Roman" w:eastAsia="Calibri" w:hAnsi="Times New Roman" w:cs="Times New Roman"/>
          <w:sz w:val="28"/>
          <w:szCs w:val="28"/>
        </w:rPr>
      </w:pPr>
    </w:p>
    <w:p w:rsidR="00964B26" w:rsidRPr="00923197" w:rsidRDefault="00964B26" w:rsidP="00964B26">
      <w:pPr>
        <w:jc w:val="center"/>
        <w:rPr>
          <w:rFonts w:ascii="Times New Roman" w:eastAsia="Calibri" w:hAnsi="Times New Roman" w:cs="Times New Roman"/>
          <w:sz w:val="28"/>
          <w:szCs w:val="28"/>
        </w:rPr>
      </w:pPr>
      <w:r>
        <w:rPr>
          <w:rFonts w:ascii="Times New Roman" w:eastAsia="Calibri" w:hAnsi="Times New Roman" w:cs="Times New Roman"/>
          <w:sz w:val="28"/>
          <w:szCs w:val="28"/>
        </w:rPr>
        <w:br/>
        <w:t>ПРИГОВОР КАК ИТОГОВЫЙ АКТ ОСУЩЕСТВЛЕНИЯ ПРАВОСУДИЯ</w:t>
      </w:r>
    </w:p>
    <w:p w:rsidR="00964B26" w:rsidRPr="005603E4" w:rsidRDefault="00964B26" w:rsidP="00964B26">
      <w:pPr>
        <w:jc w:val="center"/>
        <w:rPr>
          <w:rFonts w:ascii="Times New Roman" w:eastAsia="Calibri" w:hAnsi="Times New Roman" w:cs="Times New Roman"/>
          <w:sz w:val="28"/>
          <w:szCs w:val="28"/>
        </w:rPr>
      </w:pPr>
      <w:r w:rsidRPr="005603E4">
        <w:rPr>
          <w:rFonts w:ascii="Times New Roman" w:eastAsia="Calibri" w:hAnsi="Times New Roman" w:cs="Times New Roman"/>
          <w:sz w:val="28"/>
          <w:szCs w:val="28"/>
        </w:rPr>
        <w:t xml:space="preserve"> </w:t>
      </w:r>
    </w:p>
    <w:p w:rsidR="00964B26" w:rsidRPr="005603E4" w:rsidRDefault="00964B26" w:rsidP="00964B26">
      <w:pPr>
        <w:jc w:val="center"/>
        <w:rPr>
          <w:rFonts w:ascii="Times New Roman" w:eastAsia="Calibri" w:hAnsi="Times New Roman" w:cs="Times New Roman"/>
          <w:sz w:val="28"/>
          <w:szCs w:val="28"/>
        </w:rPr>
      </w:pPr>
      <w:r w:rsidRPr="005603E4">
        <w:rPr>
          <w:rFonts w:ascii="Times New Roman" w:eastAsia="Calibri" w:hAnsi="Times New Roman" w:cs="Times New Roman"/>
          <w:sz w:val="28"/>
          <w:szCs w:val="28"/>
        </w:rPr>
        <w:t xml:space="preserve">Курсовая работа по дисциплине </w:t>
      </w:r>
    </w:p>
    <w:p w:rsidR="00964B26" w:rsidRPr="005603E4" w:rsidRDefault="00964B26" w:rsidP="00964B26">
      <w:pPr>
        <w:jc w:val="center"/>
        <w:rPr>
          <w:rFonts w:ascii="Times New Roman" w:eastAsia="Calibri" w:hAnsi="Times New Roman" w:cs="Times New Roman"/>
          <w:sz w:val="28"/>
          <w:szCs w:val="28"/>
        </w:rPr>
      </w:pPr>
      <w:r>
        <w:rPr>
          <w:rFonts w:ascii="Times New Roman" w:eastAsia="Calibri" w:hAnsi="Times New Roman" w:cs="Times New Roman"/>
          <w:sz w:val="28"/>
          <w:szCs w:val="28"/>
        </w:rPr>
        <w:t>«Уголовный процесс</w:t>
      </w:r>
      <w:r w:rsidRPr="005603E4">
        <w:rPr>
          <w:rFonts w:ascii="Times New Roman" w:eastAsia="Calibri" w:hAnsi="Times New Roman" w:cs="Times New Roman"/>
          <w:sz w:val="28"/>
          <w:szCs w:val="28"/>
        </w:rPr>
        <w:t>»</w:t>
      </w:r>
    </w:p>
    <w:p w:rsidR="00964B26" w:rsidRDefault="00964B26" w:rsidP="00964B26">
      <w:pPr>
        <w:jc w:val="center"/>
        <w:rPr>
          <w:rFonts w:ascii="Times New Roman" w:eastAsia="Calibri" w:hAnsi="Times New Roman" w:cs="Times New Roman"/>
          <w:sz w:val="28"/>
          <w:szCs w:val="28"/>
        </w:rPr>
      </w:pPr>
    </w:p>
    <w:p w:rsidR="00964B26" w:rsidRDefault="00964B26" w:rsidP="00964B26">
      <w:pPr>
        <w:jc w:val="center"/>
        <w:rPr>
          <w:rFonts w:ascii="Times New Roman" w:eastAsia="Calibri" w:hAnsi="Times New Roman" w:cs="Times New Roman"/>
          <w:sz w:val="28"/>
          <w:szCs w:val="28"/>
        </w:rPr>
      </w:pPr>
    </w:p>
    <w:p w:rsidR="00964B26" w:rsidRPr="005603E4" w:rsidRDefault="00964B26" w:rsidP="00964B26">
      <w:pPr>
        <w:jc w:val="center"/>
        <w:rPr>
          <w:rFonts w:ascii="Times New Roman" w:eastAsia="Calibri" w:hAnsi="Times New Roman" w:cs="Times New Roman"/>
          <w:sz w:val="28"/>
          <w:szCs w:val="28"/>
        </w:rPr>
      </w:pPr>
    </w:p>
    <w:p w:rsidR="00964B26" w:rsidRPr="005603E4" w:rsidRDefault="00964B26" w:rsidP="00964B26">
      <w:pPr>
        <w:ind w:firstLine="3828"/>
        <w:rPr>
          <w:rFonts w:ascii="Times New Roman" w:eastAsia="Calibri" w:hAnsi="Times New Roman" w:cs="Times New Roman"/>
          <w:sz w:val="28"/>
          <w:szCs w:val="28"/>
        </w:rPr>
      </w:pPr>
    </w:p>
    <w:p w:rsidR="00964B26" w:rsidRPr="005603E4" w:rsidRDefault="00964B26" w:rsidP="00964B26">
      <w:pPr>
        <w:ind w:firstLine="3828"/>
        <w:rPr>
          <w:rFonts w:ascii="Times New Roman" w:eastAsia="Calibri" w:hAnsi="Times New Roman" w:cs="Times New Roman"/>
          <w:sz w:val="28"/>
          <w:szCs w:val="28"/>
        </w:rPr>
      </w:pPr>
      <w:r w:rsidRPr="005603E4">
        <w:rPr>
          <w:rFonts w:ascii="Times New Roman" w:eastAsia="Calibri" w:hAnsi="Times New Roman" w:cs="Times New Roman"/>
          <w:sz w:val="28"/>
          <w:szCs w:val="28"/>
        </w:rPr>
        <w:t xml:space="preserve">Студентка гр. оз-097-1 </w:t>
      </w:r>
    </w:p>
    <w:p w:rsidR="00964B26" w:rsidRPr="005603E4" w:rsidRDefault="00964B26" w:rsidP="00964B26">
      <w:pPr>
        <w:ind w:firstLine="3828"/>
        <w:rPr>
          <w:rFonts w:ascii="Times New Roman" w:eastAsia="Calibri" w:hAnsi="Times New Roman" w:cs="Times New Roman"/>
          <w:sz w:val="28"/>
          <w:szCs w:val="28"/>
        </w:rPr>
      </w:pPr>
      <w:r w:rsidRPr="005603E4">
        <w:rPr>
          <w:rFonts w:ascii="Times New Roman" w:eastAsia="Calibri" w:hAnsi="Times New Roman" w:cs="Times New Roman"/>
          <w:sz w:val="28"/>
          <w:szCs w:val="28"/>
        </w:rPr>
        <w:t xml:space="preserve">Ю. Е. </w:t>
      </w:r>
      <w:proofErr w:type="spellStart"/>
      <w:r w:rsidRPr="005603E4">
        <w:rPr>
          <w:rFonts w:ascii="Times New Roman" w:eastAsia="Calibri" w:hAnsi="Times New Roman" w:cs="Times New Roman"/>
          <w:sz w:val="28"/>
          <w:szCs w:val="28"/>
        </w:rPr>
        <w:t>Коробкова</w:t>
      </w:r>
      <w:proofErr w:type="spellEnd"/>
      <w:r w:rsidRPr="005603E4">
        <w:rPr>
          <w:rFonts w:ascii="Times New Roman" w:eastAsia="Calibri" w:hAnsi="Times New Roman" w:cs="Times New Roman"/>
          <w:sz w:val="28"/>
          <w:szCs w:val="28"/>
        </w:rPr>
        <w:t xml:space="preserve"> </w:t>
      </w:r>
    </w:p>
    <w:p w:rsidR="00964B26" w:rsidRPr="005603E4" w:rsidRDefault="00964B26" w:rsidP="00964B26">
      <w:pPr>
        <w:ind w:firstLine="3828"/>
        <w:rPr>
          <w:rFonts w:ascii="Times New Roman" w:eastAsia="Calibri" w:hAnsi="Times New Roman" w:cs="Times New Roman"/>
          <w:sz w:val="28"/>
          <w:szCs w:val="28"/>
        </w:rPr>
      </w:pPr>
      <w:r w:rsidRPr="005603E4">
        <w:rPr>
          <w:rFonts w:ascii="Times New Roman" w:eastAsia="Calibri" w:hAnsi="Times New Roman" w:cs="Times New Roman"/>
          <w:sz w:val="28"/>
          <w:szCs w:val="28"/>
        </w:rPr>
        <w:t xml:space="preserve">___________________________      </w:t>
      </w:r>
    </w:p>
    <w:p w:rsidR="00964B26" w:rsidRPr="005603E4" w:rsidRDefault="00964B26" w:rsidP="00964B26">
      <w:pPr>
        <w:ind w:firstLine="3828"/>
        <w:rPr>
          <w:rFonts w:ascii="Times New Roman" w:eastAsia="Calibri" w:hAnsi="Times New Roman" w:cs="Times New Roman"/>
          <w:sz w:val="28"/>
          <w:szCs w:val="28"/>
        </w:rPr>
      </w:pPr>
      <w:r w:rsidRPr="005603E4">
        <w:rPr>
          <w:rFonts w:ascii="Times New Roman" w:eastAsia="Calibri" w:hAnsi="Times New Roman" w:cs="Times New Roman"/>
          <w:sz w:val="28"/>
          <w:szCs w:val="28"/>
        </w:rPr>
        <w:t>Руководитель</w:t>
      </w:r>
    </w:p>
    <w:p w:rsidR="00964B26" w:rsidRPr="005603E4" w:rsidRDefault="00964B26" w:rsidP="00964B26">
      <w:pPr>
        <w:ind w:left="3828"/>
        <w:rPr>
          <w:rFonts w:ascii="Times New Roman" w:eastAsia="Calibri" w:hAnsi="Times New Roman" w:cs="Times New Roman"/>
          <w:sz w:val="28"/>
          <w:szCs w:val="28"/>
        </w:rPr>
      </w:pPr>
      <w:r>
        <w:rPr>
          <w:rFonts w:ascii="Times New Roman" w:eastAsia="Calibri" w:hAnsi="Times New Roman" w:cs="Times New Roman"/>
          <w:sz w:val="28"/>
          <w:szCs w:val="28"/>
        </w:rPr>
        <w:t xml:space="preserve">к. </w:t>
      </w:r>
      <w:proofErr w:type="spellStart"/>
      <w:r>
        <w:rPr>
          <w:rFonts w:ascii="Times New Roman" w:eastAsia="Calibri" w:hAnsi="Times New Roman" w:cs="Times New Roman"/>
          <w:sz w:val="28"/>
          <w:szCs w:val="28"/>
        </w:rPr>
        <w:t>ю</w:t>
      </w:r>
      <w:proofErr w:type="spellEnd"/>
      <w:r>
        <w:rPr>
          <w:rFonts w:ascii="Times New Roman" w:eastAsia="Calibri" w:hAnsi="Times New Roman" w:cs="Times New Roman"/>
          <w:sz w:val="28"/>
          <w:szCs w:val="28"/>
        </w:rPr>
        <w:t>. н., доцент кафедры уголовного права</w:t>
      </w:r>
    </w:p>
    <w:p w:rsidR="00964B26" w:rsidRPr="005603E4" w:rsidRDefault="00964B26" w:rsidP="00964B26">
      <w:pPr>
        <w:ind w:firstLine="3828"/>
        <w:rPr>
          <w:rFonts w:ascii="Times New Roman" w:eastAsia="Calibri" w:hAnsi="Times New Roman" w:cs="Times New Roman"/>
          <w:bCs/>
          <w:color w:val="000000"/>
          <w:sz w:val="28"/>
          <w:szCs w:val="28"/>
          <w:shd w:val="clear" w:color="auto" w:fill="FFFFFF"/>
        </w:rPr>
      </w:pPr>
      <w:r w:rsidRPr="005603E4">
        <w:rPr>
          <w:rFonts w:ascii="Times New Roman" w:eastAsia="Calibri" w:hAnsi="Times New Roman" w:cs="Times New Roman"/>
          <w:bCs/>
          <w:color w:val="000000"/>
          <w:sz w:val="28"/>
          <w:szCs w:val="28"/>
          <w:u w:val="single"/>
          <w:shd w:val="clear" w:color="auto" w:fill="FFFFFF"/>
        </w:rPr>
        <w:t xml:space="preserve">                            </w:t>
      </w:r>
      <w:r>
        <w:rPr>
          <w:rFonts w:ascii="Times New Roman" w:eastAsia="Calibri" w:hAnsi="Times New Roman" w:cs="Times New Roman"/>
          <w:bCs/>
          <w:color w:val="000000"/>
          <w:sz w:val="28"/>
          <w:szCs w:val="28"/>
          <w:shd w:val="clear" w:color="auto" w:fill="FFFFFF"/>
        </w:rPr>
        <w:t>М. Е. Нехороших</w:t>
      </w:r>
    </w:p>
    <w:p w:rsidR="00964B26" w:rsidRDefault="00964B26" w:rsidP="00964B26">
      <w:pPr>
        <w:ind w:firstLine="3828"/>
        <w:rPr>
          <w:rFonts w:ascii="Times New Roman" w:eastAsia="Calibri" w:hAnsi="Times New Roman" w:cs="Times New Roman"/>
          <w:sz w:val="28"/>
          <w:szCs w:val="28"/>
        </w:rPr>
      </w:pPr>
      <w:r w:rsidRPr="005603E4">
        <w:rPr>
          <w:rFonts w:ascii="Times New Roman" w:eastAsia="Calibri" w:hAnsi="Times New Roman" w:cs="Times New Roman"/>
          <w:sz w:val="28"/>
          <w:szCs w:val="28"/>
        </w:rPr>
        <w:t>____________________________</w:t>
      </w:r>
    </w:p>
    <w:p w:rsidR="00964B26" w:rsidRDefault="00964B26" w:rsidP="00964B26">
      <w:pPr>
        <w:ind w:firstLine="3828"/>
        <w:rPr>
          <w:rFonts w:ascii="Times New Roman" w:eastAsia="Calibri" w:hAnsi="Times New Roman" w:cs="Times New Roman"/>
          <w:sz w:val="28"/>
          <w:szCs w:val="28"/>
        </w:rPr>
      </w:pPr>
    </w:p>
    <w:p w:rsidR="00964B26" w:rsidRDefault="00964B26" w:rsidP="00964B26">
      <w:pPr>
        <w:ind w:firstLine="3828"/>
        <w:rPr>
          <w:rFonts w:ascii="Times New Roman" w:eastAsia="Calibri" w:hAnsi="Times New Roman" w:cs="Times New Roman"/>
          <w:sz w:val="28"/>
          <w:szCs w:val="28"/>
        </w:rPr>
      </w:pPr>
    </w:p>
    <w:p w:rsidR="00964B26" w:rsidRDefault="00964B26" w:rsidP="00964B26">
      <w:pPr>
        <w:rPr>
          <w:rFonts w:ascii="Times New Roman" w:eastAsia="Calibri" w:hAnsi="Times New Roman" w:cs="Times New Roman"/>
          <w:sz w:val="28"/>
          <w:szCs w:val="28"/>
        </w:rPr>
      </w:pPr>
    </w:p>
    <w:p w:rsidR="00964B26" w:rsidRPr="005603E4" w:rsidRDefault="00964B26" w:rsidP="00964B26">
      <w:pPr>
        <w:rPr>
          <w:rFonts w:ascii="Times New Roman" w:eastAsia="Calibri" w:hAnsi="Times New Roman" w:cs="Times New Roman"/>
          <w:sz w:val="28"/>
          <w:szCs w:val="28"/>
        </w:rPr>
      </w:pPr>
    </w:p>
    <w:p w:rsidR="00964B26" w:rsidRPr="00964B26" w:rsidRDefault="00964B26" w:rsidP="00964B26">
      <w:pPr>
        <w:jc w:val="center"/>
        <w:rPr>
          <w:rFonts w:ascii="Times New Roman" w:hAnsi="Times New Roman" w:cs="Times New Roman"/>
          <w:b/>
          <w:sz w:val="28"/>
          <w:szCs w:val="28"/>
        </w:rPr>
      </w:pPr>
      <w:r w:rsidRPr="005603E4">
        <w:rPr>
          <w:rFonts w:ascii="Times New Roman" w:eastAsia="Calibri" w:hAnsi="Times New Roman" w:cs="Times New Roman"/>
          <w:sz w:val="28"/>
          <w:szCs w:val="28"/>
        </w:rPr>
        <w:t>Томск 20</w:t>
      </w:r>
      <w:r w:rsidR="0090399B">
        <w:rPr>
          <w:rFonts w:ascii="Times New Roman" w:eastAsia="Calibri" w:hAnsi="Times New Roman" w:cs="Times New Roman"/>
          <w:sz w:val="28"/>
          <w:szCs w:val="28"/>
        </w:rPr>
        <w:t>22</w:t>
      </w:r>
    </w:p>
    <w:sdt>
      <w:sdtPr>
        <w:rPr>
          <w:rFonts w:asciiTheme="minorHAnsi" w:eastAsiaTheme="minorHAnsi" w:hAnsiTheme="minorHAnsi" w:cstheme="minorBidi"/>
          <w:b w:val="0"/>
          <w:bCs w:val="0"/>
          <w:color w:val="auto"/>
          <w:sz w:val="22"/>
          <w:szCs w:val="22"/>
        </w:rPr>
        <w:id w:val="1567928408"/>
        <w:docPartObj>
          <w:docPartGallery w:val="Table of Contents"/>
          <w:docPartUnique/>
        </w:docPartObj>
      </w:sdtPr>
      <w:sdtContent>
        <w:p w:rsidR="00626985" w:rsidRPr="00626985" w:rsidRDefault="00626985" w:rsidP="00626985">
          <w:pPr>
            <w:pStyle w:val="ab"/>
            <w:spacing w:before="0" w:line="360" w:lineRule="auto"/>
            <w:jc w:val="center"/>
            <w:rPr>
              <w:rFonts w:ascii="Times New Roman" w:hAnsi="Times New Roman" w:cs="Times New Roman"/>
              <w:color w:val="000000" w:themeColor="text1"/>
            </w:rPr>
          </w:pPr>
          <w:r w:rsidRPr="00626985">
            <w:rPr>
              <w:rFonts w:ascii="Times New Roman" w:hAnsi="Times New Roman" w:cs="Times New Roman"/>
              <w:color w:val="000000" w:themeColor="text1"/>
            </w:rPr>
            <w:t>ОГЛАВЛЕНИЕ</w:t>
          </w:r>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r w:rsidRPr="00626985">
            <w:rPr>
              <w:rFonts w:ascii="Times New Roman" w:hAnsi="Times New Roman" w:cs="Times New Roman"/>
              <w:color w:val="000000" w:themeColor="text1"/>
              <w:sz w:val="28"/>
              <w:szCs w:val="28"/>
            </w:rPr>
            <w:fldChar w:fldCharType="begin"/>
          </w:r>
          <w:r w:rsidR="00626985" w:rsidRPr="00626985">
            <w:rPr>
              <w:rFonts w:ascii="Times New Roman" w:hAnsi="Times New Roman" w:cs="Times New Roman"/>
              <w:color w:val="000000" w:themeColor="text1"/>
              <w:sz w:val="28"/>
              <w:szCs w:val="28"/>
            </w:rPr>
            <w:instrText xml:space="preserve"> TOC \o "1-3" \h \z \u </w:instrText>
          </w:r>
          <w:r w:rsidRPr="00626985">
            <w:rPr>
              <w:rFonts w:ascii="Times New Roman" w:hAnsi="Times New Roman" w:cs="Times New Roman"/>
              <w:color w:val="000000" w:themeColor="text1"/>
              <w:sz w:val="28"/>
              <w:szCs w:val="28"/>
            </w:rPr>
            <w:fldChar w:fldCharType="separate"/>
          </w:r>
          <w:hyperlink w:anchor="_Toc86850402" w:history="1">
            <w:r w:rsidR="00626985" w:rsidRPr="00626985">
              <w:rPr>
                <w:rStyle w:val="ac"/>
                <w:rFonts w:ascii="Times New Roman" w:hAnsi="Times New Roman" w:cs="Times New Roman"/>
                <w:noProof/>
                <w:color w:val="000000" w:themeColor="text1"/>
                <w:sz w:val="28"/>
                <w:szCs w:val="28"/>
              </w:rPr>
              <w:t>Введение</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_Toc86850402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3</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03" w:history="1">
            <w:r w:rsidR="00626985" w:rsidRPr="00626985">
              <w:rPr>
                <w:rStyle w:val="ac"/>
                <w:rFonts w:ascii="Times New Roman" w:hAnsi="Times New Roman" w:cs="Times New Roman"/>
                <w:noProof/>
                <w:color w:val="000000" w:themeColor="text1"/>
                <w:sz w:val="28"/>
                <w:szCs w:val="28"/>
              </w:rPr>
              <w:t>1 Понятие и виды приговоров</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_Toc86850403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6</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04" w:history="1">
            <w:r w:rsidR="00626985" w:rsidRPr="00626985">
              <w:rPr>
                <w:rStyle w:val="ac"/>
                <w:rFonts w:ascii="Times New Roman" w:hAnsi="Times New Roman" w:cs="Times New Roman"/>
                <w:noProof/>
                <w:color w:val="000000" w:themeColor="text1"/>
                <w:sz w:val="28"/>
                <w:szCs w:val="28"/>
                <w:lang w:val="en-US"/>
              </w:rPr>
              <w:t>1</w:t>
            </w:r>
            <w:r w:rsidR="00626985" w:rsidRPr="00626985">
              <w:rPr>
                <w:rStyle w:val="ac"/>
                <w:rFonts w:ascii="Times New Roman" w:hAnsi="Times New Roman" w:cs="Times New Roman"/>
                <w:noProof/>
                <w:color w:val="000000" w:themeColor="text1"/>
                <w:sz w:val="28"/>
                <w:szCs w:val="28"/>
              </w:rPr>
              <w:t>.1 Понятие приговора</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_Toc86850404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6</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05" w:history="1">
            <w:r w:rsidR="00626985" w:rsidRPr="00626985">
              <w:rPr>
                <w:rStyle w:val="ac"/>
                <w:rFonts w:ascii="Times New Roman" w:hAnsi="Times New Roman" w:cs="Times New Roman"/>
                <w:noProof/>
                <w:color w:val="000000" w:themeColor="text1"/>
                <w:sz w:val="28"/>
                <w:szCs w:val="28"/>
              </w:rPr>
              <w:t>1.2 Виды приговоров</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_Toc86850405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12</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06" w:history="1">
            <w:r w:rsidR="00626985" w:rsidRPr="00626985">
              <w:rPr>
                <w:rStyle w:val="ac"/>
                <w:rFonts w:ascii="Times New Roman" w:hAnsi="Times New Roman" w:cs="Times New Roman"/>
                <w:noProof/>
                <w:color w:val="000000" w:themeColor="text1"/>
                <w:sz w:val="28"/>
                <w:szCs w:val="28"/>
              </w:rPr>
              <w:t>2. Постановление и провозглашение приговора, требования, предъявляемые законом к приговору</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_Toc86850406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20</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07" w:history="1">
            <w:r w:rsidR="00626985" w:rsidRPr="00626985">
              <w:rPr>
                <w:rStyle w:val="ac"/>
                <w:rFonts w:ascii="Times New Roman" w:hAnsi="Times New Roman" w:cs="Times New Roman"/>
                <w:noProof/>
                <w:color w:val="000000" w:themeColor="text1"/>
                <w:sz w:val="28"/>
                <w:szCs w:val="28"/>
              </w:rPr>
              <w:t>2.1 Процедура постановления и провозглашения приговора</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_Toc86850407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20</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08" w:history="1">
            <w:r w:rsidR="00626985" w:rsidRPr="00626985">
              <w:rPr>
                <w:rStyle w:val="ac"/>
                <w:rFonts w:ascii="Times New Roman" w:hAnsi="Times New Roman" w:cs="Times New Roman"/>
                <w:noProof/>
                <w:color w:val="000000" w:themeColor="text1"/>
                <w:sz w:val="28"/>
                <w:szCs w:val="28"/>
              </w:rPr>
              <w:t>2.2 Требования, предъявляемые к приговор</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_Toc86850408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22</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09" w:history="1">
            <w:r w:rsidR="00626985" w:rsidRPr="00626985">
              <w:rPr>
                <w:rStyle w:val="ac"/>
                <w:rFonts w:ascii="Times New Roman" w:hAnsi="Times New Roman" w:cs="Times New Roman"/>
                <w:noProof/>
                <w:color w:val="000000" w:themeColor="text1"/>
                <w:sz w:val="28"/>
                <w:szCs w:val="28"/>
              </w:rPr>
              <w:t>3 Структура приговора</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_Toc86850409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28</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10" w:history="1">
            <w:r w:rsidR="00626985" w:rsidRPr="00626985">
              <w:rPr>
                <w:rStyle w:val="ac"/>
                <w:rFonts w:ascii="Times New Roman" w:hAnsi="Times New Roman" w:cs="Times New Roman"/>
                <w:noProof/>
                <w:color w:val="000000" w:themeColor="text1"/>
                <w:sz w:val="28"/>
                <w:szCs w:val="28"/>
              </w:rPr>
              <w:t>3.1 Вводная часть приговора</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_Toc86850410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28</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11" w:history="1">
            <w:r w:rsidR="00626985" w:rsidRPr="00626985">
              <w:rPr>
                <w:rStyle w:val="ac"/>
                <w:rFonts w:ascii="Times New Roman" w:hAnsi="Times New Roman" w:cs="Times New Roman"/>
                <w:noProof/>
                <w:color w:val="000000" w:themeColor="text1"/>
                <w:sz w:val="28"/>
                <w:szCs w:val="28"/>
              </w:rPr>
              <w:t>3.2 Описательно-мотивировочная часть приговор</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_Toc86850411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31</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12" w:history="1">
            <w:r w:rsidR="00626985" w:rsidRPr="00626985">
              <w:rPr>
                <w:rStyle w:val="ac"/>
                <w:rFonts w:ascii="Times New Roman" w:hAnsi="Times New Roman" w:cs="Times New Roman"/>
                <w:noProof/>
                <w:color w:val="000000" w:themeColor="text1"/>
                <w:sz w:val="28"/>
                <w:szCs w:val="28"/>
              </w:rPr>
              <w:t>3.3 Резолютивная часть приговора</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_Toc86850412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35</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13" w:history="1">
            <w:r w:rsidR="00626985" w:rsidRPr="00626985">
              <w:rPr>
                <w:rStyle w:val="ac"/>
                <w:rFonts w:ascii="Times New Roman" w:hAnsi="Times New Roman" w:cs="Times New Roman"/>
                <w:noProof/>
                <w:color w:val="000000" w:themeColor="text1"/>
                <w:sz w:val="28"/>
                <w:szCs w:val="28"/>
              </w:rPr>
              <w:t>Заключение</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_Toc86850413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38</w:t>
            </w:r>
            <w:r w:rsidRPr="00626985">
              <w:rPr>
                <w:rFonts w:ascii="Times New Roman" w:hAnsi="Times New Roman" w:cs="Times New Roman"/>
                <w:noProof/>
                <w:webHidden/>
                <w:color w:val="000000" w:themeColor="text1"/>
                <w:sz w:val="28"/>
                <w:szCs w:val="28"/>
              </w:rPr>
              <w:fldChar w:fldCharType="end"/>
            </w:r>
          </w:hyperlink>
        </w:p>
        <w:p w:rsidR="00626985" w:rsidRPr="00626985" w:rsidRDefault="001F4328" w:rsidP="00626985">
          <w:pPr>
            <w:pStyle w:val="11"/>
            <w:tabs>
              <w:tab w:val="right" w:leader="dot" w:pos="9345"/>
            </w:tabs>
            <w:spacing w:after="0" w:line="360" w:lineRule="auto"/>
            <w:jc w:val="both"/>
            <w:rPr>
              <w:rFonts w:ascii="Times New Roman" w:hAnsi="Times New Roman" w:cs="Times New Roman"/>
              <w:noProof/>
              <w:color w:val="000000" w:themeColor="text1"/>
              <w:sz w:val="28"/>
              <w:szCs w:val="28"/>
            </w:rPr>
          </w:pPr>
          <w:hyperlink w:anchor="_Toc86850414" w:history="1">
            <w:r w:rsidR="00626985" w:rsidRPr="00626985">
              <w:rPr>
                <w:rStyle w:val="ac"/>
                <w:rFonts w:ascii="Times New Roman" w:hAnsi="Times New Roman" w:cs="Times New Roman"/>
                <w:noProof/>
                <w:color w:val="000000" w:themeColor="text1"/>
                <w:sz w:val="28"/>
                <w:szCs w:val="28"/>
              </w:rPr>
              <w:t>Список использованных источников и литературы</w:t>
            </w:r>
            <w:r w:rsidR="00626985" w:rsidRPr="00626985">
              <w:rPr>
                <w:rFonts w:ascii="Times New Roman" w:hAnsi="Times New Roman" w:cs="Times New Roman"/>
                <w:noProof/>
                <w:webHidden/>
                <w:color w:val="000000" w:themeColor="text1"/>
                <w:sz w:val="28"/>
                <w:szCs w:val="28"/>
              </w:rPr>
              <w:tab/>
            </w:r>
            <w:r w:rsidRPr="00626985">
              <w:rPr>
                <w:rFonts w:ascii="Times New Roman" w:hAnsi="Times New Roman" w:cs="Times New Roman"/>
                <w:noProof/>
                <w:webHidden/>
                <w:color w:val="000000" w:themeColor="text1"/>
                <w:sz w:val="28"/>
                <w:szCs w:val="28"/>
              </w:rPr>
              <w:fldChar w:fldCharType="begin"/>
            </w:r>
            <w:r w:rsidR="00626985" w:rsidRPr="00626985">
              <w:rPr>
                <w:rFonts w:ascii="Times New Roman" w:hAnsi="Times New Roman" w:cs="Times New Roman"/>
                <w:noProof/>
                <w:webHidden/>
                <w:color w:val="000000" w:themeColor="text1"/>
                <w:sz w:val="28"/>
                <w:szCs w:val="28"/>
              </w:rPr>
              <w:instrText xml:space="preserve"> PAGEREF _Toc86850414 \h </w:instrText>
            </w:r>
            <w:r w:rsidRPr="00626985">
              <w:rPr>
                <w:rFonts w:ascii="Times New Roman" w:hAnsi="Times New Roman" w:cs="Times New Roman"/>
                <w:noProof/>
                <w:webHidden/>
                <w:color w:val="000000" w:themeColor="text1"/>
                <w:sz w:val="28"/>
                <w:szCs w:val="28"/>
              </w:rPr>
            </w:r>
            <w:r w:rsidRPr="00626985">
              <w:rPr>
                <w:rFonts w:ascii="Times New Roman" w:hAnsi="Times New Roman" w:cs="Times New Roman"/>
                <w:noProof/>
                <w:webHidden/>
                <w:color w:val="000000" w:themeColor="text1"/>
                <w:sz w:val="28"/>
                <w:szCs w:val="28"/>
              </w:rPr>
              <w:fldChar w:fldCharType="separate"/>
            </w:r>
            <w:r w:rsidR="007E1C45">
              <w:rPr>
                <w:rFonts w:ascii="Times New Roman" w:hAnsi="Times New Roman" w:cs="Times New Roman"/>
                <w:noProof/>
                <w:webHidden/>
                <w:color w:val="000000" w:themeColor="text1"/>
                <w:sz w:val="28"/>
                <w:szCs w:val="28"/>
              </w:rPr>
              <w:t>42</w:t>
            </w:r>
            <w:r w:rsidRPr="00626985">
              <w:rPr>
                <w:rFonts w:ascii="Times New Roman" w:hAnsi="Times New Roman" w:cs="Times New Roman"/>
                <w:noProof/>
                <w:webHidden/>
                <w:color w:val="000000" w:themeColor="text1"/>
                <w:sz w:val="28"/>
                <w:szCs w:val="28"/>
              </w:rPr>
              <w:fldChar w:fldCharType="end"/>
            </w:r>
          </w:hyperlink>
        </w:p>
        <w:p w:rsidR="00626985" w:rsidRDefault="001F4328" w:rsidP="00626985">
          <w:pPr>
            <w:spacing w:after="0" w:line="360" w:lineRule="auto"/>
            <w:jc w:val="both"/>
          </w:pPr>
          <w:r w:rsidRPr="00626985">
            <w:rPr>
              <w:rFonts w:ascii="Times New Roman" w:hAnsi="Times New Roman" w:cs="Times New Roman"/>
              <w:color w:val="000000" w:themeColor="text1"/>
              <w:sz w:val="28"/>
              <w:szCs w:val="28"/>
            </w:rPr>
            <w:fldChar w:fldCharType="end"/>
          </w:r>
        </w:p>
      </w:sdtContent>
    </w:sdt>
    <w:p w:rsidR="00964B26" w:rsidRDefault="00964B26" w:rsidP="00964B26"/>
    <w:p w:rsidR="00846A5C" w:rsidRDefault="00846A5C" w:rsidP="00964B26"/>
    <w:p w:rsidR="00846A5C" w:rsidRPr="002E0793" w:rsidRDefault="00846A5C" w:rsidP="002E0793">
      <w:pPr>
        <w:spacing w:after="200" w:line="276" w:lineRule="auto"/>
        <w:sectPr w:rsidR="00846A5C" w:rsidRPr="002E0793" w:rsidSect="0032524C">
          <w:footerReference w:type="default" r:id="rId8"/>
          <w:footerReference w:type="first" r:id="rId9"/>
          <w:pgSz w:w="11906" w:h="16838"/>
          <w:pgMar w:top="1134" w:right="850" w:bottom="1134" w:left="1701" w:header="708" w:footer="708" w:gutter="0"/>
          <w:cols w:space="708"/>
          <w:titlePg/>
          <w:docGrid w:linePitch="360"/>
        </w:sectPr>
      </w:pPr>
    </w:p>
    <w:p w:rsidR="00846A5C" w:rsidRPr="002E0793" w:rsidRDefault="00846A5C" w:rsidP="002E0793">
      <w:pPr>
        <w:pStyle w:val="1"/>
        <w:spacing w:before="0" w:line="360" w:lineRule="auto"/>
        <w:ind w:firstLine="964"/>
        <w:jc w:val="both"/>
        <w:rPr>
          <w:rFonts w:ascii="Times New Roman" w:hAnsi="Times New Roman" w:cs="Times New Roman"/>
          <w:color w:val="000000" w:themeColor="text1"/>
        </w:rPr>
      </w:pPr>
      <w:bookmarkStart w:id="0" w:name="_Toc86850402"/>
      <w:r w:rsidRPr="002E0793">
        <w:rPr>
          <w:rFonts w:ascii="Times New Roman" w:hAnsi="Times New Roman" w:cs="Times New Roman"/>
          <w:color w:val="000000" w:themeColor="text1"/>
        </w:rPr>
        <w:lastRenderedPageBreak/>
        <w:t>Введение</w:t>
      </w:r>
      <w:bookmarkEnd w:id="0"/>
    </w:p>
    <w:p w:rsidR="00846A5C" w:rsidRDefault="00846A5C" w:rsidP="002E0793">
      <w:pPr>
        <w:spacing w:after="0" w:line="360" w:lineRule="auto"/>
        <w:ind w:firstLine="964"/>
        <w:jc w:val="both"/>
        <w:rPr>
          <w:rFonts w:ascii="Times New Roman" w:hAnsi="Times New Roman" w:cs="Times New Roman"/>
          <w:color w:val="000000" w:themeColor="text1"/>
          <w:sz w:val="28"/>
          <w:szCs w:val="28"/>
        </w:rPr>
      </w:pP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Актуальность темы исследования заключается в том, приговор является заключительным решением о привлечении лица к уголовной ответственности, определяет наказание за совершение преступления.</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Приговор, будучи судебным актом, одной из разновидностей судебного решения, в порядке уголовного судопроизводства имеет важное уголовно правовое, уголовно-процессуальное значение.</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 xml:space="preserve">Любые правоотношения, не могут существовать без взаимной ответственности двух сторон, </w:t>
      </w:r>
      <w:proofErr w:type="gramStart"/>
      <w:r w:rsidRPr="007A230F">
        <w:rPr>
          <w:rFonts w:ascii="Times New Roman" w:hAnsi="Times New Roman" w:cs="Times New Roman"/>
          <w:color w:val="000000" w:themeColor="text1"/>
          <w:sz w:val="28"/>
          <w:szCs w:val="28"/>
        </w:rPr>
        <w:t>перед</w:t>
      </w:r>
      <w:proofErr w:type="gramEnd"/>
      <w:r w:rsidRPr="007A230F">
        <w:rPr>
          <w:rFonts w:ascii="Times New Roman" w:hAnsi="Times New Roman" w:cs="Times New Roman"/>
          <w:color w:val="000000" w:themeColor="text1"/>
          <w:sz w:val="28"/>
          <w:szCs w:val="28"/>
        </w:rPr>
        <w:t xml:space="preserve"> </w:t>
      </w:r>
      <w:proofErr w:type="gramStart"/>
      <w:r w:rsidRPr="007A230F">
        <w:rPr>
          <w:rFonts w:ascii="Times New Roman" w:hAnsi="Times New Roman" w:cs="Times New Roman"/>
          <w:color w:val="000000" w:themeColor="text1"/>
          <w:sz w:val="28"/>
          <w:szCs w:val="28"/>
        </w:rPr>
        <w:t>друг</w:t>
      </w:r>
      <w:proofErr w:type="gramEnd"/>
      <w:r w:rsidRPr="007A230F">
        <w:rPr>
          <w:rFonts w:ascii="Times New Roman" w:hAnsi="Times New Roman" w:cs="Times New Roman"/>
          <w:color w:val="000000" w:themeColor="text1"/>
          <w:sz w:val="28"/>
          <w:szCs w:val="28"/>
        </w:rPr>
        <w:t xml:space="preserve"> другом. Ответственность формирует условия и гарантии реализации прав и обязанностей сторон. </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Юридическая форма ответственности, является специфическим свойством участников правоотношений, в случае не исполнения и не соблюдения ими своих прав и обязанностей в рамках конкретных правоотношений.</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Помимо этого, юридическая ответственность призвана осуществлять защиту прав и интересов человека, общества и государства, а соответственно выступает не только гарантией реализации правоотношения, но и залогом сторон от неправомерных действий другой стороны.</w:t>
      </w:r>
    </w:p>
    <w:p w:rsidR="007A230F" w:rsidRPr="007A230F" w:rsidRDefault="008F78C2" w:rsidP="007A230F">
      <w:pPr>
        <w:spacing w:after="0"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соответствии Конституцией РФ</w:t>
      </w:r>
      <w:r w:rsidR="007A230F" w:rsidRPr="007A230F">
        <w:rPr>
          <w:rFonts w:ascii="Times New Roman" w:hAnsi="Times New Roman" w:cs="Times New Roman"/>
          <w:color w:val="000000" w:themeColor="text1"/>
          <w:sz w:val="28"/>
          <w:szCs w:val="28"/>
        </w:rPr>
        <w:t>, Российская Федерация, является правовым государством, что закрепляет возникновение юридической ответственности, в случае, когда такая ответственность предусмотрена законом, либо установлена по воли сторон.</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В зависимости от конкретного вида правоотношения, юридическая ответственность также может приобретать свои специфические черты. Основные цели и задачи юридической ответственности, являются основополагающими гарантиями эффективной и качественной реализации различных правоотношений.</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lastRenderedPageBreak/>
        <w:t>В процессе становления и развития общества, в процессе развития общественных отношений выделились наиболее ценные из них, которые стали объектами  уголовно-правовой охраны.</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В процессе эволюции уголовного законодательства и применения уголовной ответственности, основным юридическим актом, который определяет преступность совершенного деяния, либо отсутствие уголовной ответственности, определяет наказаний за совершение преступления, является приговор.</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Объектом курсовой работы являются общественные отношения, связанные с определением понятия, свойств и видов приговоров в рамках уголовно-правовых и уголовно-процессуальных отношений.</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Предметом курсовой работы являются правовые нормы, учебная и научная литература, содержащая сведения по рассматриваемой теме.</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Целью курсовой работы является изучение понятия, свойства и видов приговора.</w:t>
      </w:r>
    </w:p>
    <w:p w:rsidR="007A230F" w:rsidRPr="007A230F" w:rsidRDefault="007A230F" w:rsidP="007A230F">
      <w:pPr>
        <w:spacing w:after="0" w:line="360" w:lineRule="auto"/>
        <w:ind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Задачами курсовой работы являются:</w:t>
      </w:r>
    </w:p>
    <w:p w:rsidR="007A230F" w:rsidRPr="007A230F" w:rsidRDefault="007A230F" w:rsidP="007A230F">
      <w:pPr>
        <w:pStyle w:val="a3"/>
        <w:numPr>
          <w:ilvl w:val="0"/>
          <w:numId w:val="10"/>
        </w:numPr>
        <w:spacing w:after="0" w:line="360" w:lineRule="auto"/>
        <w:ind w:left="0"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определение понятия приговора;</w:t>
      </w:r>
    </w:p>
    <w:p w:rsidR="007A230F" w:rsidRPr="007A230F" w:rsidRDefault="007A230F" w:rsidP="007A230F">
      <w:pPr>
        <w:pStyle w:val="a3"/>
        <w:numPr>
          <w:ilvl w:val="0"/>
          <w:numId w:val="10"/>
        </w:numPr>
        <w:spacing w:after="0" w:line="360" w:lineRule="auto"/>
        <w:ind w:left="0"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изучение видов приговоров;</w:t>
      </w:r>
    </w:p>
    <w:p w:rsidR="007A230F" w:rsidRPr="007A230F" w:rsidRDefault="007A230F" w:rsidP="007A230F">
      <w:pPr>
        <w:pStyle w:val="a3"/>
        <w:numPr>
          <w:ilvl w:val="0"/>
          <w:numId w:val="10"/>
        </w:numPr>
        <w:spacing w:after="0" w:line="360" w:lineRule="auto"/>
        <w:ind w:left="0"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определение процедуры постановления и провозглашения приговора;</w:t>
      </w:r>
    </w:p>
    <w:p w:rsidR="007A230F" w:rsidRPr="007A230F" w:rsidRDefault="007A230F" w:rsidP="007A230F">
      <w:pPr>
        <w:pStyle w:val="a3"/>
        <w:numPr>
          <w:ilvl w:val="0"/>
          <w:numId w:val="10"/>
        </w:numPr>
        <w:spacing w:after="0" w:line="360" w:lineRule="auto"/>
        <w:ind w:left="0"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определить требования, предъявляемые к приговору;</w:t>
      </w:r>
    </w:p>
    <w:p w:rsidR="007A230F" w:rsidRPr="007A230F" w:rsidRDefault="007A230F" w:rsidP="007A230F">
      <w:pPr>
        <w:pStyle w:val="a3"/>
        <w:numPr>
          <w:ilvl w:val="0"/>
          <w:numId w:val="10"/>
        </w:numPr>
        <w:spacing w:after="0" w:line="360" w:lineRule="auto"/>
        <w:ind w:left="0"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изучение вводной части приговора;</w:t>
      </w:r>
    </w:p>
    <w:p w:rsidR="007A230F" w:rsidRPr="007A230F" w:rsidRDefault="007A230F" w:rsidP="007A230F">
      <w:pPr>
        <w:pStyle w:val="a3"/>
        <w:numPr>
          <w:ilvl w:val="0"/>
          <w:numId w:val="10"/>
        </w:numPr>
        <w:spacing w:after="0" w:line="360" w:lineRule="auto"/>
        <w:ind w:left="0"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изучение описательно-мотивировочной части приговора;</w:t>
      </w:r>
    </w:p>
    <w:p w:rsidR="007A230F" w:rsidRPr="007A230F" w:rsidRDefault="007A230F" w:rsidP="007A230F">
      <w:pPr>
        <w:pStyle w:val="a3"/>
        <w:numPr>
          <w:ilvl w:val="0"/>
          <w:numId w:val="10"/>
        </w:numPr>
        <w:spacing w:after="0" w:line="360" w:lineRule="auto"/>
        <w:ind w:left="0" w:firstLine="851"/>
        <w:jc w:val="both"/>
        <w:rPr>
          <w:rFonts w:ascii="Times New Roman" w:hAnsi="Times New Roman" w:cs="Times New Roman"/>
          <w:color w:val="000000" w:themeColor="text1"/>
          <w:sz w:val="28"/>
          <w:szCs w:val="28"/>
        </w:rPr>
      </w:pPr>
      <w:r w:rsidRPr="007A230F">
        <w:rPr>
          <w:rFonts w:ascii="Times New Roman" w:hAnsi="Times New Roman" w:cs="Times New Roman"/>
          <w:color w:val="000000" w:themeColor="text1"/>
          <w:sz w:val="28"/>
          <w:szCs w:val="28"/>
        </w:rPr>
        <w:t xml:space="preserve">изучение </w:t>
      </w:r>
      <w:proofErr w:type="spellStart"/>
      <w:r w:rsidRPr="007A230F">
        <w:rPr>
          <w:rFonts w:ascii="Times New Roman" w:hAnsi="Times New Roman" w:cs="Times New Roman"/>
          <w:color w:val="000000" w:themeColor="text1"/>
          <w:sz w:val="28"/>
          <w:szCs w:val="28"/>
        </w:rPr>
        <w:t>резулятивной</w:t>
      </w:r>
      <w:proofErr w:type="spellEnd"/>
      <w:r w:rsidRPr="007A230F">
        <w:rPr>
          <w:rFonts w:ascii="Times New Roman" w:hAnsi="Times New Roman" w:cs="Times New Roman"/>
          <w:color w:val="000000" w:themeColor="text1"/>
          <w:sz w:val="28"/>
          <w:szCs w:val="28"/>
        </w:rPr>
        <w:t xml:space="preserve"> части приговора.</w:t>
      </w:r>
    </w:p>
    <w:p w:rsidR="007A230F" w:rsidRPr="007A230F" w:rsidRDefault="007A230F" w:rsidP="007A230F">
      <w:pPr>
        <w:spacing w:after="0" w:line="360" w:lineRule="auto"/>
        <w:ind w:firstLine="851"/>
        <w:jc w:val="both"/>
        <w:rPr>
          <w:rFonts w:ascii="Times New Roman" w:hAnsi="Times New Roman"/>
          <w:sz w:val="28"/>
          <w:szCs w:val="28"/>
        </w:rPr>
      </w:pPr>
      <w:r w:rsidRPr="007A230F">
        <w:rPr>
          <w:rFonts w:ascii="Times New Roman" w:hAnsi="Times New Roman"/>
          <w:sz w:val="28"/>
          <w:szCs w:val="28"/>
        </w:rPr>
        <w:t xml:space="preserve">Методологическую основу исследования составили общенаучные методы познания объективной действительности: анализ, системный подход и др. Также в работе использовались методы </w:t>
      </w:r>
      <w:proofErr w:type="spellStart"/>
      <w:r w:rsidRPr="007A230F">
        <w:rPr>
          <w:rFonts w:ascii="Times New Roman" w:hAnsi="Times New Roman"/>
          <w:sz w:val="28"/>
          <w:szCs w:val="28"/>
        </w:rPr>
        <w:t>частнонаучного</w:t>
      </w:r>
      <w:proofErr w:type="spellEnd"/>
      <w:r w:rsidRPr="007A230F">
        <w:rPr>
          <w:rFonts w:ascii="Times New Roman" w:hAnsi="Times New Roman"/>
          <w:sz w:val="28"/>
          <w:szCs w:val="28"/>
        </w:rPr>
        <w:t xml:space="preserve"> уровня: логико-юридический, сравнительно-правовой.</w:t>
      </w:r>
    </w:p>
    <w:p w:rsidR="007A230F" w:rsidRPr="007A230F" w:rsidRDefault="007A230F" w:rsidP="007A230F">
      <w:pPr>
        <w:spacing w:after="0" w:line="360" w:lineRule="auto"/>
        <w:ind w:firstLine="851"/>
        <w:jc w:val="both"/>
        <w:rPr>
          <w:rFonts w:ascii="Times New Roman" w:hAnsi="Times New Roman"/>
          <w:sz w:val="28"/>
          <w:szCs w:val="28"/>
        </w:rPr>
      </w:pPr>
      <w:r w:rsidRPr="007A230F">
        <w:rPr>
          <w:rFonts w:ascii="Times New Roman" w:hAnsi="Times New Roman"/>
          <w:sz w:val="28"/>
          <w:szCs w:val="28"/>
        </w:rPr>
        <w:lastRenderedPageBreak/>
        <w:t>Эмпирической базой исследования являются материалы судебной практики, а также иные материалы правоприменительной практики в сфере уголовного судопроизводства Российской Федерации.</w:t>
      </w:r>
    </w:p>
    <w:p w:rsidR="007A230F" w:rsidRPr="007A230F" w:rsidRDefault="007A230F" w:rsidP="007A230F">
      <w:pPr>
        <w:spacing w:after="0" w:line="360" w:lineRule="auto"/>
        <w:ind w:firstLine="851"/>
        <w:jc w:val="both"/>
        <w:rPr>
          <w:rFonts w:ascii="Times New Roman" w:hAnsi="Times New Roman"/>
          <w:sz w:val="28"/>
          <w:szCs w:val="28"/>
        </w:rPr>
      </w:pPr>
      <w:r w:rsidRPr="007A230F">
        <w:rPr>
          <w:rFonts w:ascii="Times New Roman" w:hAnsi="Times New Roman"/>
          <w:sz w:val="28"/>
          <w:szCs w:val="28"/>
        </w:rPr>
        <w:t>Нормативной базой исследования являются Конституция Российской Федерации, Уголовно-процессуальный кодекс Российской Федерации, а также иные нормативные правовые акты Российской Федерации.</w:t>
      </w:r>
    </w:p>
    <w:p w:rsidR="007A230F" w:rsidRPr="007A230F" w:rsidRDefault="007A230F" w:rsidP="007A230F">
      <w:pPr>
        <w:spacing w:after="0" w:line="360" w:lineRule="auto"/>
        <w:ind w:firstLine="851"/>
        <w:jc w:val="both"/>
        <w:rPr>
          <w:rFonts w:ascii="Times New Roman" w:hAnsi="Times New Roman"/>
          <w:sz w:val="28"/>
          <w:szCs w:val="28"/>
        </w:rPr>
      </w:pPr>
      <w:r w:rsidRPr="007A230F">
        <w:rPr>
          <w:rFonts w:ascii="Times New Roman" w:hAnsi="Times New Roman"/>
          <w:sz w:val="28"/>
          <w:szCs w:val="28"/>
        </w:rPr>
        <w:t>Теоретической основой исследования явились концепции и идеи, сформулированные в трудах специалистов по теории права, конституционному, уголовно-процессуальному праву: П.</w:t>
      </w:r>
      <w:r>
        <w:rPr>
          <w:rFonts w:ascii="Times New Roman" w:hAnsi="Times New Roman"/>
          <w:sz w:val="28"/>
          <w:szCs w:val="28"/>
        </w:rPr>
        <w:t xml:space="preserve"> </w:t>
      </w:r>
      <w:r w:rsidRPr="007A230F">
        <w:rPr>
          <w:rFonts w:ascii="Times New Roman" w:hAnsi="Times New Roman"/>
          <w:sz w:val="28"/>
          <w:szCs w:val="28"/>
        </w:rPr>
        <w:t>А. Алиева, О.</w:t>
      </w:r>
      <w:r>
        <w:rPr>
          <w:rFonts w:ascii="Times New Roman" w:hAnsi="Times New Roman"/>
          <w:sz w:val="28"/>
          <w:szCs w:val="28"/>
        </w:rPr>
        <w:t xml:space="preserve"> </w:t>
      </w:r>
      <w:r w:rsidRPr="007A230F">
        <w:rPr>
          <w:rFonts w:ascii="Times New Roman" w:hAnsi="Times New Roman"/>
          <w:sz w:val="28"/>
          <w:szCs w:val="28"/>
        </w:rPr>
        <w:t>И. Андреева, Э.</w:t>
      </w:r>
      <w:r>
        <w:rPr>
          <w:rFonts w:ascii="Times New Roman" w:hAnsi="Times New Roman"/>
          <w:sz w:val="28"/>
          <w:szCs w:val="28"/>
        </w:rPr>
        <w:t xml:space="preserve"> </w:t>
      </w:r>
      <w:r w:rsidRPr="007A230F">
        <w:rPr>
          <w:rFonts w:ascii="Times New Roman" w:hAnsi="Times New Roman"/>
          <w:sz w:val="28"/>
          <w:szCs w:val="28"/>
        </w:rPr>
        <w:t>К. Арутюнов, В.</w:t>
      </w:r>
      <w:r>
        <w:rPr>
          <w:rFonts w:ascii="Times New Roman" w:hAnsi="Times New Roman"/>
          <w:sz w:val="28"/>
          <w:szCs w:val="28"/>
        </w:rPr>
        <w:t xml:space="preserve"> </w:t>
      </w:r>
      <w:r w:rsidRPr="007A230F">
        <w:rPr>
          <w:rFonts w:ascii="Times New Roman" w:hAnsi="Times New Roman"/>
          <w:sz w:val="28"/>
          <w:szCs w:val="28"/>
        </w:rPr>
        <w:t xml:space="preserve">О. </w:t>
      </w:r>
      <w:proofErr w:type="spellStart"/>
      <w:r w:rsidRPr="007A230F">
        <w:rPr>
          <w:rFonts w:ascii="Times New Roman" w:hAnsi="Times New Roman"/>
          <w:sz w:val="28"/>
          <w:szCs w:val="28"/>
        </w:rPr>
        <w:t>Белоносов</w:t>
      </w:r>
      <w:proofErr w:type="spellEnd"/>
      <w:r w:rsidRPr="007A230F">
        <w:rPr>
          <w:rFonts w:ascii="Times New Roman" w:hAnsi="Times New Roman"/>
          <w:sz w:val="28"/>
          <w:szCs w:val="28"/>
        </w:rPr>
        <w:t>, М.</w:t>
      </w:r>
      <w:r>
        <w:rPr>
          <w:rFonts w:ascii="Times New Roman" w:hAnsi="Times New Roman"/>
          <w:sz w:val="28"/>
          <w:szCs w:val="28"/>
        </w:rPr>
        <w:t xml:space="preserve"> </w:t>
      </w:r>
      <w:r w:rsidRPr="007A230F">
        <w:rPr>
          <w:rFonts w:ascii="Times New Roman" w:hAnsi="Times New Roman"/>
          <w:sz w:val="28"/>
          <w:szCs w:val="28"/>
        </w:rPr>
        <w:t>В. Беляев, О.</w:t>
      </w:r>
      <w:r>
        <w:rPr>
          <w:rFonts w:ascii="Times New Roman" w:hAnsi="Times New Roman"/>
          <w:sz w:val="28"/>
          <w:szCs w:val="28"/>
        </w:rPr>
        <w:t xml:space="preserve"> </w:t>
      </w:r>
      <w:r w:rsidRPr="007A230F">
        <w:rPr>
          <w:rFonts w:ascii="Times New Roman" w:hAnsi="Times New Roman"/>
          <w:sz w:val="28"/>
          <w:szCs w:val="28"/>
        </w:rPr>
        <w:t xml:space="preserve">Г. </w:t>
      </w:r>
      <w:proofErr w:type="spellStart"/>
      <w:r w:rsidRPr="007A230F">
        <w:rPr>
          <w:rFonts w:ascii="Times New Roman" w:hAnsi="Times New Roman"/>
          <w:sz w:val="28"/>
          <w:szCs w:val="28"/>
        </w:rPr>
        <w:t>Блинова</w:t>
      </w:r>
      <w:proofErr w:type="spellEnd"/>
      <w:r w:rsidRPr="007A230F">
        <w:rPr>
          <w:rFonts w:ascii="Times New Roman" w:hAnsi="Times New Roman"/>
          <w:sz w:val="28"/>
          <w:szCs w:val="28"/>
        </w:rPr>
        <w:t>, Р.</w:t>
      </w:r>
      <w:r>
        <w:rPr>
          <w:rFonts w:ascii="Times New Roman" w:hAnsi="Times New Roman"/>
          <w:sz w:val="28"/>
          <w:szCs w:val="28"/>
        </w:rPr>
        <w:t xml:space="preserve"> </w:t>
      </w:r>
      <w:r w:rsidRPr="007A230F">
        <w:rPr>
          <w:rFonts w:ascii="Times New Roman" w:hAnsi="Times New Roman"/>
          <w:sz w:val="28"/>
          <w:szCs w:val="28"/>
        </w:rPr>
        <w:t xml:space="preserve">Ш. </w:t>
      </w:r>
      <w:proofErr w:type="spellStart"/>
      <w:r w:rsidRPr="007A230F">
        <w:rPr>
          <w:rFonts w:ascii="Times New Roman" w:hAnsi="Times New Roman"/>
          <w:sz w:val="28"/>
          <w:szCs w:val="28"/>
        </w:rPr>
        <w:t>Богаткина</w:t>
      </w:r>
      <w:proofErr w:type="spellEnd"/>
      <w:r w:rsidRPr="007A230F">
        <w:rPr>
          <w:rFonts w:ascii="Times New Roman" w:hAnsi="Times New Roman"/>
          <w:sz w:val="28"/>
          <w:szCs w:val="28"/>
        </w:rPr>
        <w:t>, Т.</w:t>
      </w:r>
      <w:r>
        <w:rPr>
          <w:rFonts w:ascii="Times New Roman" w:hAnsi="Times New Roman"/>
          <w:sz w:val="28"/>
          <w:szCs w:val="28"/>
        </w:rPr>
        <w:t xml:space="preserve"> </w:t>
      </w:r>
      <w:r w:rsidRPr="007A230F">
        <w:rPr>
          <w:rFonts w:ascii="Times New Roman" w:hAnsi="Times New Roman"/>
          <w:sz w:val="28"/>
          <w:szCs w:val="28"/>
        </w:rPr>
        <w:t xml:space="preserve">Г. </w:t>
      </w:r>
      <w:proofErr w:type="spellStart"/>
      <w:r w:rsidRPr="007A230F">
        <w:rPr>
          <w:rFonts w:ascii="Times New Roman" w:hAnsi="Times New Roman"/>
          <w:sz w:val="28"/>
          <w:szCs w:val="28"/>
        </w:rPr>
        <w:t>Бородинова</w:t>
      </w:r>
      <w:proofErr w:type="spellEnd"/>
      <w:r w:rsidRPr="007A230F">
        <w:rPr>
          <w:rFonts w:ascii="Times New Roman" w:hAnsi="Times New Roman"/>
          <w:sz w:val="28"/>
          <w:szCs w:val="28"/>
        </w:rPr>
        <w:t>, С.</w:t>
      </w:r>
      <w:r>
        <w:rPr>
          <w:rFonts w:ascii="Times New Roman" w:hAnsi="Times New Roman"/>
          <w:sz w:val="28"/>
          <w:szCs w:val="28"/>
        </w:rPr>
        <w:t xml:space="preserve"> </w:t>
      </w:r>
      <w:r w:rsidRPr="007A230F">
        <w:rPr>
          <w:rFonts w:ascii="Times New Roman" w:hAnsi="Times New Roman"/>
          <w:sz w:val="28"/>
          <w:szCs w:val="28"/>
        </w:rPr>
        <w:t xml:space="preserve">В. </w:t>
      </w:r>
      <w:proofErr w:type="spellStart"/>
      <w:r w:rsidRPr="007A230F">
        <w:rPr>
          <w:rFonts w:ascii="Times New Roman" w:hAnsi="Times New Roman"/>
          <w:sz w:val="28"/>
          <w:szCs w:val="28"/>
        </w:rPr>
        <w:t>Бурмагин</w:t>
      </w:r>
      <w:proofErr w:type="spellEnd"/>
      <w:r w:rsidRPr="007A230F">
        <w:rPr>
          <w:rFonts w:ascii="Times New Roman" w:hAnsi="Times New Roman"/>
          <w:sz w:val="28"/>
          <w:szCs w:val="28"/>
        </w:rPr>
        <w:t>, В.</w:t>
      </w:r>
      <w:r>
        <w:rPr>
          <w:rFonts w:ascii="Times New Roman" w:hAnsi="Times New Roman"/>
          <w:sz w:val="28"/>
          <w:szCs w:val="28"/>
        </w:rPr>
        <w:t xml:space="preserve"> </w:t>
      </w:r>
      <w:r w:rsidRPr="007A230F">
        <w:rPr>
          <w:rFonts w:ascii="Times New Roman" w:hAnsi="Times New Roman"/>
          <w:sz w:val="28"/>
          <w:szCs w:val="28"/>
        </w:rPr>
        <w:t xml:space="preserve">А. </w:t>
      </w:r>
      <w:proofErr w:type="spellStart"/>
      <w:r w:rsidRPr="007A230F">
        <w:rPr>
          <w:rFonts w:ascii="Times New Roman" w:hAnsi="Times New Roman"/>
          <w:sz w:val="28"/>
          <w:szCs w:val="28"/>
        </w:rPr>
        <w:t>Власихин</w:t>
      </w:r>
      <w:proofErr w:type="spellEnd"/>
      <w:r w:rsidRPr="007A230F">
        <w:rPr>
          <w:rFonts w:ascii="Times New Roman" w:hAnsi="Times New Roman"/>
          <w:sz w:val="28"/>
          <w:szCs w:val="28"/>
        </w:rPr>
        <w:t xml:space="preserve"> и другие.</w:t>
      </w:r>
    </w:p>
    <w:p w:rsidR="007A230F" w:rsidRPr="007A230F" w:rsidRDefault="007A230F" w:rsidP="007A230F">
      <w:pPr>
        <w:spacing w:after="0" w:line="360" w:lineRule="auto"/>
        <w:ind w:firstLine="851"/>
        <w:jc w:val="both"/>
        <w:rPr>
          <w:rFonts w:ascii="Times New Roman" w:hAnsi="Times New Roman"/>
          <w:sz w:val="28"/>
          <w:szCs w:val="28"/>
        </w:rPr>
      </w:pPr>
      <w:r w:rsidRPr="007A230F">
        <w:rPr>
          <w:rFonts w:ascii="Times New Roman" w:hAnsi="Times New Roman" w:cs="Times New Roman"/>
          <w:color w:val="000000" w:themeColor="text1"/>
          <w:sz w:val="28"/>
          <w:szCs w:val="28"/>
        </w:rPr>
        <w:t>По своей структуре курсовая работа состоит из введения, трех глав, семи параграфов, заключения и списка использованной литературы.</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sectPr w:rsidR="00846A5C" w:rsidRPr="002E0793" w:rsidSect="002E0793">
          <w:pgSz w:w="11906" w:h="16838"/>
          <w:pgMar w:top="1134" w:right="850" w:bottom="1134" w:left="1701" w:header="708" w:footer="708" w:gutter="0"/>
          <w:cols w:space="708"/>
          <w:docGrid w:linePitch="360"/>
        </w:sectPr>
      </w:pPr>
    </w:p>
    <w:p w:rsidR="00846A5C" w:rsidRPr="004E2CC3" w:rsidRDefault="00846A5C" w:rsidP="002E0793">
      <w:pPr>
        <w:pStyle w:val="1"/>
        <w:spacing w:before="0" w:line="360" w:lineRule="auto"/>
        <w:ind w:firstLine="964"/>
        <w:jc w:val="both"/>
        <w:rPr>
          <w:rFonts w:ascii="Times New Roman" w:hAnsi="Times New Roman" w:cs="Times New Roman"/>
          <w:color w:val="000000" w:themeColor="text1"/>
        </w:rPr>
      </w:pPr>
      <w:bookmarkStart w:id="1" w:name="_Toc86850403"/>
      <w:r w:rsidRPr="002E0793">
        <w:rPr>
          <w:rFonts w:ascii="Times New Roman" w:hAnsi="Times New Roman" w:cs="Times New Roman"/>
          <w:color w:val="000000" w:themeColor="text1"/>
        </w:rPr>
        <w:lastRenderedPageBreak/>
        <w:t>1 Понятие и виды приговоров</w:t>
      </w:r>
      <w:bookmarkEnd w:id="1"/>
    </w:p>
    <w:p w:rsidR="00846A5C" w:rsidRPr="004E2CC3" w:rsidRDefault="00846A5C" w:rsidP="002E0793">
      <w:pPr>
        <w:spacing w:after="0" w:line="360" w:lineRule="auto"/>
        <w:ind w:firstLine="964"/>
        <w:jc w:val="both"/>
        <w:rPr>
          <w:rFonts w:ascii="Times New Roman" w:hAnsi="Times New Roman" w:cs="Times New Roman"/>
          <w:b/>
          <w:color w:val="000000" w:themeColor="text1"/>
          <w:sz w:val="28"/>
          <w:szCs w:val="28"/>
        </w:rPr>
      </w:pPr>
    </w:p>
    <w:p w:rsidR="00846A5C" w:rsidRPr="004E2CC3" w:rsidRDefault="00846A5C" w:rsidP="002E0793">
      <w:pPr>
        <w:pStyle w:val="1"/>
        <w:spacing w:before="0" w:line="360" w:lineRule="auto"/>
        <w:ind w:firstLine="964"/>
        <w:jc w:val="both"/>
        <w:rPr>
          <w:rFonts w:ascii="Times New Roman" w:hAnsi="Times New Roman" w:cs="Times New Roman"/>
          <w:color w:val="000000" w:themeColor="text1"/>
        </w:rPr>
      </w:pPr>
      <w:bookmarkStart w:id="2" w:name="_Toc86850404"/>
      <w:r w:rsidRPr="004E2CC3">
        <w:rPr>
          <w:rFonts w:ascii="Times New Roman" w:hAnsi="Times New Roman" w:cs="Times New Roman"/>
          <w:color w:val="000000" w:themeColor="text1"/>
        </w:rPr>
        <w:t>1</w:t>
      </w:r>
      <w:r w:rsidRPr="002E0793">
        <w:rPr>
          <w:rFonts w:ascii="Times New Roman" w:hAnsi="Times New Roman" w:cs="Times New Roman"/>
          <w:color w:val="000000" w:themeColor="text1"/>
        </w:rPr>
        <w:t>.1 Понятие приговора</w:t>
      </w:r>
      <w:bookmarkEnd w:id="2"/>
    </w:p>
    <w:p w:rsidR="00846A5C" w:rsidRPr="004E2CC3" w:rsidRDefault="00846A5C" w:rsidP="002E0793">
      <w:pPr>
        <w:spacing w:after="0" w:line="360" w:lineRule="auto"/>
        <w:ind w:firstLine="964"/>
        <w:jc w:val="both"/>
        <w:rPr>
          <w:rFonts w:ascii="Times New Roman" w:hAnsi="Times New Roman" w:cs="Times New Roman"/>
          <w:b/>
          <w:color w:val="000000" w:themeColor="text1"/>
          <w:sz w:val="28"/>
          <w:szCs w:val="28"/>
        </w:rPr>
      </w:pP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Приговор суда, следует рассматривать в нескольких значениях для регулируемых правоотношений. Для начала такого рассмотрения, следует обратиться к правовому пониманию приговора в регулируемых законом правоотношениях.</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Понятие «приговора» является юридическим термином, понятием, которое имеет исключительно правовое значение в рамках уголовных, уголовно-процессуальных правоотношений.</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Юридические термины и понятия, являются основной составляющей обширного юридического языка, который без специальной подготовки и определенного набора знаний очень сложно знать и понимать.</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Основная сложность понимания юридической терминологии заключается в том, что многие явления, институты и процессы, </w:t>
      </w:r>
      <w:proofErr w:type="gramStart"/>
      <w:r w:rsidRPr="002E0793">
        <w:rPr>
          <w:rFonts w:ascii="Times New Roman" w:hAnsi="Times New Roman" w:cs="Times New Roman"/>
          <w:color w:val="000000" w:themeColor="text1"/>
          <w:sz w:val="28"/>
          <w:szCs w:val="28"/>
        </w:rPr>
        <w:t>заменяются на отдельные</w:t>
      </w:r>
      <w:proofErr w:type="gramEnd"/>
      <w:r w:rsidRPr="002E0793">
        <w:rPr>
          <w:rFonts w:ascii="Times New Roman" w:hAnsi="Times New Roman" w:cs="Times New Roman"/>
          <w:color w:val="000000" w:themeColor="text1"/>
          <w:sz w:val="28"/>
          <w:szCs w:val="28"/>
        </w:rPr>
        <w:t xml:space="preserve"> слова и словосочетания, смысл которых, с первых минут прочтения не всегда является доступным.</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Без понимания, сущностного, понятийного определения «приговора», его роль и значение в рамках конкретных правоотношений, будет являться не определенной</w:t>
      </w:r>
      <w:r w:rsidR="00953A1F">
        <w:rPr>
          <w:rStyle w:val="aa"/>
          <w:rFonts w:ascii="Times New Roman" w:hAnsi="Times New Roman" w:cs="Times New Roman"/>
          <w:color w:val="000000" w:themeColor="text1"/>
          <w:sz w:val="28"/>
          <w:szCs w:val="28"/>
        </w:rPr>
        <w:footnoteReference w:id="1"/>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Юридические термины, означают обобщенные, точные юридические категории, процессы и явления, которые по смыслу являются однозначными, устойчивыми и функциональными при их применении</w:t>
      </w:r>
      <w:r w:rsidRPr="002E0793">
        <w:rPr>
          <w:rStyle w:val="aa"/>
          <w:rFonts w:ascii="Times New Roman" w:hAnsi="Times New Roman" w:cs="Times New Roman"/>
          <w:color w:val="000000" w:themeColor="text1"/>
          <w:sz w:val="28"/>
          <w:szCs w:val="28"/>
        </w:rPr>
        <w:footnoteReference w:id="2"/>
      </w:r>
      <w:r w:rsidRPr="002E0793">
        <w:rPr>
          <w:rFonts w:ascii="Times New Roman" w:hAnsi="Times New Roman" w:cs="Times New Roman"/>
          <w:color w:val="000000" w:themeColor="text1"/>
          <w:sz w:val="28"/>
          <w:szCs w:val="28"/>
        </w:rPr>
        <w:t xml:space="preserve">. </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Юридические понятия – это конкретное определение правовых категорий, процессов или явлений, которым придается наиболее лаконичная форма выражения, с учетом тех признаков, которые они в себе содержат.</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Юридические понятия, по большому счету формируются на основании признаков правовых явлений, категорий или процессов. Также как и признаки явлений, категорий и процессов, могут быть выявлены путем установления признаков конкретного юридического понятия.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Юридические термины и понятия, как основное средство профессиональной коммуникации на сегодняшний день сформировались благодаря истории развития государства и права. </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Основным источником юридической терминологии и понятий, являются нормативные правовые акты, которых их закрепляют. В зависимости от иерархии нормативных правовых актов, те акты, которые выше по юридической силы, создают последующую основу формирования юридической терминологии для нормативных актов, которые ниже по юридической силе.</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Для определения понятия «приговор» следует обратиться к действующим нормам уголовно-процессуального законодательства, которые закреплены в рамках Уголовного процессуального кодекса РФ (далее – УПК РФ)</w:t>
      </w:r>
      <w:r w:rsidRPr="002E0793">
        <w:rPr>
          <w:rStyle w:val="aa"/>
          <w:rFonts w:ascii="Times New Roman" w:hAnsi="Times New Roman" w:cs="Times New Roman"/>
          <w:color w:val="000000" w:themeColor="text1"/>
          <w:sz w:val="28"/>
          <w:szCs w:val="28"/>
        </w:rPr>
        <w:footnoteReference w:id="3"/>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 пункте 28 статьи 5 УПК РФ, дано понятие «приговора». </w:t>
      </w:r>
      <w:proofErr w:type="gramStart"/>
      <w:r w:rsidRPr="002E0793">
        <w:rPr>
          <w:rFonts w:ascii="Times New Roman" w:hAnsi="Times New Roman" w:cs="Times New Roman"/>
          <w:color w:val="000000" w:themeColor="text1"/>
          <w:sz w:val="28"/>
          <w:szCs w:val="28"/>
        </w:rPr>
        <w:t>В соответствии с данной правовой нормой, под приговором, следует понимать решение суда первой или апелляционной инстанции, вынесенное по результату рассмотрения уголовного дела, в установленном законом порядке, в котором сформулировано мнение суда о виновности или невиновности подсудимого и определены мера наказания, либо освобождение от наказания за противоправное деяние, предусмотренное Уголовным кодексом Российской Федерации (далее – УК РФ)</w:t>
      </w:r>
      <w:r w:rsidRPr="002E0793">
        <w:rPr>
          <w:rStyle w:val="aa"/>
          <w:rFonts w:ascii="Times New Roman" w:hAnsi="Times New Roman" w:cs="Times New Roman"/>
          <w:color w:val="000000" w:themeColor="text1"/>
          <w:sz w:val="28"/>
          <w:szCs w:val="28"/>
        </w:rPr>
        <w:footnoteReference w:id="4"/>
      </w:r>
      <w:r w:rsidRPr="002E0793">
        <w:rPr>
          <w:rFonts w:ascii="Times New Roman" w:hAnsi="Times New Roman" w:cs="Times New Roman"/>
          <w:color w:val="000000" w:themeColor="text1"/>
          <w:sz w:val="28"/>
          <w:szCs w:val="28"/>
        </w:rPr>
        <w:t>.</w:t>
      </w:r>
      <w:proofErr w:type="gramEnd"/>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Помимо нормативного определения «приговора» в науке встречаются альтернативные понятия данной правовой категории. Так, по </w:t>
      </w:r>
      <w:r w:rsidRPr="002E0793">
        <w:rPr>
          <w:rFonts w:ascii="Times New Roman" w:hAnsi="Times New Roman" w:cs="Times New Roman"/>
          <w:color w:val="000000" w:themeColor="text1"/>
          <w:sz w:val="28"/>
          <w:szCs w:val="28"/>
        </w:rPr>
        <w:lastRenderedPageBreak/>
        <w:t>мнению О.</w:t>
      </w:r>
      <w:r w:rsidR="00D50209">
        <w:rPr>
          <w:rFonts w:ascii="Times New Roman" w:hAnsi="Times New Roman" w:cs="Times New Roman"/>
          <w:color w:val="000000" w:themeColor="text1"/>
          <w:sz w:val="28"/>
          <w:szCs w:val="28"/>
        </w:rPr>
        <w:t xml:space="preserve"> </w:t>
      </w:r>
      <w:r w:rsidRPr="002E0793">
        <w:rPr>
          <w:rFonts w:ascii="Times New Roman" w:hAnsi="Times New Roman" w:cs="Times New Roman"/>
          <w:color w:val="000000" w:themeColor="text1"/>
          <w:sz w:val="28"/>
          <w:szCs w:val="28"/>
        </w:rPr>
        <w:t xml:space="preserve">В. </w:t>
      </w:r>
      <w:proofErr w:type="spellStart"/>
      <w:r w:rsidRPr="002E0793">
        <w:rPr>
          <w:rFonts w:ascii="Times New Roman" w:hAnsi="Times New Roman" w:cs="Times New Roman"/>
          <w:color w:val="000000" w:themeColor="text1"/>
          <w:sz w:val="28"/>
          <w:szCs w:val="28"/>
        </w:rPr>
        <w:t>Белоносова</w:t>
      </w:r>
      <w:proofErr w:type="spellEnd"/>
      <w:r w:rsidRPr="002E0793">
        <w:rPr>
          <w:rStyle w:val="aa"/>
          <w:rFonts w:ascii="Times New Roman" w:hAnsi="Times New Roman" w:cs="Times New Roman"/>
          <w:color w:val="000000" w:themeColor="text1"/>
          <w:sz w:val="28"/>
          <w:szCs w:val="28"/>
        </w:rPr>
        <w:footnoteReference w:id="5"/>
      </w:r>
      <w:r w:rsidRPr="002E0793">
        <w:rPr>
          <w:rFonts w:ascii="Times New Roman" w:hAnsi="Times New Roman" w:cs="Times New Roman"/>
          <w:color w:val="000000" w:themeColor="text1"/>
          <w:sz w:val="28"/>
          <w:szCs w:val="28"/>
        </w:rPr>
        <w:t>, под приговором, следует понимать акт правосудия, вынесенный судом первой или апелляционной инстанции по результату рассмотрения уголовного дела в процессе судебного разбирательства.</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данном случае, автор указывает на то, что приговор в первую очередь акт правосудия, является следствием, результатом применения и реализации судебной власти.</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А.</w:t>
      </w:r>
      <w:r w:rsidR="002E0793">
        <w:rPr>
          <w:rFonts w:ascii="Times New Roman" w:hAnsi="Times New Roman" w:cs="Times New Roman"/>
          <w:color w:val="000000" w:themeColor="text1"/>
          <w:sz w:val="28"/>
          <w:szCs w:val="28"/>
        </w:rPr>
        <w:t xml:space="preserve"> </w:t>
      </w:r>
      <w:r w:rsidRPr="002E0793">
        <w:rPr>
          <w:rFonts w:ascii="Times New Roman" w:hAnsi="Times New Roman" w:cs="Times New Roman"/>
          <w:color w:val="000000" w:themeColor="text1"/>
          <w:sz w:val="28"/>
          <w:szCs w:val="28"/>
        </w:rPr>
        <w:t xml:space="preserve">К. </w:t>
      </w:r>
      <w:proofErr w:type="gramStart"/>
      <w:r w:rsidRPr="002E0793">
        <w:rPr>
          <w:rFonts w:ascii="Times New Roman" w:hAnsi="Times New Roman" w:cs="Times New Roman"/>
          <w:color w:val="000000" w:themeColor="text1"/>
          <w:sz w:val="28"/>
          <w:szCs w:val="28"/>
        </w:rPr>
        <w:t>Коновалов</w:t>
      </w:r>
      <w:proofErr w:type="gramEnd"/>
      <w:r w:rsidRPr="002E0793">
        <w:rPr>
          <w:rFonts w:ascii="Times New Roman" w:hAnsi="Times New Roman" w:cs="Times New Roman"/>
          <w:color w:val="000000" w:themeColor="text1"/>
          <w:sz w:val="28"/>
          <w:szCs w:val="28"/>
        </w:rPr>
        <w:t>, указывает на то, что закрепленное на сегодняшний день в рамках УПК РФ понятие «приговора», является недостаточным для раскрытия всех сущностных признаков данного правового термина. Автор указывает на то, что перечисленные в статье 5 УПК РФ признаки приговора, являются недостаточными для полноценного описания и значения приговора в качестве  юридического акта</w:t>
      </w:r>
      <w:r w:rsidR="00AC7542">
        <w:rPr>
          <w:rStyle w:val="aa"/>
          <w:rFonts w:ascii="Times New Roman" w:hAnsi="Times New Roman" w:cs="Times New Roman"/>
          <w:color w:val="000000" w:themeColor="text1"/>
          <w:sz w:val="28"/>
          <w:szCs w:val="28"/>
        </w:rPr>
        <w:footnoteReference w:id="6"/>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t>По моему мнению, более подробное раскрытие понятия «приговор» в рамках норм УПК РФ не требуется, так как в случае необходимого расширительного толкования, а также для понимания сущности данного явления, доктрина имеет достаточное количество различных теоретических разработок, которые как расширяют, так и сужают сущностные признаки «приговора», вводя определенный сумбур в его нормативное толкование.</w:t>
      </w:r>
      <w:proofErr w:type="gramEnd"/>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Согласно уголовно-процессуальной доктрине, приговор, будучи разновидностью судебного решения, также является юридическим фактом, в связи с которым происходит возникновение, изменение, либо прекращение правоотношений</w:t>
      </w:r>
      <w:r w:rsidRPr="002E0793">
        <w:rPr>
          <w:rStyle w:val="aa"/>
          <w:rFonts w:ascii="Times New Roman" w:hAnsi="Times New Roman" w:cs="Times New Roman"/>
          <w:color w:val="000000" w:themeColor="text1"/>
          <w:sz w:val="28"/>
          <w:szCs w:val="28"/>
        </w:rPr>
        <w:footnoteReference w:id="7"/>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 теории права, юридические факты влияют на возникновение, изменение, либо прекращение конкретных правоотношений. Соответственно </w:t>
      </w:r>
      <w:r w:rsidRPr="002E0793">
        <w:rPr>
          <w:rFonts w:ascii="Times New Roman" w:hAnsi="Times New Roman" w:cs="Times New Roman"/>
          <w:color w:val="000000" w:themeColor="text1"/>
          <w:sz w:val="28"/>
          <w:szCs w:val="28"/>
        </w:rPr>
        <w:lastRenderedPageBreak/>
        <w:t>данное деление, будет относиться и при классификации юридических фактов. Так выделяют:</w:t>
      </w:r>
    </w:p>
    <w:p w:rsidR="00846A5C" w:rsidRPr="002E0793" w:rsidRDefault="00846A5C" w:rsidP="002E0793">
      <w:pPr>
        <w:pStyle w:val="a3"/>
        <w:numPr>
          <w:ilvl w:val="0"/>
          <w:numId w:val="11"/>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правообразующие юридические факты;</w:t>
      </w:r>
    </w:p>
    <w:p w:rsidR="00846A5C" w:rsidRPr="002E0793" w:rsidRDefault="00846A5C" w:rsidP="002E0793">
      <w:pPr>
        <w:pStyle w:val="a3"/>
        <w:numPr>
          <w:ilvl w:val="0"/>
          <w:numId w:val="11"/>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правоизменяющие</w:t>
      </w:r>
      <w:proofErr w:type="spellEnd"/>
      <w:r w:rsidRPr="002E0793">
        <w:rPr>
          <w:rFonts w:ascii="Times New Roman" w:hAnsi="Times New Roman" w:cs="Times New Roman"/>
          <w:color w:val="000000" w:themeColor="text1"/>
          <w:sz w:val="28"/>
          <w:szCs w:val="28"/>
        </w:rPr>
        <w:t xml:space="preserve"> юридические факты;</w:t>
      </w:r>
    </w:p>
    <w:p w:rsidR="00846A5C" w:rsidRPr="002E0793" w:rsidRDefault="00846A5C" w:rsidP="002E0793">
      <w:pPr>
        <w:pStyle w:val="a3"/>
        <w:numPr>
          <w:ilvl w:val="0"/>
          <w:numId w:val="11"/>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правопрекращающие</w:t>
      </w:r>
      <w:proofErr w:type="spellEnd"/>
      <w:r w:rsidRPr="002E0793">
        <w:rPr>
          <w:rFonts w:ascii="Times New Roman" w:hAnsi="Times New Roman" w:cs="Times New Roman"/>
          <w:color w:val="000000" w:themeColor="text1"/>
          <w:sz w:val="28"/>
          <w:szCs w:val="28"/>
        </w:rPr>
        <w:t xml:space="preserve"> юридические факты;</w:t>
      </w:r>
    </w:p>
    <w:p w:rsidR="00846A5C" w:rsidRPr="002E0793" w:rsidRDefault="00846A5C" w:rsidP="002E0793">
      <w:pPr>
        <w:pStyle w:val="a3"/>
        <w:numPr>
          <w:ilvl w:val="0"/>
          <w:numId w:val="11"/>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универсальные юридические факты (которые одновременно могут влиять и на возникновение, и на изменение, и на прекращение гражданских правоотношений).</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Приговор, для уголовных, уголовно-процессуальных отношений, является универсальным юридическим фактом, в связи с которым для участников правоотношения автоматически происходит и возникновение, изменение, либо прекращение правоотношений</w:t>
      </w:r>
      <w:r w:rsidR="00953A1F">
        <w:rPr>
          <w:rStyle w:val="aa"/>
          <w:rFonts w:ascii="Times New Roman" w:hAnsi="Times New Roman" w:cs="Times New Roman"/>
          <w:color w:val="000000" w:themeColor="text1"/>
          <w:sz w:val="28"/>
          <w:szCs w:val="28"/>
        </w:rPr>
        <w:footnoteReference w:id="8"/>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 позиции уголовного права, приговор определяет наказание, вину лица за совершенное преступление, фактически при этом завершает уголовные правоотношения.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 позиции уголовного процесса, приговор является фактом, изменяющим процессуальное положения лица, когда из подсудимого, лицо автоматически может перейти в категорию осужденного (обвинительный приговор), либо оправданного (оправдательный приговор).</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 позиции уголовно-исполнительного права, у лица возникают обязанности связанные с исполнением приговора, соответственно возникают уголовно-исполнительные правоотношения.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Также, универсальность приговора, в качестве юридического факта влияет и на изменение объема конкретных прав и обязанностей участников правоотношений, после его вынесения. Если у подсудимого, в соответствии с УПК РФ имеются одни права и обязанности, то после вынесения обвинительного приговора, и перехода в разряд осужденных, его права и </w:t>
      </w:r>
      <w:r w:rsidRPr="002E0793">
        <w:rPr>
          <w:rFonts w:ascii="Times New Roman" w:hAnsi="Times New Roman" w:cs="Times New Roman"/>
          <w:color w:val="000000" w:themeColor="text1"/>
          <w:sz w:val="28"/>
          <w:szCs w:val="28"/>
        </w:rPr>
        <w:lastRenderedPageBreak/>
        <w:t>обязанности с позиции уголовно-процессуальных норм видоизменяются, аналогично изменениям прав и обязанностей других участников правоотношений</w:t>
      </w:r>
      <w:r w:rsidRPr="002E0793">
        <w:rPr>
          <w:rStyle w:val="aa"/>
          <w:rFonts w:ascii="Times New Roman" w:hAnsi="Times New Roman" w:cs="Times New Roman"/>
          <w:color w:val="000000" w:themeColor="text1"/>
          <w:sz w:val="28"/>
          <w:szCs w:val="28"/>
        </w:rPr>
        <w:footnoteReference w:id="9"/>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Также приговора, будучи актом правосудия, является юридическим актом (актом применения права). </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Акты применения права, основная целью которых достигнуть определенные юридические последствия – решения суда, решения исполнительных органов власти. Помимо этого, юридические акты могут представлять собой действия, которые направлены на достижение конкретного правового результата.</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 рамках процессуальных отношений, приговор является результатом всего этапа расследования и судебного рассмотрения уголовного дела, фактически фиксирует, подводит итог разбирательства, определяет и отвечает </w:t>
      </w:r>
      <w:proofErr w:type="gramStart"/>
      <w:r w:rsidRPr="002E0793">
        <w:rPr>
          <w:rFonts w:ascii="Times New Roman" w:hAnsi="Times New Roman" w:cs="Times New Roman"/>
          <w:color w:val="000000" w:themeColor="text1"/>
          <w:sz w:val="28"/>
          <w:szCs w:val="28"/>
        </w:rPr>
        <w:t>на те</w:t>
      </w:r>
      <w:proofErr w:type="gramEnd"/>
      <w:r w:rsidRPr="002E0793">
        <w:rPr>
          <w:rFonts w:ascii="Times New Roman" w:hAnsi="Times New Roman" w:cs="Times New Roman"/>
          <w:color w:val="000000" w:themeColor="text1"/>
          <w:sz w:val="28"/>
          <w:szCs w:val="28"/>
        </w:rPr>
        <w:t xml:space="preserve"> вопросы, которые имеют важное существенное значение для данного вида правоотношений</w:t>
      </w:r>
      <w:r w:rsidR="00AC7542">
        <w:rPr>
          <w:rStyle w:val="aa"/>
          <w:rFonts w:ascii="Times New Roman" w:hAnsi="Times New Roman" w:cs="Times New Roman"/>
          <w:color w:val="000000" w:themeColor="text1"/>
          <w:sz w:val="28"/>
          <w:szCs w:val="28"/>
        </w:rPr>
        <w:footnoteReference w:id="10"/>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Государственный характер приговора, в качестве результата действия судебной власти, означает реализацию государством функции принуждения, в качестве последствия за не исполнение требований уголовного закона. </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Приговор выноситься от имени Российской Федерации, что еще раз подтверждает то, что именно государство привлекает лицо к уголовной ответственности, и что такая уголовная ответственность является актом принуждения лица за нарушением им охраняемых законом общественных отношений</w:t>
      </w:r>
      <w:r w:rsidR="00B4188D">
        <w:rPr>
          <w:rStyle w:val="aa"/>
          <w:rFonts w:ascii="Times New Roman" w:hAnsi="Times New Roman" w:cs="Times New Roman"/>
          <w:color w:val="000000" w:themeColor="text1"/>
          <w:sz w:val="28"/>
          <w:szCs w:val="28"/>
        </w:rPr>
        <w:footnoteReference w:id="11"/>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Фактически, приговор является единственным актом применения права, в рамках которого, государство может реализовать предусмотренную уголовно-правовой нормой правовую санкцию за совершение преступления.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Приговор является итогом, общественной, государственной защиты личности, общества и государства от преступных посягательств</w:t>
      </w:r>
      <w:r w:rsidRPr="002E0793">
        <w:rPr>
          <w:rStyle w:val="aa"/>
          <w:rFonts w:ascii="Times New Roman" w:hAnsi="Times New Roman" w:cs="Times New Roman"/>
          <w:color w:val="000000" w:themeColor="text1"/>
          <w:sz w:val="28"/>
          <w:szCs w:val="28"/>
        </w:rPr>
        <w:footnoteReference w:id="12"/>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Система юридической терминологии, в процессе своего создания, а также последующего употребления является органической, где между понятиями и терминами присутствует определенная связь. Данная связь порождает из одного понятия, термина, другие термины и понятия, которые являются родственными по отношению </w:t>
      </w:r>
      <w:proofErr w:type="gramStart"/>
      <w:r w:rsidRPr="002E0793">
        <w:rPr>
          <w:rFonts w:ascii="Times New Roman" w:hAnsi="Times New Roman" w:cs="Times New Roman"/>
          <w:color w:val="000000" w:themeColor="text1"/>
          <w:sz w:val="28"/>
          <w:szCs w:val="28"/>
        </w:rPr>
        <w:t>к</w:t>
      </w:r>
      <w:proofErr w:type="gramEnd"/>
      <w:r w:rsidRPr="002E0793">
        <w:rPr>
          <w:rFonts w:ascii="Times New Roman" w:hAnsi="Times New Roman" w:cs="Times New Roman"/>
          <w:color w:val="000000" w:themeColor="text1"/>
          <w:sz w:val="28"/>
          <w:szCs w:val="28"/>
        </w:rPr>
        <w:t xml:space="preserve"> изначальному.</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Выстроенная подобным образом органическая связь позволяет формировать </w:t>
      </w:r>
      <w:proofErr w:type="gramStart"/>
      <w:r w:rsidRPr="002E0793">
        <w:rPr>
          <w:rFonts w:ascii="Times New Roman" w:hAnsi="Times New Roman" w:cs="Times New Roman"/>
          <w:color w:val="000000" w:themeColor="text1"/>
          <w:sz w:val="28"/>
          <w:szCs w:val="28"/>
        </w:rPr>
        <w:t>более расширенные</w:t>
      </w:r>
      <w:proofErr w:type="gramEnd"/>
      <w:r w:rsidRPr="002E0793">
        <w:rPr>
          <w:rFonts w:ascii="Times New Roman" w:hAnsi="Times New Roman" w:cs="Times New Roman"/>
          <w:color w:val="000000" w:themeColor="text1"/>
          <w:sz w:val="28"/>
          <w:szCs w:val="28"/>
        </w:rPr>
        <w:t xml:space="preserve"> словосочетания, которые более конкретизируют, либо расширяют передаваемые в такой лексической форме правовые категории, процессы или явления.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Приговор имеет как важное теоретическое, так и практическое значение для регулируемых правоотношений. С позиции правоприменительной практики, приговор выступает в качестве решения, которое принимается в рамках реализации государством своей правоохранительной функции.</w:t>
      </w:r>
    </w:p>
    <w:p w:rsidR="0077471D"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Таким образом, понятие приговора закреплено в статье 5 УПК РФ. Законодатель целенаправленно в рамках представленной дефиниции указал на то, что приговор имеет </w:t>
      </w:r>
      <w:proofErr w:type="gramStart"/>
      <w:r w:rsidRPr="002E0793">
        <w:rPr>
          <w:rFonts w:ascii="Times New Roman" w:hAnsi="Times New Roman" w:cs="Times New Roman"/>
          <w:color w:val="000000" w:themeColor="text1"/>
          <w:sz w:val="28"/>
          <w:szCs w:val="28"/>
        </w:rPr>
        <w:t>важное значение</w:t>
      </w:r>
      <w:proofErr w:type="gramEnd"/>
      <w:r w:rsidRPr="002E0793">
        <w:rPr>
          <w:rFonts w:ascii="Times New Roman" w:hAnsi="Times New Roman" w:cs="Times New Roman"/>
          <w:color w:val="000000" w:themeColor="text1"/>
          <w:sz w:val="28"/>
          <w:szCs w:val="28"/>
        </w:rPr>
        <w:t xml:space="preserve"> для определения виновности и не виновности лица, а также для определения наказания, либо отсутствие такого наказания в соответствии с совершенным деянием. Это основное значение приговора в рамках уголовных, уголовно-процессуальных отношений. Дальнейшее доктринальное толкование понятия «приговора», хотя и </w:t>
      </w:r>
      <w:r w:rsidRPr="002E0793">
        <w:rPr>
          <w:rFonts w:ascii="Times New Roman" w:hAnsi="Times New Roman" w:cs="Times New Roman"/>
          <w:color w:val="000000" w:themeColor="text1"/>
          <w:sz w:val="28"/>
          <w:szCs w:val="28"/>
        </w:rPr>
        <w:lastRenderedPageBreak/>
        <w:t>расширяет пониманием данной правовой категории, однако создает определенный перебор в понятийных ос</w:t>
      </w:r>
      <w:r w:rsidR="0077471D" w:rsidRPr="002E0793">
        <w:rPr>
          <w:rFonts w:ascii="Times New Roman" w:hAnsi="Times New Roman" w:cs="Times New Roman"/>
          <w:color w:val="000000" w:themeColor="text1"/>
          <w:sz w:val="28"/>
          <w:szCs w:val="28"/>
        </w:rPr>
        <w:t>новах данного правового явления.</w:t>
      </w:r>
    </w:p>
    <w:p w:rsidR="0077471D" w:rsidRPr="002E0793" w:rsidRDefault="0077471D" w:rsidP="002E0793">
      <w:pPr>
        <w:spacing w:after="0" w:line="360" w:lineRule="auto"/>
        <w:ind w:firstLine="964"/>
        <w:jc w:val="both"/>
        <w:rPr>
          <w:rFonts w:ascii="Times New Roman" w:hAnsi="Times New Roman" w:cs="Times New Roman"/>
          <w:color w:val="000000" w:themeColor="text1"/>
          <w:sz w:val="28"/>
          <w:szCs w:val="28"/>
        </w:rPr>
      </w:pPr>
    </w:p>
    <w:p w:rsidR="0077471D" w:rsidRPr="002E0793" w:rsidRDefault="0077471D" w:rsidP="002E0793">
      <w:pPr>
        <w:spacing w:after="0" w:line="360" w:lineRule="auto"/>
        <w:ind w:firstLine="964"/>
        <w:jc w:val="both"/>
        <w:rPr>
          <w:rFonts w:ascii="Times New Roman" w:hAnsi="Times New Roman" w:cs="Times New Roman"/>
          <w:color w:val="000000" w:themeColor="text1"/>
          <w:sz w:val="28"/>
          <w:szCs w:val="28"/>
        </w:rPr>
      </w:pPr>
    </w:p>
    <w:p w:rsidR="00846A5C" w:rsidRPr="002E0793" w:rsidRDefault="00846A5C" w:rsidP="002E0793">
      <w:pPr>
        <w:pStyle w:val="1"/>
        <w:spacing w:before="0" w:line="360" w:lineRule="auto"/>
        <w:ind w:firstLine="964"/>
        <w:jc w:val="both"/>
        <w:rPr>
          <w:rFonts w:ascii="Times New Roman" w:hAnsi="Times New Roman" w:cs="Times New Roman"/>
          <w:color w:val="000000" w:themeColor="text1"/>
        </w:rPr>
      </w:pPr>
      <w:bookmarkStart w:id="3" w:name="_Toc86850405"/>
      <w:r w:rsidRPr="002E0793">
        <w:rPr>
          <w:rFonts w:ascii="Times New Roman" w:hAnsi="Times New Roman" w:cs="Times New Roman"/>
          <w:color w:val="000000" w:themeColor="text1"/>
        </w:rPr>
        <w:t>1.2 Виды приговоров</w:t>
      </w:r>
      <w:bookmarkEnd w:id="3"/>
    </w:p>
    <w:p w:rsidR="0077471D" w:rsidRPr="002E0793" w:rsidRDefault="0077471D" w:rsidP="002E0793">
      <w:pPr>
        <w:spacing w:after="0" w:line="360" w:lineRule="auto"/>
        <w:ind w:firstLine="964"/>
        <w:jc w:val="both"/>
        <w:rPr>
          <w:rFonts w:ascii="Times New Roman" w:hAnsi="Times New Roman" w:cs="Times New Roman"/>
          <w:color w:val="000000" w:themeColor="text1"/>
          <w:sz w:val="28"/>
          <w:szCs w:val="28"/>
        </w:rPr>
      </w:pP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соответствии с действующим УПК РФ, суд  в Российской Федерации, может вынести два вида приговоров:</w:t>
      </w:r>
    </w:p>
    <w:p w:rsidR="00846A5C" w:rsidRPr="002E0793" w:rsidRDefault="00846A5C" w:rsidP="002E0793">
      <w:pPr>
        <w:pStyle w:val="a3"/>
        <w:numPr>
          <w:ilvl w:val="0"/>
          <w:numId w:val="12"/>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оправдательный приговор;</w:t>
      </w:r>
    </w:p>
    <w:p w:rsidR="00846A5C" w:rsidRPr="002E0793" w:rsidRDefault="00846A5C" w:rsidP="002E0793">
      <w:pPr>
        <w:pStyle w:val="a3"/>
        <w:numPr>
          <w:ilvl w:val="0"/>
          <w:numId w:val="12"/>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обвинительный приговор</w:t>
      </w:r>
      <w:r w:rsidR="00611790">
        <w:rPr>
          <w:rStyle w:val="aa"/>
          <w:rFonts w:ascii="Times New Roman" w:hAnsi="Times New Roman" w:cs="Times New Roman"/>
          <w:color w:val="000000" w:themeColor="text1"/>
          <w:sz w:val="28"/>
          <w:szCs w:val="28"/>
        </w:rPr>
        <w:footnoteReference w:id="13"/>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Оправдательный приговор выносится в тех случаях, когда в результате судебного разбирательства суд приходит к выводу, что основания, на которых базировались выводы органов предварительного расследования при привлечении обвиняемого к уголовной ответственности и направлении материалов уголовного дела в суд для рассмотрения его по существу, в судебном разбирательстве не подтвердились. Оправдательный приговор может быть вынесен по четырем основаниям. </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t>Однако следует учитывать, что оправдание подсудимого по любому из оснований, предусмотренных ч. 2 ст. 302 УПК РФ, означает признание подсудимого невиновным в полном объеме и влечет за собой его реабилитацию, которая включает в себя право на возмещение имущественного вреда, устранение последствий морального вреда и восстановление в трудовых, пенсионных, жилищных и иных правах по пр</w:t>
      </w:r>
      <w:r w:rsidR="002E0793">
        <w:rPr>
          <w:rFonts w:ascii="Times New Roman" w:hAnsi="Times New Roman" w:cs="Times New Roman"/>
          <w:color w:val="000000" w:themeColor="text1"/>
          <w:sz w:val="28"/>
          <w:szCs w:val="28"/>
        </w:rPr>
        <w:t>авилам, предусмотренным ст. 133–</w:t>
      </w:r>
      <w:r w:rsidRPr="002E0793">
        <w:rPr>
          <w:rFonts w:ascii="Times New Roman" w:hAnsi="Times New Roman" w:cs="Times New Roman"/>
          <w:color w:val="000000" w:themeColor="text1"/>
          <w:sz w:val="28"/>
          <w:szCs w:val="28"/>
        </w:rPr>
        <w:t>139 УПК РФ</w:t>
      </w:r>
      <w:r w:rsidRPr="002E0793">
        <w:rPr>
          <w:rStyle w:val="aa"/>
          <w:rFonts w:ascii="Times New Roman" w:hAnsi="Times New Roman" w:cs="Times New Roman"/>
          <w:color w:val="000000" w:themeColor="text1"/>
          <w:sz w:val="28"/>
          <w:szCs w:val="28"/>
        </w:rPr>
        <w:footnoteReference w:id="14"/>
      </w:r>
      <w:r w:rsidRPr="002E0793">
        <w:rPr>
          <w:rFonts w:ascii="Times New Roman" w:hAnsi="Times New Roman" w:cs="Times New Roman"/>
          <w:color w:val="000000" w:themeColor="text1"/>
          <w:sz w:val="28"/>
          <w:szCs w:val="28"/>
        </w:rPr>
        <w:t>.</w:t>
      </w:r>
      <w:proofErr w:type="gramEnd"/>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1. Оправдательный приговор в случае, если не установлено событие преступления.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 xml:space="preserve">Одним из оснований для постановления оправдательного приговора является вывод суда, основанный на непосредственном исследовании имеющихся по уголовному делу доказательств об отсутствии самого события преступления, по поводу которого было возбуждено уголовное дело. </w:t>
      </w:r>
      <w:proofErr w:type="gramStart"/>
      <w:r w:rsidRPr="002E0793">
        <w:rPr>
          <w:rFonts w:ascii="Times New Roman" w:hAnsi="Times New Roman" w:cs="Times New Roman"/>
          <w:color w:val="000000" w:themeColor="text1"/>
          <w:sz w:val="28"/>
          <w:szCs w:val="28"/>
        </w:rPr>
        <w:t xml:space="preserve">Это возможно, когда было сделано заведомо ложное заявление о преступлении, либо оно было основано на ложных предположениях, либо событие было вызвано природным явлением, а не поступком человека, подсудимый обвинялся в нарушении правил безопасности на взрывоопасном объекте, а в суде выяснилось, что никаких нарушений этих правил этим лицом допущено не было, а наступившие последствия были обусловлены технологическими причинами и </w:t>
      </w:r>
      <w:proofErr w:type="spellStart"/>
      <w:r w:rsidRPr="002E0793">
        <w:rPr>
          <w:rFonts w:ascii="Times New Roman" w:hAnsi="Times New Roman" w:cs="Times New Roman"/>
          <w:color w:val="000000" w:themeColor="text1"/>
          <w:sz w:val="28"/>
          <w:szCs w:val="28"/>
        </w:rPr>
        <w:t>т.п</w:t>
      </w:r>
      <w:proofErr w:type="spellEnd"/>
      <w:r w:rsidR="00B4188D">
        <w:rPr>
          <w:rStyle w:val="aa"/>
          <w:rFonts w:ascii="Times New Roman" w:hAnsi="Times New Roman" w:cs="Times New Roman"/>
          <w:color w:val="000000" w:themeColor="text1"/>
          <w:sz w:val="28"/>
          <w:szCs w:val="28"/>
        </w:rPr>
        <w:footnoteReference w:id="15"/>
      </w:r>
      <w:r w:rsidRPr="002E0793">
        <w:rPr>
          <w:rFonts w:ascii="Times New Roman" w:hAnsi="Times New Roman" w:cs="Times New Roman"/>
          <w:color w:val="000000" w:themeColor="text1"/>
          <w:sz w:val="28"/>
          <w:szCs w:val="28"/>
        </w:rPr>
        <w:t>.</w:t>
      </w:r>
      <w:proofErr w:type="gramEnd"/>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случае</w:t>
      </w:r>
      <w:proofErr w:type="gramStart"/>
      <w:r w:rsidRPr="002E0793">
        <w:rPr>
          <w:rFonts w:ascii="Times New Roman" w:hAnsi="Times New Roman" w:cs="Times New Roman"/>
          <w:color w:val="000000" w:themeColor="text1"/>
          <w:sz w:val="28"/>
          <w:szCs w:val="28"/>
        </w:rPr>
        <w:t>,</w:t>
      </w:r>
      <w:proofErr w:type="gramEnd"/>
      <w:r w:rsidRPr="002E0793">
        <w:rPr>
          <w:rFonts w:ascii="Times New Roman" w:hAnsi="Times New Roman" w:cs="Times New Roman"/>
          <w:color w:val="000000" w:themeColor="text1"/>
          <w:sz w:val="28"/>
          <w:szCs w:val="28"/>
        </w:rPr>
        <w:t xml:space="preserve"> если в ходе судебного разбирательства суд приходит к выводу о том, что деяние, в совершении которого обвинялся подсудимый, в действительности не было совершено, обвинение полностью отпадает в своей основе и суд постановляет оправдательный приговор, основываясь на требова</w:t>
      </w:r>
      <w:r w:rsidR="002E0793">
        <w:rPr>
          <w:rFonts w:ascii="Times New Roman" w:hAnsi="Times New Roman" w:cs="Times New Roman"/>
          <w:color w:val="000000" w:themeColor="text1"/>
          <w:sz w:val="28"/>
          <w:szCs w:val="28"/>
        </w:rPr>
        <w:t>ниях п. 1 ч. 2 ст. 302 УПК РФ, –</w:t>
      </w:r>
      <w:r w:rsidRPr="002E0793">
        <w:rPr>
          <w:rFonts w:ascii="Times New Roman" w:hAnsi="Times New Roman" w:cs="Times New Roman"/>
          <w:color w:val="000000" w:themeColor="text1"/>
          <w:sz w:val="28"/>
          <w:szCs w:val="28"/>
        </w:rPr>
        <w:t xml:space="preserve"> за отсутствием события преступления.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2. Оправдательный приговор в случае, если подсудимый не причастен к совершению преступления.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судебном разбирательстве могут быть установлены обстоятельства, свидетельствующие о непричастности подсудимого к совершению преступления.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При этом возможны два варианта. В ходе судебного разбирательства может выясниться, что преступное деяние совершено иным лицом. К примеру, подсудимый обвинялся в нарушении правил дорожного движения, повлекшем по неосторожности причинение тяжкого вреда здоровью </w:t>
      </w:r>
      <w:r w:rsidRPr="002E0793">
        <w:rPr>
          <w:rFonts w:ascii="Times New Roman" w:hAnsi="Times New Roman" w:cs="Times New Roman"/>
          <w:color w:val="000000" w:themeColor="text1"/>
          <w:sz w:val="28"/>
          <w:szCs w:val="28"/>
        </w:rPr>
        <w:lastRenderedPageBreak/>
        <w:t xml:space="preserve">человека. В судебном разбирательстве подсудимый отказался от своих прежних показаний, пояснив, что на самом деле автомобилем управлял его знакомый, уговоривший его за вознаграждение взять вину на себя, обещая, что примет меры, которые позволят ему избежать уголовной ответственности. Поскольку этого добиться не удалось, подсудимый решил раскаяться в </w:t>
      </w:r>
      <w:proofErr w:type="gramStart"/>
      <w:r w:rsidRPr="002E0793">
        <w:rPr>
          <w:rFonts w:ascii="Times New Roman" w:hAnsi="Times New Roman" w:cs="Times New Roman"/>
          <w:color w:val="000000" w:themeColor="text1"/>
          <w:sz w:val="28"/>
          <w:szCs w:val="28"/>
        </w:rPr>
        <w:t>содеянном</w:t>
      </w:r>
      <w:proofErr w:type="gramEnd"/>
      <w:r w:rsidRPr="002E0793">
        <w:rPr>
          <w:rFonts w:ascii="Times New Roman" w:hAnsi="Times New Roman" w:cs="Times New Roman"/>
          <w:color w:val="000000" w:themeColor="text1"/>
          <w:sz w:val="28"/>
          <w:szCs w:val="28"/>
        </w:rPr>
        <w:t xml:space="preserve"> и объяснить, как это произошло в действительности. При подтверждении такой версии в суде доказательствами суду следует вынести оправдательный приговор за непричастностью подсудимого к совершению преступления</w:t>
      </w:r>
      <w:r w:rsidRPr="002E0793">
        <w:rPr>
          <w:rStyle w:val="aa"/>
          <w:rFonts w:ascii="Times New Roman" w:hAnsi="Times New Roman" w:cs="Times New Roman"/>
          <w:color w:val="000000" w:themeColor="text1"/>
          <w:sz w:val="28"/>
          <w:szCs w:val="28"/>
        </w:rPr>
        <w:footnoteReference w:id="16"/>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3. Оправдательный приговор ввиду отсутствия в деянии подсудимого состава преступления.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Согласно уголовному закону (ст. 8 УК РФ) основанием уголовной ответственности является совершение деяния, содержащего все признаки состава преступления, предусмотренного Особенной частью УК РФ</w:t>
      </w:r>
      <w:r w:rsidR="00AC7542">
        <w:rPr>
          <w:rStyle w:val="aa"/>
          <w:rFonts w:ascii="Times New Roman" w:hAnsi="Times New Roman" w:cs="Times New Roman"/>
          <w:color w:val="000000" w:themeColor="text1"/>
          <w:sz w:val="28"/>
          <w:szCs w:val="28"/>
        </w:rPr>
        <w:footnoteReference w:id="17"/>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случае если суд приходит к выводу, что в деянии подсудимого нет состава преступления, предусмотренного Особенной частью УК РФ, он выносит оправдательный приговор ввиду отсутствия в деяниях подсудимого состава преступления.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4. Оправдательный приговор в случае, если в отношении подсудимого коллегией присяжных заседателей вынесен оправдательный вердикт.</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Оправдательный вердикт присяжных </w:t>
      </w:r>
      <w:proofErr w:type="gramStart"/>
      <w:r w:rsidRPr="002E0793">
        <w:rPr>
          <w:rFonts w:ascii="Times New Roman" w:hAnsi="Times New Roman" w:cs="Times New Roman"/>
          <w:color w:val="000000" w:themeColor="text1"/>
          <w:sz w:val="28"/>
          <w:szCs w:val="28"/>
        </w:rPr>
        <w:t>заседателей</w:t>
      </w:r>
      <w:proofErr w:type="gramEnd"/>
      <w:r w:rsidRPr="002E0793">
        <w:rPr>
          <w:rFonts w:ascii="Times New Roman" w:hAnsi="Times New Roman" w:cs="Times New Roman"/>
          <w:color w:val="000000" w:themeColor="text1"/>
          <w:sz w:val="28"/>
          <w:szCs w:val="28"/>
        </w:rPr>
        <w:t xml:space="preserve"> безусловно обязателен для председательствующего. В этом случае он вправе постановить только оп</w:t>
      </w:r>
      <w:r w:rsidR="004942D0">
        <w:rPr>
          <w:rFonts w:ascii="Times New Roman" w:hAnsi="Times New Roman" w:cs="Times New Roman"/>
          <w:color w:val="000000" w:themeColor="text1"/>
          <w:sz w:val="28"/>
          <w:szCs w:val="28"/>
        </w:rPr>
        <w:t>равдательный приговор. В случае</w:t>
      </w:r>
      <w:proofErr w:type="gramStart"/>
      <w:r w:rsidR="004942D0">
        <w:rPr>
          <w:rFonts w:ascii="Times New Roman" w:hAnsi="Times New Roman" w:cs="Times New Roman"/>
          <w:color w:val="000000" w:themeColor="text1"/>
          <w:sz w:val="28"/>
          <w:szCs w:val="28"/>
        </w:rPr>
        <w:t>,</w:t>
      </w:r>
      <w:proofErr w:type="gramEnd"/>
      <w:r w:rsidRPr="002E0793">
        <w:rPr>
          <w:rFonts w:ascii="Times New Roman" w:hAnsi="Times New Roman" w:cs="Times New Roman"/>
          <w:color w:val="000000" w:themeColor="text1"/>
          <w:sz w:val="28"/>
          <w:szCs w:val="28"/>
        </w:rPr>
        <w:t xml:space="preserve"> если подсудимый находится под стражей, эта мера пресечения отменяется судом, и он освобождается из-под стражи в зале судебного заседания. При вынесении </w:t>
      </w:r>
      <w:r w:rsidRPr="002E0793">
        <w:rPr>
          <w:rFonts w:ascii="Times New Roman" w:hAnsi="Times New Roman" w:cs="Times New Roman"/>
          <w:color w:val="000000" w:themeColor="text1"/>
          <w:sz w:val="28"/>
          <w:szCs w:val="28"/>
        </w:rPr>
        <w:lastRenderedPageBreak/>
        <w:t xml:space="preserve">присяжными заседателями оправдательного вердикта в судебном разбирательстве могут обсуждаться только вопросы, необходимые для принятия решения по заявленному в уголовном деле гражданскому иску: о судьбе вещественных доказательств, приобщенных к уголовному делу; о распределении судебных издержек и </w:t>
      </w:r>
      <w:proofErr w:type="spellStart"/>
      <w:r w:rsidRPr="002E0793">
        <w:rPr>
          <w:rFonts w:ascii="Times New Roman" w:hAnsi="Times New Roman" w:cs="Times New Roman"/>
          <w:color w:val="000000" w:themeColor="text1"/>
          <w:sz w:val="28"/>
          <w:szCs w:val="28"/>
        </w:rPr>
        <w:t>т.п</w:t>
      </w:r>
      <w:proofErr w:type="spellEnd"/>
      <w:r w:rsidRPr="002E0793">
        <w:rPr>
          <w:rStyle w:val="aa"/>
          <w:rFonts w:ascii="Times New Roman" w:hAnsi="Times New Roman" w:cs="Times New Roman"/>
          <w:color w:val="000000" w:themeColor="text1"/>
          <w:sz w:val="28"/>
          <w:szCs w:val="28"/>
        </w:rPr>
        <w:footnoteReference w:id="18"/>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Таким образом, в законе и в практике сформировался четкий подход к определению того, что понимать под оправдательным приговором и в результате каких оснований оправдательный договор может быть вынесен.</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уголовно-процессуальном законе содержится весьма важное требование о том, что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совершении преступления подтверждена совокупностью исследованных судом доказательств.</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proofErr w:type="gramStart"/>
      <w:r w:rsidRPr="004942D0">
        <w:rPr>
          <w:rFonts w:ascii="Times New Roman" w:hAnsi="Times New Roman" w:cs="Times New Roman"/>
          <w:color w:val="000000" w:themeColor="text1"/>
          <w:sz w:val="28"/>
          <w:szCs w:val="28"/>
        </w:rPr>
        <w:t>Разъясняя эти требования закона, Пленум Верховного Суда Российской Федерации в постановл</w:t>
      </w:r>
      <w:r w:rsidR="004942D0" w:rsidRPr="004942D0">
        <w:rPr>
          <w:rFonts w:ascii="Times New Roman" w:hAnsi="Times New Roman" w:cs="Times New Roman"/>
          <w:color w:val="000000" w:themeColor="text1"/>
          <w:sz w:val="28"/>
          <w:szCs w:val="28"/>
        </w:rPr>
        <w:t>ении от 29 ноября 2016 г. № 55 «</w:t>
      </w:r>
      <w:r w:rsidRPr="004942D0">
        <w:rPr>
          <w:rFonts w:ascii="Times New Roman" w:hAnsi="Times New Roman" w:cs="Times New Roman"/>
          <w:color w:val="000000" w:themeColor="text1"/>
          <w:sz w:val="28"/>
          <w:szCs w:val="28"/>
        </w:rPr>
        <w:t xml:space="preserve">О </w:t>
      </w:r>
      <w:r w:rsidR="004942D0" w:rsidRPr="004942D0">
        <w:rPr>
          <w:rFonts w:ascii="Times New Roman" w:hAnsi="Times New Roman" w:cs="Times New Roman"/>
          <w:color w:val="000000" w:themeColor="text1"/>
          <w:sz w:val="28"/>
          <w:szCs w:val="28"/>
        </w:rPr>
        <w:t>судебном приговоре»</w:t>
      </w:r>
      <w:r w:rsidRPr="004942D0">
        <w:rPr>
          <w:rStyle w:val="aa"/>
          <w:rFonts w:ascii="Times New Roman" w:hAnsi="Times New Roman" w:cs="Times New Roman"/>
          <w:color w:val="000000" w:themeColor="text1"/>
          <w:sz w:val="28"/>
          <w:szCs w:val="28"/>
        </w:rPr>
        <w:footnoteReference w:id="19"/>
      </w:r>
      <w:r w:rsidRPr="002E0793">
        <w:rPr>
          <w:rFonts w:ascii="Times New Roman" w:hAnsi="Times New Roman" w:cs="Times New Roman"/>
          <w:color w:val="000000" w:themeColor="text1"/>
          <w:sz w:val="28"/>
          <w:szCs w:val="28"/>
        </w:rPr>
        <w:t xml:space="preserve"> подчеркнул, что в связи с этим судам надлежит исходить из того, что обвинительный приговор должен быть постановлен на достоверных доказательствах, когда по делу исследованы все возникшие версии и имеющиеся противоречия выяснены и оценены, а признание подсудимым своей вины, если оно</w:t>
      </w:r>
      <w:proofErr w:type="gramEnd"/>
      <w:r w:rsidRPr="002E0793">
        <w:rPr>
          <w:rFonts w:ascii="Times New Roman" w:hAnsi="Times New Roman" w:cs="Times New Roman"/>
          <w:color w:val="000000" w:themeColor="text1"/>
          <w:sz w:val="28"/>
          <w:szCs w:val="28"/>
        </w:rPr>
        <w:t xml:space="preserve"> не подтверждено совокупностью других собранных по делу и исследованных в судебном заседании доказательств, не может служить основанием для постановления обвинительного приговора. Кроме того, обращено внимание на необходимость неукоснительно соблюдать принцип презумпции невиновности </w:t>
      </w:r>
      <w:r w:rsidRPr="00216318">
        <w:rPr>
          <w:rFonts w:ascii="Times New Roman" w:hAnsi="Times New Roman" w:cs="Times New Roman"/>
          <w:color w:val="000000" w:themeColor="text1"/>
          <w:sz w:val="28"/>
          <w:szCs w:val="28"/>
        </w:rPr>
        <w:t xml:space="preserve">(ст. 49 Конституции </w:t>
      </w:r>
      <w:r w:rsidRPr="00216318">
        <w:rPr>
          <w:rFonts w:ascii="Times New Roman" w:hAnsi="Times New Roman" w:cs="Times New Roman"/>
          <w:color w:val="000000" w:themeColor="text1"/>
          <w:sz w:val="28"/>
          <w:szCs w:val="28"/>
        </w:rPr>
        <w:lastRenderedPageBreak/>
        <w:t>Российской Федерации</w:t>
      </w:r>
      <w:r w:rsidR="00216318" w:rsidRPr="00216318">
        <w:rPr>
          <w:rStyle w:val="aa"/>
          <w:rFonts w:ascii="Times New Roman" w:hAnsi="Times New Roman" w:cs="Times New Roman"/>
          <w:color w:val="000000" w:themeColor="text1"/>
          <w:sz w:val="28"/>
          <w:szCs w:val="28"/>
        </w:rPr>
        <w:footnoteReference w:id="20"/>
      </w:r>
      <w:r w:rsidRPr="00216318">
        <w:rPr>
          <w:rFonts w:ascii="Times New Roman" w:hAnsi="Times New Roman" w:cs="Times New Roman"/>
          <w:color w:val="000000" w:themeColor="text1"/>
          <w:sz w:val="28"/>
          <w:szCs w:val="28"/>
        </w:rPr>
        <w:t>,</w:t>
      </w:r>
      <w:r w:rsidRPr="002E0793">
        <w:rPr>
          <w:rFonts w:ascii="Times New Roman" w:hAnsi="Times New Roman" w:cs="Times New Roman"/>
          <w:color w:val="000000" w:themeColor="text1"/>
          <w:sz w:val="28"/>
          <w:szCs w:val="28"/>
        </w:rPr>
        <w:t xml:space="preserve"> ст. 14 УПК РФ), согласно которому все сомнения в виновности обвиняемого, которые не могут быть устранены при рассмотрении уголовного дела в судебном разбирательстве, толкуются в его пользу. </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Среди обвинительных приговоров уголовно-процессуальный закон выделяет три вида: с назначением наказания, подлежащего отбыванию осужденным; с назначением наказания и освобождением от его отбывания; без назначения наказания.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1. Обвинительный приговор с назначением наказания, подлежащего отбыванию осужденным.</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Такой вид приговора выносится в случае, когда подсудимый признан виновным в предъявленном ему обвинении, когда он подлежит уголовному наказанию за совершенное им преступление, когда назначенное судом наказание должно отбываться осужденным.</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Следует учитывать, кроме того, и положение действующего закона о том, что судебное разбирательство проводится только в отношении подсудимого и лишь по предъявленному ему обвинению. Изменение обвинения допускается и в ходе судебного разбирательства, но при непременном соблюдении двух условий: если изменение обвинения не ухудшает положение подсудимого и если изменение обвинения не нарушает право подсудимого на защиту.</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Также необходимо убедиться, что измененное судом обвинение существенно не отличается по фактическим обстоятельствам от обвинения, по которому дело принято судом к рассмотрению в судебном разбирательстве, и не нарушает его право на защиту (вменение преступления, которое отличается от ранее предъявленного по объекту посягательства, по форме вины, объективной стороне и т.п.).</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lastRenderedPageBreak/>
        <w:t>В случае заявления потерпевшего, что он не желает привлекать подсудимого к уголовной ответственности, либо если при наличии в деле жалобы потерпевший заявляет о примирении с подсудимым, суд прекращает производство по уголовному делу ввиду отсутствия жалобы потерпевшего, если уголовное дело может быть возбуждено не иначе как по его заявлению (п. 5 ч. 1 ст. 24 УПК РФ)</w:t>
      </w:r>
      <w:r w:rsidRPr="002E0793">
        <w:rPr>
          <w:rStyle w:val="aa"/>
          <w:rFonts w:ascii="Times New Roman" w:hAnsi="Times New Roman" w:cs="Times New Roman"/>
          <w:color w:val="000000" w:themeColor="text1"/>
          <w:sz w:val="28"/>
          <w:szCs w:val="28"/>
        </w:rPr>
        <w:footnoteReference w:id="21"/>
      </w:r>
      <w:r w:rsidRPr="002E0793">
        <w:rPr>
          <w:rFonts w:ascii="Times New Roman" w:hAnsi="Times New Roman" w:cs="Times New Roman"/>
          <w:color w:val="000000" w:themeColor="text1"/>
          <w:sz w:val="28"/>
          <w:szCs w:val="28"/>
        </w:rPr>
        <w:t>.</w:t>
      </w:r>
      <w:proofErr w:type="gramEnd"/>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2. Обвинительный приговор с назначением наказания и освобождением от его отбывания.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Такой приговор выносится, когда имеются специальные основания для </w:t>
      </w:r>
      <w:proofErr w:type="gramStart"/>
      <w:r w:rsidRPr="002E0793">
        <w:rPr>
          <w:rFonts w:ascii="Times New Roman" w:hAnsi="Times New Roman" w:cs="Times New Roman"/>
          <w:color w:val="000000" w:themeColor="text1"/>
          <w:sz w:val="28"/>
          <w:szCs w:val="28"/>
        </w:rPr>
        <w:t>освобождения</w:t>
      </w:r>
      <w:proofErr w:type="gramEnd"/>
      <w:r w:rsidRPr="002E0793">
        <w:rPr>
          <w:rFonts w:ascii="Times New Roman" w:hAnsi="Times New Roman" w:cs="Times New Roman"/>
          <w:color w:val="000000" w:themeColor="text1"/>
          <w:sz w:val="28"/>
          <w:szCs w:val="28"/>
        </w:rPr>
        <w:t xml:space="preserve"> осужденного от назначенного судом наказания за совершенное им преступление.</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Статья 302 УПК РФ предусматривает в ч. 6 два основания для принятия судом такого решения.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Одним из них является случай, когда к моменту вынесения приговора издан акт об амнистии, освобождающий от применения наказания, назначенного осужденному этим приговором. Установив такое обстоятельство, суд, признав подсудимого виновным, квалифицирует его деяние по соответствующей статье уголовного закона и с соблюдением общих правил назначает ему наказание. Если актом амнистии оно полностью поглощается, суд принимает решение об освобождении подсудимого от назначенного судом наказания. Если этим актом амнистии предусмотрено частичное освобождение от наказания, оно решением суда сокращается в размере, определенном актом об амнистии, и определяется часть назначенного судом наказания, подлежащего отбыванию, уже с учетом акта об амнистии, применяемого в отношении определенной категории лиц.</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Такое же решение об освобождении от назначенного судом наказания применяется и в случае, если время нахождения подсудимого под </w:t>
      </w:r>
      <w:r w:rsidRPr="002E0793">
        <w:rPr>
          <w:rFonts w:ascii="Times New Roman" w:hAnsi="Times New Roman" w:cs="Times New Roman"/>
          <w:color w:val="000000" w:themeColor="text1"/>
          <w:sz w:val="28"/>
          <w:szCs w:val="28"/>
        </w:rPr>
        <w:lastRenderedPageBreak/>
        <w:t>стражей по рассматриваемому судом уголовному делу с учетом правил зачета наказания, установленных ст. 72 УК РФ, поглощает наказание, назначенное подсудимому судом</w:t>
      </w:r>
      <w:r w:rsidR="00F405C9">
        <w:rPr>
          <w:rStyle w:val="aa"/>
          <w:rFonts w:ascii="Times New Roman" w:hAnsi="Times New Roman" w:cs="Times New Roman"/>
          <w:color w:val="000000" w:themeColor="text1"/>
          <w:sz w:val="28"/>
          <w:szCs w:val="28"/>
        </w:rPr>
        <w:footnoteReference w:id="22"/>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3. Обвинительный приговор без назначения наказания.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Уголовно-процессуальный закон предусматривает случаи, когда суд не назначает наказания лицу, признанному им виновным в совершении преступления.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Таким образом, следует решать вопрос при освобождении судом несовершеннолетнего подсудимого от наказания с направлением его в специальное учебно-воспитательное учреждение закрытого типа органа управления образованием. Согласно требованиям </w:t>
      </w:r>
      <w:proofErr w:type="gramStart"/>
      <w:r w:rsidRPr="002E0793">
        <w:rPr>
          <w:rFonts w:ascii="Times New Roman" w:hAnsi="Times New Roman" w:cs="Times New Roman"/>
          <w:color w:val="000000" w:themeColor="text1"/>
          <w:sz w:val="28"/>
          <w:szCs w:val="28"/>
        </w:rPr>
        <w:t>ч</w:t>
      </w:r>
      <w:proofErr w:type="gramEnd"/>
      <w:r w:rsidRPr="002E0793">
        <w:rPr>
          <w:rFonts w:ascii="Times New Roman" w:hAnsi="Times New Roman" w:cs="Times New Roman"/>
          <w:color w:val="000000" w:themeColor="text1"/>
          <w:sz w:val="28"/>
          <w:szCs w:val="28"/>
        </w:rPr>
        <w:t>. 2 ст. 432 УПК РФ такое решение суд вправе принять лишь при наличии ряда условий:</w:t>
      </w:r>
    </w:p>
    <w:p w:rsidR="00846A5C" w:rsidRPr="002E0793" w:rsidRDefault="00846A5C" w:rsidP="002E0793">
      <w:pPr>
        <w:pStyle w:val="a3"/>
        <w:numPr>
          <w:ilvl w:val="0"/>
          <w:numId w:val="13"/>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это допустимо только при рассмотрении уголовного дела о преступлении средней тяжести или тяжком преступлении, за исключением преступлений, указанных в </w:t>
      </w:r>
      <w:proofErr w:type="gramStart"/>
      <w:r w:rsidRPr="002E0793">
        <w:rPr>
          <w:rFonts w:ascii="Times New Roman" w:hAnsi="Times New Roman" w:cs="Times New Roman"/>
          <w:color w:val="000000" w:themeColor="text1"/>
          <w:sz w:val="28"/>
          <w:szCs w:val="28"/>
        </w:rPr>
        <w:t>ч</w:t>
      </w:r>
      <w:proofErr w:type="gramEnd"/>
      <w:r w:rsidRPr="002E0793">
        <w:rPr>
          <w:rFonts w:ascii="Times New Roman" w:hAnsi="Times New Roman" w:cs="Times New Roman"/>
          <w:color w:val="000000" w:themeColor="text1"/>
          <w:sz w:val="28"/>
          <w:szCs w:val="28"/>
        </w:rPr>
        <w:t>. 5 ст. 92 УК РФ;</w:t>
      </w:r>
    </w:p>
    <w:p w:rsidR="00846A5C" w:rsidRPr="002E0793" w:rsidRDefault="00846A5C" w:rsidP="002E0793">
      <w:pPr>
        <w:pStyle w:val="a3"/>
        <w:numPr>
          <w:ilvl w:val="0"/>
          <w:numId w:val="13"/>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это допустимо, если судом будет признано достаточным помещение несовершеннолетнего подсудимого, совершившего это преступление, для перевоспитания и исправления в специальное учебно-воспитательное учреждение закрытого типа;</w:t>
      </w:r>
    </w:p>
    <w:p w:rsidR="00846A5C" w:rsidRPr="002E0793" w:rsidRDefault="00846A5C" w:rsidP="002E0793">
      <w:pPr>
        <w:pStyle w:val="a3"/>
        <w:numPr>
          <w:ilvl w:val="0"/>
          <w:numId w:val="13"/>
        </w:numPr>
        <w:spacing w:after="0" w:line="360" w:lineRule="auto"/>
        <w:ind w:left="0"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t>это допустимо при соблюдении правил, установленных ст. 92 УК РФ (несовершеннолетний осужден к лишению свободы, применяется только к лицам в возрасте от четырнадцати до восемнадцати лет, помещается в специальное учебно-воспитательное учреждение до достижения восемнадцати лет, но не более чем на три года, применяется к лицам, нуждающимся в особых условиях воспитания, обучения и требующим специального педагогического подхода)</w:t>
      </w:r>
      <w:r w:rsidRPr="002E0793">
        <w:rPr>
          <w:rStyle w:val="aa"/>
          <w:rFonts w:ascii="Times New Roman" w:hAnsi="Times New Roman" w:cs="Times New Roman"/>
          <w:color w:val="000000" w:themeColor="text1"/>
          <w:sz w:val="28"/>
          <w:szCs w:val="28"/>
        </w:rPr>
        <w:footnoteReference w:id="23"/>
      </w:r>
      <w:r w:rsidRPr="002E0793">
        <w:rPr>
          <w:rFonts w:ascii="Times New Roman" w:hAnsi="Times New Roman" w:cs="Times New Roman"/>
          <w:color w:val="000000" w:themeColor="text1"/>
          <w:sz w:val="28"/>
          <w:szCs w:val="28"/>
        </w:rPr>
        <w:t>.</w:t>
      </w:r>
      <w:proofErr w:type="gramEnd"/>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lastRenderedPageBreak/>
        <w:t>Исходя из этих условий применение в порядке замены наказания такой меры воспитательного воздействия, как помещение несовершеннолетнего в специальное учебно-воспитательное учреждение закрытого типа, обязывает суд в этом случае, постановив обвинительный приговор и не назначая наказание, направить его с освобождением от наказания в это учреждение на определенный срок с учетом конкретных обстоятельств уголовного дела и данных о личности несовершеннолетнего осужденного.</w:t>
      </w:r>
      <w:proofErr w:type="gramEnd"/>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p>
    <w:p w:rsidR="00846A5C" w:rsidRPr="002E0793" w:rsidRDefault="00846A5C" w:rsidP="0032524C">
      <w:pPr>
        <w:spacing w:after="0" w:line="360" w:lineRule="auto"/>
        <w:jc w:val="both"/>
        <w:rPr>
          <w:rFonts w:ascii="Times New Roman" w:hAnsi="Times New Roman" w:cs="Times New Roman"/>
          <w:color w:val="000000" w:themeColor="text1"/>
          <w:sz w:val="28"/>
          <w:szCs w:val="28"/>
        </w:rPr>
        <w:sectPr w:rsidR="00846A5C" w:rsidRPr="002E0793" w:rsidSect="002E0793">
          <w:pgSz w:w="11906" w:h="16838"/>
          <w:pgMar w:top="1134" w:right="850" w:bottom="1134" w:left="1701" w:header="708" w:footer="708" w:gutter="0"/>
          <w:cols w:space="708"/>
          <w:docGrid w:linePitch="360"/>
        </w:sectPr>
      </w:pPr>
    </w:p>
    <w:p w:rsidR="00846A5C" w:rsidRPr="002E0793" w:rsidRDefault="0032524C" w:rsidP="002E0793">
      <w:pPr>
        <w:pStyle w:val="1"/>
        <w:spacing w:before="0" w:line="360" w:lineRule="auto"/>
        <w:ind w:firstLine="964"/>
        <w:jc w:val="both"/>
        <w:rPr>
          <w:rFonts w:ascii="Times New Roman" w:hAnsi="Times New Roman" w:cs="Times New Roman"/>
          <w:color w:val="000000" w:themeColor="text1"/>
        </w:rPr>
      </w:pPr>
      <w:bookmarkStart w:id="4" w:name="_Toc86850406"/>
      <w:r>
        <w:rPr>
          <w:rFonts w:ascii="Times New Roman" w:hAnsi="Times New Roman" w:cs="Times New Roman"/>
          <w:color w:val="000000" w:themeColor="text1"/>
        </w:rPr>
        <w:lastRenderedPageBreak/>
        <w:t>2</w:t>
      </w:r>
      <w:r w:rsidR="00846A5C" w:rsidRPr="002E0793">
        <w:rPr>
          <w:rFonts w:ascii="Times New Roman" w:hAnsi="Times New Roman" w:cs="Times New Roman"/>
          <w:color w:val="000000" w:themeColor="text1"/>
        </w:rPr>
        <w:t xml:space="preserve"> Постановление и провозглашение приговора, требования, предъявляемые законом к приговору</w:t>
      </w:r>
      <w:bookmarkEnd w:id="4"/>
    </w:p>
    <w:p w:rsidR="0077471D" w:rsidRPr="002E0793" w:rsidRDefault="0077471D" w:rsidP="002E0793">
      <w:pPr>
        <w:spacing w:after="0" w:line="360" w:lineRule="auto"/>
        <w:ind w:firstLine="964"/>
        <w:jc w:val="both"/>
        <w:rPr>
          <w:rFonts w:ascii="Times New Roman" w:hAnsi="Times New Roman" w:cs="Times New Roman"/>
          <w:color w:val="000000" w:themeColor="text1"/>
          <w:sz w:val="28"/>
          <w:szCs w:val="28"/>
        </w:rPr>
      </w:pPr>
    </w:p>
    <w:p w:rsidR="00846A5C" w:rsidRPr="002E0793" w:rsidRDefault="00846A5C" w:rsidP="002E0793">
      <w:pPr>
        <w:pStyle w:val="1"/>
        <w:spacing w:before="0" w:line="360" w:lineRule="auto"/>
        <w:ind w:firstLine="964"/>
        <w:jc w:val="both"/>
        <w:rPr>
          <w:rFonts w:ascii="Times New Roman" w:hAnsi="Times New Roman" w:cs="Times New Roman"/>
          <w:color w:val="000000" w:themeColor="text1"/>
        </w:rPr>
      </w:pPr>
      <w:bookmarkStart w:id="5" w:name="_Toc86850407"/>
      <w:r w:rsidRPr="002E0793">
        <w:rPr>
          <w:rFonts w:ascii="Times New Roman" w:hAnsi="Times New Roman" w:cs="Times New Roman"/>
          <w:color w:val="000000" w:themeColor="text1"/>
        </w:rPr>
        <w:t>2.1 Процедура постановления и провозглашения приговора</w:t>
      </w:r>
      <w:bookmarkEnd w:id="5"/>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При постановлении приговора суд в совещательной комнате последовательно обсуждает и разрешает ряд вопросов, указанных в ст. 299 УПК, которые условно можно разделить на три группы:</w:t>
      </w:r>
    </w:p>
    <w:p w:rsidR="00846A5C" w:rsidRPr="002E0793" w:rsidRDefault="00846A5C" w:rsidP="002E0793">
      <w:pPr>
        <w:pStyle w:val="a3"/>
        <w:numPr>
          <w:ilvl w:val="0"/>
          <w:numId w:val="14"/>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 преступлении (доказано ли, что имело место деяние; совершил ли его подсудимый; является ли это деяние преступлением, и какими именно, виновен ли он в его совершении);</w:t>
      </w:r>
    </w:p>
    <w:p w:rsidR="00846A5C" w:rsidRPr="002E0793" w:rsidRDefault="00846A5C" w:rsidP="002E0793">
      <w:pPr>
        <w:pStyle w:val="a3"/>
        <w:numPr>
          <w:ilvl w:val="0"/>
          <w:numId w:val="14"/>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 наказании или принудительной мере воспитательного или медицинского характера (подлежит ли подсудимый наказанию и какому именно, имеются ли обстоятельства, смягчающие или отягчающие наказание; основания для постановления приговора без назначения наказания или освобождения от наказания и др.);</w:t>
      </w:r>
    </w:p>
    <w:p w:rsidR="00846A5C" w:rsidRPr="002E0793" w:rsidRDefault="00846A5C" w:rsidP="002E0793">
      <w:pPr>
        <w:pStyle w:val="a3"/>
        <w:numPr>
          <w:ilvl w:val="0"/>
          <w:numId w:val="14"/>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 гражданском иске, арестованном имуществе, судьбе вещественных доказательств, взыскании процессуальных издержек, мере пресечения</w:t>
      </w:r>
      <w:r w:rsidR="00AC7542">
        <w:rPr>
          <w:rStyle w:val="aa"/>
          <w:rFonts w:ascii="Times New Roman" w:hAnsi="Times New Roman" w:cs="Times New Roman"/>
          <w:color w:val="000000" w:themeColor="text1"/>
          <w:sz w:val="28"/>
          <w:szCs w:val="28"/>
        </w:rPr>
        <w:footnoteReference w:id="24"/>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Приговор постановляется судом в совещательной комнате, в условиях, которые должны исключать всякое постороннее влияние на судей. Во время постановления приговора здесь могут находиться только судьи, входящие в состав суда по данному уголовному делу. Судьи не вправе разглашать суждения, имевшие место при обсуждении и вынесении приговора. Нарушение тайны совещания судей при постановлении приговора является безусловным кассационным основанием для отмены приговора</w:t>
      </w:r>
      <w:r w:rsidRPr="002E0793">
        <w:rPr>
          <w:rStyle w:val="aa"/>
          <w:rFonts w:ascii="Times New Roman" w:hAnsi="Times New Roman" w:cs="Times New Roman"/>
          <w:color w:val="000000" w:themeColor="text1"/>
          <w:sz w:val="28"/>
          <w:szCs w:val="28"/>
        </w:rPr>
        <w:footnoteReference w:id="25"/>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Если уголовное дело рассматривается судом коллегиально, председательствующий при постановлении приговора в совещательной комнате, ставит на разрешение суда вопросы в установленном  порядке. При решении каждого из этих вопросов судья не вправе уклониться или воздержаться от голосования, за исключением случая, когда судье, голосовавшему за оправдание подсудимого и оставшемуся в меньшинстве, предоставляется право воздержаться от голосования по вопросам применения уголовного закона. Все вопросы разрешаются судом простым большинством голосов, однако мера наказания в виде смертной казни может быть назначена виновному только по единогласному решению всех судей. Председательствующий всегда голосует в последнюю очередь</w:t>
      </w:r>
      <w:r w:rsidR="003E4631">
        <w:rPr>
          <w:rStyle w:val="aa"/>
          <w:rFonts w:ascii="Times New Roman" w:hAnsi="Times New Roman" w:cs="Times New Roman"/>
          <w:color w:val="000000" w:themeColor="text1"/>
          <w:sz w:val="28"/>
          <w:szCs w:val="28"/>
        </w:rPr>
        <w:footnoteReference w:id="26"/>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Судья, оставшийся при особом мнении, вправе письменно изложить его в совещательной комнате. Оно приобщается к приговору, однако оглашению не подлежит.</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Содержание приговора детально регламентировано закон</w:t>
      </w:r>
      <w:r w:rsidR="002E0793">
        <w:rPr>
          <w:rFonts w:ascii="Times New Roman" w:hAnsi="Times New Roman" w:cs="Times New Roman"/>
          <w:color w:val="000000" w:themeColor="text1"/>
          <w:sz w:val="28"/>
          <w:szCs w:val="28"/>
        </w:rPr>
        <w:t>ом (ст. 303 –</w:t>
      </w:r>
      <w:r w:rsidRPr="002E0793">
        <w:rPr>
          <w:rFonts w:ascii="Times New Roman" w:hAnsi="Times New Roman" w:cs="Times New Roman"/>
          <w:color w:val="000000" w:themeColor="text1"/>
          <w:sz w:val="28"/>
          <w:szCs w:val="28"/>
        </w:rPr>
        <w:t xml:space="preserve"> 309 УПК). Приговор состоит из вводной, описательно-мотивировочной и резолютивной частей. По окончании совещания судей, одним из них составляется приговор. Он излагается на том языке, на котором проводилось судебное разбирательство, и может иметь рукописную форму или быть изготовлен с помощью технических средств. Приговор подписывается всеми судьями, в том числе и судьей,  который остался при особом мнении</w:t>
      </w:r>
      <w:r w:rsidR="003E4631">
        <w:rPr>
          <w:rStyle w:val="aa"/>
          <w:rFonts w:ascii="Times New Roman" w:hAnsi="Times New Roman" w:cs="Times New Roman"/>
          <w:color w:val="000000" w:themeColor="text1"/>
          <w:sz w:val="28"/>
          <w:szCs w:val="28"/>
        </w:rPr>
        <w:footnoteReference w:id="27"/>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Провозглашение приговора осуществляется председательствующим после того, как суд возвратился в зал судебного заседания (ст. 310). С этого </w:t>
      </w:r>
      <w:r w:rsidRPr="002E0793">
        <w:rPr>
          <w:rFonts w:ascii="Times New Roman" w:hAnsi="Times New Roman" w:cs="Times New Roman"/>
          <w:color w:val="000000" w:themeColor="text1"/>
          <w:sz w:val="28"/>
          <w:szCs w:val="28"/>
        </w:rPr>
        <w:lastRenderedPageBreak/>
        <w:t>момента начинает течь 10-суточный срок для его апелляционного или кассационного обжалования (для осужденного, содержащегося под стражей, срок обжалования исчисляется со дня вручения ему копии приговора). Все присутствующие в зале судебного заседания выслушивают приговор стоя. В случае рассмотрения уголовного дела в закрытом судебном заседании законом предусмотрено оглашение лишь вводной и резолютивной частей приговора. При этом участникам судебного разбирательства разъясняется порядок  ознакомления с его полным текстом, что предполагает определение дня, когда можно будет ознакомиться с приговором</w:t>
      </w:r>
      <w:r w:rsidRPr="002E0793">
        <w:rPr>
          <w:rStyle w:val="aa"/>
          <w:rFonts w:ascii="Times New Roman" w:hAnsi="Times New Roman" w:cs="Times New Roman"/>
          <w:color w:val="000000" w:themeColor="text1"/>
          <w:sz w:val="28"/>
          <w:szCs w:val="28"/>
        </w:rPr>
        <w:footnoteReference w:id="28"/>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Если приговором не назначено наказание в виде реального лишения свободы, то подсудимый немедленно освобождается </w:t>
      </w:r>
      <w:proofErr w:type="gramStart"/>
      <w:r w:rsidRPr="002E0793">
        <w:rPr>
          <w:rFonts w:ascii="Times New Roman" w:hAnsi="Times New Roman" w:cs="Times New Roman"/>
          <w:color w:val="000000" w:themeColor="text1"/>
          <w:sz w:val="28"/>
          <w:szCs w:val="28"/>
        </w:rPr>
        <w:t>из</w:t>
      </w:r>
      <w:proofErr w:type="gramEnd"/>
      <w:r w:rsidRPr="002E0793">
        <w:rPr>
          <w:rFonts w:ascii="Times New Roman" w:hAnsi="Times New Roman" w:cs="Times New Roman"/>
          <w:color w:val="000000" w:themeColor="text1"/>
          <w:sz w:val="28"/>
          <w:szCs w:val="28"/>
        </w:rPr>
        <w:t xml:space="preserve"> под стражи.</w:t>
      </w:r>
    </w:p>
    <w:p w:rsidR="000B54C0"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течение 5 дней со дня провозглашения приговора его копии вручаются осужденному или оправданному, его защитнику и обвинителю, а потерпевшему, гражданскому истцу, гражданскому</w:t>
      </w:r>
      <w:r w:rsidR="002E0793">
        <w:rPr>
          <w:rFonts w:ascii="Times New Roman" w:hAnsi="Times New Roman" w:cs="Times New Roman"/>
          <w:color w:val="000000" w:themeColor="text1"/>
          <w:sz w:val="28"/>
          <w:szCs w:val="28"/>
        </w:rPr>
        <w:t xml:space="preserve"> ответчику и их представителям –</w:t>
      </w:r>
      <w:r w:rsidRPr="002E0793">
        <w:rPr>
          <w:rFonts w:ascii="Times New Roman" w:hAnsi="Times New Roman" w:cs="Times New Roman"/>
          <w:color w:val="000000" w:themeColor="text1"/>
          <w:sz w:val="28"/>
          <w:szCs w:val="28"/>
        </w:rPr>
        <w:t xml:space="preserve"> по ходатайству этих лиц (ст. 312)</w:t>
      </w:r>
      <w:r w:rsidR="0077471D" w:rsidRPr="002E0793">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p>
    <w:p w:rsidR="000B54C0" w:rsidRPr="002E0793" w:rsidRDefault="000B54C0" w:rsidP="002E0793">
      <w:pPr>
        <w:pStyle w:val="1"/>
        <w:spacing w:before="0" w:line="360" w:lineRule="auto"/>
        <w:ind w:firstLine="964"/>
        <w:jc w:val="both"/>
        <w:rPr>
          <w:rFonts w:ascii="Times New Roman" w:hAnsi="Times New Roman" w:cs="Times New Roman"/>
          <w:color w:val="000000" w:themeColor="text1"/>
        </w:rPr>
      </w:pPr>
      <w:bookmarkStart w:id="6" w:name="_Toc86850408"/>
      <w:r w:rsidRPr="002E0793">
        <w:rPr>
          <w:rFonts w:ascii="Times New Roman" w:hAnsi="Times New Roman" w:cs="Times New Roman"/>
          <w:color w:val="000000" w:themeColor="text1"/>
        </w:rPr>
        <w:t xml:space="preserve">2.2 Требования, предъявляемые </w:t>
      </w:r>
      <w:proofErr w:type="gramStart"/>
      <w:r w:rsidRPr="002E0793">
        <w:rPr>
          <w:rFonts w:ascii="Times New Roman" w:hAnsi="Times New Roman" w:cs="Times New Roman"/>
          <w:color w:val="000000" w:themeColor="text1"/>
        </w:rPr>
        <w:t>к</w:t>
      </w:r>
      <w:proofErr w:type="gramEnd"/>
      <w:r w:rsidRPr="002E0793">
        <w:rPr>
          <w:rFonts w:ascii="Times New Roman" w:hAnsi="Times New Roman" w:cs="Times New Roman"/>
          <w:color w:val="000000" w:themeColor="text1"/>
        </w:rPr>
        <w:t xml:space="preserve"> приговор</w:t>
      </w:r>
      <w:bookmarkEnd w:id="6"/>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Не зависимо от вида приговора, каждый приговор при его вынесении должен соответствовать требованиям закона, которые в рамках уголовно-процессуальной теории именуются свойствами приговора.</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Фактически под свойствами приговора, следует понимать признаки приговора, характеризующие его правовую природу, базу, без которой приговор в качестве юридической категории не будет существовать.</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На сегодняшний день в науке выделяют четыре свойства приговоров:</w:t>
      </w:r>
    </w:p>
    <w:p w:rsidR="000B54C0" w:rsidRPr="002E0793" w:rsidRDefault="000B54C0" w:rsidP="002E0793">
      <w:pPr>
        <w:pStyle w:val="a3"/>
        <w:numPr>
          <w:ilvl w:val="0"/>
          <w:numId w:val="1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законность приговора;</w:t>
      </w:r>
    </w:p>
    <w:p w:rsidR="000B54C0" w:rsidRPr="002E0793" w:rsidRDefault="000B54C0" w:rsidP="002E0793">
      <w:pPr>
        <w:pStyle w:val="a3"/>
        <w:numPr>
          <w:ilvl w:val="0"/>
          <w:numId w:val="1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обоснованность приговора;</w:t>
      </w:r>
    </w:p>
    <w:p w:rsidR="000B54C0" w:rsidRPr="002E0793" w:rsidRDefault="000B54C0" w:rsidP="002E0793">
      <w:pPr>
        <w:pStyle w:val="a3"/>
        <w:numPr>
          <w:ilvl w:val="0"/>
          <w:numId w:val="1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справедливость приговора;</w:t>
      </w:r>
    </w:p>
    <w:p w:rsidR="000B54C0" w:rsidRPr="002E0793" w:rsidRDefault="000B54C0" w:rsidP="002E0793">
      <w:pPr>
        <w:pStyle w:val="a3"/>
        <w:numPr>
          <w:ilvl w:val="0"/>
          <w:numId w:val="1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мотивированность</w:t>
      </w:r>
      <w:proofErr w:type="spellEnd"/>
      <w:r w:rsidRPr="002E0793">
        <w:rPr>
          <w:rFonts w:ascii="Times New Roman" w:hAnsi="Times New Roman" w:cs="Times New Roman"/>
          <w:color w:val="000000" w:themeColor="text1"/>
          <w:sz w:val="28"/>
          <w:szCs w:val="28"/>
        </w:rPr>
        <w:t xml:space="preserve"> приговора.</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Первые три перечисленных свойства прямо закреплены в статье 297 УПК РФ, тогда как последнее свойство вытекает непосредственно из положений статьи 7 УПК РФ</w:t>
      </w:r>
      <w:r w:rsidRPr="002E0793">
        <w:rPr>
          <w:rStyle w:val="aa"/>
          <w:rFonts w:ascii="Times New Roman" w:hAnsi="Times New Roman" w:cs="Times New Roman"/>
          <w:color w:val="000000" w:themeColor="text1"/>
          <w:sz w:val="28"/>
          <w:szCs w:val="28"/>
        </w:rPr>
        <w:footnoteReference w:id="29"/>
      </w:r>
      <w:r w:rsidRPr="002E0793">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Любой приговор, который выноситься по результату рассмотрения уголовного дела должен обладать всей совокупностью перечисленных свойств.  В доктрине принято указывать на то, что приговор должен быть законным, обоснованным, справедливым и мотивированным. </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случае не соблюдения одного из перечисленных свойств, принятый таким образом договор, будет подлежать пересмотру и последующей отмене.</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На практике это вытекает в состояние правовой неопределенности для всех участников процесса, временные рамки (которые увеличиваются) и затраты на последующее рассмотрение и пересмотр такого приговора в последующих инстанциях.</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На первый взгляд определить все перечисленные свойства </w:t>
      </w:r>
      <w:proofErr w:type="gramStart"/>
      <w:r w:rsidRPr="002E0793">
        <w:rPr>
          <w:rFonts w:ascii="Times New Roman" w:hAnsi="Times New Roman" w:cs="Times New Roman"/>
          <w:color w:val="000000" w:themeColor="text1"/>
          <w:sz w:val="28"/>
          <w:szCs w:val="28"/>
        </w:rPr>
        <w:t>приговоре</w:t>
      </w:r>
      <w:proofErr w:type="gramEnd"/>
      <w:r w:rsidRPr="002E0793">
        <w:rPr>
          <w:rFonts w:ascii="Times New Roman" w:hAnsi="Times New Roman" w:cs="Times New Roman"/>
          <w:color w:val="000000" w:themeColor="text1"/>
          <w:sz w:val="28"/>
          <w:szCs w:val="28"/>
        </w:rPr>
        <w:t xml:space="preserve"> проблематично, особенно если речь идет о полноте перечисленных свойств. Основное требование к перечисленным свойствам – это их достаточность, полнота для понимания. Не достаточно чтобы приговор был законным в одной части и не законным в другой, справедливым в одной, и не справедливым в другой и т.п. </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Далее рассмотрим каждое из перечисленных свойств более подробно.</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Законность приговора предусматривает то, что приговор вынесен на основании требований уголовного и уголовно-процессуального закона.  Помимо того, что данное свойство закреплено в рамках статьи 297 УПК РФ, </w:t>
      </w:r>
      <w:r w:rsidRPr="002E0793">
        <w:rPr>
          <w:rFonts w:ascii="Times New Roman" w:hAnsi="Times New Roman" w:cs="Times New Roman"/>
          <w:color w:val="000000" w:themeColor="text1"/>
          <w:sz w:val="28"/>
          <w:szCs w:val="28"/>
        </w:rPr>
        <w:lastRenderedPageBreak/>
        <w:t>оно также прямо вытекает из принципа законности уголовного судопроизводства, который предусмотрен статьей 7 УПК РФ</w:t>
      </w:r>
      <w:r w:rsidR="00AC7542">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Законность предусматривает соблюдение судом, а также иных участников уголовного судопроизводства всех положений закона при проведении и реализации всех стадий уголовного процесса.</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Так, например, если статья 303 УПК РФ, предусматривает, что приговор должен  состоять из вводной, описательно-мотивировочной и резолютивной части, то иного не может быть. Отсутствие одной из частей, говорит о нарушении требований закона, а также не соблюдении свойств самого приговора, что означает последующую отмену такого приговора</w:t>
      </w:r>
      <w:r w:rsidRPr="002E0793">
        <w:rPr>
          <w:rStyle w:val="aa"/>
          <w:rFonts w:ascii="Times New Roman" w:hAnsi="Times New Roman" w:cs="Times New Roman"/>
          <w:color w:val="000000" w:themeColor="text1"/>
          <w:sz w:val="28"/>
          <w:szCs w:val="28"/>
        </w:rPr>
        <w:footnoteReference w:id="30"/>
      </w:r>
      <w:r w:rsidRPr="002E0793">
        <w:rPr>
          <w:rFonts w:ascii="Times New Roman" w:hAnsi="Times New Roman" w:cs="Times New Roman"/>
          <w:color w:val="000000" w:themeColor="text1"/>
          <w:sz w:val="28"/>
          <w:szCs w:val="28"/>
        </w:rPr>
        <w:t>.</w:t>
      </w:r>
    </w:p>
    <w:p w:rsidR="000B54C0" w:rsidRPr="002E0793" w:rsidRDefault="00782953" w:rsidP="002E0793">
      <w:pPr>
        <w:spacing w:after="0" w:line="360" w:lineRule="auto"/>
        <w:ind w:firstLine="964"/>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Следующее свойство приговора – </w:t>
      </w:r>
      <w:r w:rsidR="000B54C0" w:rsidRPr="002E0793">
        <w:rPr>
          <w:rFonts w:ascii="Times New Roman" w:hAnsi="Times New Roman" w:cs="Times New Roman"/>
          <w:color w:val="000000" w:themeColor="text1"/>
          <w:sz w:val="28"/>
          <w:szCs w:val="28"/>
        </w:rPr>
        <w:t>обоснованность, предусматривает достаточность представленных в нем доказательств по уголовному делу, которую напрямую связаны, с фактическими обстоятельствами произошедшего преступления.</w:t>
      </w:r>
      <w:proofErr w:type="gramEnd"/>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Доказывание по уголовным делам применяется в связи с наличием конкретных жизненных ситуаций в </w:t>
      </w:r>
      <w:proofErr w:type="gramStart"/>
      <w:r w:rsidRPr="002E0793">
        <w:rPr>
          <w:rFonts w:ascii="Times New Roman" w:hAnsi="Times New Roman" w:cs="Times New Roman"/>
          <w:color w:val="000000" w:themeColor="text1"/>
          <w:sz w:val="28"/>
          <w:szCs w:val="28"/>
        </w:rPr>
        <w:t>связи</w:t>
      </w:r>
      <w:proofErr w:type="gramEnd"/>
      <w:r w:rsidRPr="002E0793">
        <w:rPr>
          <w:rFonts w:ascii="Times New Roman" w:hAnsi="Times New Roman" w:cs="Times New Roman"/>
          <w:color w:val="000000" w:themeColor="text1"/>
          <w:sz w:val="28"/>
          <w:szCs w:val="28"/>
        </w:rPr>
        <w:t xml:space="preserve"> с которыми происходит разбирательство. Соответственно доказывание в данном случае будет происходить на основе тех обстоятельств, которые являются необходимыми для рассмотрения уголовного дела и привлечения виновных к уголовной ответственности.</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Предмет доказывания в уголовном процессе это конкретные фактические обстоятельства прошлого и настоящего. Уже установленные обстоятельства с точки зрения юридической квалификации, не включаются в оценку доказывания, а ограничиваются исключительно их фактическим наличием. В такой ситуации доказывание не направлено на обоснование юридических признаков событий. Хотя в процессе расследования </w:t>
      </w:r>
      <w:r w:rsidRPr="002E0793">
        <w:rPr>
          <w:rFonts w:ascii="Times New Roman" w:hAnsi="Times New Roman" w:cs="Times New Roman"/>
          <w:color w:val="000000" w:themeColor="text1"/>
          <w:sz w:val="28"/>
          <w:szCs w:val="28"/>
        </w:rPr>
        <w:lastRenderedPageBreak/>
        <w:t xml:space="preserve">фактические доказательства могут повлиять на квалификацию преступления, отличную от той, которая была установлена на первичных этапах расследования. </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Доказывание предполагает оценку устанавливаемых обстоятельств с точки зрения их достоверности, т.е. соответствия действительности.</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Факты, как некие материальные фрагменты реальности, наиболее полно относятся к понятию фактических обстоятельств дела, при этом помимо голых фактов, не маловажным являются их связи, закономерности, отношения, именно эти понятия в совокупности образуют фактические обстоятельства дела, которые важны для его разрешения.</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Соответственно обоснованность, предусматривает достаточность представленных по делу доказательств, с фактическими обстоятельствами произошедшего дела</w:t>
      </w:r>
      <w:r w:rsidRPr="002E0793">
        <w:rPr>
          <w:rStyle w:val="aa"/>
          <w:rFonts w:ascii="Times New Roman" w:hAnsi="Times New Roman" w:cs="Times New Roman"/>
          <w:color w:val="000000" w:themeColor="text1"/>
          <w:sz w:val="28"/>
          <w:szCs w:val="28"/>
        </w:rPr>
        <w:footnoteReference w:id="31"/>
      </w:r>
      <w:r w:rsidRPr="002E0793">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Следующим свойством является справедливость приговора. Данное свойство по большей части происходит их принципа справедливости, который предусмотрен УК РФ в статье 6. </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Справедливость, будучи достаточно спорной категорией, не может быть всего абсолютной и фактически проистекает из субъективных взглядов и восприятия окружающей действительности, каждого отдельно взятого человека, вне зависимости от его профессиональной принадлежности. Судейская справедливость в этом плане, предусматривает учет особенностей рассмотрения каждого конкретного уголовного дела по отдельности, оценку представленных по такому делу доказательств, свой личности подсудимого и иных значений, которые влияют на справедливое решение по результату рассмотрения уголовного дела.</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Несправедливым приговором, будет такой приговор, который хотя и формально соблюдает требования санкции уголовно-правовой нормы, но с </w:t>
      </w:r>
      <w:r w:rsidRPr="002E0793">
        <w:rPr>
          <w:rFonts w:ascii="Times New Roman" w:hAnsi="Times New Roman" w:cs="Times New Roman"/>
          <w:color w:val="000000" w:themeColor="text1"/>
          <w:sz w:val="28"/>
          <w:szCs w:val="28"/>
        </w:rPr>
        <w:lastRenderedPageBreak/>
        <w:t>учетом индивидуальных характеристик уголовного дела выглядит завышенным или заниженным, что и рассматривается как несправедливость вынесенного приговора.</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Свойство </w:t>
      </w:r>
      <w:proofErr w:type="spellStart"/>
      <w:r w:rsidRPr="002E0793">
        <w:rPr>
          <w:rFonts w:ascii="Times New Roman" w:hAnsi="Times New Roman" w:cs="Times New Roman"/>
          <w:color w:val="000000" w:themeColor="text1"/>
          <w:sz w:val="28"/>
          <w:szCs w:val="28"/>
        </w:rPr>
        <w:t>мотивированности</w:t>
      </w:r>
      <w:proofErr w:type="spellEnd"/>
      <w:r w:rsidRPr="002E0793">
        <w:rPr>
          <w:rFonts w:ascii="Times New Roman" w:hAnsi="Times New Roman" w:cs="Times New Roman"/>
          <w:color w:val="000000" w:themeColor="text1"/>
          <w:sz w:val="28"/>
          <w:szCs w:val="28"/>
        </w:rPr>
        <w:t xml:space="preserve"> приговора, в первую очередь означает правовую регламентацию принятого решения и базируется на совокупности ряда положений нормативных актов, в рамках которых дается правовая квалификация содеянного, либо которые обеспечивают большее раскрытие содеянного в качестве обстоятель</w:t>
      </w:r>
      <w:proofErr w:type="gramStart"/>
      <w:r w:rsidRPr="002E0793">
        <w:rPr>
          <w:rFonts w:ascii="Times New Roman" w:hAnsi="Times New Roman" w:cs="Times New Roman"/>
          <w:color w:val="000000" w:themeColor="text1"/>
          <w:sz w:val="28"/>
          <w:szCs w:val="28"/>
        </w:rPr>
        <w:t>ств пр</w:t>
      </w:r>
      <w:proofErr w:type="gramEnd"/>
      <w:r w:rsidRPr="002E0793">
        <w:rPr>
          <w:rFonts w:ascii="Times New Roman" w:hAnsi="Times New Roman" w:cs="Times New Roman"/>
          <w:color w:val="000000" w:themeColor="text1"/>
          <w:sz w:val="28"/>
          <w:szCs w:val="28"/>
        </w:rPr>
        <w:t>едусмотренных правовой нормы</w:t>
      </w:r>
      <w:r w:rsidR="00953A1F">
        <w:rPr>
          <w:rStyle w:val="aa"/>
          <w:rFonts w:ascii="Times New Roman" w:hAnsi="Times New Roman" w:cs="Times New Roman"/>
          <w:color w:val="000000" w:themeColor="text1"/>
          <w:sz w:val="28"/>
          <w:szCs w:val="28"/>
        </w:rPr>
        <w:footnoteReference w:id="32"/>
      </w:r>
      <w:r w:rsidRPr="002E0793">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Так, например обоснованность приговора, базируется на фактических обстоятельствах по делу, то </w:t>
      </w:r>
      <w:proofErr w:type="spellStart"/>
      <w:r w:rsidRPr="002E0793">
        <w:rPr>
          <w:rFonts w:ascii="Times New Roman" w:hAnsi="Times New Roman" w:cs="Times New Roman"/>
          <w:color w:val="000000" w:themeColor="text1"/>
          <w:sz w:val="28"/>
          <w:szCs w:val="28"/>
        </w:rPr>
        <w:t>мотивированность</w:t>
      </w:r>
      <w:proofErr w:type="spellEnd"/>
      <w:r w:rsidRPr="002E0793">
        <w:rPr>
          <w:rFonts w:ascii="Times New Roman" w:hAnsi="Times New Roman" w:cs="Times New Roman"/>
          <w:color w:val="000000" w:themeColor="text1"/>
          <w:sz w:val="28"/>
          <w:szCs w:val="28"/>
        </w:rPr>
        <w:t xml:space="preserve"> приговора базируется исключительно на правовых нормах, которые применяются в качестве правовой квалификации</w:t>
      </w:r>
      <w:r w:rsidRPr="002E0793">
        <w:rPr>
          <w:rStyle w:val="aa"/>
          <w:rFonts w:ascii="Times New Roman" w:hAnsi="Times New Roman" w:cs="Times New Roman"/>
          <w:color w:val="000000" w:themeColor="text1"/>
          <w:sz w:val="28"/>
          <w:szCs w:val="28"/>
        </w:rPr>
        <w:footnoteReference w:id="33"/>
      </w:r>
      <w:r w:rsidRPr="002E0793">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приговоре суд не только указывает конкретные правовые нормы, которые он применяет при разрешении уголовного дела, но должным образом анализирует применяемые положения в соответствии с фактическими обстоятельствами дела.</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Необоснованные и не мотивированные приговоры, возникают в случаях отсутствия должной юридической подготовки и правовых знаний в области </w:t>
      </w:r>
      <w:proofErr w:type="spellStart"/>
      <w:r w:rsidRPr="002E0793">
        <w:rPr>
          <w:rFonts w:ascii="Times New Roman" w:hAnsi="Times New Roman" w:cs="Times New Roman"/>
          <w:color w:val="000000" w:themeColor="text1"/>
          <w:sz w:val="28"/>
          <w:szCs w:val="28"/>
        </w:rPr>
        <w:t>правоприменения</w:t>
      </w:r>
      <w:proofErr w:type="spellEnd"/>
      <w:r w:rsidRPr="002E0793">
        <w:rPr>
          <w:rFonts w:ascii="Times New Roman" w:hAnsi="Times New Roman" w:cs="Times New Roman"/>
          <w:color w:val="000000" w:themeColor="text1"/>
          <w:sz w:val="28"/>
          <w:szCs w:val="28"/>
        </w:rPr>
        <w:t xml:space="preserve">. </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Таким образом, свойства приговоров имеют важное значения для юридической силы принятого судом приговора по конкретному делу и его правовой судьбы в последующем. </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sectPr w:rsidR="000B54C0" w:rsidRPr="002E0793" w:rsidSect="002E0793">
          <w:pgSz w:w="11906" w:h="16838"/>
          <w:pgMar w:top="1134" w:right="850" w:bottom="1134" w:left="1701" w:header="708" w:footer="708" w:gutter="0"/>
          <w:cols w:space="708"/>
          <w:docGrid w:linePitch="360"/>
        </w:sectPr>
      </w:pPr>
      <w:proofErr w:type="gramStart"/>
      <w:r w:rsidRPr="002E0793">
        <w:rPr>
          <w:rFonts w:ascii="Times New Roman" w:hAnsi="Times New Roman" w:cs="Times New Roman"/>
          <w:color w:val="000000" w:themeColor="text1"/>
          <w:sz w:val="28"/>
          <w:szCs w:val="28"/>
        </w:rPr>
        <w:t xml:space="preserve">Также свойства приговора, их соблюдение и наличие, влияют и на судьбу регулируемых правоотношений, так как в случаях отсутствия этих </w:t>
      </w:r>
      <w:r w:rsidRPr="002E0793">
        <w:rPr>
          <w:rFonts w:ascii="Times New Roman" w:hAnsi="Times New Roman" w:cs="Times New Roman"/>
          <w:color w:val="000000" w:themeColor="text1"/>
          <w:sz w:val="28"/>
          <w:szCs w:val="28"/>
        </w:rPr>
        <w:lastRenderedPageBreak/>
        <w:t>свойств, приговор может быть признан не законным, а соответственно уже вступившие в силу последствия будут требовать их изменения, что влияет на судьбу не только регулируемых отношений, но и на судьбу конкретных людей.</w:t>
      </w:r>
      <w:proofErr w:type="gramEnd"/>
    </w:p>
    <w:p w:rsidR="00846A5C" w:rsidRPr="002E0793" w:rsidRDefault="000B54C0" w:rsidP="002E0793">
      <w:pPr>
        <w:pStyle w:val="1"/>
        <w:spacing w:before="0" w:line="360" w:lineRule="auto"/>
        <w:ind w:firstLine="964"/>
        <w:jc w:val="both"/>
        <w:rPr>
          <w:rFonts w:ascii="Times New Roman" w:hAnsi="Times New Roman" w:cs="Times New Roman"/>
          <w:color w:val="000000" w:themeColor="text1"/>
        </w:rPr>
      </w:pPr>
      <w:bookmarkStart w:id="7" w:name="_Toc86850409"/>
      <w:r w:rsidRPr="002E0793">
        <w:rPr>
          <w:rFonts w:ascii="Times New Roman" w:hAnsi="Times New Roman" w:cs="Times New Roman"/>
          <w:color w:val="000000" w:themeColor="text1"/>
        </w:rPr>
        <w:lastRenderedPageBreak/>
        <w:t>3</w:t>
      </w:r>
      <w:r w:rsidR="00846A5C" w:rsidRPr="002E0793">
        <w:rPr>
          <w:rFonts w:ascii="Times New Roman" w:hAnsi="Times New Roman" w:cs="Times New Roman"/>
          <w:color w:val="000000" w:themeColor="text1"/>
        </w:rPr>
        <w:t xml:space="preserve"> Структура приговора</w:t>
      </w:r>
      <w:bookmarkEnd w:id="7"/>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p>
    <w:p w:rsidR="00846A5C" w:rsidRPr="002E0793" w:rsidRDefault="00846A5C" w:rsidP="002E0793">
      <w:pPr>
        <w:pStyle w:val="1"/>
        <w:spacing w:before="0" w:line="360" w:lineRule="auto"/>
        <w:ind w:firstLine="964"/>
        <w:jc w:val="both"/>
        <w:rPr>
          <w:rFonts w:ascii="Times New Roman" w:hAnsi="Times New Roman" w:cs="Times New Roman"/>
          <w:color w:val="000000" w:themeColor="text1"/>
        </w:rPr>
      </w:pPr>
      <w:bookmarkStart w:id="8" w:name="_Toc86850410"/>
      <w:r w:rsidRPr="002E0793">
        <w:rPr>
          <w:rFonts w:ascii="Times New Roman" w:hAnsi="Times New Roman" w:cs="Times New Roman"/>
          <w:color w:val="000000" w:themeColor="text1"/>
        </w:rPr>
        <w:t>3.1 Вводная часть приговора</w:t>
      </w:r>
      <w:bookmarkEnd w:id="8"/>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соответствии со ст. 304 УПК РФ, суды выносят приговоры именем Российской Федерации. Именем Российской Федерации,  постановляют приговоры все суды, независимо от того, в каком составе рассматривается конкретное уголовное дело.</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Структура приговоров состоит из вводной, мотивировочной и результативной части.</w:t>
      </w:r>
    </w:p>
    <w:p w:rsidR="00782953" w:rsidRDefault="00846A5C" w:rsidP="0078295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Во вступительной части приговора указываются следующие сведения:</w:t>
      </w:r>
    </w:p>
    <w:p w:rsidR="00782953" w:rsidRPr="00782953" w:rsidRDefault="00846A5C" w:rsidP="00782953">
      <w:pPr>
        <w:pStyle w:val="a3"/>
        <w:numPr>
          <w:ilvl w:val="0"/>
          <w:numId w:val="17"/>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 постановлении приговора именем Российской Федерации;</w:t>
      </w:r>
    </w:p>
    <w:p w:rsidR="00782953" w:rsidRPr="00782953" w:rsidRDefault="00846A5C" w:rsidP="00782953">
      <w:pPr>
        <w:pStyle w:val="a3"/>
        <w:numPr>
          <w:ilvl w:val="0"/>
          <w:numId w:val="17"/>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дата и место постановления приговора;</w:t>
      </w:r>
    </w:p>
    <w:p w:rsidR="00782953" w:rsidRPr="00782953" w:rsidRDefault="00846A5C" w:rsidP="00782953">
      <w:pPr>
        <w:pStyle w:val="a3"/>
        <w:numPr>
          <w:ilvl w:val="0"/>
          <w:numId w:val="17"/>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наименование суда, постановившего приговор, состав суда,</w:t>
      </w:r>
      <w:r w:rsidR="00782953" w:rsidRPr="00782953">
        <w:rPr>
          <w:rFonts w:ascii="Times New Roman" w:hAnsi="Times New Roman" w:cs="Times New Roman"/>
          <w:color w:val="000000" w:themeColor="text1"/>
          <w:sz w:val="28"/>
          <w:szCs w:val="28"/>
        </w:rPr>
        <w:t xml:space="preserve"> </w:t>
      </w:r>
      <w:r w:rsidRPr="00782953">
        <w:rPr>
          <w:rFonts w:ascii="Times New Roman" w:hAnsi="Times New Roman" w:cs="Times New Roman"/>
          <w:color w:val="000000" w:themeColor="text1"/>
          <w:sz w:val="28"/>
          <w:szCs w:val="28"/>
        </w:rPr>
        <w:t>данные о секретаре судебного заседания, об обвинителе, о</w:t>
      </w:r>
      <w:r w:rsidR="00782953" w:rsidRPr="00782953">
        <w:rPr>
          <w:rFonts w:ascii="Times New Roman" w:hAnsi="Times New Roman" w:cs="Times New Roman"/>
          <w:color w:val="000000" w:themeColor="text1"/>
          <w:sz w:val="28"/>
          <w:szCs w:val="28"/>
        </w:rPr>
        <w:t xml:space="preserve"> </w:t>
      </w:r>
      <w:r w:rsidRPr="00782953">
        <w:rPr>
          <w:rFonts w:ascii="Times New Roman" w:hAnsi="Times New Roman" w:cs="Times New Roman"/>
          <w:color w:val="000000" w:themeColor="text1"/>
          <w:sz w:val="28"/>
          <w:szCs w:val="28"/>
        </w:rPr>
        <w:t>защитника, потерпевшего, гражданского истца, гражданского</w:t>
      </w:r>
      <w:r w:rsidR="00782953" w:rsidRPr="00782953">
        <w:rPr>
          <w:rFonts w:ascii="Times New Roman" w:hAnsi="Times New Roman" w:cs="Times New Roman"/>
          <w:color w:val="000000" w:themeColor="text1"/>
          <w:sz w:val="28"/>
          <w:szCs w:val="28"/>
        </w:rPr>
        <w:t xml:space="preserve"> </w:t>
      </w:r>
      <w:r w:rsidRPr="00782953">
        <w:rPr>
          <w:rFonts w:ascii="Times New Roman" w:hAnsi="Times New Roman" w:cs="Times New Roman"/>
          <w:color w:val="000000" w:themeColor="text1"/>
          <w:sz w:val="28"/>
          <w:szCs w:val="28"/>
        </w:rPr>
        <w:t>ответчика и их представителей;</w:t>
      </w:r>
    </w:p>
    <w:p w:rsidR="00782953" w:rsidRPr="00782953" w:rsidRDefault="00846A5C" w:rsidP="00782953">
      <w:pPr>
        <w:pStyle w:val="a3"/>
        <w:numPr>
          <w:ilvl w:val="0"/>
          <w:numId w:val="17"/>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фамилия, имя и отчество подсудимого, дата и место его</w:t>
      </w:r>
      <w:r w:rsidR="00782953" w:rsidRPr="00782953">
        <w:rPr>
          <w:rFonts w:ascii="Times New Roman" w:hAnsi="Times New Roman" w:cs="Times New Roman"/>
          <w:color w:val="000000" w:themeColor="text1"/>
          <w:sz w:val="28"/>
          <w:szCs w:val="28"/>
        </w:rPr>
        <w:t xml:space="preserve"> рождение, </w:t>
      </w:r>
      <w:r w:rsidRPr="00782953">
        <w:rPr>
          <w:rFonts w:ascii="Times New Roman" w:hAnsi="Times New Roman" w:cs="Times New Roman"/>
          <w:color w:val="000000" w:themeColor="text1"/>
          <w:sz w:val="28"/>
          <w:szCs w:val="28"/>
        </w:rPr>
        <w:t>место жительства, место работы, род занятий,</w:t>
      </w:r>
      <w:r w:rsidR="00782953" w:rsidRPr="00782953">
        <w:rPr>
          <w:rFonts w:ascii="Times New Roman" w:hAnsi="Times New Roman" w:cs="Times New Roman"/>
          <w:color w:val="000000" w:themeColor="text1"/>
          <w:sz w:val="28"/>
          <w:szCs w:val="28"/>
        </w:rPr>
        <w:t xml:space="preserve"> </w:t>
      </w:r>
      <w:r w:rsidRPr="00782953">
        <w:rPr>
          <w:rFonts w:ascii="Times New Roman" w:hAnsi="Times New Roman" w:cs="Times New Roman"/>
          <w:color w:val="000000" w:themeColor="text1"/>
          <w:sz w:val="28"/>
          <w:szCs w:val="28"/>
        </w:rPr>
        <w:t>образование, семейное положение и другие данные о личности подсудимого</w:t>
      </w:r>
      <w:r w:rsidR="00782953" w:rsidRPr="00782953">
        <w:rPr>
          <w:rFonts w:ascii="Times New Roman" w:hAnsi="Times New Roman" w:cs="Times New Roman"/>
          <w:color w:val="000000" w:themeColor="text1"/>
          <w:sz w:val="28"/>
          <w:szCs w:val="28"/>
        </w:rPr>
        <w:t>;</w:t>
      </w:r>
    </w:p>
    <w:p w:rsidR="00846A5C" w:rsidRPr="00782953" w:rsidRDefault="00846A5C" w:rsidP="00782953">
      <w:pPr>
        <w:pStyle w:val="a3"/>
        <w:numPr>
          <w:ilvl w:val="0"/>
          <w:numId w:val="17"/>
        </w:numPr>
        <w:spacing w:after="0" w:line="360" w:lineRule="auto"/>
        <w:ind w:left="0" w:firstLine="964"/>
        <w:jc w:val="both"/>
        <w:rPr>
          <w:rFonts w:ascii="Times New Roman" w:hAnsi="Times New Roman" w:cs="Times New Roman"/>
          <w:color w:val="000000" w:themeColor="text1"/>
          <w:sz w:val="28"/>
          <w:szCs w:val="28"/>
        </w:rPr>
      </w:pPr>
      <w:proofErr w:type="gramStart"/>
      <w:r w:rsidRPr="00782953">
        <w:rPr>
          <w:rFonts w:ascii="Times New Roman" w:hAnsi="Times New Roman" w:cs="Times New Roman"/>
          <w:color w:val="000000" w:themeColor="text1"/>
          <w:sz w:val="28"/>
          <w:szCs w:val="28"/>
        </w:rPr>
        <w:t>пункт, часть, статья Уголовного кодекса Российской Федерации, предусматривающие ответственность за преступление, в совершении которого обвиняется подсудимый</w:t>
      </w:r>
      <w:r w:rsidR="007E1C45">
        <w:rPr>
          <w:rStyle w:val="aa"/>
          <w:rFonts w:ascii="Times New Roman" w:hAnsi="Times New Roman" w:cs="Times New Roman"/>
          <w:color w:val="000000" w:themeColor="text1"/>
          <w:sz w:val="28"/>
          <w:szCs w:val="28"/>
        </w:rPr>
        <w:footnoteReference w:id="34"/>
      </w:r>
      <w:r w:rsidRPr="00782953">
        <w:rPr>
          <w:rFonts w:ascii="Times New Roman" w:hAnsi="Times New Roman" w:cs="Times New Roman"/>
          <w:color w:val="000000" w:themeColor="text1"/>
          <w:sz w:val="28"/>
          <w:szCs w:val="28"/>
        </w:rPr>
        <w:t xml:space="preserve">. </w:t>
      </w:r>
      <w:proofErr w:type="gramEnd"/>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 приговоре указывается полное официальное наименование суда. Временем (датой) постановления приговора считается день подписание его составом суда. </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Если совещание судей при постановлении приговора длится несколько дней, иногда неправильно указывают весь этот период в приговоре. Время нахождения суда в совещательной комнате (как и время всего судебного разбирательства) отражается в протоколе судебного заседания.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Местом постановления приговора является город или другой населенный пункт, где фактически был вынесен приговор (указывать район, область, республику не следует). Если суд рассмотрел дело в выездном судебном заседании, то указывается название населенного пункта и конкретное помещение, где происходил судебное разбирательство.</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t>Состав суда, секретарь судебного заседания, участники судебного разбирательства, переводчик, если он принимал участие в судебном заседании должны быть указаны не только фамилии, но также инициалы всех лиц).</w:t>
      </w:r>
      <w:proofErr w:type="gramEnd"/>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 приговоре указывается должность и фамилия председательствующего </w:t>
      </w:r>
      <w:proofErr w:type="gramStart"/>
      <w:r w:rsidRPr="002E0793">
        <w:rPr>
          <w:rFonts w:ascii="Times New Roman" w:hAnsi="Times New Roman" w:cs="Times New Roman"/>
          <w:color w:val="000000" w:themeColor="text1"/>
          <w:sz w:val="28"/>
          <w:szCs w:val="28"/>
        </w:rPr>
        <w:t>в</w:t>
      </w:r>
      <w:proofErr w:type="gramEnd"/>
      <w:r w:rsidRPr="002E0793">
        <w:rPr>
          <w:rFonts w:ascii="Times New Roman" w:hAnsi="Times New Roman" w:cs="Times New Roman"/>
          <w:color w:val="000000" w:themeColor="text1"/>
          <w:sz w:val="28"/>
          <w:szCs w:val="28"/>
        </w:rPr>
        <w:t xml:space="preserve"> </w:t>
      </w:r>
      <w:proofErr w:type="gramStart"/>
      <w:r w:rsidRPr="002E0793">
        <w:rPr>
          <w:rFonts w:ascii="Times New Roman" w:hAnsi="Times New Roman" w:cs="Times New Roman"/>
          <w:color w:val="000000" w:themeColor="text1"/>
          <w:sz w:val="28"/>
          <w:szCs w:val="28"/>
        </w:rPr>
        <w:t>делу</w:t>
      </w:r>
      <w:proofErr w:type="gramEnd"/>
      <w:r w:rsidRPr="002E0793">
        <w:rPr>
          <w:rFonts w:ascii="Times New Roman" w:hAnsi="Times New Roman" w:cs="Times New Roman"/>
          <w:color w:val="000000" w:themeColor="text1"/>
          <w:sz w:val="28"/>
          <w:szCs w:val="28"/>
        </w:rPr>
        <w:t xml:space="preserve"> (судья, председатель суда, судья апелляционного суда и т. д.), фамилии народных заседателей, подписавших приговор (если в постановлении приговора участвовал запасной народный заседатель, то указывается его фамилия, а народный заседатель, что выбыл, не упоминается). Если судьи и народные заседатели есть военнослужащими, то отмечается воинское звание</w:t>
      </w:r>
      <w:r w:rsidR="00CD565D">
        <w:rPr>
          <w:rStyle w:val="aa"/>
          <w:rFonts w:ascii="Times New Roman" w:hAnsi="Times New Roman" w:cs="Times New Roman"/>
          <w:color w:val="000000" w:themeColor="text1"/>
          <w:sz w:val="28"/>
          <w:szCs w:val="28"/>
        </w:rPr>
        <w:footnoteReference w:id="35"/>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Указывается должность, классный чин и фамилия прокурора, который участвовал в судебном процессе как государственный обвинитель.</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Фамилия защитника и, если участвовал адвокат, то также должно быть  указание на про</w:t>
      </w:r>
      <w:r w:rsidR="00782953">
        <w:rPr>
          <w:rFonts w:ascii="Times New Roman" w:hAnsi="Times New Roman" w:cs="Times New Roman"/>
          <w:color w:val="000000" w:themeColor="text1"/>
          <w:sz w:val="28"/>
          <w:szCs w:val="28"/>
        </w:rPr>
        <w:t>цессуальное положение адвоката –</w:t>
      </w:r>
      <w:r w:rsidRPr="002E0793">
        <w:rPr>
          <w:rFonts w:ascii="Times New Roman" w:hAnsi="Times New Roman" w:cs="Times New Roman"/>
          <w:color w:val="000000" w:themeColor="text1"/>
          <w:sz w:val="28"/>
          <w:szCs w:val="28"/>
        </w:rPr>
        <w:t xml:space="preserve"> защитник, так как он может выполнять и другие процессуальные функции. В случае участия в </w:t>
      </w:r>
      <w:r w:rsidRPr="002E0793">
        <w:rPr>
          <w:rFonts w:ascii="Times New Roman" w:hAnsi="Times New Roman" w:cs="Times New Roman"/>
          <w:color w:val="000000" w:themeColor="text1"/>
          <w:sz w:val="28"/>
          <w:szCs w:val="28"/>
        </w:rPr>
        <w:lastRenderedPageBreak/>
        <w:t xml:space="preserve">групповом деле нескольких защитников, не надо объяснять, кто из </w:t>
      </w:r>
      <w:proofErr w:type="gramStart"/>
      <w:r w:rsidRPr="002E0793">
        <w:rPr>
          <w:rFonts w:ascii="Times New Roman" w:hAnsi="Times New Roman" w:cs="Times New Roman"/>
          <w:color w:val="000000" w:themeColor="text1"/>
          <w:sz w:val="28"/>
          <w:szCs w:val="28"/>
        </w:rPr>
        <w:t>них</w:t>
      </w:r>
      <w:proofErr w:type="gramEnd"/>
      <w:r w:rsidRPr="002E0793">
        <w:rPr>
          <w:rFonts w:ascii="Times New Roman" w:hAnsi="Times New Roman" w:cs="Times New Roman"/>
          <w:color w:val="000000" w:themeColor="text1"/>
          <w:sz w:val="28"/>
          <w:szCs w:val="28"/>
        </w:rPr>
        <w:t xml:space="preserve"> чьи интересы защищает. Эти сведения отображаются в протоколе</w:t>
      </w:r>
      <w:r w:rsidRPr="002E0793">
        <w:rPr>
          <w:rStyle w:val="aa"/>
          <w:rFonts w:ascii="Times New Roman" w:hAnsi="Times New Roman" w:cs="Times New Roman"/>
          <w:color w:val="000000" w:themeColor="text1"/>
          <w:sz w:val="28"/>
          <w:szCs w:val="28"/>
        </w:rPr>
        <w:footnoteReference w:id="36"/>
      </w:r>
      <w:r w:rsidRPr="002E0793">
        <w:rPr>
          <w:rFonts w:ascii="Times New Roman" w:hAnsi="Times New Roman" w:cs="Times New Roman"/>
          <w:color w:val="000000" w:themeColor="text1"/>
          <w:sz w:val="28"/>
          <w:szCs w:val="28"/>
        </w:rPr>
        <w:t>.</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Указываются фамилия и инициалы потерпевшего, гражданского истца, представителей гражданского истца и потерпевшего.</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Сведения о личности подсудимого, имеющие значение для дела:</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 приговоре должна быть указана фамилия, имя и отчество подсудимого. Если подсудимый значится по делу и под другим, отличным от зарегистрированного в органах ЗАГС фамилией (другим именем или отчеством), это </w:t>
      </w:r>
      <w:proofErr w:type="gramStart"/>
      <w:r w:rsidRPr="002E0793">
        <w:rPr>
          <w:rFonts w:ascii="Times New Roman" w:hAnsi="Times New Roman" w:cs="Times New Roman"/>
          <w:color w:val="000000" w:themeColor="text1"/>
          <w:sz w:val="28"/>
          <w:szCs w:val="28"/>
        </w:rPr>
        <w:t>обстоятельство</w:t>
      </w:r>
      <w:proofErr w:type="gramEnd"/>
      <w:r w:rsidRPr="002E0793">
        <w:rPr>
          <w:rFonts w:ascii="Times New Roman" w:hAnsi="Times New Roman" w:cs="Times New Roman"/>
          <w:color w:val="000000" w:themeColor="text1"/>
          <w:sz w:val="28"/>
          <w:szCs w:val="28"/>
        </w:rPr>
        <w:t xml:space="preserve"> должно быть отражена в приговоре. Например: «...Гуляев Петр Иванович (он же Григорьев Петр Иванович, он же </w:t>
      </w:r>
      <w:proofErr w:type="spellStart"/>
      <w:r w:rsidRPr="002E0793">
        <w:rPr>
          <w:rFonts w:ascii="Times New Roman" w:hAnsi="Times New Roman" w:cs="Times New Roman"/>
          <w:color w:val="000000" w:themeColor="text1"/>
          <w:sz w:val="28"/>
          <w:szCs w:val="28"/>
        </w:rPr>
        <w:t>Губин</w:t>
      </w:r>
      <w:proofErr w:type="spellEnd"/>
      <w:r w:rsidRPr="002E0793">
        <w:rPr>
          <w:rFonts w:ascii="Times New Roman" w:hAnsi="Times New Roman" w:cs="Times New Roman"/>
          <w:color w:val="000000" w:themeColor="text1"/>
          <w:sz w:val="28"/>
          <w:szCs w:val="28"/>
        </w:rPr>
        <w:t xml:space="preserve"> Федор Иванович)...»</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Год, месяц, день и место рождения (по тому, что существует на время постановления приговора административно-территориальному разделения).</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Место работы, занятия. В отношении работающего отмечается место работы и должность, в </w:t>
      </w:r>
      <w:r w:rsidR="00782953">
        <w:rPr>
          <w:rFonts w:ascii="Times New Roman" w:hAnsi="Times New Roman" w:cs="Times New Roman"/>
          <w:color w:val="000000" w:themeColor="text1"/>
          <w:sz w:val="28"/>
          <w:szCs w:val="28"/>
        </w:rPr>
        <w:t>отношении лица, которое учится –</w:t>
      </w:r>
      <w:r w:rsidRPr="002E0793">
        <w:rPr>
          <w:rFonts w:ascii="Times New Roman" w:hAnsi="Times New Roman" w:cs="Times New Roman"/>
          <w:color w:val="000000" w:themeColor="text1"/>
          <w:sz w:val="28"/>
          <w:szCs w:val="28"/>
        </w:rPr>
        <w:t xml:space="preserve"> учебное заведение и тому подобное. </w:t>
      </w:r>
      <w:proofErr w:type="gramStart"/>
      <w:r w:rsidRPr="002E0793">
        <w:rPr>
          <w:rFonts w:ascii="Times New Roman" w:hAnsi="Times New Roman" w:cs="Times New Roman"/>
          <w:color w:val="000000" w:themeColor="text1"/>
          <w:sz w:val="28"/>
          <w:szCs w:val="28"/>
        </w:rPr>
        <w:t>Если подсудимый военнослужащий или работник милиции, то следует отметить его воинское звание; если воинское звание изменилось после события преступления, то у при необходимости может указываться и прежнее звание«... по обвинению рядового или бывшего сержанта...»).</w:t>
      </w:r>
      <w:proofErr w:type="gramEnd"/>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Если на время судебного разбирательства подсудимый уволен в запас, в приговоре он отмечается как «бывший военнослужащий, лейтенант запаса».</w:t>
      </w:r>
    </w:p>
    <w:p w:rsidR="00846A5C" w:rsidRPr="002E0793" w:rsidRDefault="00846A5C"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Образование (высшее, неоконченное высшее, среднее, неполное среднее).</w:t>
      </w:r>
    </w:p>
    <w:p w:rsidR="000B54C0" w:rsidRDefault="00846A5C" w:rsidP="0032524C">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Вводная часть заканчивается ссылкой на уголовный закон, предусматривающий преступление, в совершении которого обвиняется подсудимый.</w:t>
      </w:r>
      <w:r w:rsidR="000B54C0" w:rsidRPr="002E0793">
        <w:rPr>
          <w:rFonts w:ascii="Times New Roman" w:hAnsi="Times New Roman" w:cs="Times New Roman"/>
          <w:color w:val="000000" w:themeColor="text1"/>
          <w:sz w:val="28"/>
          <w:szCs w:val="28"/>
        </w:rPr>
        <w:t xml:space="preserve"> </w:t>
      </w:r>
    </w:p>
    <w:p w:rsidR="0032524C" w:rsidRDefault="0032524C" w:rsidP="0032524C">
      <w:pPr>
        <w:spacing w:after="0" w:line="360" w:lineRule="auto"/>
        <w:ind w:firstLine="964"/>
        <w:jc w:val="both"/>
        <w:rPr>
          <w:rFonts w:ascii="Times New Roman" w:hAnsi="Times New Roman" w:cs="Times New Roman"/>
          <w:color w:val="000000" w:themeColor="text1"/>
          <w:sz w:val="28"/>
          <w:szCs w:val="28"/>
        </w:rPr>
      </w:pPr>
    </w:p>
    <w:p w:rsidR="0032524C" w:rsidRPr="002E0793" w:rsidRDefault="0032524C" w:rsidP="0032524C">
      <w:pPr>
        <w:spacing w:after="0" w:line="360" w:lineRule="auto"/>
        <w:ind w:firstLine="964"/>
        <w:jc w:val="both"/>
        <w:rPr>
          <w:rFonts w:ascii="Times New Roman" w:hAnsi="Times New Roman" w:cs="Times New Roman"/>
          <w:color w:val="000000" w:themeColor="text1"/>
          <w:sz w:val="28"/>
          <w:szCs w:val="28"/>
        </w:rPr>
      </w:pPr>
    </w:p>
    <w:p w:rsidR="000B54C0" w:rsidRPr="002E0793" w:rsidRDefault="000B54C0" w:rsidP="0032524C">
      <w:pPr>
        <w:pStyle w:val="1"/>
        <w:spacing w:before="0" w:line="360" w:lineRule="auto"/>
        <w:ind w:firstLine="964"/>
        <w:jc w:val="both"/>
        <w:rPr>
          <w:rFonts w:ascii="Times New Roman" w:hAnsi="Times New Roman" w:cs="Times New Roman"/>
          <w:color w:val="000000" w:themeColor="text1"/>
        </w:rPr>
      </w:pPr>
      <w:bookmarkStart w:id="9" w:name="_Toc86850411"/>
      <w:r w:rsidRPr="002E0793">
        <w:rPr>
          <w:rFonts w:ascii="Times New Roman" w:hAnsi="Times New Roman" w:cs="Times New Roman"/>
          <w:color w:val="000000" w:themeColor="text1"/>
        </w:rPr>
        <w:t>3.2 Описательно-мотивировочная часть приговор</w:t>
      </w:r>
      <w:bookmarkEnd w:id="9"/>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Мотивировочная часть приговора является его центральной частью, в ней излагается полная формулировка обвинения, по которой подсудимый отдан под суд. В ней приводятся установленные судебным следствием обстоятельства, доказательства и мотивы, что объясняют, почему суд обосновывает приговор именно такими доказательствами и отвергает другие, как не заслуживающие доверия.</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Действующее законодательство вполне определенно говорит о совокупности доказательств как о наиболее важном условии принятия обоснованного решения по делу. </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 мотивировочной части приговора должны мотивированно получить оценку все без исключения доказательства, рассмотренные в судебном заседании, в ней должно быть изложено каждое обстоятельство, признанное судом установленным, каждое доказательство и совокупность всех доказательств, на основании которых суд пришел к убеждению  о соответствии их действительности. </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При этом достаточно </w:t>
      </w:r>
      <w:proofErr w:type="gramStart"/>
      <w:r w:rsidRPr="002E0793">
        <w:rPr>
          <w:rFonts w:ascii="Times New Roman" w:hAnsi="Times New Roman" w:cs="Times New Roman"/>
          <w:color w:val="000000" w:themeColor="text1"/>
          <w:sz w:val="28"/>
          <w:szCs w:val="28"/>
        </w:rPr>
        <w:t>важное значение</w:t>
      </w:r>
      <w:proofErr w:type="gramEnd"/>
      <w:r w:rsidRPr="002E0793">
        <w:rPr>
          <w:rFonts w:ascii="Times New Roman" w:hAnsi="Times New Roman" w:cs="Times New Roman"/>
          <w:color w:val="000000" w:themeColor="text1"/>
          <w:sz w:val="28"/>
          <w:szCs w:val="28"/>
        </w:rPr>
        <w:t xml:space="preserve"> имеют изложение и мотивирование оценки каждого доказательства в сочетании с другими доказательствами.</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мотивировочной части выводы должны быть изложены в строгой логической последовательности. Поэтому следует категорически отказаться от наведения таких данных, которые не имеют отношения к обстоятельствам дела.</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Мотивировочная часть приговора по своему содержанию, по характеру ответов на вопросы, обсуждаемых и решаемых при постановлении приговора, отличается от мотивировочной части обвинительного приговора</w:t>
      </w:r>
      <w:r w:rsidR="00B4188D">
        <w:rPr>
          <w:rStyle w:val="aa"/>
          <w:rFonts w:ascii="Times New Roman" w:hAnsi="Times New Roman" w:cs="Times New Roman"/>
          <w:color w:val="000000" w:themeColor="text1"/>
          <w:sz w:val="28"/>
          <w:szCs w:val="28"/>
        </w:rPr>
        <w:footnoteReference w:id="37"/>
      </w:r>
      <w:r w:rsidRPr="002E0793">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Такая разница понятна, поскольку мотивировочная часть приговора должна привести к признанию подсудимого невиновным и его </w:t>
      </w:r>
      <w:proofErr w:type="gramStart"/>
      <w:r w:rsidRPr="002E0793">
        <w:rPr>
          <w:rFonts w:ascii="Times New Roman" w:hAnsi="Times New Roman" w:cs="Times New Roman"/>
          <w:color w:val="000000" w:themeColor="text1"/>
          <w:sz w:val="28"/>
          <w:szCs w:val="28"/>
        </w:rPr>
        <w:t>оправдании</w:t>
      </w:r>
      <w:proofErr w:type="gramEnd"/>
      <w:r w:rsidRPr="002E0793">
        <w:rPr>
          <w:rFonts w:ascii="Times New Roman" w:hAnsi="Times New Roman" w:cs="Times New Roman"/>
          <w:color w:val="000000" w:themeColor="text1"/>
          <w:sz w:val="28"/>
          <w:szCs w:val="28"/>
        </w:rPr>
        <w:t>, тогда как в обвинительном приговоре она должна привести к признанию подсудимого виновным.</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Мотивировочная часть приговора, будучи централ</w:t>
      </w:r>
      <w:r w:rsidR="00782953">
        <w:rPr>
          <w:rFonts w:ascii="Times New Roman" w:hAnsi="Times New Roman" w:cs="Times New Roman"/>
          <w:color w:val="000000" w:themeColor="text1"/>
          <w:sz w:val="28"/>
          <w:szCs w:val="28"/>
        </w:rPr>
        <w:t xml:space="preserve">ьной его частью, одновременно – </w:t>
      </w:r>
      <w:r w:rsidRPr="002E0793">
        <w:rPr>
          <w:rFonts w:ascii="Times New Roman" w:hAnsi="Times New Roman" w:cs="Times New Roman"/>
          <w:color w:val="000000" w:themeColor="text1"/>
          <w:sz w:val="28"/>
          <w:szCs w:val="28"/>
        </w:rPr>
        <w:t>самая развернутая его часть. Ответы на все вопросы оправдания, решенные в резолютивной части приговора, следует искать именно в его мотивировочной части</w:t>
      </w:r>
      <w:r w:rsidR="00CD565D">
        <w:rPr>
          <w:rStyle w:val="aa"/>
          <w:rFonts w:ascii="Times New Roman" w:hAnsi="Times New Roman" w:cs="Times New Roman"/>
          <w:color w:val="000000" w:themeColor="text1"/>
          <w:sz w:val="28"/>
          <w:szCs w:val="28"/>
        </w:rPr>
        <w:footnoteReference w:id="38"/>
      </w:r>
      <w:r w:rsidRPr="002E0793">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Указанное в резолютивной части приговора основание оправдания не должно быть формальным, а должно быть логичным выражением и продолжением анализа данного основания оправдания в мотивировочной части.</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Следовательно, неправильно расценивать установление основания оправдание только как указание его в резолютивной части оправдательного приговора. Необходимо, чтобы такое указание исходило из сути оправдания, из подробного изложения и анализа данного основания в мотивировочной части.</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t xml:space="preserve">В мотивировочной части  приговора предстоит изложить формулировку обвинения, по которому подсудимый был отдан в суд; результаты исследования, анализа и оценки доказательств как тех, что были собраны на предварительном следствии, так и представленных в судебном заседании, а также мотивированные выводы суда о недоказанности события </w:t>
      </w:r>
      <w:r w:rsidRPr="002E0793">
        <w:rPr>
          <w:rFonts w:ascii="Times New Roman" w:hAnsi="Times New Roman" w:cs="Times New Roman"/>
          <w:color w:val="000000" w:themeColor="text1"/>
          <w:sz w:val="28"/>
          <w:szCs w:val="28"/>
        </w:rPr>
        <w:lastRenderedPageBreak/>
        <w:t>преступления; отсутствие в действиях подсудимого состава преступления или недоказанность его участия в совершении преступления</w:t>
      </w:r>
      <w:r w:rsidRPr="002E0793">
        <w:rPr>
          <w:rStyle w:val="aa"/>
          <w:rFonts w:ascii="Times New Roman" w:hAnsi="Times New Roman" w:cs="Times New Roman"/>
          <w:color w:val="000000" w:themeColor="text1"/>
          <w:sz w:val="28"/>
          <w:szCs w:val="28"/>
        </w:rPr>
        <w:footnoteReference w:id="39"/>
      </w:r>
      <w:r w:rsidRPr="002E0793">
        <w:rPr>
          <w:rFonts w:ascii="Times New Roman" w:hAnsi="Times New Roman" w:cs="Times New Roman"/>
          <w:color w:val="000000" w:themeColor="text1"/>
          <w:sz w:val="28"/>
          <w:szCs w:val="28"/>
        </w:rPr>
        <w:t xml:space="preserve">. </w:t>
      </w:r>
      <w:proofErr w:type="gramEnd"/>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Включать в  приговор формулировки, которые ставят под сомнение невиновность </w:t>
      </w:r>
      <w:proofErr w:type="gramStart"/>
      <w:r w:rsidRPr="002E0793">
        <w:rPr>
          <w:rFonts w:ascii="Times New Roman" w:hAnsi="Times New Roman" w:cs="Times New Roman"/>
          <w:color w:val="000000" w:themeColor="text1"/>
          <w:sz w:val="28"/>
          <w:szCs w:val="28"/>
        </w:rPr>
        <w:t>оправданного</w:t>
      </w:r>
      <w:proofErr w:type="gramEnd"/>
      <w:r w:rsidRPr="002E0793">
        <w:rPr>
          <w:rFonts w:ascii="Times New Roman" w:hAnsi="Times New Roman" w:cs="Times New Roman"/>
          <w:color w:val="000000" w:themeColor="text1"/>
          <w:sz w:val="28"/>
          <w:szCs w:val="28"/>
        </w:rPr>
        <w:t>, не допускается.</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t>Если подсудимый обвинялся в совершении нескольких преступлений, которые квалифицированы различными статьями (пунктами, частями) уголовного закона, или в совершении нескольких преступлений, квалифицированных одной нормой уголовного закона, а основания оправдания различны, в мотивировочной части оправдательного приговора необходимо обосновать и изложить вывод об оправдании по каждому эпизоду обвинения с указанием основания оправдания, предусмотренного законом, и мотивов, из которых суд отвергает доказательства обвинения.</w:t>
      </w:r>
      <w:proofErr w:type="gramEnd"/>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Указать судам на недопустимость обвинительного уклона при решении вопроса о виновности или невиновности подсудимого.</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В описательно-мотивировочной части оправдательного приговора высказываются:</w:t>
      </w:r>
    </w:p>
    <w:p w:rsidR="000B54C0" w:rsidRPr="00782953" w:rsidRDefault="000B54C0" w:rsidP="00782953">
      <w:pPr>
        <w:pStyle w:val="a3"/>
        <w:numPr>
          <w:ilvl w:val="0"/>
          <w:numId w:val="19"/>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сущность предъявленного обвинения;</w:t>
      </w:r>
    </w:p>
    <w:p w:rsidR="000B54C0" w:rsidRPr="00782953" w:rsidRDefault="000B54C0" w:rsidP="00782953">
      <w:pPr>
        <w:pStyle w:val="a3"/>
        <w:numPr>
          <w:ilvl w:val="0"/>
          <w:numId w:val="19"/>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обстоятельства уголовного дела, установленные судом;</w:t>
      </w:r>
    </w:p>
    <w:p w:rsidR="000B54C0" w:rsidRPr="00782953" w:rsidRDefault="000B54C0" w:rsidP="00782953">
      <w:pPr>
        <w:pStyle w:val="a3"/>
        <w:numPr>
          <w:ilvl w:val="0"/>
          <w:numId w:val="19"/>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основания оправдания подсудимого и доказательства, их подтверждающие;</w:t>
      </w:r>
    </w:p>
    <w:p w:rsidR="000B54C0" w:rsidRPr="00782953" w:rsidRDefault="000B54C0" w:rsidP="00782953">
      <w:pPr>
        <w:pStyle w:val="a3"/>
        <w:numPr>
          <w:ilvl w:val="0"/>
          <w:numId w:val="19"/>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мотивы, по которым суд отвергает доказательства, представленные стороной обвинения;</w:t>
      </w:r>
    </w:p>
    <w:p w:rsidR="000B54C0" w:rsidRPr="00782953" w:rsidRDefault="000B54C0" w:rsidP="00782953">
      <w:pPr>
        <w:pStyle w:val="a3"/>
        <w:numPr>
          <w:ilvl w:val="0"/>
          <w:numId w:val="19"/>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мотивы решения в отношении гражданского иска</w:t>
      </w:r>
      <w:r w:rsidR="00B4188D">
        <w:rPr>
          <w:rStyle w:val="aa"/>
          <w:rFonts w:ascii="Times New Roman" w:hAnsi="Times New Roman" w:cs="Times New Roman"/>
          <w:color w:val="000000" w:themeColor="text1"/>
          <w:sz w:val="28"/>
          <w:szCs w:val="28"/>
        </w:rPr>
        <w:footnoteReference w:id="40"/>
      </w:r>
      <w:r w:rsidRPr="00782953">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Поэтому нет нужды рассуждать о возможной «обоснованности немотивированного приговора», поскольку только законный приговор можно признать обоснованным, а указание закона о необходимости мотивировать приговор во всех случаях  подчеркивает незаконность немотивированного приговора</w:t>
      </w:r>
      <w:r w:rsidRPr="002E0793">
        <w:rPr>
          <w:rStyle w:val="aa"/>
          <w:rFonts w:ascii="Times New Roman" w:hAnsi="Times New Roman" w:cs="Times New Roman"/>
          <w:color w:val="000000" w:themeColor="text1"/>
          <w:sz w:val="28"/>
          <w:szCs w:val="28"/>
        </w:rPr>
        <w:footnoteReference w:id="41"/>
      </w:r>
      <w:r w:rsidRPr="002E0793">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Убедительность приговора приобретает особо </w:t>
      </w:r>
      <w:proofErr w:type="gramStart"/>
      <w:r w:rsidRPr="002E0793">
        <w:rPr>
          <w:rFonts w:ascii="Times New Roman" w:hAnsi="Times New Roman" w:cs="Times New Roman"/>
          <w:color w:val="000000" w:themeColor="text1"/>
          <w:sz w:val="28"/>
          <w:szCs w:val="28"/>
        </w:rPr>
        <w:t>важное значение</w:t>
      </w:r>
      <w:proofErr w:type="gramEnd"/>
      <w:r w:rsidRPr="002E0793">
        <w:rPr>
          <w:rFonts w:ascii="Times New Roman" w:hAnsi="Times New Roman" w:cs="Times New Roman"/>
          <w:color w:val="000000" w:themeColor="text1"/>
          <w:sz w:val="28"/>
          <w:szCs w:val="28"/>
        </w:rPr>
        <w:t xml:space="preserve"> потому, что нередко прокурор в открытом судебном заседании поддерживает обвинение, произносит обвинительную речь, а суд выносит оправдательный приговор. Такой приговор воспринимается общественностью как правильный и справедливый, если проведено судебное </w:t>
      </w:r>
      <w:proofErr w:type="gramStart"/>
      <w:r w:rsidRPr="002E0793">
        <w:rPr>
          <w:rFonts w:ascii="Times New Roman" w:hAnsi="Times New Roman" w:cs="Times New Roman"/>
          <w:color w:val="000000" w:themeColor="text1"/>
          <w:sz w:val="28"/>
          <w:szCs w:val="28"/>
        </w:rPr>
        <w:t>следствие</w:t>
      </w:r>
      <w:proofErr w:type="gramEnd"/>
      <w:r w:rsidRPr="002E0793">
        <w:rPr>
          <w:rFonts w:ascii="Times New Roman" w:hAnsi="Times New Roman" w:cs="Times New Roman"/>
          <w:color w:val="000000" w:themeColor="text1"/>
          <w:sz w:val="28"/>
          <w:szCs w:val="28"/>
        </w:rPr>
        <w:t xml:space="preserve"> убедительно показывает невиновность подсудимого, и если убедительным в приговоре является именно мотивировка основания оправдания</w:t>
      </w:r>
      <w:r w:rsidR="008A4000">
        <w:rPr>
          <w:rStyle w:val="aa"/>
          <w:rFonts w:ascii="Times New Roman" w:hAnsi="Times New Roman" w:cs="Times New Roman"/>
          <w:color w:val="000000" w:themeColor="text1"/>
          <w:sz w:val="28"/>
          <w:szCs w:val="28"/>
        </w:rPr>
        <w:footnoteReference w:id="42"/>
      </w:r>
      <w:r w:rsidRPr="002E0793">
        <w:rPr>
          <w:rFonts w:ascii="Times New Roman" w:hAnsi="Times New Roman" w:cs="Times New Roman"/>
          <w:color w:val="000000" w:themeColor="text1"/>
          <w:sz w:val="28"/>
          <w:szCs w:val="28"/>
        </w:rPr>
        <w:t>.</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Мотивировкой приговора суд как бы соответствует общественности (обществу), почему подсудимый, член этого общества, отданный под суд, на самом деле является невиновным.</w:t>
      </w:r>
    </w:p>
    <w:p w:rsidR="000B54C0"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Таким образом, отсутствие мотивировки оправдания может повлечь появление различных предположений и сомнений относительно приговора, что,   несомненно, подрывает авторитет суда.</w:t>
      </w:r>
    </w:p>
    <w:p w:rsidR="00626985" w:rsidRPr="002E0793" w:rsidRDefault="000B54C0"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Никак нельзя согласит</w:t>
      </w:r>
      <w:r w:rsidR="00782953">
        <w:rPr>
          <w:rFonts w:ascii="Times New Roman" w:hAnsi="Times New Roman" w:cs="Times New Roman"/>
          <w:color w:val="000000" w:themeColor="text1"/>
          <w:sz w:val="28"/>
          <w:szCs w:val="28"/>
        </w:rPr>
        <w:t>ься с мнением, что мотивировка –</w:t>
      </w:r>
      <w:r w:rsidRPr="002E0793">
        <w:rPr>
          <w:rFonts w:ascii="Times New Roman" w:hAnsi="Times New Roman" w:cs="Times New Roman"/>
          <w:color w:val="000000" w:themeColor="text1"/>
          <w:sz w:val="28"/>
          <w:szCs w:val="28"/>
        </w:rPr>
        <w:t xml:space="preserve"> это формальность при постановлени</w:t>
      </w:r>
      <w:r w:rsidR="00782953">
        <w:rPr>
          <w:rFonts w:ascii="Times New Roman" w:hAnsi="Times New Roman" w:cs="Times New Roman"/>
          <w:color w:val="000000" w:themeColor="text1"/>
          <w:sz w:val="28"/>
          <w:szCs w:val="28"/>
        </w:rPr>
        <w:t>и приговора. Мотивировка –</w:t>
      </w:r>
      <w:r w:rsidRPr="002E0793">
        <w:rPr>
          <w:rFonts w:ascii="Times New Roman" w:hAnsi="Times New Roman" w:cs="Times New Roman"/>
          <w:color w:val="000000" w:themeColor="text1"/>
          <w:sz w:val="28"/>
          <w:szCs w:val="28"/>
        </w:rPr>
        <w:t xml:space="preserve"> это и сущность, а не только форма при</w:t>
      </w:r>
      <w:r w:rsidR="00782953">
        <w:rPr>
          <w:rFonts w:ascii="Times New Roman" w:hAnsi="Times New Roman" w:cs="Times New Roman"/>
          <w:color w:val="000000" w:themeColor="text1"/>
          <w:sz w:val="28"/>
          <w:szCs w:val="28"/>
        </w:rPr>
        <w:t>говора, а требование мотивации –</w:t>
      </w:r>
      <w:r w:rsidRPr="002E0793">
        <w:rPr>
          <w:rFonts w:ascii="Times New Roman" w:hAnsi="Times New Roman" w:cs="Times New Roman"/>
          <w:color w:val="000000" w:themeColor="text1"/>
          <w:sz w:val="28"/>
          <w:szCs w:val="28"/>
        </w:rPr>
        <w:t xml:space="preserve"> совсем не формальный момент.</w:t>
      </w:r>
    </w:p>
    <w:p w:rsidR="008A4000" w:rsidRPr="002E0793" w:rsidRDefault="008A4000" w:rsidP="008A4000">
      <w:pPr>
        <w:spacing w:after="0" w:line="360" w:lineRule="auto"/>
        <w:jc w:val="both"/>
        <w:rPr>
          <w:rFonts w:ascii="Times New Roman" w:hAnsi="Times New Roman" w:cs="Times New Roman"/>
          <w:color w:val="000000" w:themeColor="text1"/>
          <w:sz w:val="28"/>
          <w:szCs w:val="28"/>
        </w:rPr>
      </w:pPr>
    </w:p>
    <w:p w:rsidR="00626985" w:rsidRPr="002E0793" w:rsidRDefault="00626985" w:rsidP="002E0793">
      <w:pPr>
        <w:pStyle w:val="1"/>
        <w:spacing w:before="0" w:line="360" w:lineRule="auto"/>
        <w:ind w:firstLine="964"/>
        <w:jc w:val="both"/>
        <w:rPr>
          <w:rFonts w:ascii="Times New Roman" w:hAnsi="Times New Roman" w:cs="Times New Roman"/>
          <w:color w:val="000000" w:themeColor="text1"/>
        </w:rPr>
      </w:pPr>
      <w:bookmarkStart w:id="10" w:name="_Toc86850412"/>
      <w:r w:rsidRPr="002E0793">
        <w:rPr>
          <w:rFonts w:ascii="Times New Roman" w:hAnsi="Times New Roman" w:cs="Times New Roman"/>
          <w:color w:val="000000" w:themeColor="text1"/>
        </w:rPr>
        <w:lastRenderedPageBreak/>
        <w:t>3.3 Резолютивная часть приговора</w:t>
      </w:r>
      <w:bookmarkEnd w:id="10"/>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Важнейшим в резолютивной части оправдательного приговора является признание подсудимого невиновным и его оправдании, его немедленное освобождение. </w:t>
      </w: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Резолютивная часть  приговора должна быть четкой выражением невинности оправданного, а потому </w:t>
      </w:r>
      <w:proofErr w:type="gramStart"/>
      <w:r w:rsidRPr="002E0793">
        <w:rPr>
          <w:rFonts w:ascii="Times New Roman" w:hAnsi="Times New Roman" w:cs="Times New Roman"/>
          <w:color w:val="000000" w:themeColor="text1"/>
          <w:sz w:val="28"/>
          <w:szCs w:val="28"/>
        </w:rPr>
        <w:t>к</w:t>
      </w:r>
      <w:proofErr w:type="gramEnd"/>
      <w:r w:rsidRPr="002E0793">
        <w:rPr>
          <w:rFonts w:ascii="Times New Roman" w:hAnsi="Times New Roman" w:cs="Times New Roman"/>
          <w:color w:val="000000" w:themeColor="text1"/>
          <w:sz w:val="28"/>
          <w:szCs w:val="28"/>
        </w:rPr>
        <w:t xml:space="preserve"> слова «оправдать» в ней должно обязательно указываться на признание подсудимого невиновным в предъявленном ему обвинении. Это следует из того, что оправдание является заключением суду только при признании подсудимого невиновным</w:t>
      </w:r>
      <w:r w:rsidR="00953A1F">
        <w:rPr>
          <w:rStyle w:val="aa"/>
          <w:rFonts w:ascii="Times New Roman" w:hAnsi="Times New Roman" w:cs="Times New Roman"/>
          <w:color w:val="000000" w:themeColor="text1"/>
          <w:sz w:val="28"/>
          <w:szCs w:val="28"/>
        </w:rPr>
        <w:footnoteReference w:id="43"/>
      </w:r>
      <w:r w:rsidRPr="002E0793">
        <w:rPr>
          <w:rFonts w:ascii="Times New Roman" w:hAnsi="Times New Roman" w:cs="Times New Roman"/>
          <w:color w:val="000000" w:themeColor="text1"/>
          <w:sz w:val="28"/>
          <w:szCs w:val="28"/>
        </w:rPr>
        <w:t>.</w:t>
      </w: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Оправдательный приговор исполняется немедленно после его провозглашение. В случае нахождения подсудимого под стражей он освобождается в зале судебного заседания, о чем указывается в резолютивной части приговора</w:t>
      </w:r>
      <w:r w:rsidR="00B4188D">
        <w:rPr>
          <w:rStyle w:val="aa"/>
          <w:rFonts w:ascii="Times New Roman" w:hAnsi="Times New Roman" w:cs="Times New Roman"/>
          <w:color w:val="000000" w:themeColor="text1"/>
          <w:sz w:val="28"/>
          <w:szCs w:val="28"/>
        </w:rPr>
        <w:footnoteReference w:id="44"/>
      </w:r>
      <w:r w:rsidRPr="002E0793">
        <w:rPr>
          <w:rFonts w:ascii="Times New Roman" w:hAnsi="Times New Roman" w:cs="Times New Roman"/>
          <w:color w:val="000000" w:themeColor="text1"/>
          <w:sz w:val="28"/>
          <w:szCs w:val="28"/>
        </w:rPr>
        <w:t>.</w:t>
      </w: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Реализация оправдательного приговора непосредственно судом выражается в отмене других мер и мер обеспечения конфискации имущества, если таковые были приняты.</w:t>
      </w: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Исполнение оправдательного приговора немедленно, до вступления законной силы, является последовательным осуществлением конституционного принципа неприкосновенности личности.</w:t>
      </w: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Никакой орган или чиновник не имеет права прекращать приведение в исполнение оправдательного приговора, что д</w:t>
      </w:r>
      <w:r w:rsidR="00953A1F">
        <w:rPr>
          <w:rFonts w:ascii="Times New Roman" w:hAnsi="Times New Roman" w:cs="Times New Roman"/>
          <w:color w:val="000000" w:themeColor="text1"/>
          <w:sz w:val="28"/>
          <w:szCs w:val="28"/>
        </w:rPr>
        <w:t xml:space="preserve">аже не вступил в законную силу. </w:t>
      </w:r>
      <w:proofErr w:type="gramStart"/>
      <w:r w:rsidRPr="002E0793">
        <w:rPr>
          <w:rFonts w:ascii="Times New Roman" w:hAnsi="Times New Roman" w:cs="Times New Roman"/>
          <w:color w:val="000000" w:themeColor="text1"/>
          <w:sz w:val="28"/>
          <w:szCs w:val="28"/>
        </w:rPr>
        <w:t xml:space="preserve">Полная реабилитация оправданного невозможна без компенсации ему </w:t>
      </w:r>
      <w:r w:rsidRPr="002E0793">
        <w:rPr>
          <w:rFonts w:ascii="Times New Roman" w:hAnsi="Times New Roman" w:cs="Times New Roman"/>
          <w:color w:val="000000" w:themeColor="text1"/>
          <w:sz w:val="28"/>
          <w:szCs w:val="28"/>
        </w:rPr>
        <w:lastRenderedPageBreak/>
        <w:t>имущественного ущерба (ущерба), причиненного невиновному необоснованному привлечением к уголовной ответственности.</w:t>
      </w:r>
      <w:proofErr w:type="gramEnd"/>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Возмещение имущественного вреда, причиненного </w:t>
      </w:r>
      <w:proofErr w:type="gramStart"/>
      <w:r w:rsidRPr="002E0793">
        <w:rPr>
          <w:rFonts w:ascii="Times New Roman" w:hAnsi="Times New Roman" w:cs="Times New Roman"/>
          <w:color w:val="000000" w:themeColor="text1"/>
          <w:sz w:val="28"/>
          <w:szCs w:val="28"/>
        </w:rPr>
        <w:t>оправданному</w:t>
      </w:r>
      <w:proofErr w:type="gramEnd"/>
      <w:r w:rsidRPr="002E0793">
        <w:rPr>
          <w:rFonts w:ascii="Times New Roman" w:hAnsi="Times New Roman" w:cs="Times New Roman"/>
          <w:color w:val="000000" w:themeColor="text1"/>
          <w:sz w:val="28"/>
          <w:szCs w:val="28"/>
        </w:rPr>
        <w:t xml:space="preserve"> необоснованным привлечением к уголовной ответственности, представляет собой важную гарантию охраны имущественных прав граждан и средство укрепления законности и повышения ответственности должностных лиц следственных, прокурорских и судебных органов за надлежащее выполнение возложенных функций.</w:t>
      </w: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t>Поэтому при постановлении приговора суд обязан разъяснить оправданному порядок обращения в суд с гражданским иском по данному вопросу.</w:t>
      </w:r>
      <w:proofErr w:type="gramEnd"/>
      <w:r w:rsidRPr="002E0793">
        <w:rPr>
          <w:rFonts w:ascii="Times New Roman" w:hAnsi="Times New Roman" w:cs="Times New Roman"/>
          <w:color w:val="000000" w:themeColor="text1"/>
          <w:sz w:val="28"/>
          <w:szCs w:val="28"/>
        </w:rPr>
        <w:t xml:space="preserve"> При постановлении оправдательного приговора, вынесении постановления или определения о закрытии уголовного дела по основаниям, предусмотренным пунктом 1 части первой статьи 24 и пунктом 1 части первой статьи 27 УПК РФ, суд отказывает в удовлетворении гражданского иска. В остальных случаях суд оставляет гражданский иск без рассмотрения. Оставление судом гражданского иска без рассмотрения не препятствует дальнейшему его предъявлению и рассмотрению в порядке гражданского судопроизводства</w:t>
      </w:r>
      <w:r w:rsidR="00AC7542">
        <w:rPr>
          <w:rStyle w:val="aa"/>
          <w:rFonts w:ascii="Times New Roman" w:hAnsi="Times New Roman" w:cs="Times New Roman"/>
          <w:color w:val="000000" w:themeColor="text1"/>
          <w:sz w:val="28"/>
          <w:szCs w:val="28"/>
        </w:rPr>
        <w:footnoteReference w:id="45"/>
      </w:r>
      <w:r w:rsidRPr="002E0793">
        <w:rPr>
          <w:rFonts w:ascii="Times New Roman" w:hAnsi="Times New Roman" w:cs="Times New Roman"/>
          <w:color w:val="000000" w:themeColor="text1"/>
          <w:sz w:val="28"/>
          <w:szCs w:val="28"/>
        </w:rPr>
        <w:t>.</w:t>
      </w: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Таким образом, суды РФ, когда в суде не установлено событие преступления или подсудимый непричастен к совершению преступления, принимают решение об отказе в удовлетворении гражданского иска. При оправдании подсудимого по иным основаниям суд оставляет гражданский иск без рассмотрения. Необходимо обратить внимание на то, что в оправдательном приговоре не следует без крайней необходимости указывать на противоправность действий лиц, которые не привлечены к уголовной ответственности. В то же время именно в оправдательном приговоре иногда необходимо указывать на неправомерное поведение потерпевших, поскольку именно это может быть обстоятельством, свидетельствующим о </w:t>
      </w:r>
      <w:r w:rsidRPr="002E0793">
        <w:rPr>
          <w:rFonts w:ascii="Times New Roman" w:hAnsi="Times New Roman" w:cs="Times New Roman"/>
          <w:color w:val="000000" w:themeColor="text1"/>
          <w:sz w:val="28"/>
          <w:szCs w:val="28"/>
        </w:rPr>
        <w:lastRenderedPageBreak/>
        <w:t>невиновность подсудимого. Например, оправдать подсудимого в связи с наличием в его действиях необходимой обороны можно не иначе, как установив, что другое лицо совершило общественно опасное посягательство на охраняемый законом объект.</w:t>
      </w: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626985" w:rsidRDefault="00626985" w:rsidP="00AC7542">
      <w:pPr>
        <w:spacing w:after="0" w:line="360" w:lineRule="auto"/>
        <w:jc w:val="both"/>
        <w:rPr>
          <w:rFonts w:ascii="Times New Roman" w:hAnsi="Times New Roman" w:cs="Times New Roman"/>
          <w:color w:val="000000" w:themeColor="text1"/>
          <w:sz w:val="28"/>
          <w:szCs w:val="28"/>
        </w:rPr>
      </w:pPr>
    </w:p>
    <w:p w:rsidR="00953A1F" w:rsidRDefault="00953A1F" w:rsidP="00AC7542">
      <w:pPr>
        <w:spacing w:after="0" w:line="360" w:lineRule="auto"/>
        <w:jc w:val="both"/>
        <w:rPr>
          <w:rFonts w:ascii="Times New Roman" w:hAnsi="Times New Roman" w:cs="Times New Roman"/>
          <w:color w:val="000000" w:themeColor="text1"/>
          <w:sz w:val="28"/>
          <w:szCs w:val="28"/>
        </w:rPr>
      </w:pPr>
    </w:p>
    <w:p w:rsidR="0032524C" w:rsidRPr="002E0793" w:rsidRDefault="00953A1F" w:rsidP="00953A1F">
      <w:pPr>
        <w:spacing w:after="20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626985" w:rsidRDefault="00626985" w:rsidP="002E0793">
      <w:pPr>
        <w:pStyle w:val="1"/>
        <w:spacing w:before="0" w:line="360" w:lineRule="auto"/>
        <w:ind w:firstLine="964"/>
        <w:jc w:val="both"/>
        <w:rPr>
          <w:rFonts w:ascii="Times New Roman" w:hAnsi="Times New Roman" w:cs="Times New Roman"/>
          <w:color w:val="000000" w:themeColor="text1"/>
        </w:rPr>
      </w:pPr>
      <w:bookmarkStart w:id="11" w:name="_Toc86850413"/>
      <w:r w:rsidRPr="002E0793">
        <w:rPr>
          <w:rFonts w:ascii="Times New Roman" w:hAnsi="Times New Roman" w:cs="Times New Roman"/>
          <w:color w:val="000000" w:themeColor="text1"/>
        </w:rPr>
        <w:lastRenderedPageBreak/>
        <w:t>Заключение</w:t>
      </w:r>
      <w:bookmarkEnd w:id="11"/>
    </w:p>
    <w:p w:rsidR="003E4631" w:rsidRPr="003E4631" w:rsidRDefault="003E4631" w:rsidP="003E4631"/>
    <w:p w:rsidR="003E4631" w:rsidRPr="002E0793" w:rsidRDefault="003E4631" w:rsidP="003E4631">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Понятие приговора закреплено в статье 5 УПК РФ. Законодатель целенаправленно в рамках представленной дефиниции указал на то, что приговор имеет </w:t>
      </w:r>
      <w:proofErr w:type="gramStart"/>
      <w:r w:rsidRPr="002E0793">
        <w:rPr>
          <w:rFonts w:ascii="Times New Roman" w:hAnsi="Times New Roman" w:cs="Times New Roman"/>
          <w:color w:val="000000" w:themeColor="text1"/>
          <w:sz w:val="28"/>
          <w:szCs w:val="28"/>
        </w:rPr>
        <w:t>важное значение</w:t>
      </w:r>
      <w:proofErr w:type="gramEnd"/>
      <w:r w:rsidRPr="002E0793">
        <w:rPr>
          <w:rFonts w:ascii="Times New Roman" w:hAnsi="Times New Roman" w:cs="Times New Roman"/>
          <w:color w:val="000000" w:themeColor="text1"/>
          <w:sz w:val="28"/>
          <w:szCs w:val="28"/>
        </w:rPr>
        <w:t xml:space="preserve"> для определения виновности и не виновности лица, а также для определения наказания, либо отсутствие такого наказания в соответствии с совершенным деянием. Это основное значение приговора в рамках уголовных, уголовно-процессуальных отношений. Дальнейшее доктринальное толкование понятия «приговора», хотя и расширяет пониманием данной правовой категории, однако создает определенный перебор в понятийных основах данного правового явления.</w:t>
      </w:r>
    </w:p>
    <w:p w:rsidR="003E4631" w:rsidRPr="002E0793" w:rsidRDefault="003E4631" w:rsidP="003E4631">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Свойства приговоров имеют важное значения для юридической силы принятого судом приговора по конкретному делу и его правовой судьбы в последующем. </w:t>
      </w:r>
    </w:p>
    <w:p w:rsidR="003E4631" w:rsidRPr="002E0793" w:rsidRDefault="003E4631" w:rsidP="003E4631">
      <w:pPr>
        <w:spacing w:after="0" w:line="360" w:lineRule="auto"/>
        <w:ind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t>Также свойства приговора, их соблюдение и наличие, влияют и на судьбу регулируемых правоотношений, так как в случаях отсутствия этих свойств, приговор может быть признан не законным, а соответственно уже вступившие в силу последствия будут требовать их изменения, что влияет на судьбу не только регулируемых отношений, но и на судьбу конкретных людей.</w:t>
      </w:r>
      <w:proofErr w:type="gramEnd"/>
    </w:p>
    <w:p w:rsidR="003E4631" w:rsidRPr="002E0793" w:rsidRDefault="003E4631" w:rsidP="003E4631">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Основными свойствами всех без исключения выносимых приговоров являются законность, обоснованность, справедливость и </w:t>
      </w:r>
      <w:proofErr w:type="spellStart"/>
      <w:r w:rsidRPr="002E0793">
        <w:rPr>
          <w:rFonts w:ascii="Times New Roman" w:hAnsi="Times New Roman" w:cs="Times New Roman"/>
          <w:color w:val="000000" w:themeColor="text1"/>
          <w:sz w:val="28"/>
          <w:szCs w:val="28"/>
        </w:rPr>
        <w:t>мотивированность</w:t>
      </w:r>
      <w:proofErr w:type="spellEnd"/>
      <w:r w:rsidRPr="002E0793">
        <w:rPr>
          <w:rFonts w:ascii="Times New Roman" w:hAnsi="Times New Roman" w:cs="Times New Roman"/>
          <w:color w:val="000000" w:themeColor="text1"/>
          <w:sz w:val="28"/>
          <w:szCs w:val="28"/>
        </w:rPr>
        <w:t>.</w:t>
      </w:r>
    </w:p>
    <w:p w:rsidR="003E4631" w:rsidRPr="002E0793" w:rsidRDefault="003E4631" w:rsidP="003E4631">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Приговоры подразделяются на два вида:</w:t>
      </w:r>
    </w:p>
    <w:p w:rsidR="003E4631" w:rsidRPr="00782953" w:rsidRDefault="003E4631" w:rsidP="003E4631">
      <w:pPr>
        <w:pStyle w:val="a3"/>
        <w:numPr>
          <w:ilvl w:val="0"/>
          <w:numId w:val="20"/>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обвинительные приговоры;</w:t>
      </w:r>
    </w:p>
    <w:p w:rsidR="003E4631" w:rsidRPr="00782953" w:rsidRDefault="003E4631" w:rsidP="003E4631">
      <w:pPr>
        <w:pStyle w:val="a3"/>
        <w:numPr>
          <w:ilvl w:val="0"/>
          <w:numId w:val="20"/>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оправдательные приговоры.</w:t>
      </w:r>
    </w:p>
    <w:p w:rsidR="003E4631" w:rsidRPr="002E0793" w:rsidRDefault="003E4631" w:rsidP="003E4631">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Основное отличие первого приговора от второго, заключается в том, что обвинительный приговор постановляется тогда, когда в результате всего уголовного разбирательства суд приходит к выводу о виновности лица, а также назначает ему конкретное наказание за совершение преступления. Назначение и последующее отбывание наказание, в случае постановления </w:t>
      </w:r>
      <w:r w:rsidRPr="002E0793">
        <w:rPr>
          <w:rFonts w:ascii="Times New Roman" w:hAnsi="Times New Roman" w:cs="Times New Roman"/>
          <w:color w:val="000000" w:themeColor="text1"/>
          <w:sz w:val="28"/>
          <w:szCs w:val="28"/>
        </w:rPr>
        <w:lastRenderedPageBreak/>
        <w:t>обвинительного приговора не всегда происходит, в силу разновидностей самих обвинительных приговоров.</w:t>
      </w:r>
    </w:p>
    <w:p w:rsidR="003E4631" w:rsidRPr="002E0793" w:rsidRDefault="003E4631" w:rsidP="003E4631">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Обвинительные приговоры, в свою очередь подразделяются, </w:t>
      </w:r>
      <w:proofErr w:type="gramStart"/>
      <w:r w:rsidRPr="002E0793">
        <w:rPr>
          <w:rFonts w:ascii="Times New Roman" w:hAnsi="Times New Roman" w:cs="Times New Roman"/>
          <w:color w:val="000000" w:themeColor="text1"/>
          <w:sz w:val="28"/>
          <w:szCs w:val="28"/>
        </w:rPr>
        <w:t>на</w:t>
      </w:r>
      <w:proofErr w:type="gramEnd"/>
      <w:r w:rsidRPr="002E0793">
        <w:rPr>
          <w:rFonts w:ascii="Times New Roman" w:hAnsi="Times New Roman" w:cs="Times New Roman"/>
          <w:color w:val="000000" w:themeColor="text1"/>
          <w:sz w:val="28"/>
          <w:szCs w:val="28"/>
        </w:rPr>
        <w:t>:</w:t>
      </w:r>
    </w:p>
    <w:p w:rsidR="003E4631" w:rsidRPr="00782953" w:rsidRDefault="003E4631" w:rsidP="003E4631">
      <w:pPr>
        <w:pStyle w:val="a3"/>
        <w:numPr>
          <w:ilvl w:val="0"/>
          <w:numId w:val="21"/>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обвинительный приговор с назначением наказания, с последующим отбыванием (исполнением) этого наказания осужденным;</w:t>
      </w:r>
    </w:p>
    <w:p w:rsidR="003E4631" w:rsidRPr="00782953" w:rsidRDefault="003E4631" w:rsidP="003E4631">
      <w:pPr>
        <w:pStyle w:val="a3"/>
        <w:numPr>
          <w:ilvl w:val="0"/>
          <w:numId w:val="21"/>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обвинительный приговор с назначением наказания, с последующим освобождением осужденного от отбывания (исполнения) назначенного наказания;</w:t>
      </w:r>
    </w:p>
    <w:p w:rsidR="003E4631" w:rsidRPr="00782953" w:rsidRDefault="003E4631" w:rsidP="003E4631">
      <w:pPr>
        <w:pStyle w:val="a3"/>
        <w:numPr>
          <w:ilvl w:val="0"/>
          <w:numId w:val="21"/>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обвинительный приговор без назначения наказания.</w:t>
      </w:r>
    </w:p>
    <w:p w:rsidR="003E4631" w:rsidRPr="002E0793" w:rsidRDefault="003E4631" w:rsidP="003E4631">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Оправдательный приговор, суд выносит в случае, когда в процессе судебного разбирательства он приходит к выводу о том, что представленное обвинительное заключение по уголовному делу не подтвердилось.</w:t>
      </w:r>
    </w:p>
    <w:p w:rsidR="003E4631" w:rsidRPr="002E0793" w:rsidRDefault="003E4631" w:rsidP="003E4631">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Среди оправдательных приговоров выделяют:</w:t>
      </w:r>
    </w:p>
    <w:p w:rsidR="003E4631" w:rsidRPr="00782953" w:rsidRDefault="003E4631" w:rsidP="003E4631">
      <w:pPr>
        <w:pStyle w:val="a3"/>
        <w:numPr>
          <w:ilvl w:val="0"/>
          <w:numId w:val="22"/>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оправдательный приговор, в рамках которого не установлено событие преступления;</w:t>
      </w:r>
    </w:p>
    <w:p w:rsidR="003E4631" w:rsidRPr="00782953" w:rsidRDefault="003E4631" w:rsidP="003E4631">
      <w:pPr>
        <w:pStyle w:val="a3"/>
        <w:numPr>
          <w:ilvl w:val="0"/>
          <w:numId w:val="22"/>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оправдательный приговор,  в рамках которого подсудимый признан не причастным к совершению преступления;</w:t>
      </w:r>
    </w:p>
    <w:p w:rsidR="003E4631" w:rsidRPr="00782953" w:rsidRDefault="003E4631" w:rsidP="003E4631">
      <w:pPr>
        <w:pStyle w:val="a3"/>
        <w:numPr>
          <w:ilvl w:val="0"/>
          <w:numId w:val="22"/>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оправдательный приговор, в случае отсутствия признаков состава преступления в действиях подсудимого;</w:t>
      </w:r>
    </w:p>
    <w:p w:rsidR="003E4631" w:rsidRPr="00782953" w:rsidRDefault="003E4631" w:rsidP="003E4631">
      <w:pPr>
        <w:pStyle w:val="a3"/>
        <w:numPr>
          <w:ilvl w:val="0"/>
          <w:numId w:val="22"/>
        </w:numPr>
        <w:spacing w:after="0" w:line="360" w:lineRule="auto"/>
        <w:ind w:left="0" w:firstLine="964"/>
        <w:jc w:val="both"/>
        <w:rPr>
          <w:rFonts w:ascii="Times New Roman" w:hAnsi="Times New Roman" w:cs="Times New Roman"/>
          <w:color w:val="000000" w:themeColor="text1"/>
          <w:sz w:val="28"/>
          <w:szCs w:val="28"/>
        </w:rPr>
      </w:pPr>
      <w:r w:rsidRPr="00782953">
        <w:rPr>
          <w:rFonts w:ascii="Times New Roman" w:hAnsi="Times New Roman" w:cs="Times New Roman"/>
          <w:color w:val="000000" w:themeColor="text1"/>
          <w:sz w:val="28"/>
          <w:szCs w:val="28"/>
        </w:rPr>
        <w:t>оправдательный приговор, на основании оправдательного вердикта присяжных.</w:t>
      </w:r>
    </w:p>
    <w:p w:rsidR="003E4631" w:rsidRDefault="003E4631" w:rsidP="003E4631">
      <w:pPr>
        <w:spacing w:after="0" w:line="360" w:lineRule="auto"/>
        <w:ind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Помимо этого, в процессе вынесения приговора, суд должен ответить на </w:t>
      </w:r>
      <w:proofErr w:type="gramStart"/>
      <w:r w:rsidRPr="002E0793">
        <w:rPr>
          <w:rFonts w:ascii="Times New Roman" w:hAnsi="Times New Roman" w:cs="Times New Roman"/>
          <w:color w:val="000000" w:themeColor="text1"/>
          <w:sz w:val="28"/>
          <w:szCs w:val="28"/>
        </w:rPr>
        <w:t>вопросы</w:t>
      </w:r>
      <w:proofErr w:type="gramEnd"/>
      <w:r w:rsidRPr="002E0793">
        <w:rPr>
          <w:rFonts w:ascii="Times New Roman" w:hAnsi="Times New Roman" w:cs="Times New Roman"/>
          <w:color w:val="000000" w:themeColor="text1"/>
          <w:sz w:val="28"/>
          <w:szCs w:val="28"/>
        </w:rPr>
        <w:t xml:space="preserve"> перечисленные в рамках положений статьи 299 УПК РФ, что в принципе, учитывая сущность вопросов, позволит учесть все свойства требуемые для приговора.</w:t>
      </w:r>
    </w:p>
    <w:p w:rsidR="003E4631" w:rsidRPr="00B42222" w:rsidRDefault="003E4631" w:rsidP="003E4631">
      <w:pPr>
        <w:spacing w:after="0" w:line="360" w:lineRule="auto"/>
        <w:ind w:firstLine="964"/>
        <w:jc w:val="both"/>
        <w:rPr>
          <w:rFonts w:ascii="Times New Roman" w:hAnsi="Times New Roman" w:cs="Times New Roman"/>
          <w:color w:val="000000" w:themeColor="text1"/>
          <w:sz w:val="28"/>
          <w:szCs w:val="28"/>
        </w:rPr>
      </w:pPr>
      <w:r w:rsidRPr="00B42222">
        <w:rPr>
          <w:rFonts w:ascii="Times New Roman" w:hAnsi="Times New Roman" w:cs="Times New Roman"/>
          <w:color w:val="000000" w:themeColor="text1"/>
          <w:sz w:val="28"/>
          <w:szCs w:val="28"/>
        </w:rPr>
        <w:t xml:space="preserve">Требование мотивировки приговора побуждает судей к принятию обоснованных решений. Мотивирование приговора дает возможность оценивать, насколько убеждение, что лежит в основе выводов суда, отвечает обстоятельствам, которые имели место в действительности и установлены в </w:t>
      </w:r>
      <w:r w:rsidRPr="00B42222">
        <w:rPr>
          <w:rFonts w:ascii="Times New Roman" w:hAnsi="Times New Roman" w:cs="Times New Roman"/>
          <w:color w:val="000000" w:themeColor="text1"/>
          <w:sz w:val="28"/>
          <w:szCs w:val="28"/>
        </w:rPr>
        <w:lastRenderedPageBreak/>
        <w:t xml:space="preserve">процессе судебного следствия. Мотивировка приговора делает его понятным для сторон и позволяет </w:t>
      </w:r>
      <w:proofErr w:type="spellStart"/>
      <w:r w:rsidRPr="00B42222">
        <w:rPr>
          <w:rFonts w:ascii="Times New Roman" w:hAnsi="Times New Roman" w:cs="Times New Roman"/>
          <w:color w:val="000000" w:themeColor="text1"/>
          <w:sz w:val="28"/>
          <w:szCs w:val="28"/>
        </w:rPr>
        <w:t>аргументированно</w:t>
      </w:r>
      <w:proofErr w:type="spellEnd"/>
      <w:r w:rsidRPr="00B42222">
        <w:rPr>
          <w:rFonts w:ascii="Times New Roman" w:hAnsi="Times New Roman" w:cs="Times New Roman"/>
          <w:color w:val="000000" w:themeColor="text1"/>
          <w:sz w:val="28"/>
          <w:szCs w:val="28"/>
        </w:rPr>
        <w:t xml:space="preserve"> отрицать его в вышестоящих судебных инстанциях и, как следствие, проверять законность и обоснованность этого акта. Определенность и точность мотивов приговора придают ему убедительность, создают у граждан уверенность в правильности решений, содержащихся в нем.</w:t>
      </w:r>
    </w:p>
    <w:p w:rsidR="003E4631" w:rsidRPr="00B42222" w:rsidRDefault="003E4631" w:rsidP="003E4631">
      <w:pPr>
        <w:spacing w:after="0" w:line="360" w:lineRule="auto"/>
        <w:ind w:firstLine="964"/>
        <w:jc w:val="both"/>
        <w:rPr>
          <w:rFonts w:ascii="Times New Roman" w:hAnsi="Times New Roman" w:cs="Times New Roman"/>
          <w:color w:val="000000" w:themeColor="text1"/>
          <w:sz w:val="28"/>
          <w:szCs w:val="28"/>
        </w:rPr>
      </w:pPr>
      <w:r w:rsidRPr="00B42222">
        <w:rPr>
          <w:rFonts w:ascii="Times New Roman" w:hAnsi="Times New Roman" w:cs="Times New Roman"/>
          <w:color w:val="000000" w:themeColor="text1"/>
          <w:sz w:val="28"/>
          <w:szCs w:val="28"/>
        </w:rPr>
        <w:t>Справедливость в соответствии с УПК РФ определяется через соответствие требований самого Кодекса и правильном применении уголовного закона, но мы считаем, что когда речь идет о справедливости приговора, то имеется в виду еще и его нравственная характеристика.</w:t>
      </w:r>
    </w:p>
    <w:p w:rsidR="003E4631" w:rsidRPr="00B42222" w:rsidRDefault="003E4631" w:rsidP="003E4631">
      <w:pPr>
        <w:spacing w:after="0" w:line="360" w:lineRule="auto"/>
        <w:ind w:firstLine="964"/>
        <w:jc w:val="both"/>
        <w:rPr>
          <w:rFonts w:ascii="Times New Roman" w:hAnsi="Times New Roman" w:cs="Times New Roman"/>
          <w:color w:val="000000" w:themeColor="text1"/>
          <w:sz w:val="28"/>
          <w:szCs w:val="28"/>
        </w:rPr>
      </w:pPr>
      <w:r w:rsidRPr="00B42222">
        <w:rPr>
          <w:rFonts w:ascii="Times New Roman" w:hAnsi="Times New Roman" w:cs="Times New Roman"/>
          <w:color w:val="000000" w:themeColor="text1"/>
          <w:sz w:val="28"/>
          <w:szCs w:val="28"/>
        </w:rPr>
        <w:t>К внешним свойствам приговора принадлежат его исключительность, обязательность и понятность.</w:t>
      </w:r>
    </w:p>
    <w:p w:rsidR="003E4631" w:rsidRPr="00B42222" w:rsidRDefault="003E4631" w:rsidP="003E4631">
      <w:pPr>
        <w:spacing w:after="0" w:line="360" w:lineRule="auto"/>
        <w:ind w:firstLine="964"/>
        <w:jc w:val="both"/>
        <w:rPr>
          <w:rFonts w:ascii="Times New Roman" w:hAnsi="Times New Roman" w:cs="Times New Roman"/>
          <w:color w:val="000000" w:themeColor="text1"/>
          <w:sz w:val="28"/>
          <w:szCs w:val="28"/>
        </w:rPr>
      </w:pPr>
      <w:r w:rsidRPr="00B42222">
        <w:rPr>
          <w:rFonts w:ascii="Times New Roman" w:hAnsi="Times New Roman" w:cs="Times New Roman"/>
          <w:color w:val="000000" w:themeColor="text1"/>
          <w:sz w:val="28"/>
          <w:szCs w:val="28"/>
        </w:rPr>
        <w:t xml:space="preserve">Исключительность приговора означает, что дело не может быть возбуждено в отношении лица, о котором имеется приговор по тому же обвинению, вступившим в законную силу, тем самым реализуется требование Конституции Российской Федерации, что никто не может быть дважды привлечен к юридической ответственности одного вида </w:t>
      </w:r>
      <w:proofErr w:type="gramStart"/>
      <w:r w:rsidRPr="00B42222">
        <w:rPr>
          <w:rFonts w:ascii="Times New Roman" w:hAnsi="Times New Roman" w:cs="Times New Roman"/>
          <w:color w:val="000000" w:themeColor="text1"/>
          <w:sz w:val="28"/>
          <w:szCs w:val="28"/>
        </w:rPr>
        <w:t>за одно</w:t>
      </w:r>
      <w:proofErr w:type="gramEnd"/>
      <w:r w:rsidRPr="00B42222">
        <w:rPr>
          <w:rFonts w:ascii="Times New Roman" w:hAnsi="Times New Roman" w:cs="Times New Roman"/>
          <w:color w:val="000000" w:themeColor="text1"/>
          <w:sz w:val="28"/>
          <w:szCs w:val="28"/>
        </w:rPr>
        <w:t xml:space="preserve"> и то же правонарушение. Высокий авторитет приговора, получивший законную силу, связан и с таким его свойством, как обязательность, в силу которой решение, содержащееся в этом акте, является обязательными для всех государственных и общественных предприятий, учреждений и организаций, должностных лиц и граждан и подлежат выполнению на всей территории Российской Федерации.</w:t>
      </w:r>
    </w:p>
    <w:p w:rsidR="003E4631" w:rsidRDefault="003E4631" w:rsidP="003E4631">
      <w:pPr>
        <w:spacing w:after="0" w:line="360" w:lineRule="auto"/>
        <w:ind w:firstLine="964"/>
        <w:jc w:val="both"/>
        <w:rPr>
          <w:rFonts w:ascii="Times New Roman" w:hAnsi="Times New Roman" w:cs="Times New Roman"/>
          <w:color w:val="000000" w:themeColor="text1"/>
          <w:sz w:val="28"/>
          <w:szCs w:val="28"/>
        </w:rPr>
      </w:pPr>
      <w:r w:rsidRPr="00B42222">
        <w:rPr>
          <w:rFonts w:ascii="Times New Roman" w:hAnsi="Times New Roman" w:cs="Times New Roman"/>
          <w:color w:val="000000" w:themeColor="text1"/>
          <w:sz w:val="28"/>
          <w:szCs w:val="28"/>
        </w:rPr>
        <w:t>Под обязательностью приговора подразумевается действие принципа законности, направленного на обеспечение точного соблюдения требований правовых норм и реального исполнения приговора.</w:t>
      </w:r>
    </w:p>
    <w:p w:rsidR="007E1C45" w:rsidRDefault="007E1C45" w:rsidP="007E1C45">
      <w:pPr>
        <w:spacing w:after="0" w:line="360" w:lineRule="auto"/>
        <w:ind w:firstLine="964"/>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Мотивированность</w:t>
      </w:r>
      <w:proofErr w:type="spellEnd"/>
      <w:r>
        <w:rPr>
          <w:rFonts w:ascii="Times New Roman" w:hAnsi="Times New Roman" w:cs="Times New Roman"/>
          <w:color w:val="000000" w:themeColor="text1"/>
          <w:sz w:val="28"/>
          <w:szCs w:val="28"/>
        </w:rPr>
        <w:t xml:space="preserve"> приговора</w:t>
      </w:r>
      <w:r w:rsidRPr="00B42222">
        <w:rPr>
          <w:rFonts w:ascii="Times New Roman" w:hAnsi="Times New Roman" w:cs="Times New Roman"/>
          <w:color w:val="000000" w:themeColor="text1"/>
          <w:sz w:val="28"/>
          <w:szCs w:val="28"/>
        </w:rPr>
        <w:t xml:space="preserve"> означает, что в приговоре недопустимо использование непринятых сокращений и слов, а также усложнение приговора описанием тех или иных обстоятельств, которые не имеют отношения к существу дела. Важно, чтобы приговор был доступен для </w:t>
      </w:r>
      <w:r w:rsidRPr="00B42222">
        <w:rPr>
          <w:rFonts w:ascii="Times New Roman" w:hAnsi="Times New Roman" w:cs="Times New Roman"/>
          <w:color w:val="000000" w:themeColor="text1"/>
          <w:sz w:val="28"/>
          <w:szCs w:val="28"/>
        </w:rPr>
        <w:lastRenderedPageBreak/>
        <w:t>понимания всех людей без исключения и вне зависимости от их правовой грамотности.</w:t>
      </w:r>
    </w:p>
    <w:p w:rsidR="007E1C45" w:rsidRPr="00B42222" w:rsidRDefault="007E1C45" w:rsidP="007E1C45">
      <w:pPr>
        <w:spacing w:after="0" w:line="360" w:lineRule="auto"/>
        <w:ind w:firstLine="964"/>
        <w:jc w:val="both"/>
        <w:rPr>
          <w:rFonts w:ascii="Times New Roman" w:hAnsi="Times New Roman" w:cs="Times New Roman"/>
          <w:color w:val="000000" w:themeColor="text1"/>
          <w:sz w:val="28"/>
          <w:szCs w:val="28"/>
        </w:rPr>
      </w:pPr>
      <w:r w:rsidRPr="00A34972">
        <w:rPr>
          <w:rFonts w:ascii="Times New Roman" w:hAnsi="Times New Roman" w:cs="Times New Roman"/>
          <w:color w:val="000000" w:themeColor="text1"/>
          <w:sz w:val="28"/>
          <w:szCs w:val="28"/>
        </w:rPr>
        <w:t xml:space="preserve">По нашему мнению, понимание </w:t>
      </w:r>
      <w:proofErr w:type="spellStart"/>
      <w:r w:rsidRPr="00A34972">
        <w:rPr>
          <w:rFonts w:ascii="Times New Roman" w:hAnsi="Times New Roman" w:cs="Times New Roman"/>
          <w:color w:val="000000" w:themeColor="text1"/>
          <w:sz w:val="28"/>
          <w:szCs w:val="28"/>
        </w:rPr>
        <w:t>мотивированности</w:t>
      </w:r>
      <w:proofErr w:type="spellEnd"/>
      <w:r w:rsidRPr="00A34972">
        <w:rPr>
          <w:rFonts w:ascii="Times New Roman" w:hAnsi="Times New Roman" w:cs="Times New Roman"/>
          <w:color w:val="000000" w:themeColor="text1"/>
          <w:sz w:val="28"/>
          <w:szCs w:val="28"/>
        </w:rPr>
        <w:t xml:space="preserve"> приговора отражено в действующем уголовно-процессуальном законодательстве недостаточным образом, в </w:t>
      </w:r>
      <w:proofErr w:type="gramStart"/>
      <w:r w:rsidRPr="00A34972">
        <w:rPr>
          <w:rFonts w:ascii="Times New Roman" w:hAnsi="Times New Roman" w:cs="Times New Roman"/>
          <w:color w:val="000000" w:themeColor="text1"/>
          <w:sz w:val="28"/>
          <w:szCs w:val="28"/>
        </w:rPr>
        <w:t>связи</w:t>
      </w:r>
      <w:proofErr w:type="gramEnd"/>
      <w:r w:rsidRPr="00A34972">
        <w:rPr>
          <w:rFonts w:ascii="Times New Roman" w:hAnsi="Times New Roman" w:cs="Times New Roman"/>
          <w:color w:val="000000" w:themeColor="text1"/>
          <w:sz w:val="28"/>
          <w:szCs w:val="28"/>
        </w:rPr>
        <w:t xml:space="preserve"> с чем в УПК РФ необходимо внести соответствующие изменения в части установления обязанности судьи отражать в приговоре доводы сторон и их оценку. Кроме того, название ст. 297 УПК РФ было бы корректнее изменить на «Свойства приговора», а диспозицию ч. 1 изложить в следующей редакции: «Приговор суда должен быть законным, обоснованным, справедливым и мотивированным». С учетом взаимосвязанных положений ст. 7 и ст. 297 УПК РФ это способствовало бы оптимизации уголовно-процессуального законодательства и исключало двоякое толкование правовых норм.</w:t>
      </w:r>
    </w:p>
    <w:p w:rsidR="00626985" w:rsidRPr="002E0793" w:rsidRDefault="003E4631" w:rsidP="00EB4656">
      <w:pPr>
        <w:spacing w:after="0" w:line="360" w:lineRule="auto"/>
        <w:ind w:firstLine="96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Таким образом, приговор суда –</w:t>
      </w:r>
      <w:r w:rsidRPr="00B42222">
        <w:rPr>
          <w:rFonts w:ascii="Times New Roman" w:hAnsi="Times New Roman" w:cs="Times New Roman"/>
          <w:color w:val="000000" w:themeColor="text1"/>
          <w:sz w:val="28"/>
          <w:szCs w:val="28"/>
        </w:rPr>
        <w:t xml:space="preserve"> это основа правосудия, он реализуется в рамках соблюдения принципов уголовного судопроизводства, которые включают в себя правовые положения, гарантирующие права и свободы граждан, определяют построение самого судебного разбирательства. Это принципы законности в уголовном процессе, уважения чести, достоинства человека, охраны прав и свобод человека и другие. </w:t>
      </w: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3E4631" w:rsidRDefault="003E4631" w:rsidP="002E0793">
      <w:pPr>
        <w:spacing w:after="0" w:line="360" w:lineRule="auto"/>
        <w:ind w:firstLine="964"/>
        <w:jc w:val="both"/>
        <w:rPr>
          <w:rFonts w:ascii="Times New Roman" w:hAnsi="Times New Roman" w:cs="Times New Roman"/>
          <w:color w:val="000000" w:themeColor="text1"/>
          <w:sz w:val="28"/>
          <w:szCs w:val="28"/>
        </w:rPr>
      </w:pPr>
    </w:p>
    <w:p w:rsidR="003E4631" w:rsidRDefault="003E4631" w:rsidP="003E4631">
      <w:pPr>
        <w:spacing w:after="200" w:line="276" w:lineRule="auto"/>
        <w:rPr>
          <w:rFonts w:ascii="Times New Roman" w:hAnsi="Times New Roman" w:cs="Times New Roman"/>
          <w:color w:val="000000" w:themeColor="text1"/>
          <w:sz w:val="28"/>
          <w:szCs w:val="28"/>
        </w:rPr>
      </w:pPr>
    </w:p>
    <w:p w:rsidR="00626985" w:rsidRPr="002E0793" w:rsidRDefault="003E4631" w:rsidP="003E4631">
      <w:pPr>
        <w:spacing w:after="20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626985" w:rsidRPr="002E0793" w:rsidRDefault="00626985" w:rsidP="002E0793">
      <w:pPr>
        <w:pStyle w:val="1"/>
        <w:spacing w:before="0" w:line="360" w:lineRule="auto"/>
        <w:ind w:firstLine="964"/>
        <w:jc w:val="both"/>
        <w:rPr>
          <w:rFonts w:ascii="Times New Roman" w:hAnsi="Times New Roman" w:cs="Times New Roman"/>
          <w:b w:val="0"/>
          <w:color w:val="000000" w:themeColor="text1"/>
        </w:rPr>
      </w:pPr>
      <w:bookmarkStart w:id="12" w:name="_Toc86850414"/>
      <w:r w:rsidRPr="002E0793">
        <w:rPr>
          <w:rFonts w:ascii="Times New Roman" w:hAnsi="Times New Roman" w:cs="Times New Roman"/>
          <w:color w:val="000000" w:themeColor="text1"/>
        </w:rPr>
        <w:lastRenderedPageBreak/>
        <w:t>Список использованных источников и литературы</w:t>
      </w:r>
      <w:bookmarkEnd w:id="12"/>
    </w:p>
    <w:p w:rsidR="00216318" w:rsidRDefault="00216318" w:rsidP="00216318">
      <w:pPr>
        <w:spacing w:after="0" w:line="360" w:lineRule="auto"/>
        <w:jc w:val="both"/>
        <w:rPr>
          <w:rFonts w:ascii="Times New Roman" w:hAnsi="Times New Roman" w:cs="Times New Roman"/>
          <w:b/>
          <w:color w:val="000000" w:themeColor="text1"/>
          <w:sz w:val="28"/>
          <w:szCs w:val="28"/>
        </w:rPr>
      </w:pPr>
    </w:p>
    <w:p w:rsidR="00216318" w:rsidRPr="00216318" w:rsidRDefault="00216318" w:rsidP="00216318">
      <w:pPr>
        <w:pStyle w:val="a3"/>
        <w:numPr>
          <w:ilvl w:val="0"/>
          <w:numId w:val="5"/>
        </w:numPr>
        <w:spacing w:after="0" w:line="360" w:lineRule="auto"/>
        <w:ind w:left="0" w:firstLine="964"/>
        <w:jc w:val="both"/>
        <w:rPr>
          <w:rFonts w:ascii="Times New Roman" w:eastAsia="Times New Roman" w:hAnsi="Times New Roman" w:cs="Times New Roman"/>
          <w:color w:val="000000" w:themeColor="text1"/>
          <w:sz w:val="28"/>
          <w:szCs w:val="28"/>
          <w:lang w:eastAsia="ru-RU"/>
        </w:rPr>
      </w:pPr>
      <w:r w:rsidRPr="00216318">
        <w:rPr>
          <w:rFonts w:ascii="Times New Roman" w:hAnsi="Times New Roman" w:cs="Times New Roman"/>
          <w:color w:val="000000" w:themeColor="text1"/>
          <w:sz w:val="28"/>
          <w:szCs w:val="28"/>
        </w:rPr>
        <w:t>К</w:t>
      </w:r>
      <w:r w:rsidRPr="00216318">
        <w:rPr>
          <w:rFonts w:ascii="Times New Roman" w:eastAsia="Times New Roman" w:hAnsi="Times New Roman" w:cs="Times New Roman"/>
          <w:color w:val="000000" w:themeColor="text1"/>
          <w:sz w:val="28"/>
          <w:szCs w:val="28"/>
          <w:lang w:eastAsia="ru-RU"/>
        </w:rPr>
        <w:t>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01.07.2020 № 11-ФКЗ) // Собрани</w:t>
      </w:r>
      <w:r w:rsidR="00F405C9">
        <w:rPr>
          <w:rFonts w:ascii="Times New Roman" w:eastAsia="Times New Roman" w:hAnsi="Times New Roman" w:cs="Times New Roman"/>
          <w:color w:val="000000" w:themeColor="text1"/>
          <w:sz w:val="28"/>
          <w:szCs w:val="28"/>
          <w:lang w:eastAsia="ru-RU"/>
        </w:rPr>
        <w:t>е законодательства РФ. 2020. 1 июля.</w:t>
      </w:r>
      <w:r w:rsidRPr="00216318">
        <w:rPr>
          <w:rFonts w:ascii="Times New Roman" w:eastAsia="Times New Roman" w:hAnsi="Times New Roman" w:cs="Times New Roman"/>
          <w:color w:val="000000" w:themeColor="text1"/>
          <w:sz w:val="28"/>
          <w:szCs w:val="28"/>
          <w:lang w:eastAsia="ru-RU"/>
        </w:rPr>
        <w:t xml:space="preserve"> № 31.</w:t>
      </w:r>
    </w:p>
    <w:p w:rsidR="00626985" w:rsidRPr="002E0793" w:rsidRDefault="00626985" w:rsidP="002E0793">
      <w:pPr>
        <w:pStyle w:val="a3"/>
        <w:numPr>
          <w:ilvl w:val="0"/>
          <w:numId w:val="5"/>
        </w:numPr>
        <w:spacing w:after="0" w:line="360" w:lineRule="auto"/>
        <w:ind w:left="0" w:firstLine="964"/>
        <w:jc w:val="both"/>
        <w:rPr>
          <w:rFonts w:ascii="Times New Roman" w:eastAsia="Times New Roman" w:hAnsi="Times New Roman" w:cs="Times New Roman"/>
          <w:color w:val="000000" w:themeColor="text1"/>
          <w:sz w:val="28"/>
          <w:szCs w:val="28"/>
          <w:lang w:eastAsia="ru-RU"/>
        </w:rPr>
      </w:pPr>
      <w:r w:rsidRPr="002E0793">
        <w:rPr>
          <w:rFonts w:ascii="Times New Roman" w:eastAsia="Times New Roman" w:hAnsi="Times New Roman" w:cs="Times New Roman"/>
          <w:color w:val="000000" w:themeColor="text1"/>
          <w:sz w:val="28"/>
          <w:szCs w:val="28"/>
          <w:lang w:eastAsia="ru-RU"/>
        </w:rPr>
        <w:t xml:space="preserve">Уголовный кодекс Российской Федерации от 13.06.1996 № 63-ФЗ </w:t>
      </w:r>
      <w:r w:rsidR="00F405C9">
        <w:rPr>
          <w:rFonts w:ascii="Times New Roman" w:eastAsia="Times New Roman" w:hAnsi="Times New Roman" w:cs="Times New Roman"/>
          <w:color w:val="000000" w:themeColor="text1"/>
          <w:sz w:val="28"/>
          <w:szCs w:val="28"/>
          <w:lang w:eastAsia="ru-RU"/>
        </w:rPr>
        <w:t xml:space="preserve">(ред. от 25.03.2022) </w:t>
      </w:r>
      <w:r w:rsidRPr="002E0793">
        <w:rPr>
          <w:rFonts w:ascii="Times New Roman" w:eastAsia="Times New Roman" w:hAnsi="Times New Roman" w:cs="Times New Roman"/>
          <w:color w:val="000000" w:themeColor="text1"/>
          <w:sz w:val="28"/>
          <w:szCs w:val="28"/>
          <w:lang w:eastAsia="ru-RU"/>
        </w:rPr>
        <w:t xml:space="preserve"> // Собрани</w:t>
      </w:r>
      <w:r w:rsidR="00F405C9">
        <w:rPr>
          <w:rFonts w:ascii="Times New Roman" w:eastAsia="Times New Roman" w:hAnsi="Times New Roman" w:cs="Times New Roman"/>
          <w:color w:val="000000" w:themeColor="text1"/>
          <w:sz w:val="28"/>
          <w:szCs w:val="28"/>
          <w:lang w:eastAsia="ru-RU"/>
        </w:rPr>
        <w:t>е законодательства РФ. 1996. 17 июня.</w:t>
      </w:r>
      <w:r w:rsidRPr="002E0793">
        <w:rPr>
          <w:rFonts w:ascii="Times New Roman" w:eastAsia="Times New Roman" w:hAnsi="Times New Roman" w:cs="Times New Roman"/>
          <w:color w:val="000000" w:themeColor="text1"/>
          <w:sz w:val="28"/>
          <w:szCs w:val="28"/>
          <w:lang w:eastAsia="ru-RU"/>
        </w:rPr>
        <w:t xml:space="preserve"> № 25. </w:t>
      </w:r>
    </w:p>
    <w:p w:rsidR="00626985" w:rsidRPr="002E0793" w:rsidRDefault="00626985" w:rsidP="002E0793">
      <w:pPr>
        <w:pStyle w:val="a3"/>
        <w:numPr>
          <w:ilvl w:val="0"/>
          <w:numId w:val="5"/>
        </w:numPr>
        <w:spacing w:after="0" w:line="360" w:lineRule="auto"/>
        <w:ind w:left="0" w:firstLine="964"/>
        <w:jc w:val="both"/>
        <w:rPr>
          <w:rFonts w:ascii="Times New Roman" w:eastAsia="Times New Roman" w:hAnsi="Times New Roman" w:cs="Times New Roman"/>
          <w:color w:val="000000" w:themeColor="text1"/>
          <w:sz w:val="28"/>
          <w:szCs w:val="28"/>
          <w:lang w:eastAsia="ru-RU"/>
        </w:rPr>
      </w:pPr>
      <w:r w:rsidRPr="002E0793">
        <w:rPr>
          <w:rFonts w:ascii="Times New Roman" w:eastAsia="Times New Roman" w:hAnsi="Times New Roman" w:cs="Times New Roman"/>
          <w:color w:val="000000" w:themeColor="text1"/>
          <w:sz w:val="28"/>
          <w:szCs w:val="28"/>
          <w:lang w:eastAsia="ru-RU"/>
        </w:rPr>
        <w:t>Уголовно-процессуальный кодекс Российской Федерации: от 18.12.2001</w:t>
      </w:r>
      <w:r w:rsidR="00611790">
        <w:rPr>
          <w:rFonts w:ascii="Times New Roman" w:eastAsia="Times New Roman" w:hAnsi="Times New Roman" w:cs="Times New Roman"/>
          <w:color w:val="000000" w:themeColor="text1"/>
          <w:sz w:val="28"/>
          <w:szCs w:val="28"/>
          <w:lang w:eastAsia="ru-RU"/>
        </w:rPr>
        <w:t xml:space="preserve"> № 174-ФЗ (ред</w:t>
      </w:r>
      <w:r w:rsidR="007E1C45">
        <w:rPr>
          <w:rFonts w:ascii="Times New Roman" w:eastAsia="Times New Roman" w:hAnsi="Times New Roman" w:cs="Times New Roman"/>
          <w:color w:val="000000" w:themeColor="text1"/>
          <w:sz w:val="28"/>
          <w:szCs w:val="28"/>
          <w:lang w:eastAsia="ru-RU"/>
        </w:rPr>
        <w:t xml:space="preserve">. от 25.03.2022, с </w:t>
      </w:r>
      <w:proofErr w:type="spellStart"/>
      <w:r w:rsidR="007E1C45">
        <w:rPr>
          <w:rFonts w:ascii="Times New Roman" w:eastAsia="Times New Roman" w:hAnsi="Times New Roman" w:cs="Times New Roman"/>
          <w:color w:val="000000" w:themeColor="text1"/>
          <w:sz w:val="28"/>
          <w:szCs w:val="28"/>
          <w:lang w:eastAsia="ru-RU"/>
        </w:rPr>
        <w:t>изм</w:t>
      </w:r>
      <w:proofErr w:type="spellEnd"/>
      <w:r w:rsidR="007E1C45">
        <w:rPr>
          <w:rFonts w:ascii="Times New Roman" w:eastAsia="Times New Roman" w:hAnsi="Times New Roman" w:cs="Times New Roman"/>
          <w:color w:val="000000" w:themeColor="text1"/>
          <w:sz w:val="28"/>
          <w:szCs w:val="28"/>
          <w:lang w:eastAsia="ru-RU"/>
        </w:rPr>
        <w:t>. от 19.05</w:t>
      </w:r>
      <w:r w:rsidR="00611790">
        <w:rPr>
          <w:rFonts w:ascii="Times New Roman" w:eastAsia="Times New Roman" w:hAnsi="Times New Roman" w:cs="Times New Roman"/>
          <w:color w:val="000000" w:themeColor="text1"/>
          <w:sz w:val="28"/>
          <w:szCs w:val="28"/>
          <w:lang w:eastAsia="ru-RU"/>
        </w:rPr>
        <w:t>.2022</w:t>
      </w:r>
      <w:r w:rsidRPr="002E0793">
        <w:rPr>
          <w:rFonts w:ascii="Times New Roman" w:eastAsia="Times New Roman" w:hAnsi="Times New Roman" w:cs="Times New Roman"/>
          <w:color w:val="000000" w:themeColor="text1"/>
          <w:sz w:val="28"/>
          <w:szCs w:val="28"/>
          <w:lang w:eastAsia="ru-RU"/>
        </w:rPr>
        <w:t>) // Пар</w:t>
      </w:r>
      <w:r w:rsidR="00F405C9">
        <w:rPr>
          <w:rFonts w:ascii="Times New Roman" w:eastAsia="Times New Roman" w:hAnsi="Times New Roman" w:cs="Times New Roman"/>
          <w:color w:val="000000" w:themeColor="text1"/>
          <w:sz w:val="28"/>
          <w:szCs w:val="28"/>
          <w:lang w:eastAsia="ru-RU"/>
        </w:rPr>
        <w:t>ламентская газета.</w:t>
      </w:r>
      <w:r w:rsidR="00F405C9">
        <w:rPr>
          <w:rFonts w:ascii="Times New Roman" w:hAnsi="Times New Roman" w:cs="Times New Roman"/>
          <w:color w:val="000000" w:themeColor="text1"/>
          <w:sz w:val="28"/>
          <w:szCs w:val="28"/>
        </w:rPr>
        <w:t xml:space="preserve"> 2001. 22 дек.</w:t>
      </w:r>
      <w:r w:rsidRPr="002E0793">
        <w:rPr>
          <w:rFonts w:ascii="Times New Roman" w:hAnsi="Times New Roman" w:cs="Times New Roman"/>
          <w:color w:val="000000" w:themeColor="text1"/>
          <w:sz w:val="28"/>
          <w:szCs w:val="28"/>
        </w:rPr>
        <w:t xml:space="preserve"> № 241-242.</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О судебном приговоре</w:t>
      </w:r>
      <w:proofErr w:type="gramStart"/>
      <w:r w:rsidRPr="002E0793">
        <w:rPr>
          <w:rFonts w:ascii="Times New Roman" w:hAnsi="Times New Roman" w:cs="Times New Roman"/>
          <w:color w:val="000000" w:themeColor="text1"/>
          <w:sz w:val="28"/>
          <w:szCs w:val="28"/>
        </w:rPr>
        <w:t xml:space="preserve"> :</w:t>
      </w:r>
      <w:proofErr w:type="gramEnd"/>
      <w:r w:rsidRPr="002E0793">
        <w:rPr>
          <w:rFonts w:ascii="Times New Roman" w:hAnsi="Times New Roman" w:cs="Times New Roman"/>
          <w:color w:val="000000" w:themeColor="text1"/>
          <w:sz w:val="28"/>
          <w:szCs w:val="28"/>
        </w:rPr>
        <w:t xml:space="preserve"> постановление Пленума Верховного Суда Российской Федерации от 29.11.2</w:t>
      </w:r>
      <w:r w:rsidR="00F405C9">
        <w:rPr>
          <w:rFonts w:ascii="Times New Roman" w:hAnsi="Times New Roman" w:cs="Times New Roman"/>
          <w:color w:val="000000" w:themeColor="text1"/>
          <w:sz w:val="28"/>
          <w:szCs w:val="28"/>
        </w:rPr>
        <w:t>016 № 55 // Российская газета. 2016. 7 дек.</w:t>
      </w:r>
      <w:r w:rsidRPr="002E0793">
        <w:rPr>
          <w:rFonts w:ascii="Times New Roman" w:hAnsi="Times New Roman" w:cs="Times New Roman"/>
          <w:color w:val="000000" w:themeColor="text1"/>
          <w:sz w:val="28"/>
          <w:szCs w:val="28"/>
        </w:rPr>
        <w:t xml:space="preserve"> № 277.</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Алиева П. А. Сущность и значение приговора как акта правосудия // Закон и право. 2021. №3. URL: https://cyberleninka.ru/article/n/suschnost-i-znachenie-prigovora-kak-akta-pravosudiya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Андреева О. И. Уголовный процесс</w:t>
      </w:r>
      <w:proofErr w:type="gramStart"/>
      <w:r w:rsidRPr="002E0793">
        <w:rPr>
          <w:rFonts w:ascii="Times New Roman" w:hAnsi="Times New Roman" w:cs="Times New Roman"/>
          <w:color w:val="000000" w:themeColor="text1"/>
          <w:sz w:val="28"/>
          <w:szCs w:val="28"/>
        </w:rPr>
        <w:t xml:space="preserve"> :</w:t>
      </w:r>
      <w:proofErr w:type="gramEnd"/>
      <w:r w:rsidRPr="002E0793">
        <w:rPr>
          <w:rFonts w:ascii="Times New Roman" w:hAnsi="Times New Roman" w:cs="Times New Roman"/>
          <w:color w:val="000000" w:themeColor="text1"/>
          <w:sz w:val="28"/>
          <w:szCs w:val="28"/>
        </w:rPr>
        <w:t xml:space="preserve"> учебник для </w:t>
      </w:r>
      <w:proofErr w:type="spellStart"/>
      <w:r w:rsidRPr="002E0793">
        <w:rPr>
          <w:rFonts w:ascii="Times New Roman" w:hAnsi="Times New Roman" w:cs="Times New Roman"/>
          <w:color w:val="000000" w:themeColor="text1"/>
          <w:sz w:val="28"/>
          <w:szCs w:val="28"/>
        </w:rPr>
        <w:t>бакалавриата</w:t>
      </w:r>
      <w:proofErr w:type="spellEnd"/>
      <w:r w:rsidRPr="002E0793">
        <w:rPr>
          <w:rFonts w:ascii="Times New Roman" w:hAnsi="Times New Roman" w:cs="Times New Roman"/>
          <w:color w:val="000000" w:themeColor="text1"/>
          <w:sz w:val="28"/>
          <w:szCs w:val="28"/>
        </w:rPr>
        <w:t xml:space="preserve"> юридических вузов / О. И. Андреева; под ред. А. Д. Назарова, Н. Г. Стойко, А. Г. </w:t>
      </w:r>
      <w:proofErr w:type="spellStart"/>
      <w:r w:rsidRPr="002E0793">
        <w:rPr>
          <w:rFonts w:ascii="Times New Roman" w:hAnsi="Times New Roman" w:cs="Times New Roman"/>
          <w:color w:val="000000" w:themeColor="text1"/>
          <w:sz w:val="28"/>
          <w:szCs w:val="28"/>
        </w:rPr>
        <w:t>Тузова</w:t>
      </w:r>
      <w:proofErr w:type="spellEnd"/>
      <w:r w:rsidR="007E1C45">
        <w:rPr>
          <w:rFonts w:ascii="Times New Roman" w:hAnsi="Times New Roman" w:cs="Times New Roman"/>
          <w:color w:val="000000" w:themeColor="text1"/>
          <w:sz w:val="28"/>
          <w:szCs w:val="28"/>
        </w:rPr>
        <w:t xml:space="preserve">. Ростов </w:t>
      </w:r>
      <w:proofErr w:type="spellStart"/>
      <w:r w:rsidR="007E1C45">
        <w:rPr>
          <w:rFonts w:ascii="Times New Roman" w:hAnsi="Times New Roman" w:cs="Times New Roman"/>
          <w:color w:val="000000" w:themeColor="text1"/>
          <w:sz w:val="28"/>
          <w:szCs w:val="28"/>
        </w:rPr>
        <w:t>н</w:t>
      </w:r>
      <w:proofErr w:type="spellEnd"/>
      <w:r w:rsidR="007E1C45">
        <w:rPr>
          <w:rFonts w:ascii="Times New Roman" w:hAnsi="Times New Roman" w:cs="Times New Roman"/>
          <w:color w:val="000000" w:themeColor="text1"/>
          <w:sz w:val="28"/>
          <w:szCs w:val="28"/>
        </w:rPr>
        <w:t>/Д</w:t>
      </w:r>
      <w:proofErr w:type="gramStart"/>
      <w:r w:rsidR="007E1C45">
        <w:rPr>
          <w:rFonts w:ascii="Times New Roman" w:hAnsi="Times New Roman" w:cs="Times New Roman"/>
          <w:color w:val="000000" w:themeColor="text1"/>
          <w:sz w:val="28"/>
          <w:szCs w:val="28"/>
        </w:rPr>
        <w:t xml:space="preserve"> :</w:t>
      </w:r>
      <w:proofErr w:type="gramEnd"/>
      <w:r w:rsidR="007E1C45">
        <w:rPr>
          <w:rFonts w:ascii="Times New Roman" w:hAnsi="Times New Roman" w:cs="Times New Roman"/>
          <w:color w:val="000000" w:themeColor="text1"/>
          <w:sz w:val="28"/>
          <w:szCs w:val="28"/>
        </w:rPr>
        <w:t xml:space="preserve"> Феникс, 2015.</w:t>
      </w:r>
      <w:r w:rsidRPr="002E0793">
        <w:rPr>
          <w:rFonts w:ascii="Times New Roman" w:hAnsi="Times New Roman" w:cs="Times New Roman"/>
          <w:color w:val="000000" w:themeColor="text1"/>
          <w:sz w:val="28"/>
          <w:szCs w:val="28"/>
        </w:rPr>
        <w:t xml:space="preserve"> 445 с.</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Арутюнов Э. К., Улитин И. Н. О некоторых проблемах юридической техники в судебных актах // Сибирское юридическое обозрение. 2018. №2. URL: https://cyberleninka.ru/article/n/o-nekotoryh-problemah-yuridicheskoy-tehniki-v-sudebnyh-aktah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Белоносов</w:t>
      </w:r>
      <w:proofErr w:type="spellEnd"/>
      <w:r w:rsidRPr="002E0793">
        <w:rPr>
          <w:rFonts w:ascii="Times New Roman" w:hAnsi="Times New Roman" w:cs="Times New Roman"/>
          <w:color w:val="000000" w:themeColor="text1"/>
          <w:sz w:val="28"/>
          <w:szCs w:val="28"/>
        </w:rPr>
        <w:t xml:space="preserve"> В. О. Российский уголовный процесс / В. </w:t>
      </w:r>
      <w:r w:rsidR="007E1C45">
        <w:rPr>
          <w:rFonts w:ascii="Times New Roman" w:hAnsi="Times New Roman" w:cs="Times New Roman"/>
          <w:color w:val="000000" w:themeColor="text1"/>
          <w:sz w:val="28"/>
          <w:szCs w:val="28"/>
        </w:rPr>
        <w:t xml:space="preserve">О. </w:t>
      </w:r>
      <w:proofErr w:type="spellStart"/>
      <w:r w:rsidR="007E1C45">
        <w:rPr>
          <w:rFonts w:ascii="Times New Roman" w:hAnsi="Times New Roman" w:cs="Times New Roman"/>
          <w:color w:val="000000" w:themeColor="text1"/>
          <w:sz w:val="28"/>
          <w:szCs w:val="28"/>
        </w:rPr>
        <w:t>Белоносов</w:t>
      </w:r>
      <w:proofErr w:type="spellEnd"/>
      <w:r w:rsidR="007E1C45">
        <w:rPr>
          <w:rFonts w:ascii="Times New Roman" w:hAnsi="Times New Roman" w:cs="Times New Roman"/>
          <w:color w:val="000000" w:themeColor="text1"/>
          <w:sz w:val="28"/>
          <w:szCs w:val="28"/>
        </w:rPr>
        <w:t>, И. В. Чернышева.</w:t>
      </w:r>
      <w:r w:rsidRPr="002E0793">
        <w:rPr>
          <w:rFonts w:ascii="Times New Roman" w:hAnsi="Times New Roman" w:cs="Times New Roman"/>
          <w:color w:val="000000" w:themeColor="text1"/>
          <w:sz w:val="28"/>
          <w:szCs w:val="28"/>
        </w:rPr>
        <w:t xml:space="preserve"> М.</w:t>
      </w:r>
      <w:proofErr w:type="gramStart"/>
      <w:r w:rsidRPr="002E0793">
        <w:rPr>
          <w:rFonts w:ascii="Times New Roman" w:hAnsi="Times New Roman" w:cs="Times New Roman"/>
          <w:color w:val="000000" w:themeColor="text1"/>
          <w:sz w:val="28"/>
          <w:szCs w:val="28"/>
        </w:rPr>
        <w:t xml:space="preserve"> :</w:t>
      </w:r>
      <w:proofErr w:type="gramEnd"/>
      <w:r w:rsidRPr="002E0793">
        <w:rPr>
          <w:rFonts w:ascii="Times New Roman" w:hAnsi="Times New Roman" w:cs="Times New Roman"/>
          <w:color w:val="000000" w:themeColor="text1"/>
          <w:sz w:val="28"/>
          <w:szCs w:val="28"/>
        </w:rPr>
        <w:t xml:space="preserve"> Дашков и Ко, </w:t>
      </w:r>
      <w:proofErr w:type="spellStart"/>
      <w:r w:rsidRPr="002E0793">
        <w:rPr>
          <w:rFonts w:ascii="Times New Roman" w:hAnsi="Times New Roman" w:cs="Times New Roman"/>
          <w:color w:val="000000" w:themeColor="text1"/>
          <w:sz w:val="28"/>
          <w:szCs w:val="28"/>
        </w:rPr>
        <w:t>БизнесВолга</w:t>
      </w:r>
      <w:proofErr w:type="spellEnd"/>
      <w:r w:rsidRPr="002E0793">
        <w:rPr>
          <w:rFonts w:ascii="Times New Roman" w:hAnsi="Times New Roman" w:cs="Times New Roman"/>
          <w:color w:val="000000" w:themeColor="text1"/>
          <w:sz w:val="28"/>
          <w:szCs w:val="28"/>
        </w:rPr>
        <w:t xml:space="preserve">, </w:t>
      </w:r>
      <w:r w:rsidR="007E1C45">
        <w:rPr>
          <w:rFonts w:ascii="Times New Roman" w:hAnsi="Times New Roman" w:cs="Times New Roman"/>
          <w:color w:val="000000" w:themeColor="text1"/>
          <w:sz w:val="28"/>
          <w:szCs w:val="28"/>
        </w:rPr>
        <w:t>2018.</w:t>
      </w:r>
      <w:r w:rsidRPr="002E0793">
        <w:rPr>
          <w:rFonts w:ascii="Times New Roman" w:hAnsi="Times New Roman" w:cs="Times New Roman"/>
          <w:color w:val="000000" w:themeColor="text1"/>
          <w:sz w:val="28"/>
          <w:szCs w:val="28"/>
        </w:rPr>
        <w:t xml:space="preserve"> 480 </w:t>
      </w:r>
      <w:proofErr w:type="spellStart"/>
      <w:r w:rsidRPr="002E0793">
        <w:rPr>
          <w:rFonts w:ascii="Times New Roman" w:hAnsi="Times New Roman" w:cs="Times New Roman"/>
          <w:color w:val="000000" w:themeColor="text1"/>
          <w:sz w:val="28"/>
          <w:szCs w:val="28"/>
        </w:rPr>
        <w:t>c</w:t>
      </w:r>
      <w:proofErr w:type="spellEnd"/>
      <w:r w:rsidRPr="002E0793">
        <w:rPr>
          <w:rFonts w:ascii="Times New Roman" w:hAnsi="Times New Roman" w:cs="Times New Roman"/>
          <w:color w:val="000000" w:themeColor="text1"/>
          <w:sz w:val="28"/>
          <w:szCs w:val="28"/>
        </w:rPr>
        <w:t>.</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 xml:space="preserve">Беляев М. В. О значении </w:t>
      </w:r>
      <w:proofErr w:type="spellStart"/>
      <w:r w:rsidRPr="002E0793">
        <w:rPr>
          <w:rFonts w:ascii="Times New Roman" w:hAnsi="Times New Roman" w:cs="Times New Roman"/>
          <w:color w:val="000000" w:themeColor="text1"/>
          <w:sz w:val="28"/>
          <w:szCs w:val="28"/>
        </w:rPr>
        <w:t>мотивированности</w:t>
      </w:r>
      <w:proofErr w:type="spellEnd"/>
      <w:r w:rsidRPr="002E0793">
        <w:rPr>
          <w:rFonts w:ascii="Times New Roman" w:hAnsi="Times New Roman" w:cs="Times New Roman"/>
          <w:color w:val="000000" w:themeColor="text1"/>
          <w:sz w:val="28"/>
          <w:szCs w:val="28"/>
        </w:rPr>
        <w:t xml:space="preserve"> судебных решений в уголовном процессе // Вестник Кемеровского государственного университета. Серия: Гуманитарные и общественные науки. 2018. № 4. URL: https://cyberleninka.ru/article/n/o-znachenii-motivirovannosti-sudebnyh-resheniy-v-ugolovnom-protsesse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Блинова</w:t>
      </w:r>
      <w:proofErr w:type="spellEnd"/>
      <w:r w:rsidRPr="002E0793">
        <w:rPr>
          <w:rFonts w:ascii="Times New Roman" w:hAnsi="Times New Roman" w:cs="Times New Roman"/>
          <w:color w:val="000000" w:themeColor="text1"/>
          <w:sz w:val="28"/>
          <w:szCs w:val="28"/>
        </w:rPr>
        <w:t xml:space="preserve"> О. Г. Возможно ли вынесение правосудного приговора при особом порядке принятия судебного решения? // Судебн</w:t>
      </w:r>
      <w:r w:rsidR="007E1C45">
        <w:rPr>
          <w:rFonts w:ascii="Times New Roman" w:hAnsi="Times New Roman" w:cs="Times New Roman"/>
          <w:color w:val="000000" w:themeColor="text1"/>
          <w:sz w:val="28"/>
          <w:szCs w:val="28"/>
        </w:rPr>
        <w:t>ая власть и уголовный процесс. 2019.</w:t>
      </w:r>
      <w:r w:rsidRPr="002E0793">
        <w:rPr>
          <w:rFonts w:ascii="Times New Roman" w:hAnsi="Times New Roman" w:cs="Times New Roman"/>
          <w:color w:val="000000" w:themeColor="text1"/>
          <w:sz w:val="28"/>
          <w:szCs w:val="28"/>
        </w:rPr>
        <w:t xml:space="preserve"> №1. URL: https://cyberleninka.ru/article/n/vozmozhno-li-vynesenie-pravosudnogo-prigovora-pri-osobom-poryadke-prinyatiya-sudebnogo-resheniya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Богаткина</w:t>
      </w:r>
      <w:proofErr w:type="spellEnd"/>
      <w:r w:rsidRPr="002E0793">
        <w:rPr>
          <w:rFonts w:ascii="Times New Roman" w:hAnsi="Times New Roman" w:cs="Times New Roman"/>
          <w:color w:val="000000" w:themeColor="text1"/>
          <w:sz w:val="28"/>
          <w:szCs w:val="28"/>
        </w:rPr>
        <w:t xml:space="preserve"> Р. Ш. Проблемы реализации и перспективы развития категории «Справедливость» в уголовном судопроизводстве // Вестник Казанского юридического института МВД России. 2020. № 3 (41). URL: https://cyberleninka.ru/article/n/problemy-realizatsii-i-perspektivy-razvitiya-kategorii-spravedlivost-v-ugolovnom-sudoproizvodstve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Бородинова</w:t>
      </w:r>
      <w:proofErr w:type="spellEnd"/>
      <w:r w:rsidRPr="002E0793">
        <w:rPr>
          <w:rFonts w:ascii="Times New Roman" w:hAnsi="Times New Roman" w:cs="Times New Roman"/>
          <w:color w:val="000000" w:themeColor="text1"/>
          <w:sz w:val="28"/>
          <w:szCs w:val="28"/>
        </w:rPr>
        <w:t xml:space="preserve"> Т. Г. Приговор: понятие, сущностные черты и </w:t>
      </w:r>
      <w:proofErr w:type="gramStart"/>
      <w:r w:rsidRPr="002E0793">
        <w:rPr>
          <w:rFonts w:ascii="Times New Roman" w:hAnsi="Times New Roman" w:cs="Times New Roman"/>
          <w:color w:val="000000" w:themeColor="text1"/>
          <w:sz w:val="28"/>
          <w:szCs w:val="28"/>
        </w:rPr>
        <w:t>виды</w:t>
      </w:r>
      <w:proofErr w:type="gramEnd"/>
      <w:r w:rsidRPr="002E0793">
        <w:rPr>
          <w:rFonts w:ascii="Times New Roman" w:hAnsi="Times New Roman" w:cs="Times New Roman"/>
          <w:color w:val="000000" w:themeColor="text1"/>
          <w:sz w:val="28"/>
          <w:szCs w:val="28"/>
        </w:rPr>
        <w:t xml:space="preserve"> // Сибирские уголовно-процессуальные и криминалистические чтения. 2017. №1 (15). URL: https://cyberleninka.ru/article/n/prigovor-ponyatie-suschnostnye-cherty-i-vidy (дата обращения: 03.10.2021).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Бородинова</w:t>
      </w:r>
      <w:proofErr w:type="spellEnd"/>
      <w:r w:rsidRPr="002E0793">
        <w:rPr>
          <w:rFonts w:ascii="Times New Roman" w:hAnsi="Times New Roman" w:cs="Times New Roman"/>
          <w:color w:val="000000" w:themeColor="text1"/>
          <w:sz w:val="28"/>
          <w:szCs w:val="28"/>
        </w:rPr>
        <w:t xml:space="preserve"> Т. Г. О свободном доступе к правосудию в реформируемых судебно-проверочных стадиях уголовного судопроизводства // Теория и практика общественного развития. 2017. №12. URL: https://cyberleninka.ru/article/n/o-svobodnom-dostupe-k-pravosudiyu-v-reformiruemyh-sudebno-proverochnyh-stadiyah-ugolovnogo-sudoproizvodstva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Бурмагин</w:t>
      </w:r>
      <w:proofErr w:type="spellEnd"/>
      <w:r w:rsidRPr="002E0793">
        <w:rPr>
          <w:rFonts w:ascii="Times New Roman" w:hAnsi="Times New Roman" w:cs="Times New Roman"/>
          <w:color w:val="000000" w:themeColor="text1"/>
          <w:sz w:val="28"/>
          <w:szCs w:val="28"/>
        </w:rPr>
        <w:t xml:space="preserve"> С. В. Соответствие приговора внутреннему убеждению судьи // Сибирские уголовно-процессуальные и криминалистические чтения. </w:t>
      </w:r>
      <w:r w:rsidRPr="002E0793">
        <w:rPr>
          <w:rFonts w:ascii="Times New Roman" w:hAnsi="Times New Roman" w:cs="Times New Roman"/>
          <w:color w:val="000000" w:themeColor="text1"/>
          <w:sz w:val="28"/>
          <w:szCs w:val="28"/>
        </w:rPr>
        <w:lastRenderedPageBreak/>
        <w:t>2017. №1 (15). URL: https://cyberleninka.ru/article/n/sootvetstvie-prigovora-vnutrennemu-ubezhdeniyu-sudi (дата обращения: 03.10.2021).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Бурмагин</w:t>
      </w:r>
      <w:proofErr w:type="spellEnd"/>
      <w:r w:rsidRPr="002E0793">
        <w:rPr>
          <w:rFonts w:ascii="Times New Roman" w:hAnsi="Times New Roman" w:cs="Times New Roman"/>
          <w:color w:val="000000" w:themeColor="text1"/>
          <w:sz w:val="28"/>
          <w:szCs w:val="28"/>
        </w:rPr>
        <w:t xml:space="preserve"> С. В. О сущности, понятии и пределах уголовного правосудия // Правоведение. 2018. №1. URL: https://cyberleninka.ru/article/n/o-suschnosti-ponyatii-i-predelah-ugolovnogo-pravosudiya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Власихин</w:t>
      </w:r>
      <w:proofErr w:type="spellEnd"/>
      <w:r w:rsidRPr="002E0793">
        <w:rPr>
          <w:rFonts w:ascii="Times New Roman" w:hAnsi="Times New Roman" w:cs="Times New Roman"/>
          <w:color w:val="000000" w:themeColor="text1"/>
          <w:sz w:val="28"/>
          <w:szCs w:val="28"/>
        </w:rPr>
        <w:t xml:space="preserve"> В. А. Доказывание в уголовном процессе: традиции и с</w:t>
      </w:r>
      <w:r w:rsidR="007E1C45">
        <w:rPr>
          <w:rFonts w:ascii="Times New Roman" w:hAnsi="Times New Roman" w:cs="Times New Roman"/>
          <w:color w:val="000000" w:themeColor="text1"/>
          <w:sz w:val="28"/>
          <w:szCs w:val="28"/>
        </w:rPr>
        <w:t xml:space="preserve">овременность / В. А. </w:t>
      </w:r>
      <w:proofErr w:type="spellStart"/>
      <w:r w:rsidR="007E1C45">
        <w:rPr>
          <w:rFonts w:ascii="Times New Roman" w:hAnsi="Times New Roman" w:cs="Times New Roman"/>
          <w:color w:val="000000" w:themeColor="text1"/>
          <w:sz w:val="28"/>
          <w:szCs w:val="28"/>
        </w:rPr>
        <w:t>Власихин</w:t>
      </w:r>
      <w:proofErr w:type="spellEnd"/>
      <w:r w:rsidR="007E1C45">
        <w:rPr>
          <w:rFonts w:ascii="Times New Roman" w:hAnsi="Times New Roman" w:cs="Times New Roman"/>
          <w:color w:val="000000" w:themeColor="text1"/>
          <w:sz w:val="28"/>
          <w:szCs w:val="28"/>
        </w:rPr>
        <w:t>. М.</w:t>
      </w:r>
      <w:proofErr w:type="gramStart"/>
      <w:r w:rsidR="007E1C45">
        <w:rPr>
          <w:rFonts w:ascii="Times New Roman" w:hAnsi="Times New Roman" w:cs="Times New Roman"/>
          <w:color w:val="000000" w:themeColor="text1"/>
          <w:sz w:val="28"/>
          <w:szCs w:val="28"/>
        </w:rPr>
        <w:t xml:space="preserve"> :</w:t>
      </w:r>
      <w:proofErr w:type="gramEnd"/>
      <w:r w:rsidR="007E1C45">
        <w:rPr>
          <w:rFonts w:ascii="Times New Roman" w:hAnsi="Times New Roman" w:cs="Times New Roman"/>
          <w:color w:val="000000" w:themeColor="text1"/>
          <w:sz w:val="28"/>
          <w:szCs w:val="28"/>
        </w:rPr>
        <w:t xml:space="preserve"> ЮРИСТЪ, 2013.</w:t>
      </w:r>
      <w:r w:rsidRPr="002E0793">
        <w:rPr>
          <w:rFonts w:ascii="Times New Roman" w:hAnsi="Times New Roman" w:cs="Times New Roman"/>
          <w:color w:val="000000" w:themeColor="text1"/>
          <w:sz w:val="28"/>
          <w:szCs w:val="28"/>
        </w:rPr>
        <w:t xml:space="preserve"> 136 с.</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Володина Л. М. Новые проблемы прекращения уголовных дел по </w:t>
      </w:r>
      <w:proofErr w:type="spellStart"/>
      <w:r w:rsidRPr="002E0793">
        <w:rPr>
          <w:rFonts w:ascii="Times New Roman" w:hAnsi="Times New Roman" w:cs="Times New Roman"/>
          <w:color w:val="000000" w:themeColor="text1"/>
          <w:sz w:val="28"/>
          <w:szCs w:val="28"/>
        </w:rPr>
        <w:t>нереабилитирующим</w:t>
      </w:r>
      <w:proofErr w:type="spellEnd"/>
      <w:r w:rsidRPr="002E0793">
        <w:rPr>
          <w:rFonts w:ascii="Times New Roman" w:hAnsi="Times New Roman" w:cs="Times New Roman"/>
          <w:color w:val="000000" w:themeColor="text1"/>
          <w:sz w:val="28"/>
          <w:szCs w:val="28"/>
        </w:rPr>
        <w:t xml:space="preserve"> основаниям // Судебная власть и уголовный процесс. 2017. №1. URL: https://cyberleninka.ru/article/n/novye-problemy-prekrascheniya-ugolovnyh-del-po-nereabilitiruyuschim-osnovaniyam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Галкина Е. А. Справедливость как требование к приговору // Юридический вестник Самарского университета. 2017. № 4. URL: https://cyberleninka.ru/article/n/spravedlivost-kak-trebovanie-k-prigovoru (дата обращения: 03.10.2021).</w:t>
      </w:r>
    </w:p>
    <w:p w:rsidR="00626985"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Давыдов В. А., Качалова О. В. Современные тенденции развития российского уголовного судопроизводства // </w:t>
      </w:r>
      <w:proofErr w:type="spellStart"/>
      <w:r w:rsidRPr="002E0793">
        <w:rPr>
          <w:rFonts w:ascii="Times New Roman" w:hAnsi="Times New Roman" w:cs="Times New Roman"/>
          <w:color w:val="000000" w:themeColor="text1"/>
          <w:sz w:val="28"/>
          <w:szCs w:val="28"/>
        </w:rPr>
        <w:t>Вестн</w:t>
      </w:r>
      <w:proofErr w:type="spellEnd"/>
      <w:r w:rsidRPr="002E0793">
        <w:rPr>
          <w:rFonts w:ascii="Times New Roman" w:hAnsi="Times New Roman" w:cs="Times New Roman"/>
          <w:color w:val="000000" w:themeColor="text1"/>
          <w:sz w:val="28"/>
          <w:szCs w:val="28"/>
        </w:rPr>
        <w:t>. Том</w:t>
      </w:r>
      <w:proofErr w:type="gramStart"/>
      <w:r w:rsidRPr="002E0793">
        <w:rPr>
          <w:rFonts w:ascii="Times New Roman" w:hAnsi="Times New Roman" w:cs="Times New Roman"/>
          <w:color w:val="000000" w:themeColor="text1"/>
          <w:sz w:val="28"/>
          <w:szCs w:val="28"/>
        </w:rPr>
        <w:t>.</w:t>
      </w:r>
      <w:proofErr w:type="gramEnd"/>
      <w:r w:rsidRPr="002E0793">
        <w:rPr>
          <w:rFonts w:ascii="Times New Roman" w:hAnsi="Times New Roman" w:cs="Times New Roman"/>
          <w:color w:val="000000" w:themeColor="text1"/>
          <w:sz w:val="28"/>
          <w:szCs w:val="28"/>
        </w:rPr>
        <w:t xml:space="preserve"> </w:t>
      </w:r>
      <w:proofErr w:type="spellStart"/>
      <w:proofErr w:type="gramStart"/>
      <w:r w:rsidRPr="002E0793">
        <w:rPr>
          <w:rFonts w:ascii="Times New Roman" w:hAnsi="Times New Roman" w:cs="Times New Roman"/>
          <w:color w:val="000000" w:themeColor="text1"/>
          <w:sz w:val="28"/>
          <w:szCs w:val="28"/>
        </w:rPr>
        <w:t>г</w:t>
      </w:r>
      <w:proofErr w:type="gramEnd"/>
      <w:r w:rsidRPr="002E0793">
        <w:rPr>
          <w:rFonts w:ascii="Times New Roman" w:hAnsi="Times New Roman" w:cs="Times New Roman"/>
          <w:color w:val="000000" w:themeColor="text1"/>
          <w:sz w:val="28"/>
          <w:szCs w:val="28"/>
        </w:rPr>
        <w:t>ос</w:t>
      </w:r>
      <w:proofErr w:type="spellEnd"/>
      <w:r w:rsidRPr="002E0793">
        <w:rPr>
          <w:rFonts w:ascii="Times New Roman" w:hAnsi="Times New Roman" w:cs="Times New Roman"/>
          <w:color w:val="000000" w:themeColor="text1"/>
          <w:sz w:val="28"/>
          <w:szCs w:val="28"/>
        </w:rPr>
        <w:t>. ун-та. Право. 2018. № 29. URL: https://cyberleninka.ru/article/n/sovremennye-tendentsii-razvitiya-rossiyskogo-ugolovnogo-sudoproizvodstva (дата обращения: 24.10.2021).</w:t>
      </w:r>
    </w:p>
    <w:p w:rsidR="00CD565D" w:rsidRPr="00CD565D" w:rsidRDefault="00CD565D" w:rsidP="00CD565D">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DD52A7">
        <w:rPr>
          <w:rFonts w:ascii="Times New Roman" w:hAnsi="Times New Roman" w:cs="Times New Roman"/>
          <w:sz w:val="28"/>
          <w:szCs w:val="28"/>
        </w:rPr>
        <w:t>Емельянов Д. В. К вопросу об особенностях установления и исследования обстоятельств, характеризующих личность подсудимого, в ходе судебного разбирательства // Сибирские уголовно-процессуальные и криминалистические чтения. 2017. №3 (17). URL: https://cyberleninka.ru/article/n/k-voprosu-ob-osobennostyah-ustanovleniya-i-issledovaniya-obstoyatelstv-harakterizuyuschih-lichnost-podsudimogo-v-hode-sudebnogo (дата обращения: 03.10.2021).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lastRenderedPageBreak/>
        <w:t xml:space="preserve">Калинкина Л. Д., </w:t>
      </w:r>
      <w:proofErr w:type="spellStart"/>
      <w:r w:rsidRPr="002E0793">
        <w:rPr>
          <w:rFonts w:ascii="Times New Roman" w:hAnsi="Times New Roman" w:cs="Times New Roman"/>
          <w:color w:val="000000" w:themeColor="text1"/>
          <w:sz w:val="28"/>
          <w:szCs w:val="28"/>
        </w:rPr>
        <w:t>Соткова</w:t>
      </w:r>
      <w:proofErr w:type="spellEnd"/>
      <w:r w:rsidRPr="002E0793">
        <w:rPr>
          <w:rFonts w:ascii="Times New Roman" w:hAnsi="Times New Roman" w:cs="Times New Roman"/>
          <w:color w:val="000000" w:themeColor="text1"/>
          <w:sz w:val="28"/>
          <w:szCs w:val="28"/>
        </w:rPr>
        <w:t xml:space="preserve"> В. В. Классификация как способ познания многообразия нарушений уголовно-процессуального закона и их причин // Пробелы в российском законодательстве. 2017. №3. URL: https://cyberleninka.ru/article/n/klassifikatsiya-kak-sposob-poznaniya-mnogoobraziya-narusheniy-ugolovno-protsessualnogo-zakona-i-ih-prichin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Качалова О. В. О судебном приговоре: анализ ключевых положений постановления Пленума Верховного суда РФ // Сибирские уголовно-процессуальные и криминалистические чтения. 2017. № 1 (15). URL: https://cyberleninka.ru/article/n/o-sudebnom-prigovore-analiz-klyuchevyh-polozheniy-postanovleniya-plenuma-verhovnogo-suda-rf (дата обращения: 03.10.2021).</w:t>
      </w:r>
    </w:p>
    <w:p w:rsidR="00626985" w:rsidRPr="002E0793" w:rsidRDefault="00C9620D"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Качалов В.</w:t>
      </w:r>
      <w:r w:rsidRPr="00C9620D">
        <w:rPr>
          <w:rFonts w:ascii="Times New Roman" w:hAnsi="Times New Roman" w:cs="Times New Roman"/>
          <w:color w:val="000000" w:themeColor="text1"/>
          <w:sz w:val="28"/>
          <w:szCs w:val="28"/>
        </w:rPr>
        <w:t xml:space="preserve"> </w:t>
      </w:r>
      <w:r w:rsidR="00626985" w:rsidRPr="002E0793">
        <w:rPr>
          <w:rFonts w:ascii="Times New Roman" w:hAnsi="Times New Roman" w:cs="Times New Roman"/>
          <w:color w:val="000000" w:themeColor="text1"/>
          <w:sz w:val="28"/>
          <w:szCs w:val="28"/>
        </w:rPr>
        <w:t>И. Особенности реализации принципа охраны прав и свобод участников уголовного судопроизводства при исполнении приговора // Юридическая наука и правоохранительная практика. 2017. № 1 (39). URL: https://cyberleninka.ru/article/n/osobennosti-realizatsii-printsipa-ohrany-prav-i-svobod-uchastnikov-ugolovnogo-sudoproizvodstva-pri-ispolnenii-prigovora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Ковтун Н. Н., Ковтун И. С. </w:t>
      </w:r>
      <w:proofErr w:type="spellStart"/>
      <w:r w:rsidRPr="002E0793">
        <w:rPr>
          <w:rFonts w:ascii="Times New Roman" w:hAnsi="Times New Roman" w:cs="Times New Roman"/>
          <w:color w:val="000000" w:themeColor="text1"/>
          <w:sz w:val="28"/>
          <w:szCs w:val="28"/>
        </w:rPr>
        <w:t>Правоприменение</w:t>
      </w:r>
      <w:proofErr w:type="spellEnd"/>
      <w:r w:rsidRPr="002E0793">
        <w:rPr>
          <w:rFonts w:ascii="Times New Roman" w:hAnsi="Times New Roman" w:cs="Times New Roman"/>
          <w:color w:val="000000" w:themeColor="text1"/>
          <w:sz w:val="28"/>
          <w:szCs w:val="28"/>
        </w:rPr>
        <w:t>: с риском для целей закона или исходя из "своего" интереса? // Юридическая техника. 2019. №13. URL: https://cyberleninka.ru/article/n/pravoprimenenie-s-riskom-dlya-tseley-zakona-ili-ishodya-iz-svoego-interesa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Копылова О. П., Макарова А. И. Постановление судом справедливого приговора // Право</w:t>
      </w:r>
      <w:proofErr w:type="gramStart"/>
      <w:r w:rsidRPr="002E0793">
        <w:rPr>
          <w:rFonts w:ascii="Times New Roman" w:hAnsi="Times New Roman" w:cs="Times New Roman"/>
          <w:color w:val="000000" w:themeColor="text1"/>
          <w:sz w:val="28"/>
          <w:szCs w:val="28"/>
        </w:rPr>
        <w:t xml:space="preserve"> :</w:t>
      </w:r>
      <w:proofErr w:type="gramEnd"/>
      <w:r w:rsidRPr="002E0793">
        <w:rPr>
          <w:rFonts w:ascii="Times New Roman" w:hAnsi="Times New Roman" w:cs="Times New Roman"/>
          <w:color w:val="000000" w:themeColor="text1"/>
          <w:sz w:val="28"/>
          <w:szCs w:val="28"/>
        </w:rPr>
        <w:t xml:space="preserve"> история и современность. 2018. №1. URL: https://cyberleninka.ru/article/n/postanovlenie-sudom-spravedlivogo-prigovora (дата обращения: 03.10.2021).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Корнакова</w:t>
      </w:r>
      <w:proofErr w:type="spellEnd"/>
      <w:r w:rsidRPr="002E0793">
        <w:rPr>
          <w:rFonts w:ascii="Times New Roman" w:hAnsi="Times New Roman" w:cs="Times New Roman"/>
          <w:color w:val="000000" w:themeColor="text1"/>
          <w:sz w:val="28"/>
          <w:szCs w:val="28"/>
        </w:rPr>
        <w:t xml:space="preserve"> С. В., Щербаков В. А Справедливость обвинительного приговора: определение критериев // Юридическая наука и правоохранительная практика. 2017. №2 (40). URL: </w:t>
      </w:r>
      <w:r w:rsidRPr="002E0793">
        <w:rPr>
          <w:rFonts w:ascii="Times New Roman" w:hAnsi="Times New Roman" w:cs="Times New Roman"/>
          <w:color w:val="000000" w:themeColor="text1"/>
          <w:sz w:val="28"/>
          <w:szCs w:val="28"/>
        </w:rPr>
        <w:lastRenderedPageBreak/>
        <w:t>https://cyberleninka.ru/article/n/spravedlivost-obvinitelnogo-prigovora-opredelenie-kriteriev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Лазарева В. А. Доказывание в уголовном процессе / В. А.</w:t>
      </w:r>
      <w:r w:rsidR="007E1C45">
        <w:rPr>
          <w:rFonts w:ascii="Times New Roman" w:hAnsi="Times New Roman" w:cs="Times New Roman"/>
          <w:color w:val="000000" w:themeColor="text1"/>
          <w:sz w:val="28"/>
          <w:szCs w:val="28"/>
        </w:rPr>
        <w:t xml:space="preserve"> Лазарева. М.</w:t>
      </w:r>
      <w:proofErr w:type="gramStart"/>
      <w:r w:rsidR="007E1C45">
        <w:rPr>
          <w:rFonts w:ascii="Times New Roman" w:hAnsi="Times New Roman" w:cs="Times New Roman"/>
          <w:color w:val="000000" w:themeColor="text1"/>
          <w:sz w:val="28"/>
          <w:szCs w:val="28"/>
        </w:rPr>
        <w:t xml:space="preserve"> :</w:t>
      </w:r>
      <w:proofErr w:type="gramEnd"/>
      <w:r w:rsidR="007E1C45">
        <w:rPr>
          <w:rFonts w:ascii="Times New Roman" w:hAnsi="Times New Roman" w:cs="Times New Roman"/>
          <w:color w:val="000000" w:themeColor="text1"/>
          <w:sz w:val="28"/>
          <w:szCs w:val="28"/>
        </w:rPr>
        <w:t xml:space="preserve"> </w:t>
      </w:r>
      <w:proofErr w:type="spellStart"/>
      <w:r w:rsidR="007E1C45">
        <w:rPr>
          <w:rFonts w:ascii="Times New Roman" w:hAnsi="Times New Roman" w:cs="Times New Roman"/>
          <w:color w:val="000000" w:themeColor="text1"/>
          <w:sz w:val="28"/>
          <w:szCs w:val="28"/>
        </w:rPr>
        <w:t>Юрайт</w:t>
      </w:r>
      <w:proofErr w:type="spellEnd"/>
      <w:r w:rsidR="007E1C45">
        <w:rPr>
          <w:rFonts w:ascii="Times New Roman" w:hAnsi="Times New Roman" w:cs="Times New Roman"/>
          <w:color w:val="000000" w:themeColor="text1"/>
          <w:sz w:val="28"/>
          <w:szCs w:val="28"/>
        </w:rPr>
        <w:t>, 2014.</w:t>
      </w:r>
      <w:r w:rsidRPr="002E0793">
        <w:rPr>
          <w:rFonts w:ascii="Times New Roman" w:hAnsi="Times New Roman" w:cs="Times New Roman"/>
          <w:color w:val="000000" w:themeColor="text1"/>
          <w:sz w:val="28"/>
          <w:szCs w:val="28"/>
        </w:rPr>
        <w:t xml:space="preserve"> С. 253.</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Манова</w:t>
      </w:r>
      <w:proofErr w:type="spellEnd"/>
      <w:r w:rsidRPr="002E0793">
        <w:rPr>
          <w:rFonts w:ascii="Times New Roman" w:hAnsi="Times New Roman" w:cs="Times New Roman"/>
          <w:color w:val="000000" w:themeColor="text1"/>
          <w:sz w:val="28"/>
          <w:szCs w:val="28"/>
        </w:rPr>
        <w:t xml:space="preserve"> Н. С., Пантелеева Е. В. О сущности процессуальных решений в уголовном судопроизводстве // Право: история и современность. 2020. №2 (11). URL: https://cyberleninka.ru/article/n/o-suschnosti-protsessualnyh-resheniy-v-ugolovnom-sudoproizvodstve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gramStart"/>
      <w:r w:rsidRPr="002E0793">
        <w:rPr>
          <w:rFonts w:ascii="Times New Roman" w:hAnsi="Times New Roman" w:cs="Times New Roman"/>
          <w:color w:val="000000" w:themeColor="text1"/>
          <w:sz w:val="28"/>
          <w:szCs w:val="28"/>
        </w:rPr>
        <w:t>Одинцова Л. Н. О принятии и значении института судимости в современной российском законодательстве // Вестник Кузбасского института. 2018. №3 (36).</w:t>
      </w:r>
      <w:proofErr w:type="gramEnd"/>
      <w:r w:rsidRPr="002E0793">
        <w:rPr>
          <w:rFonts w:ascii="Times New Roman" w:hAnsi="Times New Roman" w:cs="Times New Roman"/>
          <w:color w:val="000000" w:themeColor="text1"/>
          <w:sz w:val="28"/>
          <w:szCs w:val="28"/>
        </w:rPr>
        <w:t xml:space="preserve"> URL: https://cyberleninka.ru/article/n/o-ponyatii-i-znachenii-instituta-sudimosti-v-sovremennom-rossiyskom-zakonodatelstve (дата обращения: 03.10.2021).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Оксамытный</w:t>
      </w:r>
      <w:proofErr w:type="spellEnd"/>
      <w:r w:rsidRPr="002E0793">
        <w:rPr>
          <w:rFonts w:ascii="Times New Roman" w:hAnsi="Times New Roman" w:cs="Times New Roman"/>
          <w:color w:val="000000" w:themeColor="text1"/>
          <w:sz w:val="28"/>
          <w:szCs w:val="28"/>
        </w:rPr>
        <w:t xml:space="preserve"> В. В. Теория государст</w:t>
      </w:r>
      <w:r w:rsidR="007E1C45">
        <w:rPr>
          <w:rFonts w:ascii="Times New Roman" w:hAnsi="Times New Roman" w:cs="Times New Roman"/>
          <w:color w:val="000000" w:themeColor="text1"/>
          <w:sz w:val="28"/>
          <w:szCs w:val="28"/>
        </w:rPr>
        <w:t xml:space="preserve">ва и права / В. В. </w:t>
      </w:r>
      <w:proofErr w:type="spellStart"/>
      <w:r w:rsidR="007E1C45">
        <w:rPr>
          <w:rFonts w:ascii="Times New Roman" w:hAnsi="Times New Roman" w:cs="Times New Roman"/>
          <w:color w:val="000000" w:themeColor="text1"/>
          <w:sz w:val="28"/>
          <w:szCs w:val="28"/>
        </w:rPr>
        <w:t>Оксамытный</w:t>
      </w:r>
      <w:proofErr w:type="spellEnd"/>
      <w:r w:rsidR="007E1C45">
        <w:rPr>
          <w:rFonts w:ascii="Times New Roman" w:hAnsi="Times New Roman" w:cs="Times New Roman"/>
          <w:color w:val="000000" w:themeColor="text1"/>
          <w:sz w:val="28"/>
          <w:szCs w:val="28"/>
        </w:rPr>
        <w:t>.</w:t>
      </w:r>
      <w:r w:rsidRPr="002E0793">
        <w:rPr>
          <w:rFonts w:ascii="Times New Roman" w:hAnsi="Times New Roman" w:cs="Times New Roman"/>
          <w:color w:val="000000" w:themeColor="text1"/>
          <w:sz w:val="28"/>
          <w:szCs w:val="28"/>
        </w:rPr>
        <w:t xml:space="preserve"> М.</w:t>
      </w:r>
      <w:proofErr w:type="gramStart"/>
      <w:r w:rsidRPr="002E0793">
        <w:rPr>
          <w:rFonts w:ascii="Times New Roman" w:hAnsi="Times New Roman" w:cs="Times New Roman"/>
          <w:color w:val="000000" w:themeColor="text1"/>
          <w:sz w:val="28"/>
          <w:szCs w:val="28"/>
        </w:rPr>
        <w:t xml:space="preserve"> :</w:t>
      </w:r>
      <w:proofErr w:type="gramEnd"/>
      <w:r w:rsidRPr="002E0793">
        <w:rPr>
          <w:rFonts w:ascii="Times New Roman" w:hAnsi="Times New Roman" w:cs="Times New Roman"/>
          <w:color w:val="000000" w:themeColor="text1"/>
          <w:sz w:val="28"/>
          <w:szCs w:val="28"/>
        </w:rPr>
        <w:t xml:space="preserve"> ИМПЭ-</w:t>
      </w:r>
      <w:r w:rsidR="007E1C45">
        <w:rPr>
          <w:rFonts w:ascii="Times New Roman" w:hAnsi="Times New Roman" w:cs="Times New Roman"/>
          <w:color w:val="000000" w:themeColor="text1"/>
          <w:sz w:val="28"/>
          <w:szCs w:val="28"/>
        </w:rPr>
        <w:t xml:space="preserve">ПАБЛИШ, 2018. </w:t>
      </w:r>
      <w:r w:rsidRPr="002E0793">
        <w:rPr>
          <w:rFonts w:ascii="Times New Roman" w:hAnsi="Times New Roman" w:cs="Times New Roman"/>
          <w:color w:val="000000" w:themeColor="text1"/>
          <w:sz w:val="28"/>
          <w:szCs w:val="28"/>
        </w:rPr>
        <w:t>189 с.</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Петрухин</w:t>
      </w:r>
      <w:proofErr w:type="spellEnd"/>
      <w:r w:rsidRPr="002E0793">
        <w:rPr>
          <w:rFonts w:ascii="Times New Roman" w:hAnsi="Times New Roman" w:cs="Times New Roman"/>
          <w:color w:val="000000" w:themeColor="text1"/>
          <w:sz w:val="28"/>
          <w:szCs w:val="28"/>
        </w:rPr>
        <w:t xml:space="preserve"> И.  Л.  Уголовно-процессуальное право РФ</w:t>
      </w:r>
      <w:proofErr w:type="gramStart"/>
      <w:r w:rsidRPr="002E0793">
        <w:rPr>
          <w:rFonts w:ascii="Times New Roman" w:hAnsi="Times New Roman" w:cs="Times New Roman"/>
          <w:color w:val="000000" w:themeColor="text1"/>
          <w:sz w:val="28"/>
          <w:szCs w:val="28"/>
        </w:rPr>
        <w:t xml:space="preserve"> :</w:t>
      </w:r>
      <w:proofErr w:type="gramEnd"/>
      <w:r w:rsidRPr="002E0793">
        <w:rPr>
          <w:rFonts w:ascii="Times New Roman" w:hAnsi="Times New Roman" w:cs="Times New Roman"/>
          <w:color w:val="000000" w:themeColor="text1"/>
          <w:sz w:val="28"/>
          <w:szCs w:val="28"/>
        </w:rPr>
        <w:t xml:space="preserve"> учебник /. И. Л. </w:t>
      </w:r>
      <w:proofErr w:type="spellStart"/>
      <w:r w:rsidRPr="002E0793">
        <w:rPr>
          <w:rFonts w:ascii="Times New Roman" w:hAnsi="Times New Roman" w:cs="Times New Roman"/>
          <w:color w:val="000000" w:themeColor="text1"/>
          <w:sz w:val="28"/>
          <w:szCs w:val="28"/>
        </w:rPr>
        <w:t>Петрухин</w:t>
      </w:r>
      <w:proofErr w:type="spellEnd"/>
      <w:r w:rsidRPr="002E0793">
        <w:rPr>
          <w:rFonts w:ascii="Times New Roman" w:hAnsi="Times New Roman" w:cs="Times New Roman"/>
          <w:color w:val="000000" w:themeColor="text1"/>
          <w:sz w:val="28"/>
          <w:szCs w:val="28"/>
        </w:rPr>
        <w:t>. – 2</w:t>
      </w:r>
      <w:r w:rsidR="007E1C45">
        <w:rPr>
          <w:rFonts w:ascii="Times New Roman" w:hAnsi="Times New Roman" w:cs="Times New Roman"/>
          <w:color w:val="000000" w:themeColor="text1"/>
          <w:sz w:val="28"/>
          <w:szCs w:val="28"/>
        </w:rPr>
        <w:t>-е изд. М. : Проспект, 2006.</w:t>
      </w:r>
      <w:r w:rsidRPr="002E0793">
        <w:rPr>
          <w:rFonts w:ascii="Times New Roman" w:hAnsi="Times New Roman" w:cs="Times New Roman"/>
          <w:color w:val="000000" w:themeColor="text1"/>
          <w:sz w:val="28"/>
          <w:szCs w:val="28"/>
        </w:rPr>
        <w:t xml:space="preserve"> 584 с.</w:t>
      </w:r>
    </w:p>
    <w:p w:rsidR="00626985" w:rsidRPr="002E0793" w:rsidRDefault="00C9620D"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Попова И.</w:t>
      </w:r>
      <w:r w:rsidRPr="00C9620D">
        <w:rPr>
          <w:rFonts w:ascii="Times New Roman" w:hAnsi="Times New Roman" w:cs="Times New Roman"/>
          <w:color w:val="000000" w:themeColor="text1"/>
          <w:sz w:val="28"/>
          <w:szCs w:val="28"/>
        </w:rPr>
        <w:t xml:space="preserve"> </w:t>
      </w:r>
      <w:r w:rsidR="00626985" w:rsidRPr="002E0793">
        <w:rPr>
          <w:rFonts w:ascii="Times New Roman" w:hAnsi="Times New Roman" w:cs="Times New Roman"/>
          <w:color w:val="000000" w:themeColor="text1"/>
          <w:sz w:val="28"/>
          <w:szCs w:val="28"/>
        </w:rPr>
        <w:t>П. Понятие приговора: требуется ревизия устоявшихся категорий // Судебная власть и уголовный процесс. 2018. №3. URL: https://cyberleninka.ru/article/n/ponyatie-prigovora-trebuetsya-reviziya-ustoyavshihsya-kategoriy (дата обращения: 03.10.2021).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Попова И. П. Правовая природа и основания постановления обвинительного приговора без назначения наказания // Юридический вестник Самарского университета. 2017. № 4. URL: https://cyberleninka.ru/article/n/pravovaya-priroda-i-osnovaniya-postanovleniya-obvinitelnogo-prigovora-bez-naznacheniya-nakazaniya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Рогава И. Г., </w:t>
      </w:r>
      <w:proofErr w:type="spellStart"/>
      <w:r w:rsidRPr="002E0793">
        <w:rPr>
          <w:rFonts w:ascii="Times New Roman" w:hAnsi="Times New Roman" w:cs="Times New Roman"/>
          <w:color w:val="000000" w:themeColor="text1"/>
          <w:sz w:val="28"/>
          <w:szCs w:val="28"/>
        </w:rPr>
        <w:t>Олексюк</w:t>
      </w:r>
      <w:proofErr w:type="spellEnd"/>
      <w:r w:rsidRPr="002E0793">
        <w:rPr>
          <w:rFonts w:ascii="Times New Roman" w:hAnsi="Times New Roman" w:cs="Times New Roman"/>
          <w:color w:val="000000" w:themeColor="text1"/>
          <w:sz w:val="28"/>
          <w:szCs w:val="28"/>
        </w:rPr>
        <w:t xml:space="preserve"> А. В. К вопросу о понятии, содержании и свойствах оправдательного приговора // Международный журнал гуманитарных и естественных наук. 2020. №3-2. URL: </w:t>
      </w:r>
      <w:r w:rsidRPr="002E0793">
        <w:rPr>
          <w:rFonts w:ascii="Times New Roman" w:hAnsi="Times New Roman" w:cs="Times New Roman"/>
          <w:color w:val="000000" w:themeColor="text1"/>
          <w:sz w:val="28"/>
          <w:szCs w:val="28"/>
        </w:rPr>
        <w:lastRenderedPageBreak/>
        <w:t>https://cyberleninka.ru/article/n/k-voprosu-o-ponyatii-soderzhanii-i-svoystvah-opravdatelnogo-prigovora (дата обращения: 03.10.2021).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Севостьянов</w:t>
      </w:r>
      <w:proofErr w:type="spellEnd"/>
      <w:r w:rsidRPr="002E0793">
        <w:rPr>
          <w:rFonts w:ascii="Times New Roman" w:hAnsi="Times New Roman" w:cs="Times New Roman"/>
          <w:color w:val="000000" w:themeColor="text1"/>
          <w:sz w:val="28"/>
          <w:szCs w:val="28"/>
        </w:rPr>
        <w:t xml:space="preserve"> Р. А. "Признание вины" и "раскаяние" как критерии исправления осужденного в судебной практике на стадии исполнения приговора // Вестник СГЮА. 2017. №6 (119). URL: https://cyberleninka.ru/article/n/priznanie-viny-i-raskayanie-kak-kriterii-ispravleniya-osuzhdennogo-v-sudebnoy-praktike-na-stadii-ispolneniya-prigovora (дата обращения: 03.10.2021).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Сиражитдинова</w:t>
      </w:r>
      <w:proofErr w:type="spellEnd"/>
      <w:r w:rsidRPr="002E0793">
        <w:rPr>
          <w:rFonts w:ascii="Times New Roman" w:hAnsi="Times New Roman" w:cs="Times New Roman"/>
          <w:color w:val="000000" w:themeColor="text1"/>
          <w:sz w:val="28"/>
          <w:szCs w:val="28"/>
        </w:rPr>
        <w:t xml:space="preserve"> Л. М. Современное состояние апелляционного производства в уголовном процессе России // Правопорядок: история, теория, практика. 2018. № 2 (17). URL: https://cyberleninka.ru/article/n/sovremennoe-sostoyanie-apellyatsionnogo-proizvodstva-v-ugolovnom-protsesse-rossii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Смирнов А. В. Уголовный процесс</w:t>
      </w:r>
      <w:proofErr w:type="gramStart"/>
      <w:r w:rsidRPr="002E0793">
        <w:rPr>
          <w:rFonts w:ascii="Times New Roman" w:hAnsi="Times New Roman" w:cs="Times New Roman"/>
          <w:color w:val="000000" w:themeColor="text1"/>
          <w:sz w:val="28"/>
          <w:szCs w:val="28"/>
        </w:rPr>
        <w:t xml:space="preserve"> :</w:t>
      </w:r>
      <w:proofErr w:type="gramEnd"/>
      <w:r w:rsidRPr="002E0793">
        <w:rPr>
          <w:rFonts w:ascii="Times New Roman" w:hAnsi="Times New Roman" w:cs="Times New Roman"/>
          <w:color w:val="000000" w:themeColor="text1"/>
          <w:sz w:val="28"/>
          <w:szCs w:val="28"/>
        </w:rPr>
        <w:t xml:space="preserve"> учебник. – 6-е изд., </w:t>
      </w:r>
      <w:proofErr w:type="spellStart"/>
      <w:r w:rsidRPr="002E0793">
        <w:rPr>
          <w:rFonts w:ascii="Times New Roman" w:hAnsi="Times New Roman" w:cs="Times New Roman"/>
          <w:color w:val="000000" w:themeColor="text1"/>
          <w:sz w:val="28"/>
          <w:szCs w:val="28"/>
        </w:rPr>
        <w:t>перераб</w:t>
      </w:r>
      <w:proofErr w:type="spellEnd"/>
      <w:r w:rsidRPr="002E0793">
        <w:rPr>
          <w:rFonts w:ascii="Times New Roman" w:hAnsi="Times New Roman" w:cs="Times New Roman"/>
          <w:color w:val="000000" w:themeColor="text1"/>
          <w:sz w:val="28"/>
          <w:szCs w:val="28"/>
        </w:rPr>
        <w:t>. и доп. / А. В. Смирнов</w:t>
      </w:r>
      <w:r w:rsidR="007E1C45">
        <w:rPr>
          <w:rFonts w:ascii="Times New Roman" w:hAnsi="Times New Roman" w:cs="Times New Roman"/>
          <w:color w:val="000000" w:themeColor="text1"/>
          <w:sz w:val="28"/>
          <w:szCs w:val="28"/>
        </w:rPr>
        <w:t xml:space="preserve">, К. Б. </w:t>
      </w:r>
      <w:proofErr w:type="spellStart"/>
      <w:r w:rsidR="007E1C45">
        <w:rPr>
          <w:rFonts w:ascii="Times New Roman" w:hAnsi="Times New Roman" w:cs="Times New Roman"/>
          <w:color w:val="000000" w:themeColor="text1"/>
          <w:sz w:val="28"/>
          <w:szCs w:val="28"/>
        </w:rPr>
        <w:t>Калинский</w:t>
      </w:r>
      <w:proofErr w:type="spellEnd"/>
      <w:r w:rsidR="007E1C45">
        <w:rPr>
          <w:rFonts w:ascii="Times New Roman" w:hAnsi="Times New Roman" w:cs="Times New Roman"/>
          <w:color w:val="000000" w:themeColor="text1"/>
          <w:sz w:val="28"/>
          <w:szCs w:val="28"/>
        </w:rPr>
        <w:t>.  М.</w:t>
      </w:r>
      <w:proofErr w:type="gramStart"/>
      <w:r w:rsidR="007E1C45">
        <w:rPr>
          <w:rFonts w:ascii="Times New Roman" w:hAnsi="Times New Roman" w:cs="Times New Roman"/>
          <w:color w:val="000000" w:themeColor="text1"/>
          <w:sz w:val="28"/>
          <w:szCs w:val="28"/>
        </w:rPr>
        <w:t xml:space="preserve"> :</w:t>
      </w:r>
      <w:proofErr w:type="gramEnd"/>
      <w:r w:rsidR="007E1C45">
        <w:rPr>
          <w:rFonts w:ascii="Times New Roman" w:hAnsi="Times New Roman" w:cs="Times New Roman"/>
          <w:color w:val="000000" w:themeColor="text1"/>
          <w:sz w:val="28"/>
          <w:szCs w:val="28"/>
        </w:rPr>
        <w:t xml:space="preserve"> Норма: </w:t>
      </w:r>
      <w:proofErr w:type="spellStart"/>
      <w:r w:rsidR="007E1C45">
        <w:rPr>
          <w:rFonts w:ascii="Times New Roman" w:hAnsi="Times New Roman" w:cs="Times New Roman"/>
          <w:color w:val="000000" w:themeColor="text1"/>
          <w:sz w:val="28"/>
          <w:szCs w:val="28"/>
        </w:rPr>
        <w:t>Инфра-М</w:t>
      </w:r>
      <w:proofErr w:type="spellEnd"/>
      <w:r w:rsidR="007E1C45">
        <w:rPr>
          <w:rFonts w:ascii="Times New Roman" w:hAnsi="Times New Roman" w:cs="Times New Roman"/>
          <w:color w:val="000000" w:themeColor="text1"/>
          <w:sz w:val="28"/>
          <w:szCs w:val="28"/>
        </w:rPr>
        <w:t>, 2015.</w:t>
      </w:r>
      <w:r w:rsidRPr="002E0793">
        <w:rPr>
          <w:rFonts w:ascii="Times New Roman" w:hAnsi="Times New Roman" w:cs="Times New Roman"/>
          <w:color w:val="000000" w:themeColor="text1"/>
          <w:sz w:val="28"/>
          <w:szCs w:val="28"/>
        </w:rPr>
        <w:t xml:space="preserve"> 702 с.</w:t>
      </w:r>
    </w:p>
    <w:p w:rsidR="00626985" w:rsidRPr="002E0793" w:rsidRDefault="00626985" w:rsidP="002E0793">
      <w:pPr>
        <w:pStyle w:val="a3"/>
        <w:numPr>
          <w:ilvl w:val="0"/>
          <w:numId w:val="5"/>
        </w:numPr>
        <w:spacing w:after="0" w:line="360" w:lineRule="auto"/>
        <w:ind w:left="0" w:firstLine="964"/>
        <w:jc w:val="both"/>
        <w:rPr>
          <w:rFonts w:ascii="Times New Roman" w:eastAsia="Times New Roman" w:hAnsi="Times New Roman" w:cs="Times New Roman"/>
          <w:color w:val="000000" w:themeColor="text1"/>
          <w:sz w:val="28"/>
          <w:szCs w:val="28"/>
          <w:lang w:eastAsia="ru-RU"/>
        </w:rPr>
      </w:pPr>
      <w:r w:rsidRPr="002E0793">
        <w:rPr>
          <w:rFonts w:ascii="Times New Roman" w:eastAsia="Times New Roman" w:hAnsi="Times New Roman" w:cs="Times New Roman"/>
          <w:color w:val="000000" w:themeColor="text1"/>
          <w:sz w:val="28"/>
          <w:szCs w:val="28"/>
          <w:lang w:eastAsia="ru-RU"/>
        </w:rPr>
        <w:t>Соломин Н. С. Уголовный процесс : учеб</w:t>
      </w:r>
      <w:proofErr w:type="gramStart"/>
      <w:r w:rsidRPr="002E0793">
        <w:rPr>
          <w:rFonts w:ascii="Times New Roman" w:eastAsia="Times New Roman" w:hAnsi="Times New Roman" w:cs="Times New Roman"/>
          <w:color w:val="000000" w:themeColor="text1"/>
          <w:sz w:val="28"/>
          <w:szCs w:val="28"/>
          <w:lang w:eastAsia="ru-RU"/>
        </w:rPr>
        <w:t>.</w:t>
      </w:r>
      <w:proofErr w:type="gramEnd"/>
      <w:r w:rsidRPr="002E0793">
        <w:rPr>
          <w:rFonts w:ascii="Times New Roman" w:eastAsia="Times New Roman" w:hAnsi="Times New Roman" w:cs="Times New Roman"/>
          <w:color w:val="000000" w:themeColor="text1"/>
          <w:sz w:val="28"/>
          <w:szCs w:val="28"/>
          <w:lang w:eastAsia="ru-RU"/>
        </w:rPr>
        <w:t xml:space="preserve"> </w:t>
      </w:r>
      <w:proofErr w:type="gramStart"/>
      <w:r w:rsidRPr="002E0793">
        <w:rPr>
          <w:rFonts w:ascii="Times New Roman" w:eastAsia="Times New Roman" w:hAnsi="Times New Roman" w:cs="Times New Roman"/>
          <w:color w:val="000000" w:themeColor="text1"/>
          <w:sz w:val="28"/>
          <w:szCs w:val="28"/>
          <w:lang w:eastAsia="ru-RU"/>
        </w:rPr>
        <w:t>п</w:t>
      </w:r>
      <w:proofErr w:type="gramEnd"/>
      <w:r w:rsidRPr="002E0793">
        <w:rPr>
          <w:rFonts w:ascii="Times New Roman" w:eastAsia="Times New Roman" w:hAnsi="Times New Roman" w:cs="Times New Roman"/>
          <w:color w:val="000000" w:themeColor="text1"/>
          <w:sz w:val="28"/>
          <w:szCs w:val="28"/>
          <w:lang w:eastAsia="ru-RU"/>
        </w:rPr>
        <w:t xml:space="preserve">особие / Н. С. Соломин // </w:t>
      </w:r>
      <w:r w:rsidR="007E1C45">
        <w:rPr>
          <w:rFonts w:ascii="Times New Roman" w:hAnsi="Times New Roman" w:cs="Times New Roman"/>
          <w:color w:val="000000" w:themeColor="text1"/>
          <w:sz w:val="28"/>
          <w:szCs w:val="28"/>
        </w:rPr>
        <w:t>Томск : ФДО, ТУСУР, 2016.</w:t>
      </w:r>
      <w:r w:rsidRPr="002E0793">
        <w:rPr>
          <w:rFonts w:ascii="Times New Roman" w:hAnsi="Times New Roman" w:cs="Times New Roman"/>
          <w:color w:val="000000" w:themeColor="text1"/>
          <w:sz w:val="28"/>
          <w:szCs w:val="28"/>
        </w:rPr>
        <w:t xml:space="preserve"> 389 с.</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Стародубова Г. В. Приговор суда: обоснованность и </w:t>
      </w:r>
      <w:proofErr w:type="gramStart"/>
      <w:r w:rsidRPr="002E0793">
        <w:rPr>
          <w:rFonts w:ascii="Times New Roman" w:hAnsi="Times New Roman" w:cs="Times New Roman"/>
          <w:color w:val="000000" w:themeColor="text1"/>
          <w:sz w:val="28"/>
          <w:szCs w:val="28"/>
        </w:rPr>
        <w:t>объективность</w:t>
      </w:r>
      <w:proofErr w:type="gramEnd"/>
      <w:r w:rsidRPr="002E0793">
        <w:rPr>
          <w:rFonts w:ascii="Times New Roman" w:hAnsi="Times New Roman" w:cs="Times New Roman"/>
          <w:color w:val="000000" w:themeColor="text1"/>
          <w:sz w:val="28"/>
          <w:szCs w:val="28"/>
        </w:rPr>
        <w:t xml:space="preserve"> // Сибирские уголовно-процессуальные и криминалистические чтения. 2017. №2 (16). URL: https://cyberleninka.ru/article/n/prigovor-suda-obosnovannost-i-obektivnost (дата обращения: 03.10.2021).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Стародумов С. В. Судебные действия как самостоятельный вид процессуальных действий // Вестник Удмуртского университета. Серия «Экономика и право». 2017. №6. URL: https://cyberleninka.ru/article/n/sudebnye-deystviya-kak-samostoyatelnyy-vid-protsessualnyh-deystviy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Смолькова</w:t>
      </w:r>
      <w:proofErr w:type="spellEnd"/>
      <w:r w:rsidRPr="002E0793">
        <w:rPr>
          <w:rFonts w:ascii="Times New Roman" w:hAnsi="Times New Roman" w:cs="Times New Roman"/>
          <w:color w:val="000000" w:themeColor="text1"/>
          <w:sz w:val="28"/>
          <w:szCs w:val="28"/>
        </w:rPr>
        <w:t xml:space="preserve"> И. В., </w:t>
      </w:r>
      <w:proofErr w:type="spellStart"/>
      <w:r w:rsidRPr="002E0793">
        <w:rPr>
          <w:rFonts w:ascii="Times New Roman" w:hAnsi="Times New Roman" w:cs="Times New Roman"/>
          <w:color w:val="000000" w:themeColor="text1"/>
          <w:sz w:val="28"/>
          <w:szCs w:val="28"/>
        </w:rPr>
        <w:t>Мазюк</w:t>
      </w:r>
      <w:proofErr w:type="spellEnd"/>
      <w:r w:rsidRPr="002E0793">
        <w:rPr>
          <w:rFonts w:ascii="Times New Roman" w:hAnsi="Times New Roman" w:cs="Times New Roman"/>
          <w:color w:val="000000" w:themeColor="text1"/>
          <w:sz w:val="28"/>
          <w:szCs w:val="28"/>
        </w:rPr>
        <w:t xml:space="preserve"> Р. В. Законные, незаконные и процессуальные интересы обвиняемого в российском уголовном судопроизводстве // Всероссийский криминологический журнал. 2016. №1. </w:t>
      </w:r>
      <w:r w:rsidRPr="002E0793">
        <w:rPr>
          <w:rFonts w:ascii="Times New Roman" w:hAnsi="Times New Roman" w:cs="Times New Roman"/>
          <w:color w:val="000000" w:themeColor="text1"/>
          <w:sz w:val="28"/>
          <w:szCs w:val="28"/>
        </w:rPr>
        <w:lastRenderedPageBreak/>
        <w:t>URL: https://cyberleninka.ru/article/n/zakonnye-nezakonnye-i-protsessualnye-interesy-obvinyaemogo-v-rossiyskom-ugolovnom-sudoproizvodstve (дата обращения: 03.10.2021).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2E0793">
        <w:rPr>
          <w:rFonts w:ascii="Times New Roman" w:hAnsi="Times New Roman" w:cs="Times New Roman"/>
          <w:color w:val="000000" w:themeColor="text1"/>
          <w:sz w:val="28"/>
          <w:szCs w:val="28"/>
        </w:rPr>
        <w:t>Ситникова</w:t>
      </w:r>
      <w:proofErr w:type="spellEnd"/>
      <w:r w:rsidRPr="002E0793">
        <w:rPr>
          <w:rFonts w:ascii="Times New Roman" w:hAnsi="Times New Roman" w:cs="Times New Roman"/>
          <w:color w:val="000000" w:themeColor="text1"/>
          <w:sz w:val="28"/>
          <w:szCs w:val="28"/>
        </w:rPr>
        <w:t xml:space="preserve"> И. Л. Единство судебной практики – потребность и веление правоприменительного процесса // Сибирское юридическое обозрение. 2019. №2. URL: https://cyberleninka.ru/article/n/edinstvo-sudebnoy-praktiki-potrebnost-i-velenie-pravoprimenitelnogo-protsessa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r w:rsidRPr="002E0793">
        <w:rPr>
          <w:rFonts w:ascii="Times New Roman" w:hAnsi="Times New Roman" w:cs="Times New Roman"/>
          <w:color w:val="000000" w:themeColor="text1"/>
          <w:sz w:val="28"/>
          <w:szCs w:val="28"/>
        </w:rPr>
        <w:t xml:space="preserve">Тугутов Б. А. Преступления против правосудия: теория и </w:t>
      </w:r>
      <w:proofErr w:type="spellStart"/>
      <w:r w:rsidRPr="002E0793">
        <w:rPr>
          <w:rFonts w:ascii="Times New Roman" w:hAnsi="Times New Roman" w:cs="Times New Roman"/>
          <w:color w:val="000000" w:themeColor="text1"/>
          <w:sz w:val="28"/>
          <w:szCs w:val="28"/>
        </w:rPr>
        <w:t>правоприменение</w:t>
      </w:r>
      <w:proofErr w:type="spellEnd"/>
      <w:r w:rsidRPr="002E0793">
        <w:rPr>
          <w:rFonts w:ascii="Times New Roman" w:hAnsi="Times New Roman" w:cs="Times New Roman"/>
          <w:color w:val="000000" w:themeColor="text1"/>
          <w:sz w:val="28"/>
          <w:szCs w:val="28"/>
        </w:rPr>
        <w:t xml:space="preserve"> // Сибирские уголовно-процессуальные и криминалистические чтения. 2017. №2 (16). URL: https://cyberleninka.ru/article/n/prestupleniya-protiv-pravosudiya-teoriya-i-pravoprimenenie (дата обращения: 24.10.2021).</w:t>
      </w:r>
    </w:p>
    <w:p w:rsidR="00626985" w:rsidRPr="002E0793" w:rsidRDefault="00626985" w:rsidP="002E0793">
      <w:pPr>
        <w:pStyle w:val="a3"/>
        <w:numPr>
          <w:ilvl w:val="0"/>
          <w:numId w:val="5"/>
        </w:numPr>
        <w:spacing w:after="0" w:line="360" w:lineRule="auto"/>
        <w:ind w:left="0" w:firstLine="964"/>
        <w:jc w:val="both"/>
        <w:rPr>
          <w:rFonts w:ascii="Times New Roman" w:hAnsi="Times New Roman" w:cs="Times New Roman"/>
          <w:color w:val="000000" w:themeColor="text1"/>
          <w:sz w:val="28"/>
          <w:szCs w:val="28"/>
        </w:rPr>
      </w:pPr>
      <w:proofErr w:type="spellStart"/>
      <w:r w:rsidRPr="003E4631">
        <w:rPr>
          <w:rFonts w:ascii="Times New Roman" w:hAnsi="Times New Roman" w:cs="Times New Roman"/>
          <w:color w:val="000000" w:themeColor="text1"/>
          <w:sz w:val="28"/>
          <w:szCs w:val="28"/>
        </w:rPr>
        <w:t>Тулиглович</w:t>
      </w:r>
      <w:proofErr w:type="spellEnd"/>
      <w:r w:rsidRPr="003E4631">
        <w:rPr>
          <w:rFonts w:ascii="Times New Roman" w:hAnsi="Times New Roman" w:cs="Times New Roman"/>
          <w:color w:val="000000" w:themeColor="text1"/>
          <w:sz w:val="28"/>
          <w:szCs w:val="28"/>
        </w:rPr>
        <w:t xml:space="preserve"> М. А., </w:t>
      </w:r>
      <w:proofErr w:type="spellStart"/>
      <w:r w:rsidRPr="003E4631">
        <w:rPr>
          <w:rFonts w:ascii="Times New Roman" w:hAnsi="Times New Roman" w:cs="Times New Roman"/>
          <w:color w:val="000000" w:themeColor="text1"/>
          <w:sz w:val="28"/>
          <w:szCs w:val="28"/>
        </w:rPr>
        <w:t>Каравянская</w:t>
      </w:r>
      <w:proofErr w:type="spellEnd"/>
      <w:r w:rsidRPr="003E4631">
        <w:rPr>
          <w:rFonts w:ascii="Times New Roman" w:hAnsi="Times New Roman" w:cs="Times New Roman"/>
          <w:color w:val="000000" w:themeColor="text1"/>
          <w:sz w:val="28"/>
          <w:szCs w:val="28"/>
        </w:rPr>
        <w:t xml:space="preserve"> О. Н. Основания и условия условно-досрочного освобождения</w:t>
      </w:r>
      <w:r w:rsidRPr="002E0793">
        <w:rPr>
          <w:rFonts w:ascii="Times New Roman" w:hAnsi="Times New Roman" w:cs="Times New Roman"/>
          <w:color w:val="000000" w:themeColor="text1"/>
          <w:sz w:val="28"/>
          <w:szCs w:val="28"/>
        </w:rPr>
        <w:t xml:space="preserve"> от отбывания пожизненного лишения свободы: коллизии законодательной регламентации // Юридическая наука и правоохранительная практика. 2019. № 4 (50). URL: https://cyberleninka.ru/article/n/osnovaniya-i-usloviya-uslovno-dosrochnogo-osvobozhdeniya-ot-otbyvaniya-pozhiznennogo-lisheniya-svobody-kollizii-zakonodatelnoy (дата обращения: 03.10.2021).</w:t>
      </w: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626985" w:rsidRPr="002E0793" w:rsidRDefault="00626985" w:rsidP="002E0793">
      <w:pPr>
        <w:spacing w:after="0" w:line="360" w:lineRule="auto"/>
        <w:ind w:firstLine="964"/>
        <w:jc w:val="both"/>
        <w:rPr>
          <w:rFonts w:ascii="Times New Roman" w:hAnsi="Times New Roman" w:cs="Times New Roman"/>
          <w:color w:val="000000" w:themeColor="text1"/>
          <w:sz w:val="28"/>
          <w:szCs w:val="28"/>
        </w:rPr>
      </w:pPr>
    </w:p>
    <w:p w:rsidR="002E0793" w:rsidRPr="007A230F" w:rsidRDefault="002E0793" w:rsidP="002E0793">
      <w:pPr>
        <w:tabs>
          <w:tab w:val="left" w:pos="0"/>
        </w:tabs>
        <w:spacing w:after="0" w:line="360" w:lineRule="auto"/>
        <w:ind w:firstLine="964"/>
        <w:jc w:val="both"/>
        <w:rPr>
          <w:rFonts w:ascii="Times New Roman" w:hAnsi="Times New Roman" w:cs="Times New Roman"/>
          <w:color w:val="000000" w:themeColor="text1"/>
          <w:sz w:val="28"/>
          <w:szCs w:val="28"/>
        </w:rPr>
      </w:pPr>
    </w:p>
    <w:sectPr w:rsidR="002E0793" w:rsidRPr="007A230F" w:rsidSect="00846A5C">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017E" w:rsidRDefault="003E017E" w:rsidP="00846A5C">
      <w:pPr>
        <w:spacing w:after="0" w:line="240" w:lineRule="auto"/>
      </w:pPr>
      <w:r>
        <w:separator/>
      </w:r>
    </w:p>
  </w:endnote>
  <w:endnote w:type="continuationSeparator" w:id="0">
    <w:p w:rsidR="003E017E" w:rsidRDefault="003E017E" w:rsidP="00846A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7928419"/>
      <w:docPartObj>
        <w:docPartGallery w:val="Page Numbers (Bottom of Page)"/>
        <w:docPartUnique/>
      </w:docPartObj>
    </w:sdtPr>
    <w:sdtEndPr>
      <w:rPr>
        <w:rFonts w:ascii="Times New Roman" w:hAnsi="Times New Roman" w:cs="Times New Roman"/>
        <w:sz w:val="24"/>
        <w:szCs w:val="24"/>
      </w:rPr>
    </w:sdtEndPr>
    <w:sdtContent>
      <w:p w:rsidR="00611790" w:rsidRPr="0032524C" w:rsidRDefault="001F4328">
        <w:pPr>
          <w:pStyle w:val="a6"/>
          <w:jc w:val="center"/>
          <w:rPr>
            <w:rFonts w:ascii="Times New Roman" w:hAnsi="Times New Roman" w:cs="Times New Roman"/>
            <w:sz w:val="24"/>
            <w:szCs w:val="24"/>
          </w:rPr>
        </w:pPr>
        <w:r w:rsidRPr="0032524C">
          <w:rPr>
            <w:rFonts w:ascii="Times New Roman" w:hAnsi="Times New Roman" w:cs="Times New Roman"/>
            <w:sz w:val="24"/>
            <w:szCs w:val="24"/>
          </w:rPr>
          <w:fldChar w:fldCharType="begin"/>
        </w:r>
        <w:r w:rsidR="00611790" w:rsidRPr="0032524C">
          <w:rPr>
            <w:rFonts w:ascii="Times New Roman" w:hAnsi="Times New Roman" w:cs="Times New Roman"/>
            <w:sz w:val="24"/>
            <w:szCs w:val="24"/>
          </w:rPr>
          <w:instrText xml:space="preserve"> PAGE   \* MERGEFORMAT </w:instrText>
        </w:r>
        <w:r w:rsidRPr="0032524C">
          <w:rPr>
            <w:rFonts w:ascii="Times New Roman" w:hAnsi="Times New Roman" w:cs="Times New Roman"/>
            <w:sz w:val="24"/>
            <w:szCs w:val="24"/>
          </w:rPr>
          <w:fldChar w:fldCharType="separate"/>
        </w:r>
        <w:r w:rsidR="008F78C2">
          <w:rPr>
            <w:rFonts w:ascii="Times New Roman" w:hAnsi="Times New Roman" w:cs="Times New Roman"/>
            <w:noProof/>
            <w:sz w:val="24"/>
            <w:szCs w:val="24"/>
          </w:rPr>
          <w:t>2</w:t>
        </w:r>
        <w:r w:rsidRPr="0032524C">
          <w:rPr>
            <w:rFonts w:ascii="Times New Roman" w:hAnsi="Times New Roman" w:cs="Times New Roman"/>
            <w:sz w:val="24"/>
            <w:szCs w:val="24"/>
          </w:rPr>
          <w:fldChar w:fldCharType="end"/>
        </w:r>
      </w:p>
    </w:sdtContent>
  </w:sdt>
  <w:p w:rsidR="00611790" w:rsidRDefault="00611790">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5479094"/>
      <w:docPartObj>
        <w:docPartGallery w:val="Page Numbers (Bottom of Page)"/>
        <w:docPartUnique/>
      </w:docPartObj>
    </w:sdtPr>
    <w:sdtContent>
      <w:p w:rsidR="00611790" w:rsidRDefault="001F4328">
        <w:pPr>
          <w:pStyle w:val="a6"/>
          <w:jc w:val="center"/>
        </w:pPr>
        <w:r w:rsidRPr="00611790">
          <w:rPr>
            <w:rFonts w:ascii="Times New Roman" w:hAnsi="Times New Roman" w:cs="Times New Roman"/>
            <w:sz w:val="24"/>
            <w:szCs w:val="24"/>
          </w:rPr>
          <w:fldChar w:fldCharType="begin"/>
        </w:r>
        <w:r w:rsidR="00611790" w:rsidRPr="00611790">
          <w:rPr>
            <w:rFonts w:ascii="Times New Roman" w:hAnsi="Times New Roman" w:cs="Times New Roman"/>
            <w:sz w:val="24"/>
            <w:szCs w:val="24"/>
          </w:rPr>
          <w:instrText xml:space="preserve"> PAGE   \* MERGEFORMAT </w:instrText>
        </w:r>
        <w:r w:rsidRPr="00611790">
          <w:rPr>
            <w:rFonts w:ascii="Times New Roman" w:hAnsi="Times New Roman" w:cs="Times New Roman"/>
            <w:sz w:val="24"/>
            <w:szCs w:val="24"/>
          </w:rPr>
          <w:fldChar w:fldCharType="separate"/>
        </w:r>
        <w:r w:rsidR="008F78C2">
          <w:rPr>
            <w:rFonts w:ascii="Times New Roman" w:hAnsi="Times New Roman" w:cs="Times New Roman"/>
            <w:noProof/>
            <w:sz w:val="24"/>
            <w:szCs w:val="24"/>
          </w:rPr>
          <w:t>1</w:t>
        </w:r>
        <w:r w:rsidRPr="00611790">
          <w:rPr>
            <w:rFonts w:ascii="Times New Roman" w:hAnsi="Times New Roman" w:cs="Times New Roman"/>
            <w:sz w:val="24"/>
            <w:szCs w:val="24"/>
          </w:rPr>
          <w:fldChar w:fldCharType="end"/>
        </w:r>
      </w:p>
    </w:sdtContent>
  </w:sdt>
  <w:p w:rsidR="00611790" w:rsidRDefault="00611790">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7928407"/>
      <w:docPartObj>
        <w:docPartGallery w:val="Page Numbers (Bottom of Page)"/>
        <w:docPartUnique/>
      </w:docPartObj>
    </w:sdtPr>
    <w:sdtContent>
      <w:p w:rsidR="00611790" w:rsidRDefault="001F4328">
        <w:pPr>
          <w:pStyle w:val="a6"/>
          <w:jc w:val="center"/>
        </w:pPr>
        <w:fldSimple w:instr=" PAGE   \* MERGEFORMAT ">
          <w:r w:rsidR="008F78C2">
            <w:rPr>
              <w:noProof/>
            </w:rPr>
            <w:t>30</w:t>
          </w:r>
        </w:fldSimple>
      </w:p>
    </w:sdtContent>
  </w:sdt>
  <w:p w:rsidR="00611790" w:rsidRDefault="0061179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017E" w:rsidRDefault="003E017E" w:rsidP="00846A5C">
      <w:pPr>
        <w:spacing w:after="0" w:line="240" w:lineRule="auto"/>
      </w:pPr>
      <w:r>
        <w:separator/>
      </w:r>
    </w:p>
  </w:footnote>
  <w:footnote w:type="continuationSeparator" w:id="0">
    <w:p w:rsidR="003E017E" w:rsidRDefault="003E017E" w:rsidP="00846A5C">
      <w:pPr>
        <w:spacing w:after="0" w:line="240" w:lineRule="auto"/>
      </w:pPr>
      <w:r>
        <w:continuationSeparator/>
      </w:r>
    </w:p>
  </w:footnote>
  <w:footnote w:id="1">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hAnsi="Times New Roman" w:cs="Times New Roman"/>
          <w:color w:val="000000" w:themeColor="text1"/>
          <w:sz w:val="24"/>
          <w:szCs w:val="24"/>
        </w:rPr>
        <w:t>Алиева П. А. Сущность и значение приговора как акта правосудия // Закон и право. 2021. №3. URL: https://cyberleninka.ru/article/n/suschnost-i-znachenie-prigovora-kak-akta-pravosudiya (дата обращения: 24.10.2021).</w:t>
      </w:r>
    </w:p>
  </w:footnote>
  <w:footnote w:id="2">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sz w:val="24"/>
          <w:szCs w:val="24"/>
        </w:rPr>
        <w:t>Оксамытный</w:t>
      </w:r>
      <w:proofErr w:type="spellEnd"/>
      <w:r w:rsidRPr="00F405C9">
        <w:rPr>
          <w:rFonts w:ascii="Times New Roman" w:hAnsi="Times New Roman" w:cs="Times New Roman"/>
          <w:sz w:val="24"/>
          <w:szCs w:val="24"/>
        </w:rPr>
        <w:t xml:space="preserve"> В. В. Теория государства и права. М.</w:t>
      </w:r>
      <w:proofErr w:type="gramStart"/>
      <w:r w:rsidRPr="00F405C9">
        <w:rPr>
          <w:rFonts w:ascii="Times New Roman" w:hAnsi="Times New Roman" w:cs="Times New Roman"/>
          <w:sz w:val="24"/>
          <w:szCs w:val="24"/>
        </w:rPr>
        <w:t xml:space="preserve"> :</w:t>
      </w:r>
      <w:proofErr w:type="gramEnd"/>
      <w:r w:rsidRPr="00F405C9">
        <w:rPr>
          <w:rFonts w:ascii="Times New Roman" w:hAnsi="Times New Roman" w:cs="Times New Roman"/>
          <w:sz w:val="24"/>
          <w:szCs w:val="24"/>
        </w:rPr>
        <w:t xml:space="preserve"> ИМПЭ-ПАБЛИШ, 2018. С. 189.</w:t>
      </w:r>
    </w:p>
  </w:footnote>
  <w:footnote w:id="3">
    <w:p w:rsidR="00611790" w:rsidRPr="00F405C9" w:rsidRDefault="00611790" w:rsidP="00F405C9">
      <w:pPr>
        <w:spacing w:after="0" w:line="240" w:lineRule="auto"/>
        <w:jc w:val="both"/>
        <w:rPr>
          <w:rFonts w:ascii="Times New Roman" w:eastAsia="Times New Roman" w:hAnsi="Times New Roman" w:cs="Times New Roman"/>
          <w:color w:val="000000" w:themeColor="text1"/>
          <w:sz w:val="24"/>
          <w:szCs w:val="24"/>
          <w:lang w:eastAsia="ru-RU"/>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eastAsia="Times New Roman" w:hAnsi="Times New Roman" w:cs="Times New Roman"/>
          <w:color w:val="000000" w:themeColor="text1"/>
          <w:sz w:val="24"/>
          <w:szCs w:val="24"/>
          <w:lang w:eastAsia="ru-RU"/>
        </w:rPr>
        <w:t xml:space="preserve">Уголовно-процессуальный кодекс Российской Федерации: от 18.12.2001 № 174-ФЗ (ред. от 25.03.2022, с </w:t>
      </w:r>
      <w:proofErr w:type="spellStart"/>
      <w:r w:rsidRPr="00F405C9">
        <w:rPr>
          <w:rFonts w:ascii="Times New Roman" w:eastAsia="Times New Roman" w:hAnsi="Times New Roman" w:cs="Times New Roman"/>
          <w:color w:val="000000" w:themeColor="text1"/>
          <w:sz w:val="24"/>
          <w:szCs w:val="24"/>
          <w:lang w:eastAsia="ru-RU"/>
        </w:rPr>
        <w:t>изм</w:t>
      </w:r>
      <w:proofErr w:type="spellEnd"/>
      <w:r w:rsidRPr="00F405C9">
        <w:rPr>
          <w:rFonts w:ascii="Times New Roman" w:eastAsia="Times New Roman" w:hAnsi="Times New Roman" w:cs="Times New Roman"/>
          <w:color w:val="000000" w:themeColor="text1"/>
          <w:sz w:val="24"/>
          <w:szCs w:val="24"/>
          <w:lang w:eastAsia="ru-RU"/>
        </w:rPr>
        <w:t>. от 19.04</w:t>
      </w:r>
      <w:r w:rsidR="00F405C9">
        <w:rPr>
          <w:rFonts w:ascii="Times New Roman" w:eastAsia="Times New Roman" w:hAnsi="Times New Roman" w:cs="Times New Roman"/>
          <w:color w:val="000000" w:themeColor="text1"/>
          <w:sz w:val="24"/>
          <w:szCs w:val="24"/>
          <w:lang w:eastAsia="ru-RU"/>
        </w:rPr>
        <w:t>.2022) // Парламентская газета.</w:t>
      </w:r>
      <w:r w:rsidR="00F405C9">
        <w:rPr>
          <w:rFonts w:ascii="Times New Roman" w:hAnsi="Times New Roman" w:cs="Times New Roman"/>
          <w:color w:val="000000" w:themeColor="text1"/>
          <w:sz w:val="24"/>
          <w:szCs w:val="24"/>
        </w:rPr>
        <w:t xml:space="preserve"> 2001. 22 дек.</w:t>
      </w:r>
      <w:r w:rsidRPr="00F405C9">
        <w:rPr>
          <w:rFonts w:ascii="Times New Roman" w:hAnsi="Times New Roman" w:cs="Times New Roman"/>
          <w:color w:val="000000" w:themeColor="text1"/>
          <w:sz w:val="24"/>
          <w:szCs w:val="24"/>
        </w:rPr>
        <w:t xml:space="preserve"> № 241-242.</w:t>
      </w:r>
    </w:p>
  </w:footnote>
  <w:footnote w:id="4">
    <w:p w:rsidR="00611790" w:rsidRPr="00F405C9" w:rsidRDefault="00611790" w:rsidP="00F405C9">
      <w:pPr>
        <w:spacing w:after="0" w:line="240" w:lineRule="auto"/>
        <w:jc w:val="both"/>
        <w:rPr>
          <w:rFonts w:ascii="Times New Roman" w:eastAsia="Times New Roman" w:hAnsi="Times New Roman" w:cs="Times New Roman"/>
          <w:color w:val="000000" w:themeColor="text1"/>
          <w:sz w:val="24"/>
          <w:szCs w:val="24"/>
          <w:lang w:eastAsia="ru-RU"/>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00F405C9" w:rsidRPr="00F405C9">
        <w:rPr>
          <w:rFonts w:ascii="Times New Roman" w:eastAsia="Times New Roman" w:hAnsi="Times New Roman" w:cs="Times New Roman"/>
          <w:color w:val="000000" w:themeColor="text1"/>
          <w:sz w:val="24"/>
          <w:szCs w:val="24"/>
          <w:lang w:eastAsia="ru-RU"/>
        </w:rPr>
        <w:t xml:space="preserve">Уголовный кодекс Российской Федерации от 13.06.1996 № 63-ФЗ (ред. от 25.03.2022)  // Собрание законодательства </w:t>
      </w:r>
      <w:r w:rsidR="00F405C9">
        <w:rPr>
          <w:rFonts w:ascii="Times New Roman" w:eastAsia="Times New Roman" w:hAnsi="Times New Roman" w:cs="Times New Roman"/>
          <w:color w:val="000000" w:themeColor="text1"/>
          <w:sz w:val="24"/>
          <w:szCs w:val="24"/>
          <w:lang w:eastAsia="ru-RU"/>
        </w:rPr>
        <w:t>РФ. 1996. 17 июня.</w:t>
      </w:r>
      <w:r w:rsidR="00F405C9" w:rsidRPr="00F405C9">
        <w:rPr>
          <w:rFonts w:ascii="Times New Roman" w:eastAsia="Times New Roman" w:hAnsi="Times New Roman" w:cs="Times New Roman"/>
          <w:color w:val="000000" w:themeColor="text1"/>
          <w:sz w:val="24"/>
          <w:szCs w:val="24"/>
          <w:lang w:eastAsia="ru-RU"/>
        </w:rPr>
        <w:t xml:space="preserve"> № 25. </w:t>
      </w:r>
    </w:p>
  </w:footnote>
  <w:footnote w:id="5">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sz w:val="24"/>
          <w:szCs w:val="24"/>
        </w:rPr>
        <w:t>Белоносов</w:t>
      </w:r>
      <w:proofErr w:type="spellEnd"/>
      <w:r w:rsidRPr="00F405C9">
        <w:rPr>
          <w:rFonts w:ascii="Times New Roman" w:hAnsi="Times New Roman" w:cs="Times New Roman"/>
          <w:sz w:val="24"/>
          <w:szCs w:val="24"/>
        </w:rPr>
        <w:t xml:space="preserve"> В. О. Российский уголовный процесс. М.</w:t>
      </w:r>
      <w:proofErr w:type="gramStart"/>
      <w:r w:rsidRPr="00F405C9">
        <w:rPr>
          <w:rFonts w:ascii="Times New Roman" w:hAnsi="Times New Roman" w:cs="Times New Roman"/>
          <w:sz w:val="24"/>
          <w:szCs w:val="24"/>
        </w:rPr>
        <w:t xml:space="preserve"> :</w:t>
      </w:r>
      <w:proofErr w:type="gramEnd"/>
      <w:r w:rsidRPr="00F405C9">
        <w:rPr>
          <w:rFonts w:ascii="Times New Roman" w:hAnsi="Times New Roman" w:cs="Times New Roman"/>
          <w:sz w:val="24"/>
          <w:szCs w:val="24"/>
        </w:rPr>
        <w:t xml:space="preserve"> Дашков и Ко, </w:t>
      </w:r>
      <w:proofErr w:type="spellStart"/>
      <w:r w:rsidRPr="00F405C9">
        <w:rPr>
          <w:rFonts w:ascii="Times New Roman" w:hAnsi="Times New Roman" w:cs="Times New Roman"/>
          <w:sz w:val="24"/>
          <w:szCs w:val="24"/>
        </w:rPr>
        <w:t>БизнесВолга</w:t>
      </w:r>
      <w:proofErr w:type="spellEnd"/>
      <w:r w:rsidRPr="00F405C9">
        <w:rPr>
          <w:rFonts w:ascii="Times New Roman" w:hAnsi="Times New Roman" w:cs="Times New Roman"/>
          <w:sz w:val="24"/>
          <w:szCs w:val="24"/>
        </w:rPr>
        <w:t>, 2018. С. 405.</w:t>
      </w:r>
    </w:p>
  </w:footnote>
  <w:footnote w:id="6">
    <w:p w:rsidR="00611790" w:rsidRPr="00F405C9" w:rsidRDefault="00611790" w:rsidP="00F405C9">
      <w:pPr>
        <w:spacing w:after="0" w:line="240" w:lineRule="auto"/>
        <w:jc w:val="both"/>
        <w:rPr>
          <w:rFonts w:ascii="Times New Roman" w:eastAsia="Times New Roman" w:hAnsi="Times New Roman" w:cs="Times New Roman"/>
          <w:color w:val="000000" w:themeColor="text1"/>
          <w:sz w:val="24"/>
          <w:szCs w:val="24"/>
          <w:lang w:eastAsia="ru-RU"/>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eastAsia="Times New Roman" w:hAnsi="Times New Roman" w:cs="Times New Roman"/>
          <w:color w:val="000000" w:themeColor="text1"/>
          <w:sz w:val="24"/>
          <w:szCs w:val="24"/>
          <w:lang w:eastAsia="ru-RU"/>
        </w:rPr>
        <w:t xml:space="preserve">Уголовно-процессуальный кодекс Российской Федерации: от 18.12.2001 № 174-ФЗ (ред. от 25.03.2022, с </w:t>
      </w:r>
      <w:proofErr w:type="spellStart"/>
      <w:r w:rsidRPr="00F405C9">
        <w:rPr>
          <w:rFonts w:ascii="Times New Roman" w:eastAsia="Times New Roman" w:hAnsi="Times New Roman" w:cs="Times New Roman"/>
          <w:color w:val="000000" w:themeColor="text1"/>
          <w:sz w:val="24"/>
          <w:szCs w:val="24"/>
          <w:lang w:eastAsia="ru-RU"/>
        </w:rPr>
        <w:t>изм</w:t>
      </w:r>
      <w:proofErr w:type="spellEnd"/>
      <w:r w:rsidRPr="00F405C9">
        <w:rPr>
          <w:rFonts w:ascii="Times New Roman" w:eastAsia="Times New Roman" w:hAnsi="Times New Roman" w:cs="Times New Roman"/>
          <w:color w:val="000000" w:themeColor="text1"/>
          <w:sz w:val="24"/>
          <w:szCs w:val="24"/>
          <w:lang w:eastAsia="ru-RU"/>
        </w:rPr>
        <w:t>. от 19.04</w:t>
      </w:r>
      <w:r w:rsidR="00F405C9">
        <w:rPr>
          <w:rFonts w:ascii="Times New Roman" w:eastAsia="Times New Roman" w:hAnsi="Times New Roman" w:cs="Times New Roman"/>
          <w:color w:val="000000" w:themeColor="text1"/>
          <w:sz w:val="24"/>
          <w:szCs w:val="24"/>
          <w:lang w:eastAsia="ru-RU"/>
        </w:rPr>
        <w:t>.2022) // Парламентская газета.</w:t>
      </w:r>
      <w:r w:rsidR="00F405C9">
        <w:rPr>
          <w:rFonts w:ascii="Times New Roman" w:hAnsi="Times New Roman" w:cs="Times New Roman"/>
          <w:color w:val="000000" w:themeColor="text1"/>
          <w:sz w:val="24"/>
          <w:szCs w:val="24"/>
        </w:rPr>
        <w:t xml:space="preserve"> 2001. 22 дек.</w:t>
      </w:r>
      <w:r w:rsidRPr="00F405C9">
        <w:rPr>
          <w:rFonts w:ascii="Times New Roman" w:hAnsi="Times New Roman" w:cs="Times New Roman"/>
          <w:color w:val="000000" w:themeColor="text1"/>
          <w:sz w:val="24"/>
          <w:szCs w:val="24"/>
        </w:rPr>
        <w:t xml:space="preserve"> № 241-242.</w:t>
      </w:r>
    </w:p>
  </w:footnote>
  <w:footnote w:id="7">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sz w:val="24"/>
          <w:szCs w:val="24"/>
        </w:rPr>
        <w:t>Власихин</w:t>
      </w:r>
      <w:proofErr w:type="spellEnd"/>
      <w:r w:rsidRPr="00F405C9">
        <w:rPr>
          <w:rFonts w:ascii="Times New Roman" w:hAnsi="Times New Roman" w:cs="Times New Roman"/>
          <w:sz w:val="24"/>
          <w:szCs w:val="24"/>
        </w:rPr>
        <w:t xml:space="preserve"> В. А. Доказывание в уголовном процессе: традиции и современность. М.</w:t>
      </w:r>
      <w:proofErr w:type="gramStart"/>
      <w:r w:rsidRPr="00F405C9">
        <w:rPr>
          <w:rFonts w:ascii="Times New Roman" w:hAnsi="Times New Roman" w:cs="Times New Roman"/>
          <w:sz w:val="24"/>
          <w:szCs w:val="24"/>
        </w:rPr>
        <w:t xml:space="preserve"> :</w:t>
      </w:r>
      <w:proofErr w:type="gramEnd"/>
      <w:r w:rsidRPr="00F405C9">
        <w:rPr>
          <w:rFonts w:ascii="Times New Roman" w:hAnsi="Times New Roman" w:cs="Times New Roman"/>
          <w:sz w:val="24"/>
          <w:szCs w:val="24"/>
        </w:rPr>
        <w:t xml:space="preserve"> ЮРИСТЪ, 2013. С. 136.</w:t>
      </w:r>
    </w:p>
  </w:footnote>
  <w:footnote w:id="8">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hAnsi="Times New Roman" w:cs="Times New Roman"/>
          <w:color w:val="000000" w:themeColor="text1"/>
          <w:sz w:val="24"/>
          <w:szCs w:val="24"/>
        </w:rPr>
        <w:t>Андреева О. И. Уголовный процесс</w:t>
      </w:r>
      <w:proofErr w:type="gramStart"/>
      <w:r w:rsidRPr="00F405C9">
        <w:rPr>
          <w:rFonts w:ascii="Times New Roman" w:hAnsi="Times New Roman" w:cs="Times New Roman"/>
          <w:color w:val="000000" w:themeColor="text1"/>
          <w:sz w:val="24"/>
          <w:szCs w:val="24"/>
        </w:rPr>
        <w:t xml:space="preserve"> :</w:t>
      </w:r>
      <w:proofErr w:type="gramEnd"/>
      <w:r w:rsidRPr="00F405C9">
        <w:rPr>
          <w:rFonts w:ascii="Times New Roman" w:hAnsi="Times New Roman" w:cs="Times New Roman"/>
          <w:color w:val="000000" w:themeColor="text1"/>
          <w:sz w:val="24"/>
          <w:szCs w:val="24"/>
        </w:rPr>
        <w:t xml:space="preserve"> учебник для </w:t>
      </w:r>
      <w:proofErr w:type="spellStart"/>
      <w:r w:rsidRPr="00F405C9">
        <w:rPr>
          <w:rFonts w:ascii="Times New Roman" w:hAnsi="Times New Roman" w:cs="Times New Roman"/>
          <w:color w:val="000000" w:themeColor="text1"/>
          <w:sz w:val="24"/>
          <w:szCs w:val="24"/>
        </w:rPr>
        <w:t>бакалавриата</w:t>
      </w:r>
      <w:proofErr w:type="spellEnd"/>
      <w:r w:rsidRPr="00F405C9">
        <w:rPr>
          <w:rFonts w:ascii="Times New Roman" w:hAnsi="Times New Roman" w:cs="Times New Roman"/>
          <w:color w:val="000000" w:themeColor="text1"/>
          <w:sz w:val="24"/>
          <w:szCs w:val="24"/>
        </w:rPr>
        <w:t xml:space="preserve"> юридических вузов / О. И. Андреева; под ред. А. Д. Назаров</w:t>
      </w:r>
      <w:r w:rsidR="008F78C2">
        <w:rPr>
          <w:rFonts w:ascii="Times New Roman" w:hAnsi="Times New Roman" w:cs="Times New Roman"/>
          <w:color w:val="000000" w:themeColor="text1"/>
          <w:sz w:val="24"/>
          <w:szCs w:val="24"/>
        </w:rPr>
        <w:t xml:space="preserve">а, Н. Г. Стойко, А. Г. </w:t>
      </w:r>
      <w:proofErr w:type="spellStart"/>
      <w:r w:rsidR="008F78C2">
        <w:rPr>
          <w:rFonts w:ascii="Times New Roman" w:hAnsi="Times New Roman" w:cs="Times New Roman"/>
          <w:color w:val="000000" w:themeColor="text1"/>
          <w:sz w:val="24"/>
          <w:szCs w:val="24"/>
        </w:rPr>
        <w:t>Тузова</w:t>
      </w:r>
      <w:proofErr w:type="spellEnd"/>
      <w:r w:rsidR="008F78C2">
        <w:rPr>
          <w:rFonts w:ascii="Times New Roman" w:hAnsi="Times New Roman" w:cs="Times New Roman"/>
          <w:color w:val="000000" w:themeColor="text1"/>
          <w:sz w:val="24"/>
          <w:szCs w:val="24"/>
        </w:rPr>
        <w:t xml:space="preserve">.  Ростов </w:t>
      </w:r>
      <w:proofErr w:type="spellStart"/>
      <w:r w:rsidR="008F78C2">
        <w:rPr>
          <w:rFonts w:ascii="Times New Roman" w:hAnsi="Times New Roman" w:cs="Times New Roman"/>
          <w:color w:val="000000" w:themeColor="text1"/>
          <w:sz w:val="24"/>
          <w:szCs w:val="24"/>
        </w:rPr>
        <w:t>н</w:t>
      </w:r>
      <w:proofErr w:type="spellEnd"/>
      <w:r w:rsidR="008F78C2">
        <w:rPr>
          <w:rFonts w:ascii="Times New Roman" w:hAnsi="Times New Roman" w:cs="Times New Roman"/>
          <w:color w:val="000000" w:themeColor="text1"/>
          <w:sz w:val="24"/>
          <w:szCs w:val="24"/>
        </w:rPr>
        <w:t>/Д</w:t>
      </w:r>
      <w:proofErr w:type="gramStart"/>
      <w:r w:rsidR="008F78C2">
        <w:rPr>
          <w:rFonts w:ascii="Times New Roman" w:hAnsi="Times New Roman" w:cs="Times New Roman"/>
          <w:color w:val="000000" w:themeColor="text1"/>
          <w:sz w:val="24"/>
          <w:szCs w:val="24"/>
        </w:rPr>
        <w:t xml:space="preserve"> :</w:t>
      </w:r>
      <w:proofErr w:type="gramEnd"/>
      <w:r w:rsidR="008F78C2">
        <w:rPr>
          <w:rFonts w:ascii="Times New Roman" w:hAnsi="Times New Roman" w:cs="Times New Roman"/>
          <w:color w:val="000000" w:themeColor="text1"/>
          <w:sz w:val="24"/>
          <w:szCs w:val="24"/>
        </w:rPr>
        <w:t xml:space="preserve"> Феникс, 2015. С. 445</w:t>
      </w:r>
      <w:r w:rsidRPr="00F405C9">
        <w:rPr>
          <w:rFonts w:ascii="Times New Roman" w:hAnsi="Times New Roman" w:cs="Times New Roman"/>
          <w:color w:val="000000" w:themeColor="text1"/>
          <w:sz w:val="24"/>
          <w:szCs w:val="24"/>
        </w:rPr>
        <w:t>.</w:t>
      </w:r>
    </w:p>
  </w:footnote>
  <w:footnote w:id="9">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Лазарева В. А. Доказывание в уголовном процессе. М.</w:t>
      </w:r>
      <w:proofErr w:type="gramStart"/>
      <w:r w:rsidRPr="00F405C9">
        <w:rPr>
          <w:rFonts w:ascii="Times New Roman" w:hAnsi="Times New Roman" w:cs="Times New Roman"/>
          <w:sz w:val="24"/>
          <w:szCs w:val="24"/>
        </w:rPr>
        <w:t xml:space="preserve"> :</w:t>
      </w:r>
      <w:proofErr w:type="gramEnd"/>
      <w:r w:rsidRPr="00F405C9">
        <w:rPr>
          <w:rFonts w:ascii="Times New Roman" w:hAnsi="Times New Roman" w:cs="Times New Roman"/>
          <w:sz w:val="24"/>
          <w:szCs w:val="24"/>
        </w:rPr>
        <w:t xml:space="preserve"> </w:t>
      </w:r>
      <w:proofErr w:type="spellStart"/>
      <w:r w:rsidRPr="00F405C9">
        <w:rPr>
          <w:rFonts w:ascii="Times New Roman" w:hAnsi="Times New Roman" w:cs="Times New Roman"/>
          <w:sz w:val="24"/>
          <w:szCs w:val="24"/>
        </w:rPr>
        <w:t>Юрайт</w:t>
      </w:r>
      <w:proofErr w:type="spellEnd"/>
      <w:r w:rsidRPr="00F405C9">
        <w:rPr>
          <w:rFonts w:ascii="Times New Roman" w:hAnsi="Times New Roman" w:cs="Times New Roman"/>
          <w:sz w:val="24"/>
          <w:szCs w:val="24"/>
        </w:rPr>
        <w:t>, 2014. С. 253.</w:t>
      </w:r>
    </w:p>
  </w:footnote>
  <w:footnote w:id="10">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color w:val="000000" w:themeColor="text1"/>
          <w:sz w:val="24"/>
          <w:szCs w:val="24"/>
        </w:rPr>
        <w:t>Петрухин</w:t>
      </w:r>
      <w:proofErr w:type="spellEnd"/>
      <w:r w:rsidRPr="00F405C9">
        <w:rPr>
          <w:rFonts w:ascii="Times New Roman" w:hAnsi="Times New Roman" w:cs="Times New Roman"/>
          <w:color w:val="000000" w:themeColor="text1"/>
          <w:sz w:val="24"/>
          <w:szCs w:val="24"/>
        </w:rPr>
        <w:t xml:space="preserve"> И.  Л.  Уголовно-процессуальное право РФ</w:t>
      </w:r>
      <w:proofErr w:type="gramStart"/>
      <w:r w:rsidRPr="00F405C9">
        <w:rPr>
          <w:rFonts w:ascii="Times New Roman" w:hAnsi="Times New Roman" w:cs="Times New Roman"/>
          <w:color w:val="000000" w:themeColor="text1"/>
          <w:sz w:val="24"/>
          <w:szCs w:val="24"/>
        </w:rPr>
        <w:t xml:space="preserve"> :</w:t>
      </w:r>
      <w:proofErr w:type="gramEnd"/>
      <w:r w:rsidRPr="00F405C9">
        <w:rPr>
          <w:rFonts w:ascii="Times New Roman" w:hAnsi="Times New Roman" w:cs="Times New Roman"/>
          <w:color w:val="000000" w:themeColor="text1"/>
          <w:sz w:val="24"/>
          <w:szCs w:val="24"/>
        </w:rPr>
        <w:t xml:space="preserve"> учебник. М.</w:t>
      </w:r>
      <w:proofErr w:type="gramStart"/>
      <w:r w:rsidRPr="00F405C9">
        <w:rPr>
          <w:rFonts w:ascii="Times New Roman" w:hAnsi="Times New Roman" w:cs="Times New Roman"/>
          <w:color w:val="000000" w:themeColor="text1"/>
          <w:sz w:val="24"/>
          <w:szCs w:val="24"/>
        </w:rPr>
        <w:t xml:space="preserve"> :</w:t>
      </w:r>
      <w:proofErr w:type="gramEnd"/>
      <w:r w:rsidRPr="00F405C9">
        <w:rPr>
          <w:rFonts w:ascii="Times New Roman" w:hAnsi="Times New Roman" w:cs="Times New Roman"/>
          <w:color w:val="000000" w:themeColor="text1"/>
          <w:sz w:val="24"/>
          <w:szCs w:val="24"/>
        </w:rPr>
        <w:t xml:space="preserve"> Проспект, 2006. С. 584.</w:t>
      </w:r>
    </w:p>
  </w:footnote>
  <w:footnote w:id="11">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color w:val="000000" w:themeColor="text1"/>
          <w:sz w:val="24"/>
          <w:szCs w:val="24"/>
        </w:rPr>
        <w:t>Бурмагин</w:t>
      </w:r>
      <w:proofErr w:type="spellEnd"/>
      <w:r w:rsidRPr="00F405C9">
        <w:rPr>
          <w:rFonts w:ascii="Times New Roman" w:hAnsi="Times New Roman" w:cs="Times New Roman"/>
          <w:color w:val="000000" w:themeColor="text1"/>
          <w:sz w:val="24"/>
          <w:szCs w:val="24"/>
        </w:rPr>
        <w:t xml:space="preserve"> С. В. О сущности, понятии и пределах уголовного правосудия // Правоведение. 2018. №1. URL: https://cyberleninka.ru/article/n/o-suschnosti-ponyatii-i-predelah-ugolovnogo-pravosudiya (дата обращения: 24.10.2021).</w:t>
      </w:r>
    </w:p>
  </w:footnote>
  <w:footnote w:id="12">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Стародубова Г. В. Приговор суда: обоснованность и </w:t>
      </w:r>
      <w:proofErr w:type="gramStart"/>
      <w:r w:rsidRPr="00F405C9">
        <w:rPr>
          <w:rFonts w:ascii="Times New Roman" w:hAnsi="Times New Roman" w:cs="Times New Roman"/>
          <w:sz w:val="24"/>
          <w:szCs w:val="24"/>
        </w:rPr>
        <w:t>объективность</w:t>
      </w:r>
      <w:proofErr w:type="gramEnd"/>
      <w:r w:rsidRPr="00F405C9">
        <w:rPr>
          <w:rFonts w:ascii="Times New Roman" w:hAnsi="Times New Roman" w:cs="Times New Roman"/>
          <w:sz w:val="24"/>
          <w:szCs w:val="24"/>
        </w:rPr>
        <w:t xml:space="preserve"> // Сибирские уголовно-процессуальные и криминалистические чтения. 2017. №2 (16). URL: https://cyberleninka.ru/article/n/prigovor-suda-obosnovannost-i-obektivnost (дата обращения: 03.10.2021).</w:t>
      </w:r>
    </w:p>
  </w:footnote>
  <w:footnote w:id="13">
    <w:p w:rsidR="00611790" w:rsidRPr="00F405C9" w:rsidRDefault="00611790" w:rsidP="00F405C9">
      <w:pPr>
        <w:spacing w:after="0" w:line="240" w:lineRule="auto"/>
        <w:jc w:val="both"/>
        <w:rPr>
          <w:rFonts w:ascii="Times New Roman" w:eastAsia="Times New Roman" w:hAnsi="Times New Roman" w:cs="Times New Roman"/>
          <w:color w:val="000000" w:themeColor="text1"/>
          <w:sz w:val="24"/>
          <w:szCs w:val="24"/>
          <w:lang w:eastAsia="ru-RU"/>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eastAsia="Times New Roman" w:hAnsi="Times New Roman" w:cs="Times New Roman"/>
          <w:color w:val="000000" w:themeColor="text1"/>
          <w:sz w:val="24"/>
          <w:szCs w:val="24"/>
          <w:lang w:eastAsia="ru-RU"/>
        </w:rPr>
        <w:t xml:space="preserve">Уголовно-процессуальный кодекс Российской Федерации: от 18.12.2001 № 174-ФЗ (ред. от 25.03.2022, с </w:t>
      </w:r>
      <w:proofErr w:type="spellStart"/>
      <w:r w:rsidRPr="00F405C9">
        <w:rPr>
          <w:rFonts w:ascii="Times New Roman" w:eastAsia="Times New Roman" w:hAnsi="Times New Roman" w:cs="Times New Roman"/>
          <w:color w:val="000000" w:themeColor="text1"/>
          <w:sz w:val="24"/>
          <w:szCs w:val="24"/>
          <w:lang w:eastAsia="ru-RU"/>
        </w:rPr>
        <w:t>изм</w:t>
      </w:r>
      <w:proofErr w:type="spellEnd"/>
      <w:r w:rsidRPr="00F405C9">
        <w:rPr>
          <w:rFonts w:ascii="Times New Roman" w:eastAsia="Times New Roman" w:hAnsi="Times New Roman" w:cs="Times New Roman"/>
          <w:color w:val="000000" w:themeColor="text1"/>
          <w:sz w:val="24"/>
          <w:szCs w:val="24"/>
          <w:lang w:eastAsia="ru-RU"/>
        </w:rPr>
        <w:t>. от 19.04</w:t>
      </w:r>
      <w:r w:rsidR="00F405C9">
        <w:rPr>
          <w:rFonts w:ascii="Times New Roman" w:eastAsia="Times New Roman" w:hAnsi="Times New Roman" w:cs="Times New Roman"/>
          <w:color w:val="000000" w:themeColor="text1"/>
          <w:sz w:val="24"/>
          <w:szCs w:val="24"/>
          <w:lang w:eastAsia="ru-RU"/>
        </w:rPr>
        <w:t>.2022) // Парламентская газета.</w:t>
      </w:r>
      <w:r w:rsidR="00F405C9">
        <w:rPr>
          <w:rFonts w:ascii="Times New Roman" w:hAnsi="Times New Roman" w:cs="Times New Roman"/>
          <w:color w:val="000000" w:themeColor="text1"/>
          <w:sz w:val="24"/>
          <w:szCs w:val="24"/>
        </w:rPr>
        <w:t xml:space="preserve"> 2001. 22 дек.</w:t>
      </w:r>
      <w:r w:rsidRPr="00F405C9">
        <w:rPr>
          <w:rFonts w:ascii="Times New Roman" w:hAnsi="Times New Roman" w:cs="Times New Roman"/>
          <w:color w:val="000000" w:themeColor="text1"/>
          <w:sz w:val="24"/>
          <w:szCs w:val="24"/>
        </w:rPr>
        <w:t xml:space="preserve"> № 241-242.</w:t>
      </w:r>
    </w:p>
  </w:footnote>
  <w:footnote w:id="14">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Рогава И. Г., </w:t>
      </w:r>
      <w:proofErr w:type="spellStart"/>
      <w:r w:rsidRPr="00F405C9">
        <w:rPr>
          <w:rFonts w:ascii="Times New Roman" w:hAnsi="Times New Roman" w:cs="Times New Roman"/>
          <w:sz w:val="24"/>
          <w:szCs w:val="24"/>
        </w:rPr>
        <w:t>Олексюк</w:t>
      </w:r>
      <w:proofErr w:type="spellEnd"/>
      <w:r w:rsidRPr="00F405C9">
        <w:rPr>
          <w:rFonts w:ascii="Times New Roman" w:hAnsi="Times New Roman" w:cs="Times New Roman"/>
          <w:sz w:val="24"/>
          <w:szCs w:val="24"/>
        </w:rPr>
        <w:t xml:space="preserve"> А. В. К вопросу о понятии, содержании и свойствах оправдательного приговора // Международный журнал гуманитарных и естественных наук. 2020. №3-2. URL: https://cyberleninka.ru/article/n/k-voprosu-o-ponyatii-soderzhanii-i-svoystvah-opravdatelnogo-prigovora (дата обращения: 03.10.2021).</w:t>
      </w:r>
    </w:p>
  </w:footnote>
  <w:footnote w:id="15">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hAnsi="Times New Roman" w:cs="Times New Roman"/>
          <w:color w:val="000000" w:themeColor="text1"/>
          <w:sz w:val="24"/>
          <w:szCs w:val="24"/>
        </w:rPr>
        <w:t xml:space="preserve">Калинкина Л. Д., </w:t>
      </w:r>
      <w:proofErr w:type="spellStart"/>
      <w:r w:rsidRPr="00F405C9">
        <w:rPr>
          <w:rFonts w:ascii="Times New Roman" w:hAnsi="Times New Roman" w:cs="Times New Roman"/>
          <w:color w:val="000000" w:themeColor="text1"/>
          <w:sz w:val="24"/>
          <w:szCs w:val="24"/>
        </w:rPr>
        <w:t>Соткова</w:t>
      </w:r>
      <w:proofErr w:type="spellEnd"/>
      <w:r w:rsidRPr="00F405C9">
        <w:rPr>
          <w:rFonts w:ascii="Times New Roman" w:hAnsi="Times New Roman" w:cs="Times New Roman"/>
          <w:color w:val="000000" w:themeColor="text1"/>
          <w:sz w:val="24"/>
          <w:szCs w:val="24"/>
        </w:rPr>
        <w:t xml:space="preserve"> В. В. Классификация как способ познания многообразия нарушений уголовно-процессуального закона и их причин // Пробелы в российском законодательстве. 2017. №3. URL: https://cyberleninka.ru/article/n/klassifikatsiya-kak-sposob-poznaniya-mnogoobraziya-narusheniy-ugolovno-protsessualnogo-zakona-i-ih-prichin (дата обращения: 24.10.2021).</w:t>
      </w:r>
    </w:p>
  </w:footnote>
  <w:footnote w:id="16">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Попова И. П. Понятие приговора: требуется ревизия устоявшихся категорий // Судебная власть и уголовный процесс. 2018. №3. URL: https://cyberleninka.ru/article/n/ponyatie-prigovora-trebuetsya-reviziya-ustoyavshihsya-kategoriy (дата обращения: 03.10.2021).</w:t>
      </w:r>
    </w:p>
  </w:footnote>
  <w:footnote w:id="17">
    <w:p w:rsidR="00611790" w:rsidRPr="00F405C9" w:rsidRDefault="00611790" w:rsidP="00F405C9">
      <w:pPr>
        <w:spacing w:after="0" w:line="240" w:lineRule="auto"/>
        <w:jc w:val="both"/>
        <w:rPr>
          <w:rFonts w:ascii="Times New Roman" w:eastAsia="Times New Roman" w:hAnsi="Times New Roman" w:cs="Times New Roman"/>
          <w:color w:val="000000" w:themeColor="text1"/>
          <w:sz w:val="24"/>
          <w:szCs w:val="24"/>
          <w:lang w:eastAsia="ru-RU"/>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00F405C9" w:rsidRPr="00F405C9">
        <w:rPr>
          <w:rFonts w:ascii="Times New Roman" w:eastAsia="Times New Roman" w:hAnsi="Times New Roman" w:cs="Times New Roman"/>
          <w:color w:val="000000" w:themeColor="text1"/>
          <w:sz w:val="24"/>
          <w:szCs w:val="24"/>
          <w:lang w:eastAsia="ru-RU"/>
        </w:rPr>
        <w:t xml:space="preserve">Уголовный кодекс Российской Федерации от 13.06.1996 № 63-ФЗ (ред. от 25.03.2022)  // Собрание законодательства </w:t>
      </w:r>
      <w:r w:rsidR="00F405C9">
        <w:rPr>
          <w:rFonts w:ascii="Times New Roman" w:eastAsia="Times New Roman" w:hAnsi="Times New Roman" w:cs="Times New Roman"/>
          <w:color w:val="000000" w:themeColor="text1"/>
          <w:sz w:val="24"/>
          <w:szCs w:val="24"/>
          <w:lang w:eastAsia="ru-RU"/>
        </w:rPr>
        <w:t>РФ. 1996. 17 июня.</w:t>
      </w:r>
      <w:r w:rsidR="00F405C9" w:rsidRPr="00F405C9">
        <w:rPr>
          <w:rFonts w:ascii="Times New Roman" w:eastAsia="Times New Roman" w:hAnsi="Times New Roman" w:cs="Times New Roman"/>
          <w:color w:val="000000" w:themeColor="text1"/>
          <w:sz w:val="24"/>
          <w:szCs w:val="24"/>
          <w:lang w:eastAsia="ru-RU"/>
        </w:rPr>
        <w:t xml:space="preserve"> № 25. </w:t>
      </w:r>
    </w:p>
  </w:footnote>
  <w:footnote w:id="18">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gramStart"/>
      <w:r w:rsidRPr="00F405C9">
        <w:rPr>
          <w:rFonts w:ascii="Times New Roman" w:hAnsi="Times New Roman" w:cs="Times New Roman"/>
          <w:color w:val="000000" w:themeColor="text1"/>
          <w:sz w:val="24"/>
          <w:szCs w:val="24"/>
        </w:rPr>
        <w:t>Одинцова Л. Н. О принятии и значении института судимости в современной российском законодательстве // Вестник Кузбасского института. 2018. №3 (36).</w:t>
      </w:r>
      <w:proofErr w:type="gramEnd"/>
      <w:r w:rsidRPr="00F405C9">
        <w:rPr>
          <w:rFonts w:ascii="Times New Roman" w:hAnsi="Times New Roman" w:cs="Times New Roman"/>
          <w:color w:val="000000" w:themeColor="text1"/>
          <w:sz w:val="24"/>
          <w:szCs w:val="24"/>
        </w:rPr>
        <w:t xml:space="preserve"> URL: https://cyberleninka.ru/article/n/o-ponyatii-i-znachenii-instituta-sudimosti-v-sovremennom-rossiyskom-zakonodatelstve (дата обращения: 03.10.2021).</w:t>
      </w:r>
    </w:p>
  </w:footnote>
  <w:footnote w:id="19">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hAnsi="Times New Roman" w:cs="Times New Roman"/>
          <w:color w:val="000000" w:themeColor="text1"/>
          <w:sz w:val="24"/>
          <w:szCs w:val="24"/>
        </w:rPr>
        <w:t>О судебном приговоре</w:t>
      </w:r>
      <w:proofErr w:type="gramStart"/>
      <w:r w:rsidRPr="00F405C9">
        <w:rPr>
          <w:rFonts w:ascii="Times New Roman" w:hAnsi="Times New Roman" w:cs="Times New Roman"/>
          <w:color w:val="000000" w:themeColor="text1"/>
          <w:sz w:val="24"/>
          <w:szCs w:val="24"/>
        </w:rPr>
        <w:t xml:space="preserve"> :</w:t>
      </w:r>
      <w:proofErr w:type="gramEnd"/>
      <w:r w:rsidRPr="00F405C9">
        <w:rPr>
          <w:rFonts w:ascii="Times New Roman" w:hAnsi="Times New Roman" w:cs="Times New Roman"/>
          <w:color w:val="000000" w:themeColor="text1"/>
          <w:sz w:val="24"/>
          <w:szCs w:val="24"/>
        </w:rPr>
        <w:t xml:space="preserve"> постановление Пленума Верховного Суда Российской Федерации от 29.11.2016 № 55 // Российская газета. 2016. № 277.</w:t>
      </w:r>
    </w:p>
  </w:footnote>
  <w:footnote w:id="20">
    <w:p w:rsidR="00611790" w:rsidRPr="00F405C9" w:rsidRDefault="00611790" w:rsidP="00F405C9">
      <w:pPr>
        <w:spacing w:after="0" w:line="240" w:lineRule="auto"/>
        <w:jc w:val="both"/>
        <w:rPr>
          <w:rFonts w:ascii="Times New Roman" w:eastAsia="Times New Roman" w:hAnsi="Times New Roman" w:cs="Times New Roman"/>
          <w:color w:val="000000" w:themeColor="text1"/>
          <w:sz w:val="24"/>
          <w:szCs w:val="24"/>
          <w:highlight w:val="yellow"/>
          <w:lang w:eastAsia="ru-RU"/>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eastAsia="Times New Roman" w:hAnsi="Times New Roman" w:cs="Times New Roman"/>
          <w:color w:val="000000" w:themeColor="text1"/>
          <w:sz w:val="24"/>
          <w:szCs w:val="24"/>
          <w:lang w:eastAsia="ru-RU"/>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01.07.2020 № 11-ФКЗ) // Собрание законодательства РФ. 2020. № 31. Ст. 4398.</w:t>
      </w:r>
    </w:p>
  </w:footnote>
  <w:footnote w:id="21">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Галкина Е. А. Справедливость как требование к приговору // Юридический вестник Самарского университета. 2017. №4. URL: https://cyberleninka.ru/article/n/spravedlivost-kak-trebovanie-k-prigovoru (дата обращения: 03.10.2021).</w:t>
      </w:r>
    </w:p>
  </w:footnote>
  <w:footnote w:id="22">
    <w:p w:rsidR="00F405C9" w:rsidRPr="00F405C9" w:rsidRDefault="00F405C9" w:rsidP="00F405C9">
      <w:pPr>
        <w:spacing w:after="0" w:line="240" w:lineRule="auto"/>
        <w:jc w:val="both"/>
        <w:rPr>
          <w:rFonts w:ascii="Times New Roman" w:eastAsia="Times New Roman" w:hAnsi="Times New Roman" w:cs="Times New Roman"/>
          <w:color w:val="000000" w:themeColor="text1"/>
          <w:sz w:val="24"/>
          <w:szCs w:val="24"/>
          <w:lang w:eastAsia="ru-RU"/>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eastAsia="Times New Roman" w:hAnsi="Times New Roman" w:cs="Times New Roman"/>
          <w:color w:val="000000" w:themeColor="text1"/>
          <w:sz w:val="24"/>
          <w:szCs w:val="24"/>
          <w:lang w:eastAsia="ru-RU"/>
        </w:rPr>
        <w:t xml:space="preserve">Уголовный кодекс Российской Федерации от 13.06.1996 № 63-ФЗ (ред. от 25.03.2022)  // Собрание законодательства </w:t>
      </w:r>
      <w:r>
        <w:rPr>
          <w:rFonts w:ascii="Times New Roman" w:eastAsia="Times New Roman" w:hAnsi="Times New Roman" w:cs="Times New Roman"/>
          <w:color w:val="000000" w:themeColor="text1"/>
          <w:sz w:val="24"/>
          <w:szCs w:val="24"/>
          <w:lang w:eastAsia="ru-RU"/>
        </w:rPr>
        <w:t>РФ. 1996. 17 июня.</w:t>
      </w:r>
      <w:r w:rsidRPr="00F405C9">
        <w:rPr>
          <w:rFonts w:ascii="Times New Roman" w:eastAsia="Times New Roman" w:hAnsi="Times New Roman" w:cs="Times New Roman"/>
          <w:color w:val="000000" w:themeColor="text1"/>
          <w:sz w:val="24"/>
          <w:szCs w:val="24"/>
          <w:lang w:eastAsia="ru-RU"/>
        </w:rPr>
        <w:t xml:space="preserve"> № 25. </w:t>
      </w:r>
    </w:p>
  </w:footnote>
  <w:footnote w:id="23">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sz w:val="24"/>
          <w:szCs w:val="24"/>
        </w:rPr>
        <w:t>Бородинова</w:t>
      </w:r>
      <w:proofErr w:type="spellEnd"/>
      <w:r w:rsidRPr="00F405C9">
        <w:rPr>
          <w:rFonts w:ascii="Times New Roman" w:hAnsi="Times New Roman" w:cs="Times New Roman"/>
          <w:sz w:val="24"/>
          <w:szCs w:val="24"/>
        </w:rPr>
        <w:t xml:space="preserve"> Т. Г. Приговор: понятие, сущностные черты и </w:t>
      </w:r>
      <w:proofErr w:type="gramStart"/>
      <w:r w:rsidRPr="00F405C9">
        <w:rPr>
          <w:rFonts w:ascii="Times New Roman" w:hAnsi="Times New Roman" w:cs="Times New Roman"/>
          <w:sz w:val="24"/>
          <w:szCs w:val="24"/>
        </w:rPr>
        <w:t>виды</w:t>
      </w:r>
      <w:proofErr w:type="gramEnd"/>
      <w:r w:rsidRPr="00F405C9">
        <w:rPr>
          <w:rFonts w:ascii="Times New Roman" w:hAnsi="Times New Roman" w:cs="Times New Roman"/>
          <w:sz w:val="24"/>
          <w:szCs w:val="24"/>
        </w:rPr>
        <w:t xml:space="preserve"> // Сибирские уголовно-процессуальные и криминалистические чтения. 2017. №1 (15). URL: https://cyberleninka.ru/article/n/prigovor-ponyatie-suschnostnye-cherty-i-vidy (дата обращения: 03.10.2021).</w:t>
      </w:r>
    </w:p>
  </w:footnote>
  <w:footnote w:id="24">
    <w:p w:rsidR="00611790" w:rsidRPr="00F405C9" w:rsidRDefault="00611790" w:rsidP="00F405C9">
      <w:pPr>
        <w:spacing w:after="0" w:line="240" w:lineRule="auto"/>
        <w:jc w:val="both"/>
        <w:rPr>
          <w:rFonts w:ascii="Times New Roman" w:eastAsia="Times New Roman" w:hAnsi="Times New Roman" w:cs="Times New Roman"/>
          <w:color w:val="000000" w:themeColor="text1"/>
          <w:sz w:val="24"/>
          <w:szCs w:val="24"/>
          <w:lang w:eastAsia="ru-RU"/>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eastAsia="Times New Roman" w:hAnsi="Times New Roman" w:cs="Times New Roman"/>
          <w:color w:val="000000" w:themeColor="text1"/>
          <w:sz w:val="24"/>
          <w:szCs w:val="24"/>
          <w:lang w:eastAsia="ru-RU"/>
        </w:rPr>
        <w:t xml:space="preserve">Уголовно-процессуальный кодекс Российской Федерации: от 18.12.2001 № 174-ФЗ (ред. от 25.03.2022, с </w:t>
      </w:r>
      <w:proofErr w:type="spellStart"/>
      <w:r w:rsidRPr="00F405C9">
        <w:rPr>
          <w:rFonts w:ascii="Times New Roman" w:eastAsia="Times New Roman" w:hAnsi="Times New Roman" w:cs="Times New Roman"/>
          <w:color w:val="000000" w:themeColor="text1"/>
          <w:sz w:val="24"/>
          <w:szCs w:val="24"/>
          <w:lang w:eastAsia="ru-RU"/>
        </w:rPr>
        <w:t>изм</w:t>
      </w:r>
      <w:proofErr w:type="spellEnd"/>
      <w:r w:rsidRPr="00F405C9">
        <w:rPr>
          <w:rFonts w:ascii="Times New Roman" w:eastAsia="Times New Roman" w:hAnsi="Times New Roman" w:cs="Times New Roman"/>
          <w:color w:val="000000" w:themeColor="text1"/>
          <w:sz w:val="24"/>
          <w:szCs w:val="24"/>
          <w:lang w:eastAsia="ru-RU"/>
        </w:rPr>
        <w:t xml:space="preserve">. от 19.04.2022) // Парламентская газета. </w:t>
      </w:r>
      <w:r w:rsidR="007E1C45">
        <w:rPr>
          <w:rFonts w:ascii="Times New Roman" w:hAnsi="Times New Roman" w:cs="Times New Roman"/>
          <w:color w:val="000000" w:themeColor="text1"/>
          <w:sz w:val="24"/>
          <w:szCs w:val="24"/>
        </w:rPr>
        <w:t>2001. 22 дек.</w:t>
      </w:r>
      <w:r w:rsidRPr="00F405C9">
        <w:rPr>
          <w:rFonts w:ascii="Times New Roman" w:hAnsi="Times New Roman" w:cs="Times New Roman"/>
          <w:color w:val="000000" w:themeColor="text1"/>
          <w:sz w:val="24"/>
          <w:szCs w:val="24"/>
        </w:rPr>
        <w:t xml:space="preserve"> № 241-242.</w:t>
      </w:r>
    </w:p>
  </w:footnote>
  <w:footnote w:id="25">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Копылова О. П., Макарова А. И. Постановление судом справедливого приговора // Право</w:t>
      </w:r>
      <w:proofErr w:type="gramStart"/>
      <w:r w:rsidRPr="00F405C9">
        <w:rPr>
          <w:rFonts w:ascii="Times New Roman" w:hAnsi="Times New Roman" w:cs="Times New Roman"/>
          <w:sz w:val="24"/>
          <w:szCs w:val="24"/>
        </w:rPr>
        <w:t xml:space="preserve"> :</w:t>
      </w:r>
      <w:proofErr w:type="gramEnd"/>
      <w:r w:rsidRPr="00F405C9">
        <w:rPr>
          <w:rFonts w:ascii="Times New Roman" w:hAnsi="Times New Roman" w:cs="Times New Roman"/>
          <w:sz w:val="24"/>
          <w:szCs w:val="24"/>
        </w:rPr>
        <w:t xml:space="preserve"> история и современность. 2018. №1. URL:  https://cyberleninka.ru/article/n/postanovlenie-sudom-spravedlivogo-prigovora (дата обращения: 03.10.2021).</w:t>
      </w:r>
    </w:p>
  </w:footnote>
  <w:footnote w:id="26">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color w:val="000000" w:themeColor="text1"/>
          <w:sz w:val="24"/>
          <w:szCs w:val="24"/>
        </w:rPr>
        <w:t>Корнакова</w:t>
      </w:r>
      <w:proofErr w:type="spellEnd"/>
      <w:r w:rsidRPr="00F405C9">
        <w:rPr>
          <w:rFonts w:ascii="Times New Roman" w:hAnsi="Times New Roman" w:cs="Times New Roman"/>
          <w:color w:val="000000" w:themeColor="text1"/>
          <w:sz w:val="24"/>
          <w:szCs w:val="24"/>
        </w:rPr>
        <w:t xml:space="preserve"> С. В., Щербаков В. А Справедливость обвинительного приговора: определение критериев // Юридическая наука и правоохранительная практика. 2017. №2 (40). URL: https://cyberleninka.ru/article/n/spravedlivost-obvinitelnogo-prigovora-opredelenie-kriteriev (дата обращения: 24.10.2021).</w:t>
      </w:r>
    </w:p>
  </w:footnote>
  <w:footnote w:id="27">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color w:val="000000" w:themeColor="text1"/>
          <w:sz w:val="24"/>
          <w:szCs w:val="24"/>
        </w:rPr>
        <w:t>Манова</w:t>
      </w:r>
      <w:proofErr w:type="spellEnd"/>
      <w:r w:rsidRPr="00F405C9">
        <w:rPr>
          <w:rFonts w:ascii="Times New Roman" w:hAnsi="Times New Roman" w:cs="Times New Roman"/>
          <w:color w:val="000000" w:themeColor="text1"/>
          <w:sz w:val="24"/>
          <w:szCs w:val="24"/>
        </w:rPr>
        <w:t xml:space="preserve"> Н. С., Пантелеева Е. В. О сущности процессуальных решений в уголовном судопроизводстве // Право: история и современность. 2020. №2 (11). URL: https://cyberleninka.ru/article/n/o-suschnosti-protsessualnyh-resheniy-v-ugolovnom-sudoproizvodstve (дата обращения: 24.10.2021).</w:t>
      </w:r>
    </w:p>
  </w:footnote>
  <w:footnote w:id="28">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Качалова О. В. О судебном приговоре: анализ ключевых положений постановления Пленума Верховного суда РФ // Сибирские уголовно-процессуальные и криминалистические чтения. 2017. №1 (15). URL: https://cyberleninka.ru/article/n/o-sudebnom-prigovore-analiz-klyuchevyh-polozheniy-postanovleniya-plenuma-verhovnogo-suda-rf (дата обращения: 03.10.2021).</w:t>
      </w:r>
    </w:p>
  </w:footnote>
  <w:footnote w:id="29">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sz w:val="24"/>
          <w:szCs w:val="24"/>
        </w:rPr>
        <w:t>Бурмагин</w:t>
      </w:r>
      <w:proofErr w:type="spellEnd"/>
      <w:r w:rsidRPr="00F405C9">
        <w:rPr>
          <w:rFonts w:ascii="Times New Roman" w:hAnsi="Times New Roman" w:cs="Times New Roman"/>
          <w:sz w:val="24"/>
          <w:szCs w:val="24"/>
        </w:rPr>
        <w:t xml:space="preserve"> С. В. Соответствие приговора внутреннему убеждению судьи // Сибирские уголовно-процессуальные и криминалистические чтения. 2017. №1 (15). URL: https://cyberleninka.ru/article/n/sootvetstvie-prigovora-vnutrennemu-ubezhdeniyu-sudi (дата обращения: 03.10.2021).</w:t>
      </w:r>
    </w:p>
  </w:footnote>
  <w:footnote w:id="30">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sz w:val="24"/>
          <w:szCs w:val="24"/>
        </w:rPr>
        <w:t>Севостьянов</w:t>
      </w:r>
      <w:proofErr w:type="spellEnd"/>
      <w:r w:rsidRPr="00F405C9">
        <w:rPr>
          <w:rFonts w:ascii="Times New Roman" w:hAnsi="Times New Roman" w:cs="Times New Roman"/>
          <w:sz w:val="24"/>
          <w:szCs w:val="24"/>
        </w:rPr>
        <w:t xml:space="preserve"> Р. А. "Признание вины" и "раскаяние" как критерии исправления осужденного в судебной практике на стадии исполнения приговора // Вестник СГЮА. 2017. №6 (119). URL: https://cyberleninka.ru/article/n/priznanie-viny-i-raskayanie-kak-kriterii-ispravleniya-osuzhdennogo-v-sudebnoy-praktike-na-stadii-ispolneniya-prigovora (дата обращения: 03.10.2021).</w:t>
      </w:r>
    </w:p>
  </w:footnote>
  <w:footnote w:id="31">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gramStart"/>
      <w:r w:rsidRPr="00F405C9">
        <w:rPr>
          <w:rFonts w:ascii="Times New Roman" w:hAnsi="Times New Roman" w:cs="Times New Roman"/>
          <w:sz w:val="24"/>
          <w:szCs w:val="24"/>
        </w:rPr>
        <w:t>Одинцова Л. Н. О принятии и значении института судимости в современной российском законодательстве // Вестник Кузбасского института. 2018. №3 (36).</w:t>
      </w:r>
      <w:proofErr w:type="gramEnd"/>
      <w:r w:rsidRPr="00F405C9">
        <w:rPr>
          <w:rFonts w:ascii="Times New Roman" w:hAnsi="Times New Roman" w:cs="Times New Roman"/>
          <w:sz w:val="24"/>
          <w:szCs w:val="24"/>
        </w:rPr>
        <w:t xml:space="preserve"> URL: https://cyberleninka.ru/article/n/o-ponyatii-i-znachenii-instituta-sudimosti-v-sovremennom-rossiyskom-zakonodatelstve (дата обращения: 03.10.2021).</w:t>
      </w:r>
    </w:p>
  </w:footnote>
  <w:footnote w:id="32">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color w:val="000000" w:themeColor="text1"/>
          <w:sz w:val="24"/>
          <w:szCs w:val="24"/>
        </w:rPr>
        <w:t>Ситникова</w:t>
      </w:r>
      <w:proofErr w:type="spellEnd"/>
      <w:r w:rsidRPr="00F405C9">
        <w:rPr>
          <w:rFonts w:ascii="Times New Roman" w:hAnsi="Times New Roman" w:cs="Times New Roman"/>
          <w:color w:val="000000" w:themeColor="text1"/>
          <w:sz w:val="24"/>
          <w:szCs w:val="24"/>
        </w:rPr>
        <w:t xml:space="preserve"> И. Л. Единство судебной практики – потребность и веление правоприменительного процесса // Сибирское юридическое обозрение. 2019. №2. URL: https://cyberleninka.ru/article/n/edinstvo-sudebnoy-praktiki-potrebnost-i-velenie-pravoprimenitelnogo-protsessa (дата обращения: 24.10.2021).</w:t>
      </w:r>
    </w:p>
  </w:footnote>
  <w:footnote w:id="33">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sz w:val="24"/>
          <w:szCs w:val="24"/>
        </w:rPr>
        <w:t>Смолькова</w:t>
      </w:r>
      <w:proofErr w:type="spellEnd"/>
      <w:r w:rsidRPr="00F405C9">
        <w:rPr>
          <w:rFonts w:ascii="Times New Roman" w:hAnsi="Times New Roman" w:cs="Times New Roman"/>
          <w:sz w:val="24"/>
          <w:szCs w:val="24"/>
        </w:rPr>
        <w:t xml:space="preserve"> И. В., </w:t>
      </w:r>
      <w:proofErr w:type="spellStart"/>
      <w:r w:rsidRPr="00F405C9">
        <w:rPr>
          <w:rFonts w:ascii="Times New Roman" w:hAnsi="Times New Roman" w:cs="Times New Roman"/>
          <w:sz w:val="24"/>
          <w:szCs w:val="24"/>
        </w:rPr>
        <w:t>Мазюк</w:t>
      </w:r>
      <w:proofErr w:type="spellEnd"/>
      <w:r w:rsidRPr="00F405C9">
        <w:rPr>
          <w:rFonts w:ascii="Times New Roman" w:hAnsi="Times New Roman" w:cs="Times New Roman"/>
          <w:sz w:val="24"/>
          <w:szCs w:val="24"/>
        </w:rPr>
        <w:t xml:space="preserve"> Р. В. Законные, незаконные и процессуальные интересы обвиняемого в российском уголовном судопроизводстве // Всероссийский криминологический журнал. 2016. №1. URL: https://cyberleninka.ru/article/n/zakonnye-nezakonnye-i-protsessualnye-interesy-obvinyaemogo-v-rossiyskom-ugolovnom-sudoproizvodstve (дата обращения: 03.10.2021).</w:t>
      </w:r>
    </w:p>
  </w:footnote>
  <w:footnote w:id="34">
    <w:p w:rsidR="007E1C45" w:rsidRDefault="007E1C45">
      <w:pPr>
        <w:pStyle w:val="a8"/>
      </w:pPr>
      <w:r>
        <w:rPr>
          <w:rStyle w:val="aa"/>
        </w:rPr>
        <w:footnoteRef/>
      </w:r>
      <w:r>
        <w:t xml:space="preserve"> </w:t>
      </w:r>
      <w:r w:rsidRPr="00F405C9">
        <w:rPr>
          <w:rFonts w:ascii="Times New Roman" w:eastAsia="Times New Roman" w:hAnsi="Times New Roman" w:cs="Times New Roman"/>
          <w:color w:val="000000" w:themeColor="text1"/>
          <w:sz w:val="24"/>
          <w:szCs w:val="24"/>
          <w:lang w:eastAsia="ru-RU"/>
        </w:rPr>
        <w:t xml:space="preserve">Уголовно-процессуальный кодекс Российской Федерации: от 18.12.2001 № 174-ФЗ (ред. от 25.03.2022, с </w:t>
      </w:r>
      <w:proofErr w:type="spellStart"/>
      <w:r w:rsidRPr="00F405C9">
        <w:rPr>
          <w:rFonts w:ascii="Times New Roman" w:eastAsia="Times New Roman" w:hAnsi="Times New Roman" w:cs="Times New Roman"/>
          <w:color w:val="000000" w:themeColor="text1"/>
          <w:sz w:val="24"/>
          <w:szCs w:val="24"/>
          <w:lang w:eastAsia="ru-RU"/>
        </w:rPr>
        <w:t>изм</w:t>
      </w:r>
      <w:proofErr w:type="spellEnd"/>
      <w:r w:rsidRPr="00F405C9">
        <w:rPr>
          <w:rFonts w:ascii="Times New Roman" w:eastAsia="Times New Roman" w:hAnsi="Times New Roman" w:cs="Times New Roman"/>
          <w:color w:val="000000" w:themeColor="text1"/>
          <w:sz w:val="24"/>
          <w:szCs w:val="24"/>
          <w:lang w:eastAsia="ru-RU"/>
        </w:rPr>
        <w:t>. от 19.04</w:t>
      </w:r>
      <w:r>
        <w:rPr>
          <w:rFonts w:ascii="Times New Roman" w:eastAsia="Times New Roman" w:hAnsi="Times New Roman" w:cs="Times New Roman"/>
          <w:color w:val="000000" w:themeColor="text1"/>
          <w:sz w:val="24"/>
          <w:szCs w:val="24"/>
          <w:lang w:eastAsia="ru-RU"/>
        </w:rPr>
        <w:t>.2022) // Парламентская газета.</w:t>
      </w:r>
      <w:r>
        <w:rPr>
          <w:rFonts w:ascii="Times New Roman" w:hAnsi="Times New Roman" w:cs="Times New Roman"/>
          <w:color w:val="000000" w:themeColor="text1"/>
          <w:sz w:val="24"/>
          <w:szCs w:val="24"/>
        </w:rPr>
        <w:t xml:space="preserve"> 2001. 22 дек.</w:t>
      </w:r>
      <w:r w:rsidRPr="00F405C9">
        <w:rPr>
          <w:rFonts w:ascii="Times New Roman" w:hAnsi="Times New Roman" w:cs="Times New Roman"/>
          <w:color w:val="000000" w:themeColor="text1"/>
          <w:sz w:val="24"/>
          <w:szCs w:val="24"/>
        </w:rPr>
        <w:t xml:space="preserve"> № 241-242.</w:t>
      </w:r>
    </w:p>
  </w:footnote>
  <w:footnote w:id="35">
    <w:p w:rsidR="00611790" w:rsidRPr="00F405C9" w:rsidRDefault="00611790" w:rsidP="00F405C9">
      <w:pPr>
        <w:spacing w:after="0" w:line="240" w:lineRule="auto"/>
        <w:jc w:val="both"/>
        <w:rPr>
          <w:rFonts w:ascii="Times New Roman" w:eastAsia="Times New Roman" w:hAnsi="Times New Roman" w:cs="Times New Roman"/>
          <w:color w:val="000000" w:themeColor="text1"/>
          <w:sz w:val="24"/>
          <w:szCs w:val="24"/>
          <w:lang w:eastAsia="ru-RU"/>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eastAsia="Times New Roman" w:hAnsi="Times New Roman" w:cs="Times New Roman"/>
          <w:color w:val="000000" w:themeColor="text1"/>
          <w:sz w:val="24"/>
          <w:szCs w:val="24"/>
          <w:lang w:eastAsia="ru-RU"/>
        </w:rPr>
        <w:t>Соломин Н. С. Уголовный процесс : учеб</w:t>
      </w:r>
      <w:proofErr w:type="gramStart"/>
      <w:r w:rsidRPr="00F405C9">
        <w:rPr>
          <w:rFonts w:ascii="Times New Roman" w:eastAsia="Times New Roman" w:hAnsi="Times New Roman" w:cs="Times New Roman"/>
          <w:color w:val="000000" w:themeColor="text1"/>
          <w:sz w:val="24"/>
          <w:szCs w:val="24"/>
          <w:lang w:eastAsia="ru-RU"/>
        </w:rPr>
        <w:t>.</w:t>
      </w:r>
      <w:proofErr w:type="gramEnd"/>
      <w:r w:rsidRPr="00F405C9">
        <w:rPr>
          <w:rFonts w:ascii="Times New Roman" w:eastAsia="Times New Roman" w:hAnsi="Times New Roman" w:cs="Times New Roman"/>
          <w:color w:val="000000" w:themeColor="text1"/>
          <w:sz w:val="24"/>
          <w:szCs w:val="24"/>
          <w:lang w:eastAsia="ru-RU"/>
        </w:rPr>
        <w:t xml:space="preserve"> </w:t>
      </w:r>
      <w:proofErr w:type="gramStart"/>
      <w:r w:rsidRPr="00F405C9">
        <w:rPr>
          <w:rFonts w:ascii="Times New Roman" w:eastAsia="Times New Roman" w:hAnsi="Times New Roman" w:cs="Times New Roman"/>
          <w:color w:val="000000" w:themeColor="text1"/>
          <w:sz w:val="24"/>
          <w:szCs w:val="24"/>
          <w:lang w:eastAsia="ru-RU"/>
        </w:rPr>
        <w:t>п</w:t>
      </w:r>
      <w:proofErr w:type="gramEnd"/>
      <w:r w:rsidRPr="00F405C9">
        <w:rPr>
          <w:rFonts w:ascii="Times New Roman" w:eastAsia="Times New Roman" w:hAnsi="Times New Roman" w:cs="Times New Roman"/>
          <w:color w:val="000000" w:themeColor="text1"/>
          <w:sz w:val="24"/>
          <w:szCs w:val="24"/>
          <w:lang w:eastAsia="ru-RU"/>
        </w:rPr>
        <w:t xml:space="preserve">особие // </w:t>
      </w:r>
      <w:r w:rsidRPr="00F405C9">
        <w:rPr>
          <w:rFonts w:ascii="Times New Roman" w:hAnsi="Times New Roman" w:cs="Times New Roman"/>
          <w:color w:val="000000" w:themeColor="text1"/>
          <w:sz w:val="24"/>
          <w:szCs w:val="24"/>
        </w:rPr>
        <w:t>Томск : ФДО, ТУСУР, 2016. С. 389.</w:t>
      </w:r>
    </w:p>
  </w:footnote>
  <w:footnote w:id="36">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Емельянов Д. В. К вопросу об особенностях установления и исследования обстоятельств, характеризующих личность подсудимого, в ходе судебного разбирательства // Сибирские уголовно-процессуальные и криминалистические чтения. 2017. №3 (17). URL: https://cyberleninka.ru/article/n/k-voprosu-ob-osobennostyah-ustanovleniya-i-issledovaniya-obstoyatelstv-harakterizuyuschih-lichnost-podsudimogo-v-hode-sudebnogo (дата обращения: 03.10.2021).</w:t>
      </w:r>
    </w:p>
  </w:footnote>
  <w:footnote w:id="37">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color w:val="000000" w:themeColor="text1"/>
          <w:sz w:val="24"/>
          <w:szCs w:val="24"/>
        </w:rPr>
        <w:t>Богаткина</w:t>
      </w:r>
      <w:proofErr w:type="spellEnd"/>
      <w:r w:rsidRPr="00F405C9">
        <w:rPr>
          <w:rFonts w:ascii="Times New Roman" w:hAnsi="Times New Roman" w:cs="Times New Roman"/>
          <w:color w:val="000000" w:themeColor="text1"/>
          <w:sz w:val="24"/>
          <w:szCs w:val="24"/>
        </w:rPr>
        <w:t xml:space="preserve"> Р. Ш. Проблемы реализации и перспективы развития категории «Справедливость» в уголовном судопроизводстве // Вестник Казанского юридического института МВД России. 2020. № 3 (41). URL: https://cyberleninka.ru/article/n/problemy-realizatsii-i-perspektivy-razvitiya-kategorii-spravedlivost-v-ugolovnom-sudoproizvodstve (дата обращения: 24.10.2021).</w:t>
      </w:r>
    </w:p>
  </w:footnote>
  <w:footnote w:id="38">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hAnsi="Times New Roman" w:cs="Times New Roman"/>
          <w:color w:val="000000" w:themeColor="text1"/>
          <w:sz w:val="24"/>
          <w:szCs w:val="24"/>
        </w:rPr>
        <w:t>Смирнов А. В. Уголовный процесс</w:t>
      </w:r>
      <w:proofErr w:type="gramStart"/>
      <w:r w:rsidRPr="00F405C9">
        <w:rPr>
          <w:rFonts w:ascii="Times New Roman" w:hAnsi="Times New Roman" w:cs="Times New Roman"/>
          <w:color w:val="000000" w:themeColor="text1"/>
          <w:sz w:val="24"/>
          <w:szCs w:val="24"/>
        </w:rPr>
        <w:t xml:space="preserve"> :</w:t>
      </w:r>
      <w:proofErr w:type="gramEnd"/>
      <w:r w:rsidRPr="00F405C9">
        <w:rPr>
          <w:rFonts w:ascii="Times New Roman" w:hAnsi="Times New Roman" w:cs="Times New Roman"/>
          <w:color w:val="000000" w:themeColor="text1"/>
          <w:sz w:val="24"/>
          <w:szCs w:val="24"/>
        </w:rPr>
        <w:t xml:space="preserve"> учебник. М.</w:t>
      </w:r>
      <w:proofErr w:type="gramStart"/>
      <w:r w:rsidRPr="00F405C9">
        <w:rPr>
          <w:rFonts w:ascii="Times New Roman" w:hAnsi="Times New Roman" w:cs="Times New Roman"/>
          <w:color w:val="000000" w:themeColor="text1"/>
          <w:sz w:val="24"/>
          <w:szCs w:val="24"/>
        </w:rPr>
        <w:t xml:space="preserve"> :</w:t>
      </w:r>
      <w:proofErr w:type="gramEnd"/>
      <w:r w:rsidRPr="00F405C9">
        <w:rPr>
          <w:rFonts w:ascii="Times New Roman" w:hAnsi="Times New Roman" w:cs="Times New Roman"/>
          <w:color w:val="000000" w:themeColor="text1"/>
          <w:sz w:val="24"/>
          <w:szCs w:val="24"/>
        </w:rPr>
        <w:t xml:space="preserve"> Норма: </w:t>
      </w:r>
      <w:proofErr w:type="spellStart"/>
      <w:r w:rsidRPr="00F405C9">
        <w:rPr>
          <w:rFonts w:ascii="Times New Roman" w:hAnsi="Times New Roman" w:cs="Times New Roman"/>
          <w:color w:val="000000" w:themeColor="text1"/>
          <w:sz w:val="24"/>
          <w:szCs w:val="24"/>
        </w:rPr>
        <w:t>Инфра-М</w:t>
      </w:r>
      <w:proofErr w:type="spellEnd"/>
      <w:r w:rsidRPr="00F405C9">
        <w:rPr>
          <w:rFonts w:ascii="Times New Roman" w:hAnsi="Times New Roman" w:cs="Times New Roman"/>
          <w:color w:val="000000" w:themeColor="text1"/>
          <w:sz w:val="24"/>
          <w:szCs w:val="24"/>
        </w:rPr>
        <w:t>, 2015. С. 702.</w:t>
      </w:r>
    </w:p>
  </w:footnote>
  <w:footnote w:id="39">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Емельянов Д. В. К вопросу об особенностях установления и исследования обстоятельств, характеризующих личность подсудимого, в ходе судебного разбирательства // Сибирские уголовно-процессуальные и криминалистические чтения. 2017. №3 (17). URL: https://cyberleninka.ru/article/n/k-voprosu-ob-osobennostyah-ustanovleniya-i-issledovaniya-obstoyatelstv-harakterizuyuschih-lichnost-podsudimogo-v-hode-sudebnogo (дата обращения: 03.10.2021).</w:t>
      </w:r>
    </w:p>
  </w:footnote>
  <w:footnote w:id="40">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color w:val="000000" w:themeColor="text1"/>
          <w:sz w:val="24"/>
          <w:szCs w:val="24"/>
        </w:rPr>
        <w:t xml:space="preserve">Беляев М. В. О значении </w:t>
      </w:r>
      <w:proofErr w:type="spellStart"/>
      <w:r w:rsidRPr="00F405C9">
        <w:rPr>
          <w:rFonts w:ascii="Times New Roman" w:hAnsi="Times New Roman" w:cs="Times New Roman"/>
          <w:color w:val="000000" w:themeColor="text1"/>
          <w:sz w:val="24"/>
          <w:szCs w:val="24"/>
        </w:rPr>
        <w:t>мотивированности</w:t>
      </w:r>
      <w:proofErr w:type="spellEnd"/>
      <w:r w:rsidRPr="00F405C9">
        <w:rPr>
          <w:rFonts w:ascii="Times New Roman" w:hAnsi="Times New Roman" w:cs="Times New Roman"/>
          <w:color w:val="000000" w:themeColor="text1"/>
          <w:sz w:val="24"/>
          <w:szCs w:val="24"/>
        </w:rPr>
        <w:t xml:space="preserve"> судебных решений в уголовном процессе // Вестник Кемеровского государственного университета. Серия: Гуманитарные и общественные науки. 2018. № 4. URL: https://cyberleninka.ru/article/n/o-znachenii-motivirovannosti-sudebnyh-resheniy-v-ugolovnom-protsesse (дата обращения: 24.10.2021).</w:t>
      </w:r>
    </w:p>
  </w:footnote>
  <w:footnote w:id="41">
    <w:p w:rsidR="00611790" w:rsidRPr="00F405C9" w:rsidRDefault="00611790" w:rsidP="00F405C9">
      <w:pPr>
        <w:pStyle w:val="a8"/>
        <w:jc w:val="both"/>
        <w:rPr>
          <w:rFonts w:ascii="Times New Roman" w:hAnsi="Times New Roman" w:cs="Times New Roman"/>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proofErr w:type="spellStart"/>
      <w:r w:rsidRPr="00F405C9">
        <w:rPr>
          <w:rFonts w:ascii="Times New Roman" w:hAnsi="Times New Roman" w:cs="Times New Roman"/>
          <w:sz w:val="24"/>
          <w:szCs w:val="24"/>
        </w:rPr>
        <w:t>Тулиглович</w:t>
      </w:r>
      <w:proofErr w:type="spellEnd"/>
      <w:r w:rsidRPr="00F405C9">
        <w:rPr>
          <w:rFonts w:ascii="Times New Roman" w:hAnsi="Times New Roman" w:cs="Times New Roman"/>
          <w:sz w:val="24"/>
          <w:szCs w:val="24"/>
        </w:rPr>
        <w:t xml:space="preserve"> М. А., </w:t>
      </w:r>
      <w:proofErr w:type="spellStart"/>
      <w:r w:rsidRPr="00F405C9">
        <w:rPr>
          <w:rFonts w:ascii="Times New Roman" w:hAnsi="Times New Roman" w:cs="Times New Roman"/>
          <w:sz w:val="24"/>
          <w:szCs w:val="24"/>
        </w:rPr>
        <w:t>Каравянская</w:t>
      </w:r>
      <w:proofErr w:type="spellEnd"/>
      <w:r w:rsidRPr="00F405C9">
        <w:rPr>
          <w:rFonts w:ascii="Times New Roman" w:hAnsi="Times New Roman" w:cs="Times New Roman"/>
          <w:sz w:val="24"/>
          <w:szCs w:val="24"/>
        </w:rPr>
        <w:t xml:space="preserve"> О. Н. Основания и условия условно-досрочного освобождения от отбывания пожизненного лишения свободы: коллизии законодательной регламентации // Юридическая наука и правоохранительная практика. 2019. №4 (50). URL: https://cyberleninka.ru/article/n/osnovaniya-i-usloviya-uslovno-dosrochnogo-osvobozhdeniya-ot-otbyvaniya-pozhiznennogo-lisheniya-svobody-kollizii-zakonodatelnoy (дата обращения: 03.10.2021).</w:t>
      </w:r>
    </w:p>
  </w:footnote>
  <w:footnote w:id="42">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hAnsi="Times New Roman" w:cs="Times New Roman"/>
          <w:color w:val="000000" w:themeColor="text1"/>
          <w:sz w:val="24"/>
          <w:szCs w:val="24"/>
        </w:rPr>
        <w:t xml:space="preserve">Давыдов В. А., Качалова О. В. Современные тенденции развития российского уголовного судопроизводства // </w:t>
      </w:r>
      <w:proofErr w:type="spellStart"/>
      <w:r w:rsidRPr="00F405C9">
        <w:rPr>
          <w:rFonts w:ascii="Times New Roman" w:hAnsi="Times New Roman" w:cs="Times New Roman"/>
          <w:color w:val="000000" w:themeColor="text1"/>
          <w:sz w:val="24"/>
          <w:szCs w:val="24"/>
        </w:rPr>
        <w:t>Вестн</w:t>
      </w:r>
      <w:proofErr w:type="spellEnd"/>
      <w:r w:rsidRPr="00F405C9">
        <w:rPr>
          <w:rFonts w:ascii="Times New Roman" w:hAnsi="Times New Roman" w:cs="Times New Roman"/>
          <w:color w:val="000000" w:themeColor="text1"/>
          <w:sz w:val="24"/>
          <w:szCs w:val="24"/>
        </w:rPr>
        <w:t>. Том</w:t>
      </w:r>
      <w:proofErr w:type="gramStart"/>
      <w:r w:rsidRPr="00F405C9">
        <w:rPr>
          <w:rFonts w:ascii="Times New Roman" w:hAnsi="Times New Roman" w:cs="Times New Roman"/>
          <w:color w:val="000000" w:themeColor="text1"/>
          <w:sz w:val="24"/>
          <w:szCs w:val="24"/>
        </w:rPr>
        <w:t>.</w:t>
      </w:r>
      <w:proofErr w:type="gramEnd"/>
      <w:r w:rsidRPr="00F405C9">
        <w:rPr>
          <w:rFonts w:ascii="Times New Roman" w:hAnsi="Times New Roman" w:cs="Times New Roman"/>
          <w:color w:val="000000" w:themeColor="text1"/>
          <w:sz w:val="24"/>
          <w:szCs w:val="24"/>
        </w:rPr>
        <w:t xml:space="preserve"> </w:t>
      </w:r>
      <w:proofErr w:type="spellStart"/>
      <w:proofErr w:type="gramStart"/>
      <w:r w:rsidRPr="00F405C9">
        <w:rPr>
          <w:rFonts w:ascii="Times New Roman" w:hAnsi="Times New Roman" w:cs="Times New Roman"/>
          <w:color w:val="000000" w:themeColor="text1"/>
          <w:sz w:val="24"/>
          <w:szCs w:val="24"/>
        </w:rPr>
        <w:t>г</w:t>
      </w:r>
      <w:proofErr w:type="gramEnd"/>
      <w:r w:rsidRPr="00F405C9">
        <w:rPr>
          <w:rFonts w:ascii="Times New Roman" w:hAnsi="Times New Roman" w:cs="Times New Roman"/>
          <w:color w:val="000000" w:themeColor="text1"/>
          <w:sz w:val="24"/>
          <w:szCs w:val="24"/>
        </w:rPr>
        <w:t>ос</w:t>
      </w:r>
      <w:proofErr w:type="spellEnd"/>
      <w:r w:rsidRPr="00F405C9">
        <w:rPr>
          <w:rFonts w:ascii="Times New Roman" w:hAnsi="Times New Roman" w:cs="Times New Roman"/>
          <w:color w:val="000000" w:themeColor="text1"/>
          <w:sz w:val="24"/>
          <w:szCs w:val="24"/>
        </w:rPr>
        <w:t>. ун-та. Право. 2018. № 29. URL: https://cyberleninka.ru/article/n/sovremennye-tendentsii-razvitiya-rossiyskogo-ugolovnogo-sudoproizvodstva (дата обращения: 24.10.2021).</w:t>
      </w:r>
    </w:p>
  </w:footnote>
  <w:footnote w:id="43">
    <w:p w:rsidR="00611790" w:rsidRPr="00F405C9" w:rsidRDefault="00611790" w:rsidP="00F405C9">
      <w:pPr>
        <w:spacing w:after="0" w:line="240" w:lineRule="auto"/>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hAnsi="Times New Roman" w:cs="Times New Roman"/>
          <w:color w:val="000000" w:themeColor="text1"/>
          <w:sz w:val="24"/>
          <w:szCs w:val="24"/>
        </w:rPr>
        <w:t>Стародумов С. В. Судебные действия как самостоятельный вид процессуальных действий // Вестник Удмуртского университета. Серия «Экономика и право». 2017. №6. URL: https://cyberleninka.ru/article/n/sudebnye-deystviya-kak-samostoyatelnyy-vid-protsessualnyh-deystviy (дата обращения: 24.10.2021).</w:t>
      </w:r>
    </w:p>
  </w:footnote>
  <w:footnote w:id="44">
    <w:p w:rsidR="00611790" w:rsidRPr="00F405C9" w:rsidRDefault="00611790" w:rsidP="00F405C9">
      <w:pPr>
        <w:pStyle w:val="a3"/>
        <w:spacing w:after="0" w:line="240" w:lineRule="auto"/>
        <w:ind w:left="0"/>
        <w:jc w:val="both"/>
        <w:rPr>
          <w:rFonts w:ascii="Times New Roman" w:hAnsi="Times New Roman" w:cs="Times New Roman"/>
          <w:color w:val="000000" w:themeColor="text1"/>
          <w:sz w:val="24"/>
          <w:szCs w:val="24"/>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hAnsi="Times New Roman" w:cs="Times New Roman"/>
          <w:color w:val="000000" w:themeColor="text1"/>
          <w:sz w:val="24"/>
          <w:szCs w:val="24"/>
        </w:rPr>
        <w:t>Качалов В. И. Особенности реализации принципа охраны прав и свобод участников уголовного судопроизводства при исполнении приговора // Юридическая наука и правоохранительная практика. 2017. № 1 (39). URL: https://cyberleninka.ru/article/n/osobennosti-realizatsii-printsipa-ohrany-prav-i-svobod-uchastnikov-ugolovnogo-sudoproizvodstva-pri-ispolnenii-prigovora (дата обращения: 24.10.2021).</w:t>
      </w:r>
    </w:p>
  </w:footnote>
  <w:footnote w:id="45">
    <w:p w:rsidR="00611790" w:rsidRPr="00611790" w:rsidRDefault="00611790" w:rsidP="00F405C9">
      <w:pPr>
        <w:spacing w:after="0" w:line="240" w:lineRule="auto"/>
        <w:jc w:val="both"/>
        <w:rPr>
          <w:rFonts w:ascii="Times New Roman" w:eastAsia="Times New Roman" w:hAnsi="Times New Roman" w:cs="Times New Roman"/>
          <w:color w:val="000000" w:themeColor="text1"/>
          <w:sz w:val="28"/>
          <w:szCs w:val="28"/>
          <w:lang w:eastAsia="ru-RU"/>
        </w:rPr>
      </w:pPr>
      <w:r w:rsidRPr="00F405C9">
        <w:rPr>
          <w:rStyle w:val="aa"/>
          <w:rFonts w:ascii="Times New Roman" w:hAnsi="Times New Roman" w:cs="Times New Roman"/>
          <w:sz w:val="24"/>
          <w:szCs w:val="24"/>
        </w:rPr>
        <w:footnoteRef/>
      </w:r>
      <w:r w:rsidRPr="00F405C9">
        <w:rPr>
          <w:rFonts w:ascii="Times New Roman" w:hAnsi="Times New Roman" w:cs="Times New Roman"/>
          <w:sz w:val="24"/>
          <w:szCs w:val="24"/>
        </w:rPr>
        <w:t xml:space="preserve"> </w:t>
      </w:r>
      <w:r w:rsidRPr="00F405C9">
        <w:rPr>
          <w:rFonts w:ascii="Times New Roman" w:eastAsia="Times New Roman" w:hAnsi="Times New Roman" w:cs="Times New Roman"/>
          <w:color w:val="000000" w:themeColor="text1"/>
          <w:sz w:val="24"/>
          <w:szCs w:val="24"/>
          <w:lang w:eastAsia="ru-RU"/>
        </w:rPr>
        <w:t xml:space="preserve">Уголовно-процессуальный кодекс Российской Федерации: от 18.12.2001 № 174-ФЗ (ред. от 25.03.2022, с </w:t>
      </w:r>
      <w:proofErr w:type="spellStart"/>
      <w:r w:rsidRPr="00F405C9">
        <w:rPr>
          <w:rFonts w:ascii="Times New Roman" w:eastAsia="Times New Roman" w:hAnsi="Times New Roman" w:cs="Times New Roman"/>
          <w:color w:val="000000" w:themeColor="text1"/>
          <w:sz w:val="24"/>
          <w:szCs w:val="24"/>
          <w:lang w:eastAsia="ru-RU"/>
        </w:rPr>
        <w:t>изм</w:t>
      </w:r>
      <w:proofErr w:type="spellEnd"/>
      <w:r w:rsidRPr="00F405C9">
        <w:rPr>
          <w:rFonts w:ascii="Times New Roman" w:eastAsia="Times New Roman" w:hAnsi="Times New Roman" w:cs="Times New Roman"/>
          <w:color w:val="000000" w:themeColor="text1"/>
          <w:sz w:val="24"/>
          <w:szCs w:val="24"/>
          <w:lang w:eastAsia="ru-RU"/>
        </w:rPr>
        <w:t>. от 19.04</w:t>
      </w:r>
      <w:r w:rsidR="00F405C9">
        <w:rPr>
          <w:rFonts w:ascii="Times New Roman" w:eastAsia="Times New Roman" w:hAnsi="Times New Roman" w:cs="Times New Roman"/>
          <w:color w:val="000000" w:themeColor="text1"/>
          <w:sz w:val="24"/>
          <w:szCs w:val="24"/>
          <w:lang w:eastAsia="ru-RU"/>
        </w:rPr>
        <w:t>.2022) // Парламентская газета.</w:t>
      </w:r>
      <w:r w:rsidR="00F405C9">
        <w:rPr>
          <w:rFonts w:ascii="Times New Roman" w:hAnsi="Times New Roman" w:cs="Times New Roman"/>
          <w:color w:val="000000" w:themeColor="text1"/>
          <w:sz w:val="24"/>
          <w:szCs w:val="24"/>
        </w:rPr>
        <w:t xml:space="preserve"> 2001. 22 дек.</w:t>
      </w:r>
      <w:r w:rsidRPr="00F405C9">
        <w:rPr>
          <w:rFonts w:ascii="Times New Roman" w:hAnsi="Times New Roman" w:cs="Times New Roman"/>
          <w:color w:val="000000" w:themeColor="text1"/>
          <w:sz w:val="24"/>
          <w:szCs w:val="24"/>
        </w:rPr>
        <w:t xml:space="preserve"> № 241-242.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F34C9"/>
    <w:multiLevelType w:val="hybridMultilevel"/>
    <w:tmpl w:val="9B30FAE4"/>
    <w:lvl w:ilvl="0" w:tplc="302C7514">
      <w:start w:val="1"/>
      <w:numFmt w:val="decimal"/>
      <w:lvlText w:val="%1)"/>
      <w:lvlJc w:val="left"/>
      <w:pPr>
        <w:ind w:left="2288" w:hanging="360"/>
      </w:pPr>
      <w:rPr>
        <w:rFonts w:hint="default"/>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
    <w:nsid w:val="0C82183E"/>
    <w:multiLevelType w:val="hybridMultilevel"/>
    <w:tmpl w:val="261078CE"/>
    <w:lvl w:ilvl="0" w:tplc="302C7514">
      <w:start w:val="1"/>
      <w:numFmt w:val="decimal"/>
      <w:lvlText w:val="%1)"/>
      <w:lvlJc w:val="left"/>
      <w:pPr>
        <w:ind w:left="1324" w:hanging="360"/>
      </w:pPr>
      <w:rPr>
        <w:rFonts w:hint="default"/>
      </w:rPr>
    </w:lvl>
    <w:lvl w:ilvl="1" w:tplc="04190019" w:tentative="1">
      <w:start w:val="1"/>
      <w:numFmt w:val="lowerLetter"/>
      <w:lvlText w:val="%2."/>
      <w:lvlJc w:val="left"/>
      <w:pPr>
        <w:ind w:left="2044" w:hanging="360"/>
      </w:pPr>
    </w:lvl>
    <w:lvl w:ilvl="2" w:tplc="0419001B" w:tentative="1">
      <w:start w:val="1"/>
      <w:numFmt w:val="lowerRoman"/>
      <w:lvlText w:val="%3."/>
      <w:lvlJc w:val="right"/>
      <w:pPr>
        <w:ind w:left="2764" w:hanging="180"/>
      </w:pPr>
    </w:lvl>
    <w:lvl w:ilvl="3" w:tplc="0419000F" w:tentative="1">
      <w:start w:val="1"/>
      <w:numFmt w:val="decimal"/>
      <w:lvlText w:val="%4."/>
      <w:lvlJc w:val="left"/>
      <w:pPr>
        <w:ind w:left="3484" w:hanging="360"/>
      </w:pPr>
    </w:lvl>
    <w:lvl w:ilvl="4" w:tplc="04190019" w:tentative="1">
      <w:start w:val="1"/>
      <w:numFmt w:val="lowerLetter"/>
      <w:lvlText w:val="%5."/>
      <w:lvlJc w:val="left"/>
      <w:pPr>
        <w:ind w:left="4204" w:hanging="360"/>
      </w:pPr>
    </w:lvl>
    <w:lvl w:ilvl="5" w:tplc="0419001B" w:tentative="1">
      <w:start w:val="1"/>
      <w:numFmt w:val="lowerRoman"/>
      <w:lvlText w:val="%6."/>
      <w:lvlJc w:val="right"/>
      <w:pPr>
        <w:ind w:left="4924" w:hanging="180"/>
      </w:pPr>
    </w:lvl>
    <w:lvl w:ilvl="6" w:tplc="0419000F" w:tentative="1">
      <w:start w:val="1"/>
      <w:numFmt w:val="decimal"/>
      <w:lvlText w:val="%7."/>
      <w:lvlJc w:val="left"/>
      <w:pPr>
        <w:ind w:left="5644" w:hanging="360"/>
      </w:pPr>
    </w:lvl>
    <w:lvl w:ilvl="7" w:tplc="04190019" w:tentative="1">
      <w:start w:val="1"/>
      <w:numFmt w:val="lowerLetter"/>
      <w:lvlText w:val="%8."/>
      <w:lvlJc w:val="left"/>
      <w:pPr>
        <w:ind w:left="6364" w:hanging="360"/>
      </w:pPr>
    </w:lvl>
    <w:lvl w:ilvl="8" w:tplc="0419001B" w:tentative="1">
      <w:start w:val="1"/>
      <w:numFmt w:val="lowerRoman"/>
      <w:lvlText w:val="%9."/>
      <w:lvlJc w:val="right"/>
      <w:pPr>
        <w:ind w:left="7084" w:hanging="180"/>
      </w:pPr>
    </w:lvl>
  </w:abstractNum>
  <w:abstractNum w:abstractNumId="2">
    <w:nsid w:val="10AA7357"/>
    <w:multiLevelType w:val="hybridMultilevel"/>
    <w:tmpl w:val="5278365E"/>
    <w:lvl w:ilvl="0" w:tplc="EB12C8B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3">
    <w:nsid w:val="15180165"/>
    <w:multiLevelType w:val="hybridMultilevel"/>
    <w:tmpl w:val="571423BA"/>
    <w:lvl w:ilvl="0" w:tplc="EB12C8B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4">
    <w:nsid w:val="18396BCA"/>
    <w:multiLevelType w:val="multilevel"/>
    <w:tmpl w:val="EBCCAE64"/>
    <w:lvl w:ilvl="0">
      <w:start w:val="1"/>
      <w:numFmt w:val="decimal"/>
      <w:lvlText w:val="%1"/>
      <w:lvlJc w:val="left"/>
      <w:pPr>
        <w:ind w:left="420" w:hanging="420"/>
      </w:pPr>
      <w:rPr>
        <w:rFonts w:hint="default"/>
      </w:rPr>
    </w:lvl>
    <w:lvl w:ilvl="1">
      <w:start w:val="1"/>
      <w:numFmt w:val="decimal"/>
      <w:lvlText w:val="%1.%2"/>
      <w:lvlJc w:val="left"/>
      <w:pPr>
        <w:ind w:left="1384" w:hanging="420"/>
      </w:pPr>
      <w:rPr>
        <w:rFonts w:hint="default"/>
      </w:rPr>
    </w:lvl>
    <w:lvl w:ilvl="2">
      <w:start w:val="1"/>
      <w:numFmt w:val="decimal"/>
      <w:lvlText w:val="%1.%2.%3"/>
      <w:lvlJc w:val="left"/>
      <w:pPr>
        <w:ind w:left="2648" w:hanging="720"/>
      </w:pPr>
      <w:rPr>
        <w:rFonts w:hint="default"/>
      </w:rPr>
    </w:lvl>
    <w:lvl w:ilvl="3">
      <w:start w:val="1"/>
      <w:numFmt w:val="decimal"/>
      <w:lvlText w:val="%1.%2.%3.%4"/>
      <w:lvlJc w:val="left"/>
      <w:pPr>
        <w:ind w:left="3972" w:hanging="108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872" w:hanging="2160"/>
      </w:pPr>
      <w:rPr>
        <w:rFonts w:hint="default"/>
      </w:rPr>
    </w:lvl>
  </w:abstractNum>
  <w:abstractNum w:abstractNumId="5">
    <w:nsid w:val="21211ACA"/>
    <w:multiLevelType w:val="hybridMultilevel"/>
    <w:tmpl w:val="C29A0740"/>
    <w:lvl w:ilvl="0" w:tplc="EB12C8B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6">
    <w:nsid w:val="2D4D3147"/>
    <w:multiLevelType w:val="hybridMultilevel"/>
    <w:tmpl w:val="39CE0824"/>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1676E3E"/>
    <w:multiLevelType w:val="hybridMultilevel"/>
    <w:tmpl w:val="1F70621C"/>
    <w:lvl w:ilvl="0" w:tplc="86B66988">
      <w:start w:val="1"/>
      <w:numFmt w:val="decimal"/>
      <w:suff w:val="space"/>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C34030"/>
    <w:multiLevelType w:val="hybridMultilevel"/>
    <w:tmpl w:val="74660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136BE0"/>
    <w:multiLevelType w:val="hybridMultilevel"/>
    <w:tmpl w:val="65DC3F0E"/>
    <w:lvl w:ilvl="0" w:tplc="EB12C8B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10">
    <w:nsid w:val="39675DF3"/>
    <w:multiLevelType w:val="hybridMultilevel"/>
    <w:tmpl w:val="DF9286C6"/>
    <w:lvl w:ilvl="0" w:tplc="EB12C8B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11">
    <w:nsid w:val="3E476C22"/>
    <w:multiLevelType w:val="hybridMultilevel"/>
    <w:tmpl w:val="1F70621C"/>
    <w:lvl w:ilvl="0" w:tplc="86B66988">
      <w:start w:val="1"/>
      <w:numFmt w:val="decimal"/>
      <w:suff w:val="space"/>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57517D"/>
    <w:multiLevelType w:val="hybridMultilevel"/>
    <w:tmpl w:val="E6305D20"/>
    <w:lvl w:ilvl="0" w:tplc="EB12C8B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13">
    <w:nsid w:val="4E7116DB"/>
    <w:multiLevelType w:val="hybridMultilevel"/>
    <w:tmpl w:val="2AD69FBE"/>
    <w:lvl w:ilvl="0" w:tplc="EB12C8B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14">
    <w:nsid w:val="5EDC5C40"/>
    <w:multiLevelType w:val="hybridMultilevel"/>
    <w:tmpl w:val="757A4224"/>
    <w:lvl w:ilvl="0" w:tplc="EB12C8B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15">
    <w:nsid w:val="6371309F"/>
    <w:multiLevelType w:val="hybridMultilevel"/>
    <w:tmpl w:val="7EB8FE20"/>
    <w:lvl w:ilvl="0" w:tplc="302C7514">
      <w:start w:val="1"/>
      <w:numFmt w:val="decimal"/>
      <w:lvlText w:val="%1)"/>
      <w:lvlJc w:val="left"/>
      <w:pPr>
        <w:ind w:left="1324" w:hanging="360"/>
      </w:pPr>
      <w:rPr>
        <w:rFonts w:hint="default"/>
      </w:rPr>
    </w:lvl>
    <w:lvl w:ilvl="1" w:tplc="04190019" w:tentative="1">
      <w:start w:val="1"/>
      <w:numFmt w:val="lowerLetter"/>
      <w:lvlText w:val="%2."/>
      <w:lvlJc w:val="left"/>
      <w:pPr>
        <w:ind w:left="2044" w:hanging="360"/>
      </w:pPr>
    </w:lvl>
    <w:lvl w:ilvl="2" w:tplc="0419001B" w:tentative="1">
      <w:start w:val="1"/>
      <w:numFmt w:val="lowerRoman"/>
      <w:lvlText w:val="%3."/>
      <w:lvlJc w:val="right"/>
      <w:pPr>
        <w:ind w:left="2764" w:hanging="180"/>
      </w:pPr>
    </w:lvl>
    <w:lvl w:ilvl="3" w:tplc="0419000F" w:tentative="1">
      <w:start w:val="1"/>
      <w:numFmt w:val="decimal"/>
      <w:lvlText w:val="%4."/>
      <w:lvlJc w:val="left"/>
      <w:pPr>
        <w:ind w:left="3484" w:hanging="360"/>
      </w:pPr>
    </w:lvl>
    <w:lvl w:ilvl="4" w:tplc="04190019" w:tentative="1">
      <w:start w:val="1"/>
      <w:numFmt w:val="lowerLetter"/>
      <w:lvlText w:val="%5."/>
      <w:lvlJc w:val="left"/>
      <w:pPr>
        <w:ind w:left="4204" w:hanging="360"/>
      </w:pPr>
    </w:lvl>
    <w:lvl w:ilvl="5" w:tplc="0419001B" w:tentative="1">
      <w:start w:val="1"/>
      <w:numFmt w:val="lowerRoman"/>
      <w:lvlText w:val="%6."/>
      <w:lvlJc w:val="right"/>
      <w:pPr>
        <w:ind w:left="4924" w:hanging="180"/>
      </w:pPr>
    </w:lvl>
    <w:lvl w:ilvl="6" w:tplc="0419000F" w:tentative="1">
      <w:start w:val="1"/>
      <w:numFmt w:val="decimal"/>
      <w:lvlText w:val="%7."/>
      <w:lvlJc w:val="left"/>
      <w:pPr>
        <w:ind w:left="5644" w:hanging="360"/>
      </w:pPr>
    </w:lvl>
    <w:lvl w:ilvl="7" w:tplc="04190019" w:tentative="1">
      <w:start w:val="1"/>
      <w:numFmt w:val="lowerLetter"/>
      <w:lvlText w:val="%8."/>
      <w:lvlJc w:val="left"/>
      <w:pPr>
        <w:ind w:left="6364" w:hanging="360"/>
      </w:pPr>
    </w:lvl>
    <w:lvl w:ilvl="8" w:tplc="0419001B" w:tentative="1">
      <w:start w:val="1"/>
      <w:numFmt w:val="lowerRoman"/>
      <w:lvlText w:val="%9."/>
      <w:lvlJc w:val="right"/>
      <w:pPr>
        <w:ind w:left="7084" w:hanging="180"/>
      </w:pPr>
    </w:lvl>
  </w:abstractNum>
  <w:abstractNum w:abstractNumId="16">
    <w:nsid w:val="66E77EF4"/>
    <w:multiLevelType w:val="hybridMultilevel"/>
    <w:tmpl w:val="5420A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294D61"/>
    <w:multiLevelType w:val="hybridMultilevel"/>
    <w:tmpl w:val="7FCAF6B0"/>
    <w:lvl w:ilvl="0" w:tplc="EB12C8B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18">
    <w:nsid w:val="6E086666"/>
    <w:multiLevelType w:val="hybridMultilevel"/>
    <w:tmpl w:val="2D0A64F8"/>
    <w:lvl w:ilvl="0" w:tplc="16F04D54">
      <w:start w:val="1"/>
      <w:numFmt w:val="decimal"/>
      <w:lvlText w:val="%1."/>
      <w:lvlJc w:val="left"/>
      <w:pPr>
        <w:ind w:left="1211"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7BEF5E80"/>
    <w:multiLevelType w:val="hybridMultilevel"/>
    <w:tmpl w:val="2AD491CE"/>
    <w:lvl w:ilvl="0" w:tplc="0419000F">
      <w:start w:val="1"/>
      <w:numFmt w:val="decimal"/>
      <w:lvlText w:val="%1."/>
      <w:lvlJc w:val="left"/>
      <w:pPr>
        <w:ind w:left="1684" w:hanging="360"/>
      </w:p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20">
    <w:nsid w:val="7C940E03"/>
    <w:multiLevelType w:val="hybridMultilevel"/>
    <w:tmpl w:val="27EA8F46"/>
    <w:lvl w:ilvl="0" w:tplc="16F04D5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20"/>
  </w:num>
  <w:num w:numId="2">
    <w:abstractNumId w:val="18"/>
  </w:num>
  <w:num w:numId="3">
    <w:abstractNumId w:val="7"/>
  </w:num>
  <w:num w:numId="4">
    <w:abstractNumId w:val="1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6"/>
  </w:num>
  <w:num w:numId="8">
    <w:abstractNumId w:val="4"/>
  </w:num>
  <w:num w:numId="9">
    <w:abstractNumId w:val="6"/>
  </w:num>
  <w:num w:numId="10">
    <w:abstractNumId w:val="10"/>
  </w:num>
  <w:num w:numId="11">
    <w:abstractNumId w:val="2"/>
  </w:num>
  <w:num w:numId="12">
    <w:abstractNumId w:val="5"/>
  </w:num>
  <w:num w:numId="13">
    <w:abstractNumId w:val="12"/>
  </w:num>
  <w:num w:numId="14">
    <w:abstractNumId w:val="13"/>
  </w:num>
  <w:num w:numId="15">
    <w:abstractNumId w:val="17"/>
  </w:num>
  <w:num w:numId="16">
    <w:abstractNumId w:val="19"/>
  </w:num>
  <w:num w:numId="17">
    <w:abstractNumId w:val="1"/>
  </w:num>
  <w:num w:numId="18">
    <w:abstractNumId w:val="0"/>
  </w:num>
  <w:num w:numId="19">
    <w:abstractNumId w:val="15"/>
  </w:num>
  <w:num w:numId="20">
    <w:abstractNumId w:val="3"/>
  </w:num>
  <w:num w:numId="21">
    <w:abstractNumId w:val="9"/>
  </w:num>
  <w:num w:numId="2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hdrShapeDefaults>
    <o:shapedefaults v:ext="edit" spidmax="26626"/>
  </w:hdrShapeDefaults>
  <w:footnotePr>
    <w:footnote w:id="-1"/>
    <w:footnote w:id="0"/>
  </w:footnotePr>
  <w:endnotePr>
    <w:endnote w:id="-1"/>
    <w:endnote w:id="0"/>
  </w:endnotePr>
  <w:compat/>
  <w:rsids>
    <w:rsidRoot w:val="00964B26"/>
    <w:rsid w:val="00034478"/>
    <w:rsid w:val="000B54C0"/>
    <w:rsid w:val="000D788B"/>
    <w:rsid w:val="0014125C"/>
    <w:rsid w:val="001457C7"/>
    <w:rsid w:val="00165E71"/>
    <w:rsid w:val="001F4328"/>
    <w:rsid w:val="00216318"/>
    <w:rsid w:val="00231775"/>
    <w:rsid w:val="00251AFC"/>
    <w:rsid w:val="002E0793"/>
    <w:rsid w:val="00322B70"/>
    <w:rsid w:val="0032524C"/>
    <w:rsid w:val="003613C2"/>
    <w:rsid w:val="003B1D32"/>
    <w:rsid w:val="003E017E"/>
    <w:rsid w:val="003E2D76"/>
    <w:rsid w:val="003E4631"/>
    <w:rsid w:val="003E6439"/>
    <w:rsid w:val="00447D80"/>
    <w:rsid w:val="004942D0"/>
    <w:rsid w:val="004D041B"/>
    <w:rsid w:val="004E2CC3"/>
    <w:rsid w:val="00517851"/>
    <w:rsid w:val="005363F2"/>
    <w:rsid w:val="00611790"/>
    <w:rsid w:val="00626985"/>
    <w:rsid w:val="00725143"/>
    <w:rsid w:val="0076784E"/>
    <w:rsid w:val="0077471D"/>
    <w:rsid w:val="00776FAF"/>
    <w:rsid w:val="00782953"/>
    <w:rsid w:val="00797C23"/>
    <w:rsid w:val="007A230F"/>
    <w:rsid w:val="007E11D8"/>
    <w:rsid w:val="007E1C45"/>
    <w:rsid w:val="00846A5C"/>
    <w:rsid w:val="00860075"/>
    <w:rsid w:val="008772CD"/>
    <w:rsid w:val="0089458D"/>
    <w:rsid w:val="008A3793"/>
    <w:rsid w:val="008A3A76"/>
    <w:rsid w:val="008A4000"/>
    <w:rsid w:val="008F78C2"/>
    <w:rsid w:val="0090399B"/>
    <w:rsid w:val="00953A1F"/>
    <w:rsid w:val="0095559B"/>
    <w:rsid w:val="00964B26"/>
    <w:rsid w:val="009876F7"/>
    <w:rsid w:val="00A64369"/>
    <w:rsid w:val="00AB419A"/>
    <w:rsid w:val="00AC7542"/>
    <w:rsid w:val="00AF7CD4"/>
    <w:rsid w:val="00B4188D"/>
    <w:rsid w:val="00B45907"/>
    <w:rsid w:val="00B86366"/>
    <w:rsid w:val="00BE4014"/>
    <w:rsid w:val="00C9620D"/>
    <w:rsid w:val="00CD565D"/>
    <w:rsid w:val="00D27518"/>
    <w:rsid w:val="00D50209"/>
    <w:rsid w:val="00D86058"/>
    <w:rsid w:val="00DE4FF3"/>
    <w:rsid w:val="00E6361C"/>
    <w:rsid w:val="00EB4656"/>
    <w:rsid w:val="00F405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B26"/>
    <w:pPr>
      <w:spacing w:after="160" w:line="259" w:lineRule="auto"/>
    </w:pPr>
  </w:style>
  <w:style w:type="paragraph" w:styleId="1">
    <w:name w:val="heading 1"/>
    <w:basedOn w:val="a"/>
    <w:next w:val="a"/>
    <w:link w:val="10"/>
    <w:uiPriority w:val="9"/>
    <w:qFormat/>
    <w:rsid w:val="00846A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4B26"/>
    <w:pPr>
      <w:ind w:left="720"/>
      <w:contextualSpacing/>
    </w:pPr>
  </w:style>
  <w:style w:type="paragraph" w:styleId="a4">
    <w:name w:val="header"/>
    <w:basedOn w:val="a"/>
    <w:link w:val="a5"/>
    <w:uiPriority w:val="99"/>
    <w:semiHidden/>
    <w:unhideWhenUsed/>
    <w:rsid w:val="00846A5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846A5C"/>
  </w:style>
  <w:style w:type="paragraph" w:styleId="a6">
    <w:name w:val="footer"/>
    <w:basedOn w:val="a"/>
    <w:link w:val="a7"/>
    <w:uiPriority w:val="99"/>
    <w:unhideWhenUsed/>
    <w:rsid w:val="00846A5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46A5C"/>
  </w:style>
  <w:style w:type="paragraph" w:styleId="a8">
    <w:name w:val="footnote text"/>
    <w:basedOn w:val="a"/>
    <w:link w:val="a9"/>
    <w:uiPriority w:val="99"/>
    <w:semiHidden/>
    <w:unhideWhenUsed/>
    <w:rsid w:val="00846A5C"/>
    <w:pPr>
      <w:spacing w:after="0" w:line="240" w:lineRule="auto"/>
    </w:pPr>
    <w:rPr>
      <w:sz w:val="20"/>
      <w:szCs w:val="20"/>
    </w:rPr>
  </w:style>
  <w:style w:type="character" w:customStyle="1" w:styleId="a9">
    <w:name w:val="Текст сноски Знак"/>
    <w:basedOn w:val="a0"/>
    <w:link w:val="a8"/>
    <w:uiPriority w:val="99"/>
    <w:semiHidden/>
    <w:rsid w:val="00846A5C"/>
    <w:rPr>
      <w:sz w:val="20"/>
      <w:szCs w:val="20"/>
    </w:rPr>
  </w:style>
  <w:style w:type="character" w:styleId="aa">
    <w:name w:val="footnote reference"/>
    <w:basedOn w:val="a0"/>
    <w:uiPriority w:val="99"/>
    <w:semiHidden/>
    <w:unhideWhenUsed/>
    <w:rsid w:val="00846A5C"/>
    <w:rPr>
      <w:vertAlign w:val="superscript"/>
    </w:rPr>
  </w:style>
  <w:style w:type="character" w:customStyle="1" w:styleId="10">
    <w:name w:val="Заголовок 1 Знак"/>
    <w:basedOn w:val="a0"/>
    <w:link w:val="1"/>
    <w:uiPriority w:val="9"/>
    <w:rsid w:val="00846A5C"/>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semiHidden/>
    <w:unhideWhenUsed/>
    <w:qFormat/>
    <w:rsid w:val="00626985"/>
    <w:pPr>
      <w:spacing w:line="276" w:lineRule="auto"/>
      <w:outlineLvl w:val="9"/>
    </w:pPr>
  </w:style>
  <w:style w:type="paragraph" w:styleId="11">
    <w:name w:val="toc 1"/>
    <w:basedOn w:val="a"/>
    <w:next w:val="a"/>
    <w:autoRedefine/>
    <w:uiPriority w:val="39"/>
    <w:unhideWhenUsed/>
    <w:rsid w:val="00626985"/>
    <w:pPr>
      <w:spacing w:after="100"/>
    </w:pPr>
  </w:style>
  <w:style w:type="character" w:styleId="ac">
    <w:name w:val="Hyperlink"/>
    <w:basedOn w:val="a0"/>
    <w:uiPriority w:val="99"/>
    <w:unhideWhenUsed/>
    <w:rsid w:val="00626985"/>
    <w:rPr>
      <w:color w:val="0000FF" w:themeColor="hyperlink"/>
      <w:u w:val="single"/>
    </w:rPr>
  </w:style>
  <w:style w:type="paragraph" w:styleId="ad">
    <w:name w:val="Balloon Text"/>
    <w:basedOn w:val="a"/>
    <w:link w:val="ae"/>
    <w:uiPriority w:val="99"/>
    <w:semiHidden/>
    <w:unhideWhenUsed/>
    <w:rsid w:val="0062698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269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73C830-B174-44C9-BD79-00021549A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48</Pages>
  <Words>10009</Words>
  <Characters>57052</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19</cp:revision>
  <dcterms:created xsi:type="dcterms:W3CDTF">2021-08-11T17:11:00Z</dcterms:created>
  <dcterms:modified xsi:type="dcterms:W3CDTF">2022-06-03T15:11:00Z</dcterms:modified>
</cp:coreProperties>
</file>