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FDF" w:rsidRPr="00861E80" w:rsidRDefault="00807FDF" w:rsidP="00807FDF">
      <w:pPr>
        <w:pStyle w:val="1"/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861E80">
        <w:rPr>
          <w:rFonts w:ascii="Times New Roman" w:hAnsi="Times New Roman"/>
          <w:b/>
          <w:color w:val="auto"/>
          <w:sz w:val="28"/>
          <w:szCs w:val="28"/>
        </w:rPr>
        <w:t>Практическое задание 2</w:t>
      </w:r>
    </w:p>
    <w:p w:rsidR="00807FDF" w:rsidRDefault="00807FDF" w:rsidP="00807FD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E80">
        <w:rPr>
          <w:rFonts w:ascii="Times New Roman" w:hAnsi="Times New Roman" w:cs="Times New Roman"/>
          <w:b/>
          <w:sz w:val="28"/>
          <w:szCs w:val="28"/>
        </w:rPr>
        <w:t>Тема 3.</w:t>
      </w:r>
      <w:r w:rsidRPr="00861E8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61E80">
        <w:rPr>
          <w:rFonts w:ascii="Times New Roman" w:hAnsi="Times New Roman" w:cs="Times New Roman"/>
          <w:b/>
          <w:sz w:val="28"/>
          <w:szCs w:val="28"/>
        </w:rPr>
        <w:t>Общая характеристика механических явлений в твердых телах</w:t>
      </w:r>
    </w:p>
    <w:p w:rsidR="00807FDF" w:rsidRPr="00F338CC" w:rsidRDefault="00807FDF" w:rsidP="00807FDF">
      <w:pPr>
        <w:spacing w:after="0" w:line="360" w:lineRule="auto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33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338CC">
        <w:rPr>
          <w:rFonts w:ascii="Times New Roman" w:hAnsi="Times New Roman" w:cs="Times New Roman"/>
          <w:sz w:val="28"/>
          <w:szCs w:val="28"/>
        </w:rPr>
        <w:t>арисовать, соблюдая масштаб, диаграмму</w:t>
      </w:r>
      <w:r>
        <w:rPr>
          <w:rFonts w:ascii="Times New Roman" w:hAnsi="Times New Roman" w:cs="Times New Roman"/>
          <w:sz w:val="28"/>
          <w:szCs w:val="28"/>
        </w:rPr>
        <w:t xml:space="preserve"> растяжения </w:t>
      </w:r>
      <w:r w:rsidRPr="006D6D37">
        <w:rPr>
          <w:rFonts w:ascii="Times New Roman" w:hAnsi="Times New Roman" w:cs="Times New Roman"/>
          <w:sz w:val="28"/>
          <w:szCs w:val="28"/>
        </w:rPr>
        <w:t xml:space="preserve">в координатах </w:t>
      </w:r>
      <w:r w:rsidRPr="008154EE">
        <w:rPr>
          <w:rFonts w:ascii="Times New Roman" w:hAnsi="Times New Roman" w:cs="Times New Roman"/>
          <w:sz w:val="28"/>
          <w:szCs w:val="28"/>
        </w:rPr>
        <w:t xml:space="preserve">«усилие </w:t>
      </w:r>
      <w:r w:rsidRPr="0066739C">
        <w:rPr>
          <w:rFonts w:ascii="Times New Roman" w:hAnsi="Times New Roman" w:cs="Times New Roman"/>
          <w:i/>
          <w:sz w:val="28"/>
          <w:szCs w:val="28"/>
        </w:rPr>
        <w:t>F</w:t>
      </w:r>
      <w:r w:rsidRPr="008154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8154EE">
        <w:rPr>
          <w:rFonts w:ascii="Times New Roman" w:hAnsi="Times New Roman" w:cs="Times New Roman"/>
          <w:sz w:val="28"/>
          <w:szCs w:val="28"/>
        </w:rPr>
        <w:t xml:space="preserve"> удлинение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66739C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154EE">
        <w:rPr>
          <w:rFonts w:ascii="Times New Roman" w:hAnsi="Times New Roman" w:cs="Times New Roman"/>
          <w:sz w:val="28"/>
          <w:szCs w:val="28"/>
        </w:rPr>
        <w:t>»</w:t>
      </w:r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своему варианту и</w:t>
      </w:r>
      <w:r w:rsidRPr="00F338CC">
        <w:rPr>
          <w:rFonts w:ascii="Times New Roman" w:hAnsi="Times New Roman" w:cs="Times New Roman"/>
          <w:sz w:val="28"/>
          <w:szCs w:val="28"/>
        </w:rPr>
        <w:t xml:space="preserve"> выполнить следующие</w:t>
      </w:r>
      <w:r>
        <w:rPr>
          <w:rFonts w:ascii="Times New Roman" w:hAnsi="Times New Roman" w:cs="Times New Roman"/>
          <w:sz w:val="28"/>
          <w:szCs w:val="28"/>
        </w:rPr>
        <w:t xml:space="preserve"> задания</w:t>
      </w:r>
      <w:r w:rsidRPr="00F338CC">
        <w:rPr>
          <w:rFonts w:ascii="Times New Roman" w:hAnsi="Times New Roman" w:cs="Times New Roman"/>
          <w:sz w:val="28"/>
          <w:szCs w:val="28"/>
        </w:rPr>
        <w:t>:</w:t>
      </w:r>
    </w:p>
    <w:p w:rsidR="00807FDF" w:rsidRPr="003A1D44" w:rsidRDefault="00807FDF" w:rsidP="00807FDF">
      <w:pPr>
        <w:pStyle w:val="11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A1D44">
        <w:rPr>
          <w:rFonts w:ascii="Times New Roman" w:hAnsi="Times New Roman" w:cs="Times New Roman"/>
          <w:sz w:val="28"/>
          <w:szCs w:val="28"/>
        </w:rPr>
        <w:t xml:space="preserve">реобразовать </w:t>
      </w:r>
      <w:r>
        <w:rPr>
          <w:rFonts w:ascii="Times New Roman" w:hAnsi="Times New Roman" w:cs="Times New Roman"/>
          <w:sz w:val="28"/>
          <w:szCs w:val="28"/>
        </w:rPr>
        <w:t xml:space="preserve">исходную диаграмму </w:t>
      </w:r>
      <w:r w:rsidRPr="003A1D44">
        <w:rPr>
          <w:rFonts w:ascii="Times New Roman" w:hAnsi="Times New Roman" w:cs="Times New Roman"/>
          <w:sz w:val="28"/>
          <w:szCs w:val="28"/>
        </w:rPr>
        <w:t xml:space="preserve">в диаграмму с относительными координатами «напряжение </w:t>
      </w:r>
      <w:r w:rsidRPr="006D6D37">
        <w:rPr>
          <w:rFonts w:ascii="Times New Roman" w:hAnsi="Times New Roman" w:cs="Times New Roman"/>
          <w:sz w:val="28"/>
          <w:szCs w:val="28"/>
        </w:rPr>
        <w:sym w:font="Symbol" w:char="F073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2866">
        <w:rPr>
          <w:rFonts w:ascii="Times New Roman" w:hAnsi="Times New Roman" w:cs="Times New Roman"/>
          <w:sz w:val="28"/>
          <w:szCs w:val="28"/>
        </w:rPr>
        <w:t>–</w:t>
      </w:r>
      <w:r w:rsidRPr="003A1D44">
        <w:rPr>
          <w:rFonts w:ascii="Times New Roman" w:hAnsi="Times New Roman" w:cs="Times New Roman"/>
          <w:sz w:val="28"/>
          <w:szCs w:val="28"/>
        </w:rPr>
        <w:t xml:space="preserve"> относительная деформация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07FDF" w:rsidRDefault="00807FDF" w:rsidP="00807FDF">
      <w:pPr>
        <w:pStyle w:val="11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 w:rsidRPr="003A1D44">
        <w:rPr>
          <w:rFonts w:ascii="Times New Roman" w:hAnsi="Times New Roman" w:cs="Times New Roman"/>
          <w:sz w:val="28"/>
          <w:szCs w:val="28"/>
        </w:rPr>
        <w:t xml:space="preserve">определить механические характеристики упругости материала: </w:t>
      </w:r>
      <w:r w:rsidRPr="00D30BAC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3A1D44">
        <w:rPr>
          <w:rFonts w:ascii="Times New Roman" w:hAnsi="Times New Roman" w:cs="Times New Roman"/>
          <w:sz w:val="28"/>
          <w:szCs w:val="28"/>
        </w:rPr>
        <w:t xml:space="preserve"> модуль нормальной упругости;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ПП</m:t>
            </m:r>
          </m:sub>
        </m:sSub>
      </m:oMath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предел пропорциональности;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03">
        <w:rPr>
          <w:rFonts w:ascii="Times New Roman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0,05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03">
        <w:rPr>
          <w:rFonts w:ascii="Times New Roman" w:hAnsi="Times New Roman" w:cs="Times New Roman"/>
          <w:sz w:val="28"/>
          <w:szCs w:val="28"/>
        </w:rPr>
        <w:t>предел упругости</w:t>
      </w:r>
      <w:r>
        <w:rPr>
          <w:rFonts w:ascii="Times New Roman" w:hAnsi="Times New Roman" w:cs="Times New Roman"/>
          <w:sz w:val="28"/>
          <w:szCs w:val="28"/>
        </w:rPr>
        <w:t xml:space="preserve"> (предел пропорциональности можно отнести и к прочностным характеристикам).</w:t>
      </w:r>
    </w:p>
    <w:p w:rsidR="00807FDF" w:rsidRDefault="00807FDF" w:rsidP="00807FDF">
      <w:pPr>
        <w:pStyle w:val="11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2866">
        <w:rPr>
          <w:rFonts w:ascii="Times New Roman" w:hAnsi="Times New Roman" w:cs="Times New Roman"/>
          <w:sz w:val="28"/>
          <w:szCs w:val="28"/>
        </w:rPr>
        <w:t>По полученной диаграмме «напряжение – деформация»</w:t>
      </w:r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3803">
        <w:rPr>
          <w:rFonts w:ascii="Times New Roman" w:hAnsi="Times New Roman" w:cs="Times New Roman"/>
          <w:sz w:val="28"/>
          <w:szCs w:val="28"/>
        </w:rPr>
        <w:t>пределить механические характеристики прочности материала</w:t>
      </w:r>
      <w:r w:rsidRPr="004D3803">
        <w:rPr>
          <w:rFonts w:ascii="Times New Roman" w:hAnsi="Times New Roman" w:cs="Times New Roman"/>
          <w:iCs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b>
        </m:sSub>
      </m:oMath>
      <w:r w:rsidRPr="004D3803">
        <w:rPr>
          <w:rFonts w:ascii="Times New Roman" w:hAnsi="Times New Roman" w:cs="Times New Roman"/>
          <w:sz w:val="28"/>
          <w:szCs w:val="28"/>
        </w:rPr>
        <w:t xml:space="preserve"> или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0,2</m:t>
            </m:r>
          </m:sub>
        </m:sSub>
      </m:oMath>
      <w:r w:rsidRPr="004D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предел текучести</w:t>
      </w:r>
      <w:r>
        <w:rPr>
          <w:rFonts w:ascii="Times New Roman" w:hAnsi="Times New Roman" w:cs="Times New Roman"/>
          <w:sz w:val="28"/>
          <w:szCs w:val="28"/>
        </w:rPr>
        <w:t xml:space="preserve"> физический или условный</w:t>
      </w:r>
      <w:r w:rsidRPr="004D3803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Pr="004D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предел прочности</w:t>
      </w:r>
      <w:r>
        <w:rPr>
          <w:rFonts w:ascii="Times New Roman" w:hAnsi="Times New Roman" w:cs="Times New Roman"/>
          <w:sz w:val="28"/>
          <w:szCs w:val="28"/>
        </w:rPr>
        <w:t xml:space="preserve"> (временное сопротивление).</w:t>
      </w:r>
    </w:p>
    <w:p w:rsidR="00807FDF" w:rsidRDefault="00807FDF" w:rsidP="00807FDF">
      <w:pPr>
        <w:pStyle w:val="11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3803">
        <w:rPr>
          <w:rFonts w:ascii="Times New Roman" w:hAnsi="Times New Roman" w:cs="Times New Roman"/>
          <w:sz w:val="28"/>
          <w:szCs w:val="28"/>
        </w:rPr>
        <w:t xml:space="preserve">пределить механические характеристики пластичности материала: </w:t>
      </w:r>
      <w:r w:rsidRPr="00A87367">
        <w:rPr>
          <w:rFonts w:ascii="Times New Roman" w:hAnsi="Times New Roman" w:cs="Times New Roman"/>
          <w:sz w:val="28"/>
          <w:szCs w:val="28"/>
        </w:rPr>
        <w:sym w:font="Symbol" w:char="F064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03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относительное удлинение.</w:t>
      </w:r>
    </w:p>
    <w:p w:rsidR="00807FDF" w:rsidRPr="00A87367" w:rsidRDefault="00807FDF" w:rsidP="00807FDF">
      <w:pPr>
        <w:pStyle w:val="11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7367">
        <w:rPr>
          <w:rFonts w:ascii="Times New Roman" w:hAnsi="Times New Roman" w:cs="Times New Roman"/>
          <w:sz w:val="28"/>
          <w:szCs w:val="28"/>
        </w:rPr>
        <w:t xml:space="preserve">пределить модуль пластичности </w:t>
      </w:r>
      <w:r w:rsidRPr="0066739C">
        <w:rPr>
          <w:rFonts w:ascii="Times New Roman" w:hAnsi="Times New Roman" w:cs="Times New Roman"/>
          <w:i/>
          <w:sz w:val="28"/>
          <w:szCs w:val="28"/>
        </w:rPr>
        <w:t>D</w:t>
      </w:r>
      <w:r w:rsidRPr="00A87367">
        <w:rPr>
          <w:rFonts w:ascii="Times New Roman" w:hAnsi="Times New Roman" w:cs="Times New Roman"/>
          <w:sz w:val="28"/>
          <w:szCs w:val="28"/>
        </w:rPr>
        <w:t xml:space="preserve">, характеризующий способность материала дополнительно упрочняться за счет пластической деформации. </w:t>
      </w:r>
    </w:p>
    <w:p w:rsidR="00807FDF" w:rsidRDefault="00807FDF" w:rsidP="00807FDF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807FDF" w:rsidRDefault="00807FDF" w:rsidP="00807FDF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807FDF" w:rsidRDefault="00807FDF" w:rsidP="00807FDF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</w:t>
      </w:r>
      <w:r>
        <w:rPr>
          <w:sz w:val="28"/>
        </w:rPr>
        <w:t xml:space="preserve">Выбор нужного варианта осуществляется </w:t>
      </w:r>
      <w:r w:rsidRPr="00F52FAD">
        <w:rPr>
          <w:sz w:val="28"/>
        </w:rPr>
        <w:t>по первой букве фамилии (табл.</w:t>
      </w:r>
      <w:r>
        <w:rPr>
          <w:sz w:val="28"/>
        </w:rPr>
        <w:t xml:space="preserve"> 2.1).</w:t>
      </w:r>
    </w:p>
    <w:p w:rsidR="00807FDF" w:rsidRPr="00F52FAD" w:rsidRDefault="00807FDF" w:rsidP="00807FDF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2.</w:t>
      </w:r>
      <w:r w:rsidRPr="004434B7">
        <w:rPr>
          <w:sz w:val="28"/>
        </w:rPr>
        <w:t>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807FDF" w:rsidRPr="00040C41" w:rsidTr="009B0024">
        <w:tc>
          <w:tcPr>
            <w:tcW w:w="2283" w:type="dxa"/>
            <w:shd w:val="clear" w:color="auto" w:fill="auto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shd w:val="clear" w:color="auto" w:fill="auto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О –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807FDF" w:rsidRPr="00040C41" w:rsidTr="009B0024">
        <w:tc>
          <w:tcPr>
            <w:tcW w:w="2283" w:type="dxa"/>
            <w:shd w:val="clear" w:color="auto" w:fill="auto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shd w:val="clear" w:color="auto" w:fill="auto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807FDF" w:rsidRPr="00040C41" w:rsidTr="009B0024">
        <w:tc>
          <w:tcPr>
            <w:tcW w:w="2283" w:type="dxa"/>
            <w:shd w:val="clear" w:color="auto" w:fill="auto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shd w:val="clear" w:color="auto" w:fill="auto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К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807FDF" w:rsidRPr="00040C41" w:rsidTr="009B0024">
        <w:tc>
          <w:tcPr>
            <w:tcW w:w="2283" w:type="dxa"/>
            <w:shd w:val="clear" w:color="auto" w:fill="auto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shd w:val="clear" w:color="auto" w:fill="auto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shd w:val="clear" w:color="auto" w:fill="auto"/>
          </w:tcPr>
          <w:p w:rsidR="00807FDF" w:rsidRPr="00040C41" w:rsidRDefault="00807FDF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Я</w:t>
            </w:r>
          </w:p>
        </w:tc>
      </w:tr>
    </w:tbl>
    <w:p w:rsidR="00807FDF" w:rsidRDefault="00807FDF" w:rsidP="00807FD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7FDF" w:rsidRDefault="00807FDF" w:rsidP="00807FD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7FDF" w:rsidRDefault="00807FDF" w:rsidP="00807FD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537A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Диаграммы растяжения по вариантам приведены ниже.</w:t>
      </w:r>
    </w:p>
    <w:p w:rsidR="00807FDF" w:rsidRDefault="00807FDF" w:rsidP="00807FDF">
      <w:pPr>
        <w:spacing w:after="0"/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807FDF" w:rsidRPr="00040C41" w:rsidTr="009B0024">
        <w:tc>
          <w:tcPr>
            <w:tcW w:w="9495" w:type="dxa"/>
            <w:shd w:val="clear" w:color="auto" w:fill="auto"/>
            <w:vAlign w:val="center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1 (сплав АМг3)</w:t>
            </w:r>
          </w:p>
        </w:tc>
      </w:tr>
      <w:tr w:rsidR="00807FDF" w:rsidRPr="00040C41" w:rsidTr="009B0024">
        <w:tc>
          <w:tcPr>
            <w:tcW w:w="9495" w:type="dxa"/>
            <w:shd w:val="clear" w:color="auto" w:fill="auto"/>
            <w:vAlign w:val="center"/>
          </w:tcPr>
          <w:p w:rsidR="00807FDF" w:rsidRPr="00040C41" w:rsidRDefault="00807FDF" w:rsidP="009B0024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1BC9AA" wp14:editId="4D144F4E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828040</wp:posOffset>
                      </wp:positionV>
                      <wp:extent cx="215900" cy="997585"/>
                      <wp:effectExtent l="0" t="0" r="12700" b="12065"/>
                      <wp:wrapNone/>
                      <wp:docPr id="34" name="Поле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07FDF" w:rsidRDefault="00807FDF" w:rsidP="00807FD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4" o:spid="_x0000_s1026" type="#_x0000_t202" style="position:absolute;left:0;text-align:left;margin-left:64.6pt;margin-top:65.2pt;width:17pt;height:78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" filled="f" stroked="f">
                      <v:path arrowok="t"/>
                      <v:textbox style="layout-flow:vertical;mso-layout-flow-alt:bottom-to-top" inset="0,0,0,0">
                        <w:txbxContent>
                          <w:p w:rsidR="00807FDF" w:rsidRDefault="00807FDF" w:rsidP="00807FD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0C41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33474B" wp14:editId="0D42C790">
                  <wp:extent cx="3827145" cy="2677795"/>
                  <wp:effectExtent l="0" t="0" r="1905" b="825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r="1575" b="12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7145" cy="267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FDF" w:rsidRPr="00040C41" w:rsidTr="009B0024">
        <w:tc>
          <w:tcPr>
            <w:tcW w:w="9495" w:type="dxa"/>
            <w:shd w:val="clear" w:color="auto" w:fill="auto"/>
            <w:vAlign w:val="center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Удлинение,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</w:tr>
    </w:tbl>
    <w:p w:rsidR="00807FDF" w:rsidRDefault="00807FDF" w:rsidP="00807FDF">
      <w:pPr>
        <w:spacing w:after="0"/>
      </w:pP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34"/>
        <w:gridCol w:w="895"/>
        <w:gridCol w:w="868"/>
        <w:gridCol w:w="909"/>
        <w:gridCol w:w="909"/>
        <w:gridCol w:w="909"/>
        <w:gridCol w:w="869"/>
        <w:gridCol w:w="910"/>
        <w:gridCol w:w="910"/>
        <w:gridCol w:w="756"/>
      </w:tblGrid>
      <w:tr w:rsidR="00807FDF" w:rsidRPr="00040C41" w:rsidTr="009B0024">
        <w:tc>
          <w:tcPr>
            <w:tcW w:w="2305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807FDF" w:rsidRPr="00040C41" w:rsidTr="009B0024">
        <w:tc>
          <w:tcPr>
            <w:tcW w:w="1410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89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4,05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6,075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7,425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8,325</w:t>
            </w:r>
          </w:p>
        </w:tc>
        <w:tc>
          <w:tcPr>
            <w:tcW w:w="8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9,45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10,12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10,80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10,12</w:t>
            </w:r>
          </w:p>
        </w:tc>
      </w:tr>
      <w:tr w:rsidR="00807FDF" w:rsidRPr="00040C41" w:rsidTr="009B0024">
        <w:tc>
          <w:tcPr>
            <w:tcW w:w="1410" w:type="dxa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807FDF" w:rsidRPr="00040C41" w:rsidRDefault="00807FDF" w:rsidP="009B0024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1,6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7,2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9,6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</w:tr>
    </w:tbl>
    <w:p w:rsidR="00807FDF" w:rsidRDefault="00807FDF" w:rsidP="00807FDF">
      <w:pPr>
        <w:spacing w:after="0"/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807FDF" w:rsidRPr="00040C41" w:rsidTr="009B0024">
        <w:tc>
          <w:tcPr>
            <w:tcW w:w="9495" w:type="dxa"/>
            <w:shd w:val="clear" w:color="auto" w:fill="auto"/>
            <w:vAlign w:val="center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2 (сплав ВТ5)</w:t>
            </w:r>
          </w:p>
        </w:tc>
      </w:tr>
      <w:tr w:rsidR="00807FDF" w:rsidRPr="00040C41" w:rsidTr="009B0024">
        <w:tc>
          <w:tcPr>
            <w:tcW w:w="9495" w:type="dxa"/>
            <w:shd w:val="clear" w:color="auto" w:fill="auto"/>
            <w:vAlign w:val="center"/>
          </w:tcPr>
          <w:p w:rsidR="00807FDF" w:rsidRPr="00040C41" w:rsidRDefault="00807FDF" w:rsidP="009B0024">
            <w:pPr>
              <w:widowControl w:val="0"/>
              <w:tabs>
                <w:tab w:val="left" w:pos="106"/>
                <w:tab w:val="left" w:pos="142"/>
              </w:tabs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287423" wp14:editId="22FC4A1E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872490</wp:posOffset>
                      </wp:positionV>
                      <wp:extent cx="215900" cy="997585"/>
                      <wp:effectExtent l="0" t="0" r="12700" b="12065"/>
                      <wp:wrapNone/>
                      <wp:docPr id="32" name="Поле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07FDF" w:rsidRDefault="00807FDF" w:rsidP="00807FDF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2" o:spid="_x0000_s1027" type="#_x0000_t202" style="position:absolute;left:0;text-align:left;margin-left:64.3pt;margin-top:68.7pt;width:17pt;height:78.5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" filled="f" stroked="f">
                      <v:path arrowok="t"/>
                      <v:textbox style="layout-flow:vertical;mso-layout-flow-alt:bottom-to-top" inset="0,0,0,0">
                        <w:txbxContent>
                          <w:p w:rsidR="00807FDF" w:rsidRDefault="00807FDF" w:rsidP="00807FDF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B42DDA" wp14:editId="724FCC93">
                  <wp:extent cx="3735705" cy="2665095"/>
                  <wp:effectExtent l="0" t="0" r="0" b="190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" r="1553" b="13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5705" cy="266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FDF" w:rsidRPr="00040C41" w:rsidTr="009B0024">
        <w:tc>
          <w:tcPr>
            <w:tcW w:w="9495" w:type="dxa"/>
            <w:shd w:val="clear" w:color="auto" w:fill="auto"/>
            <w:vAlign w:val="center"/>
          </w:tcPr>
          <w:p w:rsidR="00807FDF" w:rsidRPr="00040C41" w:rsidRDefault="00807FDF" w:rsidP="009B0024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Удлинение, </w:t>
            </w:r>
            <w:proofErr w:type="gramStart"/>
            <w:r w:rsidRPr="00040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</w:tr>
    </w:tbl>
    <w:p w:rsidR="00807FDF" w:rsidRDefault="00807FDF" w:rsidP="00807FDF">
      <w:pPr>
        <w:spacing w:after="0"/>
      </w:pPr>
    </w:p>
    <w:tbl>
      <w:tblPr>
        <w:tblW w:w="9345" w:type="dxa"/>
        <w:tblInd w:w="-5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8"/>
        <w:gridCol w:w="919"/>
        <w:gridCol w:w="799"/>
        <w:gridCol w:w="872"/>
        <w:gridCol w:w="873"/>
        <w:gridCol w:w="872"/>
        <w:gridCol w:w="872"/>
        <w:gridCol w:w="905"/>
        <w:gridCol w:w="872"/>
        <w:gridCol w:w="873"/>
      </w:tblGrid>
      <w:tr w:rsidR="00807FDF" w:rsidRPr="00040C41" w:rsidTr="009B0024">
        <w:tc>
          <w:tcPr>
            <w:tcW w:w="2407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807FDF" w:rsidRPr="00040C41" w:rsidTr="009B0024">
        <w:tc>
          <w:tcPr>
            <w:tcW w:w="1488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Координаты точки</w:t>
            </w:r>
          </w:p>
        </w:tc>
        <w:tc>
          <w:tcPr>
            <w:tcW w:w="91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9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18,00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36,00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38,25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39,60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40,05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40,275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40,50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39,15</w:t>
            </w:r>
          </w:p>
        </w:tc>
      </w:tr>
      <w:tr w:rsidR="00807FDF" w:rsidRPr="00040C41" w:rsidTr="009B0024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807FDF" w:rsidRPr="00040C41" w:rsidRDefault="00807FDF" w:rsidP="009B0024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9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0,4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1,6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,2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807FDF" w:rsidRPr="00040C41" w:rsidRDefault="00807FDF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</w:tr>
    </w:tbl>
    <w:p w:rsidR="00807FDF" w:rsidRDefault="00807FDF" w:rsidP="00807FDF"/>
    <w:tbl>
      <w:tblPr>
        <w:tblW w:w="9495" w:type="dxa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3 (сплав Ст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30F46E" wp14:editId="511E1B4B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926465</wp:posOffset>
                      </wp:positionV>
                      <wp:extent cx="215900" cy="997585"/>
                      <wp:effectExtent l="0" t="0" r="12700" b="12065"/>
                      <wp:wrapNone/>
                      <wp:docPr id="30" name="Поле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1F2D" w:rsidRDefault="00B11F2D" w:rsidP="00B11F2D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" o:spid="_x0000_s1028" type="#_x0000_t202" style="position:absolute;left:0;text-align:left;margin-left:64.3pt;margin-top:72.95pt;width:17pt;height:78.5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" filled="f" stroked="f">
                      <v:path arrowok="t"/>
                      <v:textbox style="layout-flow:vertical;mso-layout-flow-alt:bottom-to-top" inset="0,0,0,0">
                        <w:txbxContent>
                          <w:p w:rsidR="00B11F2D" w:rsidRDefault="00B11F2D" w:rsidP="00B11F2D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09E557" wp14:editId="15AFECF6">
                  <wp:extent cx="3775075" cy="26517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2" b="16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5075" cy="2651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Удлинение,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</w:tr>
    </w:tbl>
    <w:p w:rsidR="00B11F2D" w:rsidRDefault="00B11F2D" w:rsidP="00B11F2D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90"/>
        <w:gridCol w:w="912"/>
        <w:gridCol w:w="760"/>
        <w:gridCol w:w="832"/>
        <w:gridCol w:w="904"/>
        <w:gridCol w:w="903"/>
        <w:gridCol w:w="868"/>
        <w:gridCol w:w="904"/>
        <w:gridCol w:w="868"/>
        <w:gridCol w:w="904"/>
      </w:tblGrid>
      <w:tr w:rsidR="00B11F2D" w:rsidRPr="00040C41" w:rsidTr="009B0024">
        <w:tc>
          <w:tcPr>
            <w:tcW w:w="2402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B11F2D" w:rsidRPr="00040C41" w:rsidTr="009B0024">
        <w:tc>
          <w:tcPr>
            <w:tcW w:w="1490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10,35</w:t>
            </w:r>
          </w:p>
        </w:tc>
        <w:tc>
          <w:tcPr>
            <w:tcW w:w="83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9,90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10,125</w:t>
            </w:r>
          </w:p>
        </w:tc>
        <w:tc>
          <w:tcPr>
            <w:tcW w:w="90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11,925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13,95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5,075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15,75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14,625</w:t>
            </w:r>
          </w:p>
        </w:tc>
      </w:tr>
      <w:tr w:rsidR="00B11F2D" w:rsidRPr="00040C41" w:rsidTr="009B0024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83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0,2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90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20,8</w:t>
            </w:r>
          </w:p>
        </w:tc>
      </w:tr>
    </w:tbl>
    <w:p w:rsidR="00B11F2D" w:rsidRDefault="00B11F2D" w:rsidP="00B11F2D">
      <w:pPr>
        <w:spacing w:after="0"/>
      </w:pPr>
    </w:p>
    <w:p w:rsidR="00B11F2D" w:rsidRDefault="00B11F2D" w:rsidP="00B11F2D"/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4 (сплав Ст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8B1556" wp14:editId="3DBE64C0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838835</wp:posOffset>
                      </wp:positionV>
                      <wp:extent cx="215900" cy="997585"/>
                      <wp:effectExtent l="0" t="0" r="12700" b="12065"/>
                      <wp:wrapNone/>
                      <wp:docPr id="29" name="Поле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1F2D" w:rsidRDefault="00B11F2D" w:rsidP="00B11F2D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" o:spid="_x0000_s1029" type="#_x0000_t202" style="position:absolute;left:0;text-align:left;margin-left:64.3pt;margin-top:66.05pt;width:17pt;height:78.5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" filled="f" stroked="f">
                      <v:path arrowok="t"/>
                      <v:textbox style="layout-flow:vertical;mso-layout-flow-alt:bottom-to-top" inset="0,0,0,0">
                        <w:txbxContent>
                          <w:p w:rsidR="00B11F2D" w:rsidRDefault="00B11F2D" w:rsidP="00B11F2D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2BF1CA" wp14:editId="4CE7BCA1">
                  <wp:extent cx="3788410" cy="2677795"/>
                  <wp:effectExtent l="0" t="0" r="2540" b="825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" b="1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8410" cy="267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Удлинение,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</w:tr>
    </w:tbl>
    <w:p w:rsidR="00B11F2D" w:rsidRDefault="00B11F2D" w:rsidP="00B11F2D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9"/>
        <w:gridCol w:w="906"/>
        <w:gridCol w:w="756"/>
        <w:gridCol w:w="876"/>
        <w:gridCol w:w="900"/>
        <w:gridCol w:w="876"/>
        <w:gridCol w:w="905"/>
        <w:gridCol w:w="900"/>
        <w:gridCol w:w="876"/>
        <w:gridCol w:w="861"/>
      </w:tblGrid>
      <w:tr w:rsidR="00B11F2D" w:rsidRPr="00040C41" w:rsidTr="009B0024">
        <w:tc>
          <w:tcPr>
            <w:tcW w:w="2395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B11F2D" w:rsidRPr="00040C41" w:rsidTr="009B0024">
        <w:tc>
          <w:tcPr>
            <w:tcW w:w="1489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12,15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11,25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11,475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13,95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17,325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20,025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20,07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20,25</w:t>
            </w:r>
          </w:p>
        </w:tc>
      </w:tr>
      <w:tr w:rsidR="00B11F2D" w:rsidRPr="00040C41" w:rsidTr="009B0024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,28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14,4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</w:tr>
    </w:tbl>
    <w:p w:rsidR="00B11F2D" w:rsidRDefault="00B11F2D" w:rsidP="00B11F2D">
      <w:pPr>
        <w:jc w:val="center"/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5 (сплав Д16)</w:t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573C55" wp14:editId="5AB23995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986790</wp:posOffset>
                      </wp:positionV>
                      <wp:extent cx="215900" cy="997585"/>
                      <wp:effectExtent l="0" t="0" r="12700" b="12065"/>
                      <wp:wrapNone/>
                      <wp:docPr id="28" name="Поле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1F2D" w:rsidRDefault="00B11F2D" w:rsidP="00B11F2D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8" o:spid="_x0000_s1030" type="#_x0000_t202" style="position:absolute;left:0;text-align:left;margin-left:64.3pt;margin-top:77.7pt;width:17pt;height:78.5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" filled="f" stroked="f">
                      <v:path arrowok="t"/>
                      <v:textbox style="layout-flow:vertical;mso-layout-flow-alt:bottom-to-top" inset="0,0,0,0">
                        <w:txbxContent>
                          <w:p w:rsidR="00B11F2D" w:rsidRDefault="00B11F2D" w:rsidP="00B11F2D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57E585" wp14:editId="010CD15F">
                  <wp:extent cx="3670935" cy="2638425"/>
                  <wp:effectExtent l="0" t="0" r="571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2" b="2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935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Удлинение,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</w:tr>
    </w:tbl>
    <w:p w:rsidR="00B11F2D" w:rsidRDefault="00B11F2D" w:rsidP="00B11F2D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9"/>
        <w:gridCol w:w="910"/>
        <w:gridCol w:w="756"/>
        <w:gridCol w:w="880"/>
        <w:gridCol w:w="881"/>
        <w:gridCol w:w="880"/>
        <w:gridCol w:w="880"/>
        <w:gridCol w:w="908"/>
        <w:gridCol w:w="880"/>
        <w:gridCol w:w="881"/>
      </w:tblGrid>
      <w:tr w:rsidR="00B11F2D" w:rsidRPr="00040C41" w:rsidTr="009B0024">
        <w:tc>
          <w:tcPr>
            <w:tcW w:w="2399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B11F2D" w:rsidRPr="00040C41" w:rsidTr="009B0024">
        <w:tc>
          <w:tcPr>
            <w:tcW w:w="1489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8,325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16,65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18,45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19,80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21,60</w:t>
            </w:r>
          </w:p>
        </w:tc>
        <w:tc>
          <w:tcPr>
            <w:tcW w:w="9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22,725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23,40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21,60</w:t>
            </w:r>
          </w:p>
        </w:tc>
      </w:tr>
      <w:tr w:rsidR="00B11F2D" w:rsidRPr="00040C41" w:rsidTr="009B0024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16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0,8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3,2</w:t>
            </w:r>
          </w:p>
        </w:tc>
        <w:tc>
          <w:tcPr>
            <w:tcW w:w="9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6,4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,8</w:t>
            </w:r>
          </w:p>
        </w:tc>
      </w:tr>
    </w:tbl>
    <w:p w:rsidR="00B11F2D" w:rsidRDefault="00B11F2D" w:rsidP="00B11F2D">
      <w:pPr>
        <w:spacing w:after="0"/>
      </w:pPr>
    </w:p>
    <w:p w:rsidR="00B11F2D" w:rsidRDefault="00B11F2D" w:rsidP="00B11F2D"/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6 (сплав Х18Н10Т)</w:t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B39C4CB" wp14:editId="123F5A0B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865505</wp:posOffset>
                      </wp:positionV>
                      <wp:extent cx="215900" cy="997585"/>
                      <wp:effectExtent l="0" t="0" r="12700" b="12065"/>
                      <wp:wrapNone/>
                      <wp:docPr id="27" name="Поле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1F2D" w:rsidRDefault="00B11F2D" w:rsidP="00B11F2D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" o:spid="_x0000_s1031" type="#_x0000_t202" style="position:absolute;left:0;text-align:left;margin-left:64.3pt;margin-top:68.15pt;width:17pt;height:78.5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" filled="f" stroked="f">
                      <v:path arrowok="t"/>
                      <v:textbox style="layout-flow:vertical;mso-layout-flow-alt:bottom-to-top" inset="0,0,0,0">
                        <w:txbxContent>
                          <w:p w:rsidR="00B11F2D" w:rsidRDefault="00B11F2D" w:rsidP="00B11F2D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6E179D" wp14:editId="518C9DAD">
                  <wp:extent cx="3735705" cy="2677795"/>
                  <wp:effectExtent l="0" t="0" r="0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72" b="6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5705" cy="267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Удлинение,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</w:tr>
    </w:tbl>
    <w:p w:rsidR="00B11F2D" w:rsidRDefault="00B11F2D" w:rsidP="00B11F2D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8"/>
        <w:gridCol w:w="914"/>
        <w:gridCol w:w="723"/>
        <w:gridCol w:w="881"/>
        <w:gridCol w:w="902"/>
        <w:gridCol w:w="901"/>
        <w:gridCol w:w="907"/>
        <w:gridCol w:w="882"/>
        <w:gridCol w:w="881"/>
        <w:gridCol w:w="866"/>
      </w:tblGrid>
      <w:tr w:rsidR="00B11F2D" w:rsidRPr="00040C41" w:rsidTr="009B0024">
        <w:tc>
          <w:tcPr>
            <w:tcW w:w="2402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B11F2D" w:rsidRPr="00040C41" w:rsidTr="009B0024">
        <w:tc>
          <w:tcPr>
            <w:tcW w:w="1488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2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8,55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12,60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15,525</w:t>
            </w:r>
          </w:p>
        </w:tc>
        <w:tc>
          <w:tcPr>
            <w:tcW w:w="90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18,675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20,925</w:t>
            </w:r>
          </w:p>
        </w:tc>
        <w:tc>
          <w:tcPr>
            <w:tcW w:w="8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22,05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22,50</w:t>
            </w:r>
          </w:p>
        </w:tc>
        <w:tc>
          <w:tcPr>
            <w:tcW w:w="86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21,60</w:t>
            </w:r>
          </w:p>
        </w:tc>
      </w:tr>
      <w:tr w:rsidR="00B11F2D" w:rsidRPr="00040C41" w:rsidTr="009B0024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2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  <w:tc>
          <w:tcPr>
            <w:tcW w:w="90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19,2</w:t>
            </w:r>
          </w:p>
        </w:tc>
        <w:tc>
          <w:tcPr>
            <w:tcW w:w="8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25,6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28,8</w:t>
            </w:r>
          </w:p>
        </w:tc>
        <w:tc>
          <w:tcPr>
            <w:tcW w:w="86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32</w:t>
            </w:r>
          </w:p>
        </w:tc>
      </w:tr>
    </w:tbl>
    <w:p w:rsidR="00B11F2D" w:rsidRDefault="00B11F2D" w:rsidP="00B11F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7 (сталь 80)</w:t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5048F3" wp14:editId="720B40E1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872490</wp:posOffset>
                      </wp:positionV>
                      <wp:extent cx="215900" cy="997585"/>
                      <wp:effectExtent l="0" t="0" r="12700" b="12065"/>
                      <wp:wrapNone/>
                      <wp:docPr id="26" name="Поле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1F2D" w:rsidRDefault="00B11F2D" w:rsidP="00B11F2D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6" o:spid="_x0000_s1032" type="#_x0000_t202" style="position:absolute;left:0;text-align:left;margin-left:58.8pt;margin-top:68.7pt;width:17pt;height:78.5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" filled="f" stroked="f">
                      <v:path arrowok="t"/>
                      <v:textbox style="layout-flow:vertical;mso-layout-flow-alt:bottom-to-top" inset="0,0,0,0">
                        <w:txbxContent>
                          <w:p w:rsidR="00B11F2D" w:rsidRDefault="00B11F2D" w:rsidP="00B11F2D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C4F731" wp14:editId="034BEB98">
                  <wp:extent cx="3788410" cy="2677795"/>
                  <wp:effectExtent l="0" t="0" r="2540" b="825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" b="1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8410" cy="267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Удлинение,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</w:tr>
    </w:tbl>
    <w:p w:rsidR="00B11F2D" w:rsidRDefault="00B11F2D" w:rsidP="00B11F2D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9"/>
        <w:gridCol w:w="909"/>
        <w:gridCol w:w="756"/>
        <w:gridCol w:w="879"/>
        <w:gridCol w:w="902"/>
        <w:gridCol w:w="879"/>
        <w:gridCol w:w="907"/>
        <w:gridCol w:w="880"/>
        <w:gridCol w:w="879"/>
        <w:gridCol w:w="865"/>
      </w:tblGrid>
      <w:tr w:rsidR="00B11F2D" w:rsidRPr="00040C41" w:rsidTr="009B0024">
        <w:tc>
          <w:tcPr>
            <w:tcW w:w="2398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B11F2D" w:rsidRPr="00040C41" w:rsidTr="009B0024">
        <w:tc>
          <w:tcPr>
            <w:tcW w:w="1489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37,80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42,75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43,425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46,35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48,825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49,50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49,50</w:t>
            </w:r>
          </w:p>
        </w:tc>
        <w:tc>
          <w:tcPr>
            <w:tcW w:w="8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49,05</w:t>
            </w:r>
          </w:p>
        </w:tc>
      </w:tr>
      <w:tr w:rsidR="00B11F2D" w:rsidRPr="00040C41" w:rsidTr="009B0024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19,2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25,6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28,8</w:t>
            </w:r>
          </w:p>
        </w:tc>
        <w:tc>
          <w:tcPr>
            <w:tcW w:w="8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32</w:t>
            </w:r>
          </w:p>
        </w:tc>
      </w:tr>
    </w:tbl>
    <w:p w:rsidR="00B11F2D" w:rsidRDefault="00B11F2D" w:rsidP="00B11F2D">
      <w:pPr>
        <w:spacing w:after="0"/>
      </w:pPr>
    </w:p>
    <w:p w:rsidR="00B11F2D" w:rsidRDefault="00B11F2D" w:rsidP="00B11F2D">
      <w:pPr>
        <w:spacing w:after="0"/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8 (сплав 14Г)</w:t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4D7593" wp14:editId="3FA43E47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944245</wp:posOffset>
                      </wp:positionV>
                      <wp:extent cx="215900" cy="997585"/>
                      <wp:effectExtent l="0" t="0" r="12700" b="12065"/>
                      <wp:wrapNone/>
                      <wp:docPr id="25" name="Поле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997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1F2D" w:rsidRDefault="00B11F2D" w:rsidP="00B11F2D">
                                  <w:r w:rsidRPr="003B0DB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Нагрузка, кН</w:t>
                                  </w:r>
                                </w:p>
                              </w:txbxContent>
                            </wps:txbx>
                            <wps:bodyPr rot="0" vert="vert270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5" o:spid="_x0000_s1033" type="#_x0000_t202" style="position:absolute;left:0;text-align:left;margin-left:64.3pt;margin-top:74.35pt;width:17pt;height:78.5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" filled="f" stroked="f">
                      <v:path arrowok="t"/>
                      <v:textbox style="layout-flow:vertical;mso-layout-flow-alt:bottom-to-top" inset="0,0,0,0">
                        <w:txbxContent>
                          <w:p w:rsidR="00B11F2D" w:rsidRDefault="00B11F2D" w:rsidP="00B11F2D">
                            <w:r w:rsidRPr="003B0D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Нагрузка,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F5F446" wp14:editId="68A8EA08">
                  <wp:extent cx="3788410" cy="2665095"/>
                  <wp:effectExtent l="0" t="0" r="2540" b="190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" t="-2" b="1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8410" cy="266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F2D" w:rsidRPr="00040C41" w:rsidTr="009B0024">
        <w:tc>
          <w:tcPr>
            <w:tcW w:w="9495" w:type="dxa"/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Удлинение,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</w:tr>
    </w:tbl>
    <w:p w:rsidR="00B11F2D" w:rsidRDefault="00B11F2D" w:rsidP="00B11F2D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9"/>
        <w:gridCol w:w="918"/>
        <w:gridCol w:w="756"/>
        <w:gridCol w:w="879"/>
        <w:gridCol w:w="907"/>
        <w:gridCol w:w="906"/>
        <w:gridCol w:w="879"/>
        <w:gridCol w:w="880"/>
        <w:gridCol w:w="879"/>
        <w:gridCol w:w="880"/>
      </w:tblGrid>
      <w:tr w:rsidR="00B11F2D" w:rsidRPr="00040C41" w:rsidTr="009B0024">
        <w:tc>
          <w:tcPr>
            <w:tcW w:w="2407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B11F2D" w:rsidRPr="00040C41" w:rsidTr="009B0024">
        <w:tc>
          <w:tcPr>
            <w:tcW w:w="1489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13,50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13,50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13,725</w:t>
            </w: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15,975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18,90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20,70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21,15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20,50</w:t>
            </w:r>
          </w:p>
        </w:tc>
      </w:tr>
      <w:tr w:rsidR="00B11F2D" w:rsidRPr="00040C41" w:rsidTr="009B0024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11F2D" w:rsidRPr="00040C41" w:rsidRDefault="00B11F2D" w:rsidP="009B0024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,2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14,4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11F2D" w:rsidRPr="00040C41" w:rsidRDefault="00B11F2D" w:rsidP="009B0024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17,6</w:t>
            </w:r>
          </w:p>
        </w:tc>
      </w:tr>
    </w:tbl>
    <w:p w:rsidR="00B11F2D" w:rsidRDefault="00B11F2D" w:rsidP="00B11F2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11F2D" w:rsidRPr="005525C9" w:rsidRDefault="00B11F2D" w:rsidP="00B11F2D">
      <w:pPr>
        <w:pStyle w:val="11"/>
        <w:ind w:left="1418"/>
        <w:rPr>
          <w:rFonts w:ascii="Times New Roman" w:hAnsi="Times New Roman" w:cs="Times New Roman"/>
          <w:sz w:val="28"/>
          <w:szCs w:val="28"/>
        </w:rPr>
      </w:pPr>
    </w:p>
    <w:p w:rsidR="00B11F2D" w:rsidRDefault="00B11F2D" w:rsidP="00B11F2D">
      <w:pPr>
        <w:rPr>
          <w:rFonts w:ascii="Times New Roman" w:hAnsi="Times New Roman" w:cs="Times New Roman"/>
          <w:sz w:val="28"/>
          <w:szCs w:val="28"/>
        </w:rPr>
      </w:pPr>
    </w:p>
    <w:p w:rsidR="00B11F2D" w:rsidRPr="00B30130" w:rsidRDefault="00B11F2D" w:rsidP="00B11F2D">
      <w:pPr>
        <w:pStyle w:val="a6"/>
        <w:spacing w:before="0" w:line="360" w:lineRule="auto"/>
        <w:ind w:left="0"/>
        <w:rPr>
          <w:b/>
          <w:sz w:val="28"/>
          <w:szCs w:val="28"/>
        </w:rPr>
      </w:pPr>
      <w:bookmarkStart w:id="0" w:name="_Toc57280695"/>
      <w:r w:rsidRPr="00B30130">
        <w:rPr>
          <w:b/>
          <w:sz w:val="28"/>
          <w:szCs w:val="28"/>
        </w:rPr>
        <w:t>Рекомендации по выполнению задания 2</w:t>
      </w:r>
      <w:bookmarkEnd w:id="0"/>
    </w:p>
    <w:p w:rsidR="00B11F2D" w:rsidRPr="00884ECF" w:rsidRDefault="00B11F2D" w:rsidP="00B11F2D">
      <w:pPr>
        <w:pStyle w:val="11"/>
        <w:numPr>
          <w:ilvl w:val="0"/>
          <w:numId w:val="2"/>
        </w:numPr>
        <w:spacing w:after="0" w:line="36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>Чтобы преобразовать диаграмму «</w:t>
      </w:r>
      <w:r w:rsidRPr="0066739C">
        <w:rPr>
          <w:rFonts w:ascii="Times New Roman" w:hAnsi="Times New Roman" w:cs="Times New Roman"/>
          <w:i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884ECF">
        <w:rPr>
          <w:rFonts w:ascii="Times New Roman" w:hAnsi="Times New Roman" w:cs="Times New Roman"/>
          <w:sz w:val="28"/>
          <w:szCs w:val="28"/>
        </w:rPr>
        <w:t>» в диаграмму «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4ECF">
        <w:rPr>
          <w:rFonts w:ascii="Times New Roman" w:hAnsi="Times New Roman" w:cs="Times New Roman"/>
          <w:sz w:val="28"/>
          <w:szCs w:val="28"/>
        </w:rPr>
        <w:t xml:space="preserve"> необходимо для ряда точек на первичной кривой провести расчет значений 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Pr="00884ECF">
        <w:rPr>
          <w:rFonts w:ascii="Times New Roman" w:hAnsi="Times New Roman" w:cs="Times New Roman"/>
          <w:sz w:val="28"/>
          <w:szCs w:val="28"/>
        </w:rPr>
        <w:t xml:space="preserve"> и ε. Для этого данные по усилию </w:t>
      </w:r>
      <w:r w:rsidRPr="0066739C">
        <w:rPr>
          <w:rFonts w:ascii="Times New Roman" w:hAnsi="Times New Roman" w:cs="Times New Roman"/>
          <w:i/>
          <w:sz w:val="28"/>
          <w:szCs w:val="28"/>
        </w:rPr>
        <w:t>F</w:t>
      </w:r>
      <w:r w:rsidRPr="00884ECF">
        <w:rPr>
          <w:rFonts w:ascii="Times New Roman" w:hAnsi="Times New Roman" w:cs="Times New Roman"/>
          <w:sz w:val="28"/>
          <w:szCs w:val="28"/>
        </w:rPr>
        <w:t xml:space="preserve"> разделить на площадь исходного поперечного сечения образца (</w:t>
      </w:r>
      <w:r w:rsidRPr="0066739C">
        <w:rPr>
          <w:rFonts w:ascii="Times New Roman" w:hAnsi="Times New Roman" w:cs="Times New Roman"/>
          <w:i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45 </w:t>
      </w:r>
      <w:r w:rsidRPr="00884ECF">
        <w:rPr>
          <w:rFonts w:ascii="Times New Roman" w:hAnsi="Times New Roman" w:cs="Times New Roman"/>
          <w:sz w:val="28"/>
          <w:szCs w:val="28"/>
        </w:rPr>
        <w:t>мм</w:t>
      </w:r>
      <w:proofErr w:type="gramStart"/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884ECF">
        <w:rPr>
          <w:rFonts w:ascii="Times New Roman" w:hAnsi="Times New Roman" w:cs="Times New Roman"/>
          <w:sz w:val="28"/>
          <w:szCs w:val="28"/>
        </w:rPr>
        <w:t xml:space="preserve">), а по удлинению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884ECF">
        <w:rPr>
          <w:rFonts w:ascii="Times New Roman" w:hAnsi="Times New Roman" w:cs="Times New Roman"/>
          <w:sz w:val="28"/>
          <w:szCs w:val="28"/>
        </w:rPr>
        <w:t xml:space="preserve"> разделить на исходную длину (</w:t>
      </w:r>
      <w:r w:rsidRPr="00884ECF">
        <w:rPr>
          <w:rFonts w:ascii="Times New Roman" w:hAnsi="Times New Roman" w:cs="Times New Roman"/>
          <w:i/>
          <w:sz w:val="28"/>
          <w:szCs w:val="28"/>
        </w:rPr>
        <w:t>l</w:t>
      </w:r>
      <w:r w:rsidRPr="00884EC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80 мм"/>
        </w:smartTagPr>
        <w:r>
          <w:rPr>
            <w:rFonts w:ascii="Times New Roman" w:hAnsi="Times New Roman" w:cs="Times New Roman"/>
            <w:sz w:val="28"/>
            <w:szCs w:val="28"/>
          </w:rPr>
          <w:t xml:space="preserve">80 </w:t>
        </w:r>
        <w:r w:rsidRPr="00884ECF">
          <w:rPr>
            <w:rFonts w:ascii="Times New Roman" w:hAnsi="Times New Roman" w:cs="Times New Roman"/>
            <w:sz w:val="28"/>
            <w:szCs w:val="28"/>
          </w:rPr>
          <w:t>мм</w:t>
        </w:r>
      </w:smartTag>
      <w:r w:rsidRPr="00884ECF">
        <w:rPr>
          <w:rFonts w:ascii="Times New Roman" w:hAnsi="Times New Roman" w:cs="Times New Roman"/>
          <w:sz w:val="28"/>
          <w:szCs w:val="28"/>
        </w:rPr>
        <w:t>):</w:t>
      </w:r>
    </w:p>
    <w:p w:rsidR="00B11F2D" w:rsidRPr="00FC1DB7" w:rsidRDefault="00B11F2D" w:rsidP="00B11F2D">
      <w:pPr>
        <w:spacing w:after="0"/>
        <w:ind w:firstLine="27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σ=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den>
        </m:f>
      </m:oMath>
      <w:r w:rsidRPr="00FC1DB7">
        <w:rPr>
          <w:rFonts w:ascii="Times New Roman" w:hAnsi="Times New Roman" w:cs="Times New Roman"/>
          <w:sz w:val="24"/>
          <w:szCs w:val="24"/>
        </w:rPr>
        <w:t xml:space="preserve">,               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ε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Δ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den>
        </m:f>
      </m:oMath>
      <w:r w:rsidRPr="00040C41">
        <w:rPr>
          <w:rFonts w:ascii="Times New Roman" w:eastAsia="SimSun" w:hAnsi="Times New Roman" w:cs="Times New Roman"/>
          <w:sz w:val="24"/>
          <w:szCs w:val="24"/>
        </w:rPr>
        <w:t xml:space="preserve"> .</w:t>
      </w:r>
    </w:p>
    <w:p w:rsidR="00B11F2D" w:rsidRPr="00884ECF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 xml:space="preserve">Необходимо учитывать, что при расчете 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Pr="00884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</w:t>
      </w:r>
      <w:r w:rsidRPr="00884ECF">
        <w:rPr>
          <w:rFonts w:ascii="Times New Roman" w:hAnsi="Times New Roman" w:cs="Times New Roman"/>
          <w:sz w:val="28"/>
          <w:szCs w:val="28"/>
        </w:rPr>
        <w:t xml:space="preserve"> использовать единую систему единиц измерения. Поэтому </w:t>
      </w:r>
      <w:r w:rsidRPr="0066739C">
        <w:rPr>
          <w:rFonts w:ascii="Times New Roman" w:hAnsi="Times New Roman" w:cs="Times New Roman"/>
          <w:i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45 </w:t>
      </w:r>
      <w:r w:rsidRPr="00884ECF">
        <w:rPr>
          <w:rFonts w:ascii="Times New Roman" w:hAnsi="Times New Roman" w:cs="Times New Roman"/>
          <w:sz w:val="28"/>
          <w:szCs w:val="28"/>
        </w:rPr>
        <w:t>мм</w:t>
      </w:r>
      <w:proofErr w:type="gramStart"/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884ECF">
        <w:rPr>
          <w:rFonts w:ascii="Times New Roman" w:hAnsi="Times New Roman" w:cs="Times New Roman"/>
          <w:sz w:val="28"/>
          <w:szCs w:val="28"/>
        </w:rPr>
        <w:t xml:space="preserve"> нужно перевести в 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4ECF">
        <w:rPr>
          <w:rFonts w:ascii="Times New Roman" w:hAnsi="Times New Roman" w:cs="Times New Roman"/>
          <w:sz w:val="28"/>
          <w:szCs w:val="28"/>
        </w:rPr>
        <w:t xml:space="preserve"> и выразить единицы измерения для напряжений в МПа. 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39C">
        <w:rPr>
          <w:rFonts w:ascii="Times New Roman" w:hAnsi="Times New Roman" w:cs="Times New Roman"/>
          <w:i/>
          <w:sz w:val="28"/>
          <w:szCs w:val="28"/>
        </w:rPr>
        <w:t>F</w:t>
      </w:r>
      <w:r w:rsidRPr="00884ECF">
        <w:rPr>
          <w:rFonts w:ascii="Times New Roman" w:hAnsi="Times New Roman" w:cs="Times New Roman"/>
          <w:sz w:val="28"/>
          <w:szCs w:val="28"/>
        </w:rPr>
        <w:t>(кН)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39C">
        <w:rPr>
          <w:rFonts w:ascii="Times New Roman" w:hAnsi="Times New Roman" w:cs="Times New Roman"/>
          <w:i/>
          <w:sz w:val="28"/>
          <w:szCs w:val="28"/>
        </w:rPr>
        <w:t>S</w:t>
      </w:r>
      <w:r w:rsidRPr="00884ECF">
        <w:rPr>
          <w:rFonts w:ascii="Times New Roman" w:hAnsi="Times New Roman" w:cs="Times New Roman"/>
          <w:sz w:val="28"/>
          <w:szCs w:val="28"/>
        </w:rPr>
        <w:t>(м</w:t>
      </w:r>
      <w:proofErr w:type="gramStart"/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884ECF">
        <w:rPr>
          <w:rFonts w:ascii="Times New Roman" w:hAnsi="Times New Roman" w:cs="Times New Roman"/>
          <w:sz w:val="28"/>
          <w:szCs w:val="28"/>
        </w:rPr>
        <w:t>) =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84ECF">
        <w:rPr>
          <w:rFonts w:ascii="Times New Roman" w:hAnsi="Times New Roman" w:cs="Times New Roman"/>
          <w:sz w:val="28"/>
          <w:szCs w:val="28"/>
        </w:rPr>
        <w:t>(МПа)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1F2D" w:rsidRPr="00884ECF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 xml:space="preserve">Полученные данные занести в таблицу. </w:t>
      </w:r>
    </w:p>
    <w:p w:rsidR="00B11F2D" w:rsidRPr="00884ECF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>Строго в масштабе построить кривую в координатах</w:t>
      </w:r>
      <w:proofErr w:type="gramStart"/>
      <w:r w:rsidRPr="00884ECF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End"/>
      <w:r w:rsidRPr="00884ECF">
        <w:rPr>
          <w:rFonts w:ascii="Times New Roman" w:hAnsi="Times New Roman" w:cs="Times New Roman"/>
          <w:sz w:val="28"/>
          <w:szCs w:val="28"/>
        </w:rPr>
        <w:t xml:space="preserve">По оси абсцисс располагать значения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 xml:space="preserve">. Масштаб выбрать таким, чтобы диаграмма была подробной и заполняла весь лист. </w:t>
      </w:r>
    </w:p>
    <w:p w:rsidR="00B11F2D" w:rsidRPr="00407568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lastRenderedPageBreak/>
        <w:t>Модуль нормальной упругости рассчитать по первой точке.</w:t>
      </w:r>
    </w:p>
    <w:p w:rsidR="00B11F2D" w:rsidRPr="00407568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Предел пропорциональности выбрать как максимальное значение напряжения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07568">
        <w:rPr>
          <w:rFonts w:ascii="Times New Roman" w:hAnsi="Times New Roman" w:cs="Times New Roman"/>
          <w:sz w:val="28"/>
          <w:szCs w:val="28"/>
        </w:rPr>
        <w:t xml:space="preserve"> до которого сохраняется закон Гука.</w:t>
      </w:r>
    </w:p>
    <w:p w:rsidR="00B11F2D" w:rsidRPr="00407568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Если на диаграмме растяжения присутствуе</w:t>
      </w:r>
      <w:r>
        <w:rPr>
          <w:rFonts w:ascii="Times New Roman" w:hAnsi="Times New Roman" w:cs="Times New Roman"/>
          <w:sz w:val="28"/>
          <w:szCs w:val="28"/>
        </w:rPr>
        <w:t>т площадка текучести</w:t>
      </w:r>
      <w:r w:rsidRPr="00407568">
        <w:rPr>
          <w:rFonts w:ascii="Times New Roman" w:hAnsi="Times New Roman" w:cs="Times New Roman"/>
          <w:sz w:val="28"/>
          <w:szCs w:val="28"/>
        </w:rPr>
        <w:t>, то определяет</w:t>
      </w:r>
      <w:r>
        <w:rPr>
          <w:rFonts w:ascii="Times New Roman" w:hAnsi="Times New Roman" w:cs="Times New Roman"/>
          <w:sz w:val="28"/>
          <w:szCs w:val="28"/>
        </w:rPr>
        <w:t xml:space="preserve">ся физический предел текучести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b>
        </m:sSub>
      </m:oMath>
      <w:r w:rsidRPr="00407568">
        <w:rPr>
          <w:rFonts w:ascii="Times New Roman" w:hAnsi="Times New Roman" w:cs="Times New Roman"/>
          <w:sz w:val="28"/>
          <w:szCs w:val="28"/>
        </w:rPr>
        <w:t xml:space="preserve"> – наименьшее напряжение на площадке текучести.</w:t>
      </w:r>
    </w:p>
    <w:p w:rsidR="00B11F2D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При отсутствии площадки текучести определяют условный предел т</w:t>
      </w:r>
      <w:r>
        <w:rPr>
          <w:rFonts w:ascii="Times New Roman" w:hAnsi="Times New Roman" w:cs="Times New Roman"/>
          <w:sz w:val="28"/>
          <w:szCs w:val="28"/>
        </w:rPr>
        <w:t xml:space="preserve">екучести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0,2</m:t>
            </m:r>
          </m:sub>
        </m:sSub>
      </m:oMath>
      <w:r w:rsidRPr="00407568"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W w:w="8930" w:type="dxa"/>
        <w:tblInd w:w="426" w:type="dxa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3969"/>
        <w:gridCol w:w="4961"/>
      </w:tblGrid>
      <w:tr w:rsidR="00B11F2D" w:rsidRPr="00040C41" w:rsidTr="009B0024">
        <w:tc>
          <w:tcPr>
            <w:tcW w:w="3969" w:type="dxa"/>
            <w:shd w:val="clear" w:color="auto" w:fill="auto"/>
          </w:tcPr>
          <w:p w:rsidR="00B11F2D" w:rsidRPr="00040C41" w:rsidRDefault="00B11F2D" w:rsidP="009B0024">
            <w:pPr>
              <w:pStyle w:val="11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B74C9F" wp14:editId="5C0345C7">
                  <wp:extent cx="2259965" cy="2808605"/>
                  <wp:effectExtent l="0" t="0" r="698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965" cy="280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B11F2D" w:rsidRPr="00040C41" w:rsidRDefault="00B11F2D" w:rsidP="009B0024">
            <w:pPr>
              <w:spacing w:after="15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Для этого из начала координат O по оси деформации откладывается отрезок OE, соответствующий величине деформации 0,2 %, или 0,002 относительной единицы деформации (рис. 2.1). Из точки E проводят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прямую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EP, параллельную OA. Точка пересечения прямой EP с диаграммой соответствует напряжению условного предела текучести.</w:t>
            </w:r>
          </w:p>
        </w:tc>
      </w:tr>
      <w:tr w:rsidR="00B11F2D" w:rsidRPr="00040C41" w:rsidTr="009B0024">
        <w:tc>
          <w:tcPr>
            <w:tcW w:w="3969" w:type="dxa"/>
            <w:shd w:val="clear" w:color="auto" w:fill="auto"/>
          </w:tcPr>
          <w:p w:rsidR="00B11F2D" w:rsidRPr="00040C41" w:rsidRDefault="00B11F2D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Рис.</w:t>
            </w:r>
            <w:r w:rsidRPr="00040C41">
              <w:rPr>
                <w:rFonts w:ascii="Times New Roman" w:hAnsi="Times New Roman" w:cs="Times New Roman"/>
                <w:sz w:val="24"/>
                <w:szCs w:val="24"/>
              </w:rPr>
              <w:t xml:space="preserve"> 2.1. К определению величины условного предела текучести</w:t>
            </w:r>
          </w:p>
        </w:tc>
        <w:tc>
          <w:tcPr>
            <w:tcW w:w="4961" w:type="dxa"/>
            <w:vMerge/>
            <w:shd w:val="clear" w:color="auto" w:fill="auto"/>
          </w:tcPr>
          <w:p w:rsidR="00B11F2D" w:rsidRPr="00040C41" w:rsidRDefault="00B11F2D" w:rsidP="009B0024">
            <w:pPr>
              <w:pStyle w:val="11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1F2D" w:rsidRPr="00407568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 xml:space="preserve">Предел упругости определяют аналогично условному пределу текучести. Разница только в величине остаточной деформации </w:t>
      </w:r>
      <w:r w:rsidRPr="00CB1985">
        <w:rPr>
          <w:rFonts w:ascii="Times New Roman" w:hAnsi="Times New Roman" w:cs="Times New Roman"/>
          <w:sz w:val="28"/>
          <w:szCs w:val="28"/>
        </w:rPr>
        <w:t>–</w:t>
      </w:r>
      <w:r w:rsidRPr="00407568">
        <w:rPr>
          <w:rFonts w:ascii="Times New Roman" w:hAnsi="Times New Roman" w:cs="Times New Roman"/>
          <w:sz w:val="28"/>
          <w:szCs w:val="28"/>
        </w:rPr>
        <w:t xml:space="preserve"> </w:t>
      </w:r>
      <w:r w:rsidRPr="003A2866">
        <w:rPr>
          <w:rFonts w:ascii="Times New Roman" w:hAnsi="Times New Roman" w:cs="Times New Roman"/>
          <w:sz w:val="28"/>
          <w:szCs w:val="28"/>
        </w:rPr>
        <w:t>0,05 %, или 0,00</w:t>
      </w:r>
      <w:r w:rsidRPr="000A68F9">
        <w:rPr>
          <w:rFonts w:ascii="Times New Roman" w:hAnsi="Times New Roman" w:cs="Times New Roman"/>
          <w:sz w:val="28"/>
          <w:szCs w:val="28"/>
        </w:rPr>
        <w:t>0</w:t>
      </w:r>
      <w:r w:rsidRPr="003A286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568">
        <w:rPr>
          <w:rFonts w:ascii="Times New Roman" w:hAnsi="Times New Roman" w:cs="Times New Roman"/>
          <w:sz w:val="28"/>
          <w:szCs w:val="28"/>
        </w:rPr>
        <w:t>отн</w:t>
      </w:r>
      <w:proofErr w:type="spellEnd"/>
      <w:r w:rsidRPr="004075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>ед. (отрезок ОЕ).</w:t>
      </w:r>
    </w:p>
    <w:p w:rsidR="00B11F2D" w:rsidRPr="00407568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>Предел прочности</w:t>
      </w:r>
      <w:r w:rsidRPr="003A2866">
        <w:rPr>
          <w:rFonts w:ascii="Times New Roman" w:hAnsi="Times New Roman" w:cs="Times New Roman"/>
          <w:sz w:val="28"/>
          <w:szCs w:val="28"/>
        </w:rPr>
        <w:t>, или временное сопротивление разрыву,</w:t>
      </w:r>
      <w:r w:rsidRPr="00407568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</m:oMath>
      <w:r w:rsidRPr="00407568">
        <w:rPr>
          <w:rFonts w:ascii="Times New Roman" w:hAnsi="Times New Roman" w:cs="Times New Roman"/>
          <w:sz w:val="28"/>
          <w:szCs w:val="28"/>
        </w:rPr>
        <w:t xml:space="preserve"> – напряжение, соответствующее наибольшей нагрузке, предшествующей разрушению образца.</w:t>
      </w:r>
    </w:p>
    <w:p w:rsidR="00B11F2D" w:rsidRPr="00407568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 xml:space="preserve">Относительное удлинение после разрыва представляет собой </w:t>
      </w:r>
      <w:r w:rsidRPr="003A2866">
        <w:rPr>
          <w:rFonts w:ascii="Times New Roman" w:hAnsi="Times New Roman" w:cs="Times New Roman"/>
          <w:sz w:val="28"/>
          <w:szCs w:val="28"/>
        </w:rPr>
        <w:t>отношение приращения</w:t>
      </w:r>
      <w:r w:rsidRPr="00407568">
        <w:rPr>
          <w:rFonts w:ascii="Times New Roman" w:hAnsi="Times New Roman" w:cs="Times New Roman"/>
          <w:sz w:val="28"/>
          <w:szCs w:val="28"/>
        </w:rPr>
        <w:t xml:space="preserve"> расчетной длины образца к его первоначальной длине, выраженное в процентах: </w:t>
      </w:r>
      <m:oMath>
        <m:r>
          <w:rPr>
            <w:rFonts w:ascii="Cambria Math" w:hAnsi="Cambria Math" w:cs="Times New Roman"/>
            <w:sz w:val="28"/>
            <w:szCs w:val="28"/>
          </w:rPr>
          <m:t>δ=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к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∙100%</m:t>
        </m:r>
      </m:oMath>
      <w:r w:rsidRPr="00040C41">
        <w:rPr>
          <w:rFonts w:ascii="Times New Roman" w:eastAsia="SimSun" w:hAnsi="Times New Roman" w:cs="Times New Roman"/>
          <w:sz w:val="28"/>
          <w:szCs w:val="28"/>
        </w:rPr>
        <w:t>.</w:t>
      </w:r>
    </w:p>
    <w:p w:rsidR="00B11F2D" w:rsidRPr="00407568" w:rsidRDefault="00B11F2D" w:rsidP="00B11F2D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 xml:space="preserve">Не имея образца, относительное удлинение можно примерно оценить по диаграмме. Для этого из конечной точки кривой, соответствующей моменту разрушения образца, провести </w:t>
      </w:r>
      <w:proofErr w:type="gramStart"/>
      <w:r w:rsidRPr="00407568">
        <w:rPr>
          <w:rFonts w:ascii="Times New Roman" w:hAnsi="Times New Roman" w:cs="Times New Roman"/>
          <w:sz w:val="28"/>
          <w:szCs w:val="28"/>
        </w:rPr>
        <w:t>прямую</w:t>
      </w:r>
      <w:proofErr w:type="gramEnd"/>
      <w:r w:rsidRPr="00407568">
        <w:rPr>
          <w:rFonts w:ascii="Times New Roman" w:hAnsi="Times New Roman" w:cs="Times New Roman"/>
          <w:sz w:val="28"/>
          <w:szCs w:val="28"/>
        </w:rPr>
        <w:t>, параллельную прямолинейному участку диаграммы. Отрезок абсциссы, отсеченн</w:t>
      </w:r>
      <w:r w:rsidRPr="000A68F9">
        <w:rPr>
          <w:rFonts w:ascii="Times New Roman" w:hAnsi="Times New Roman" w:cs="Times New Roman"/>
          <w:sz w:val="28"/>
          <w:szCs w:val="28"/>
        </w:rPr>
        <w:t>ы</w:t>
      </w:r>
      <w:r w:rsidRPr="003A2866">
        <w:rPr>
          <w:rFonts w:ascii="Times New Roman" w:hAnsi="Times New Roman" w:cs="Times New Roman"/>
          <w:sz w:val="28"/>
          <w:szCs w:val="28"/>
        </w:rPr>
        <w:t>й</w:t>
      </w:r>
      <w:r w:rsidRPr="00407568">
        <w:rPr>
          <w:rFonts w:ascii="Times New Roman" w:hAnsi="Times New Roman" w:cs="Times New Roman"/>
          <w:sz w:val="28"/>
          <w:szCs w:val="28"/>
        </w:rPr>
        <w:t xml:space="preserve"> этой прямой, будет соответствовать конечному относительному остаточному удлинению образца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003D74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407568">
        <w:rPr>
          <w:rFonts w:ascii="Times New Roman" w:hAnsi="Times New Roman" w:cs="Times New Roman"/>
          <w:sz w:val="28"/>
          <w:szCs w:val="28"/>
        </w:rPr>
        <w:t xml:space="preserve">. Этот результат нужно выразить в процентах: </w:t>
      </w:r>
      <m:oMath>
        <m:r>
          <w:rPr>
            <w:rFonts w:ascii="Cambria Math" w:hAnsi="Cambria Math" w:cs="Times New Roman"/>
            <w:sz w:val="28"/>
            <w:szCs w:val="28"/>
          </w:rPr>
          <m:t>δ=ε∙100%</m:t>
        </m:r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B11F2D" w:rsidRPr="00EB72A6" w:rsidRDefault="00B11F2D" w:rsidP="00B11F2D">
      <w:pPr>
        <w:pStyle w:val="11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EB72A6">
        <w:rPr>
          <w:rFonts w:ascii="Times New Roman" w:hAnsi="Times New Roman" w:cs="Times New Roman"/>
          <w:sz w:val="28"/>
          <w:szCs w:val="28"/>
        </w:rPr>
        <w:t xml:space="preserve">Определить величину модуля пластичности можно, упростив диаграмму растяжения. Соедините предел текучести и предел прочности на кривой растяжения. Тангенс угла наклона прямой АВ пропорционален модулю пластичности: </w:t>
      </w:r>
      <w:r w:rsidRPr="0066739C">
        <w:rPr>
          <w:rFonts w:ascii="Times New Roman" w:hAnsi="Times New Roman" w:cs="Times New Roman"/>
          <w:i/>
          <w:sz w:val="28"/>
          <w:szCs w:val="28"/>
        </w:rPr>
        <w:t>D</w:t>
      </w:r>
      <w:r w:rsidRPr="00EB72A6">
        <w:rPr>
          <w:rFonts w:ascii="Times New Roman" w:hAnsi="Times New Roman" w:cs="Times New Roman"/>
          <w:sz w:val="28"/>
          <w:szCs w:val="28"/>
        </w:rPr>
        <w:t xml:space="preserve"> ~ </w:t>
      </w:r>
      <w:proofErr w:type="spellStart"/>
      <w:r w:rsidRPr="00EB72A6">
        <w:rPr>
          <w:rFonts w:ascii="Times New Roman" w:hAnsi="Times New Roman" w:cs="Times New Roman"/>
          <w:sz w:val="28"/>
          <w:szCs w:val="28"/>
        </w:rPr>
        <w:t>tg</w:t>
      </w:r>
      <w:proofErr w:type="spellEnd"/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r w:rsidRPr="00EB72A6">
        <w:rPr>
          <w:rFonts w:ascii="Times New Roman" w:hAnsi="Times New Roman" w:cs="Times New Roman"/>
          <w:sz w:val="28"/>
          <w:szCs w:val="28"/>
        </w:rPr>
        <w:sym w:font="Symbol" w:char="F062"/>
      </w:r>
      <w:r w:rsidRPr="00EB72A6">
        <w:rPr>
          <w:rFonts w:ascii="Times New Roman" w:hAnsi="Times New Roman" w:cs="Times New Roman"/>
          <w:sz w:val="28"/>
          <w:szCs w:val="28"/>
        </w:rPr>
        <w:t xml:space="preserve">. Расчет проводят по формуле: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vertAlign w:val="subscript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в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т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е</m:t>
            </m:r>
          </m:den>
        </m:f>
      </m:oMath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1F2D" w:rsidRPr="001D404C" w:rsidRDefault="00B11F2D" w:rsidP="00B11F2D">
      <w:pPr>
        <w:pStyle w:val="11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B72A6">
        <w:rPr>
          <w:rFonts w:ascii="Times New Roman" w:hAnsi="Times New Roman" w:cs="Times New Roman"/>
          <w:sz w:val="28"/>
          <w:szCs w:val="28"/>
        </w:rPr>
        <w:t xml:space="preserve">Значение «е» определяет величину деформации, в процессе накопления которой, напряжения выросли от </w:t>
      </w:r>
      <w:proofErr w:type="spellStart"/>
      <w:r w:rsidRPr="00EB72A6">
        <w:rPr>
          <w:rFonts w:ascii="Times New Roman" w:hAnsi="Times New Roman" w:cs="Times New Roman"/>
          <w:sz w:val="28"/>
          <w:szCs w:val="28"/>
        </w:rPr>
        <w:t>σ</w:t>
      </w:r>
      <w:r w:rsidRPr="00EB72A6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72A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72A6">
        <w:rPr>
          <w:rFonts w:ascii="Times New Roman" w:hAnsi="Times New Roman" w:cs="Times New Roman"/>
          <w:sz w:val="28"/>
          <w:szCs w:val="28"/>
        </w:rPr>
        <w:t>σ</w:t>
      </w:r>
      <w:r w:rsidRPr="00EB72A6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r w:rsidRPr="00B30130">
        <w:rPr>
          <w:rFonts w:ascii="Times New Roman" w:hAnsi="Times New Roman" w:cs="Times New Roman"/>
          <w:sz w:val="28"/>
          <w:szCs w:val="28"/>
        </w:rPr>
        <w:t>(рис.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130">
        <w:rPr>
          <w:rFonts w:ascii="Times New Roman" w:hAnsi="Times New Roman" w:cs="Times New Roman"/>
          <w:sz w:val="28"/>
          <w:szCs w:val="28"/>
        </w:rPr>
        <w:t>2</w:t>
      </w:r>
      <w:r w:rsidRPr="0066739C">
        <w:rPr>
          <w:rFonts w:ascii="Times New Roman" w:hAnsi="Times New Roman" w:cs="Times New Roman"/>
          <w:sz w:val="28"/>
          <w:szCs w:val="28"/>
        </w:rPr>
        <w:t>.2</w:t>
      </w:r>
      <w:r w:rsidRPr="00B3013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534" w:type="dxa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8983"/>
      </w:tblGrid>
      <w:tr w:rsidR="00B11F2D" w:rsidRPr="00040C41" w:rsidTr="009B0024">
        <w:tc>
          <w:tcPr>
            <w:tcW w:w="9605" w:type="dxa"/>
            <w:shd w:val="clear" w:color="auto" w:fill="auto"/>
          </w:tcPr>
          <w:p w:rsidR="00B11F2D" w:rsidRPr="00040C41" w:rsidRDefault="00B11F2D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C60691" wp14:editId="5CF6AAB0">
                  <wp:extent cx="3957955" cy="2821305"/>
                  <wp:effectExtent l="0" t="0" r="444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7955" cy="282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F2D" w:rsidRPr="00040C41" w:rsidTr="009B0024">
        <w:tc>
          <w:tcPr>
            <w:tcW w:w="9605" w:type="dxa"/>
            <w:shd w:val="clear" w:color="auto" w:fill="auto"/>
          </w:tcPr>
          <w:p w:rsidR="00B11F2D" w:rsidRPr="00040C41" w:rsidRDefault="00B11F2D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z w:val="24"/>
                <w:szCs w:val="24"/>
              </w:rPr>
              <w:t>Рис.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4"/>
                <w:szCs w:val="24"/>
              </w:rPr>
              <w:t>2.2. К определению модуля пластичности</w:t>
            </w:r>
          </w:p>
        </w:tc>
      </w:tr>
    </w:tbl>
    <w:p w:rsidR="00BC04D9" w:rsidRDefault="00BC04D9"/>
    <w:p w:rsidR="00BC04D9" w:rsidRDefault="00BC04D9" w:rsidP="00BC04D9">
      <w:r>
        <w:br w:type="page"/>
      </w:r>
    </w:p>
    <w:p w:rsidR="00BC04D9" w:rsidRPr="00861E80" w:rsidRDefault="00BC04D9" w:rsidP="00BC04D9">
      <w:pPr>
        <w:jc w:val="center"/>
        <w:rPr>
          <w:rFonts w:ascii="Times New Roman" w:hAnsi="Times New Roman"/>
          <w:b/>
          <w:sz w:val="28"/>
          <w:szCs w:val="32"/>
        </w:rPr>
      </w:pPr>
      <w:r w:rsidRPr="00861E80">
        <w:rPr>
          <w:rFonts w:ascii="Times New Roman" w:hAnsi="Times New Roman"/>
          <w:b/>
          <w:sz w:val="28"/>
          <w:szCs w:val="32"/>
        </w:rPr>
        <w:lastRenderedPageBreak/>
        <w:t>Практическое задание 3</w:t>
      </w:r>
    </w:p>
    <w:p w:rsidR="00BC04D9" w:rsidRDefault="00BC04D9" w:rsidP="00BC04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C7C">
        <w:rPr>
          <w:rFonts w:ascii="Times New Roman" w:hAnsi="Times New Roman"/>
          <w:b/>
          <w:sz w:val="28"/>
          <w:szCs w:val="32"/>
        </w:rPr>
        <w:t xml:space="preserve">Тема </w:t>
      </w:r>
      <w:r>
        <w:rPr>
          <w:rFonts w:ascii="Times New Roman" w:hAnsi="Times New Roman"/>
          <w:b/>
          <w:sz w:val="28"/>
          <w:szCs w:val="32"/>
        </w:rPr>
        <w:t>3</w:t>
      </w:r>
      <w:r w:rsidRPr="00070C7C">
        <w:rPr>
          <w:rFonts w:ascii="Times New Roman" w:hAnsi="Times New Roman"/>
          <w:b/>
          <w:sz w:val="28"/>
          <w:szCs w:val="32"/>
        </w:rPr>
        <w:t>.</w:t>
      </w:r>
      <w:r w:rsidRPr="00070C7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Общая характеристика механических явлений в твердых телах</w:t>
      </w:r>
    </w:p>
    <w:p w:rsidR="00BC04D9" w:rsidRDefault="00BC04D9" w:rsidP="00BC04D9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4D9" w:rsidRDefault="00BC04D9" w:rsidP="00BC04D9">
      <w:pPr>
        <w:spacing w:after="0"/>
        <w:ind w:firstLine="584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Определите условия проведения испытаний по определению твердости для материалов согласно своему варианту. 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04D9" w:rsidRPr="00070C7C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070C7C">
        <w:rPr>
          <w:sz w:val="28"/>
        </w:rPr>
        <w:t>Варианты задания</w:t>
      </w:r>
    </w:p>
    <w:p w:rsidR="00BC04D9" w:rsidRPr="00070C7C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А. Определение твердости по Бринеллю</w:t>
      </w:r>
    </w:p>
    <w:tbl>
      <w:tblPr>
        <w:tblW w:w="9407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539"/>
        <w:gridCol w:w="1604"/>
        <w:gridCol w:w="1247"/>
        <w:gridCol w:w="512"/>
        <w:gridCol w:w="1655"/>
        <w:gridCol w:w="1989"/>
        <w:gridCol w:w="861"/>
      </w:tblGrid>
      <w:tr w:rsidR="00BC04D9" w:rsidRPr="00040C41" w:rsidTr="009B0024">
        <w:trPr>
          <w:trHeight w:val="342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39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39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</w:tr>
      <w:tr w:rsidR="00BC04D9" w:rsidRPr="00040C41" w:rsidTr="009B0024">
        <w:trPr>
          <w:trHeight w:val="342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Титан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Олово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C04D9" w:rsidRPr="00040C41" w:rsidTr="009B0024">
        <w:trPr>
          <w:trHeight w:val="329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Магниевый сплав МЛ-15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Алюминиевый сплав </w:t>
            </w:r>
            <w:proofErr w:type="spell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АМц</w:t>
            </w:r>
            <w:proofErr w:type="spellEnd"/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C04D9" w:rsidRPr="00040C41" w:rsidTr="009B0024">
        <w:trPr>
          <w:trHeight w:val="342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Чугун СЧ-35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Бронза БрС30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04D9" w:rsidRPr="00040C41" w:rsidTr="009B0024">
        <w:trPr>
          <w:trHeight w:val="329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Сталь 40, </w:t>
            </w:r>
            <w:proofErr w:type="spell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нагартовка</w:t>
            </w:r>
            <w:proofErr w:type="spellEnd"/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08, отжиг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BC04D9" w:rsidRPr="00070C7C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 xml:space="preserve">Б. Определение твердости по </w:t>
      </w:r>
      <w:proofErr w:type="spellStart"/>
      <w:r>
        <w:rPr>
          <w:sz w:val="28"/>
        </w:rPr>
        <w:t>Роквеллу</w:t>
      </w:r>
      <w:proofErr w:type="spellEnd"/>
    </w:p>
    <w:tbl>
      <w:tblPr>
        <w:tblW w:w="9351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472"/>
        <w:gridCol w:w="2933"/>
        <w:gridCol w:w="552"/>
        <w:gridCol w:w="1682"/>
        <w:gridCol w:w="2712"/>
      </w:tblGrid>
      <w:tr w:rsidR="00BC04D9" w:rsidRPr="00040C41" w:rsidTr="009B0024">
        <w:trPr>
          <w:trHeight w:val="342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</w:tr>
      <w:tr w:rsidR="00BC04D9" w:rsidRPr="00040C41" w:rsidTr="009B0024">
        <w:trPr>
          <w:trHeight w:val="342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Металлокерамический сплав ВК15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Латунь Л90</w:t>
            </w:r>
          </w:p>
        </w:tc>
      </w:tr>
      <w:tr w:rsidR="00BC04D9" w:rsidRPr="00040C41" w:rsidTr="009B0024">
        <w:trPr>
          <w:trHeight w:val="329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Магниевый сплав МЛ-15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Алюминиевый сплав АМг10</w:t>
            </w:r>
          </w:p>
        </w:tc>
      </w:tr>
      <w:tr w:rsidR="00BC04D9" w:rsidRPr="00040C41" w:rsidTr="009B0024">
        <w:trPr>
          <w:trHeight w:val="342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ХВГ, закалка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Бронза БрБ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, закалка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старение</w:t>
            </w:r>
          </w:p>
        </w:tc>
      </w:tr>
      <w:tr w:rsidR="00BC04D9" w:rsidRPr="00040C41" w:rsidTr="009B0024">
        <w:trPr>
          <w:trHeight w:val="329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35, улучшение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Р18, закалка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</w:p>
        </w:tc>
      </w:tr>
    </w:tbl>
    <w:p w:rsidR="00BC04D9" w:rsidRPr="00070C7C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04D9" w:rsidRPr="000D0DE3" w:rsidRDefault="00BC04D9" w:rsidP="00BC04D9">
      <w:pPr>
        <w:spacing w:after="0"/>
        <w:ind w:firstLine="584"/>
        <w:jc w:val="both"/>
        <w:rPr>
          <w:sz w:val="28"/>
          <w:szCs w:val="28"/>
        </w:rPr>
      </w:pPr>
      <w:r w:rsidRPr="000D0DE3">
        <w:rPr>
          <w:rFonts w:ascii="Times New Roman" w:hAnsi="Times New Roman" w:cs="Times New Roman"/>
          <w:sz w:val="28"/>
          <w:szCs w:val="28"/>
        </w:rPr>
        <w:t>2. Сравнит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D0DE3">
        <w:rPr>
          <w:rFonts w:ascii="Times New Roman" w:hAnsi="Times New Roman" w:cs="Times New Roman"/>
          <w:sz w:val="28"/>
          <w:szCs w:val="28"/>
        </w:rPr>
        <w:t xml:space="preserve"> твердость, измеренную в ходе проведения испытаний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0DE3">
        <w:rPr>
          <w:rFonts w:ascii="Times New Roman" w:hAnsi="Times New Roman" w:cs="Times New Roman"/>
          <w:sz w:val="28"/>
          <w:szCs w:val="28"/>
        </w:rPr>
        <w:t xml:space="preserve"> разными методами для материалов согласно своему варианту. 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04D9" w:rsidRPr="00070C7C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070C7C">
        <w:rPr>
          <w:sz w:val="28"/>
        </w:rPr>
        <w:t>Варианты задания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257"/>
        <w:gridCol w:w="688"/>
        <w:gridCol w:w="808"/>
        <w:gridCol w:w="792"/>
        <w:gridCol w:w="835"/>
        <w:gridCol w:w="476"/>
        <w:gridCol w:w="1364"/>
        <w:gridCol w:w="727"/>
        <w:gridCol w:w="808"/>
        <w:gridCol w:w="792"/>
        <w:gridCol w:w="792"/>
      </w:tblGrid>
      <w:tr w:rsidR="00BC04D9" w:rsidRPr="00040C41" w:rsidTr="009B0024">
        <w:tc>
          <w:tcPr>
            <w:tcW w:w="1257" w:type="dxa"/>
            <w:vMerge w:val="restart"/>
            <w:tcBorders>
              <w:top w:val="single" w:sz="3" w:space="0" w:color="auto"/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123" w:type="dxa"/>
            <w:gridSpan w:val="4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Твердость материалов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tcBorders>
              <w:top w:val="single" w:sz="3" w:space="0" w:color="auto"/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119" w:type="dxa"/>
            <w:gridSpan w:val="4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Твердость материалов</w:t>
            </w:r>
          </w:p>
        </w:tc>
      </w:tr>
      <w:tr w:rsidR="00BC04D9" w:rsidRPr="00040C41" w:rsidTr="009B0024">
        <w:tc>
          <w:tcPr>
            <w:tcW w:w="1257" w:type="dxa"/>
            <w:vMerge/>
            <w:tcBorders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HB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HRA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HRB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HRC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tcBorders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HB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HRA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HRB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HRC</w:t>
            </w:r>
          </w:p>
        </w:tc>
      </w:tr>
      <w:tr w:rsidR="00BC04D9" w:rsidRPr="00040C41" w:rsidTr="009B0024">
        <w:tc>
          <w:tcPr>
            <w:tcW w:w="125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207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449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81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</w:t>
            </w:r>
          </w:p>
        </w:tc>
      </w:tr>
      <w:tr w:rsidR="00BC04D9" w:rsidRPr="00040C41" w:rsidTr="009B0024">
        <w:tc>
          <w:tcPr>
            <w:tcW w:w="125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 </w:t>
            </w: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339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515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</w:tr>
      <w:tr w:rsidR="00BC04D9" w:rsidRPr="00040C41" w:rsidTr="009B0024">
        <w:tc>
          <w:tcPr>
            <w:tcW w:w="125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383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76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581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83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</w:tr>
      <w:tr w:rsidR="00BC04D9" w:rsidRPr="00040C41" w:rsidTr="009B0024">
        <w:tc>
          <w:tcPr>
            <w:tcW w:w="125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405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664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</w:tr>
    </w:tbl>
    <w:p w:rsidR="00BC04D9" w:rsidRDefault="00BC04D9" w:rsidP="00BC04D9">
      <w:pPr>
        <w:spacing w:after="0"/>
        <w:ind w:firstLine="584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Произведите оценку прочности стали по данным испытания на твердость и оценку твердости стали по данным испытания на прочность. 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Варианты задания</w:t>
      </w:r>
    </w:p>
    <w:p w:rsidR="00BC04D9" w:rsidRPr="008337DD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А. Оценка предела прочности стали по твердости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67"/>
        <w:gridCol w:w="1559"/>
        <w:gridCol w:w="2965"/>
      </w:tblGrid>
      <w:tr w:rsidR="00BC04D9" w:rsidRPr="00040C41" w:rsidTr="009B0024">
        <w:tc>
          <w:tcPr>
            <w:tcW w:w="15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6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sz w:val="28"/>
                <w:szCs w:val="28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нная сталь, НВ = 175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</w:t>
            </w:r>
            <w:proofErr w:type="spellEnd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. сталь,</w:t>
            </w:r>
          </w:p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НВ = 360</w:t>
            </w:r>
          </w:p>
        </w:tc>
      </w:tr>
      <w:tr w:rsidR="00BC04D9" w:rsidRPr="00040C41" w:rsidTr="009B0024">
        <w:tc>
          <w:tcPr>
            <w:tcW w:w="15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6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нная сталь, НВ = 190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</w:t>
            </w:r>
            <w:proofErr w:type="spellEnd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. сталь,</w:t>
            </w:r>
          </w:p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НВ = 380</w:t>
            </w:r>
          </w:p>
        </w:tc>
      </w:tr>
      <w:tr w:rsidR="00BC04D9" w:rsidRPr="00040C41" w:rsidTr="009B0024">
        <w:tc>
          <w:tcPr>
            <w:tcW w:w="15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6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нная сталь, HRB = 52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</w:t>
            </w:r>
            <w:proofErr w:type="spellEnd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. сталь,</w:t>
            </w:r>
          </w:p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HRC = 52</w:t>
            </w:r>
          </w:p>
        </w:tc>
      </w:tr>
      <w:tr w:rsidR="00BC04D9" w:rsidRPr="00040C41" w:rsidTr="009B0024">
        <w:tc>
          <w:tcPr>
            <w:tcW w:w="15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6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нная сталь, HRB = 65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</w:t>
            </w:r>
            <w:proofErr w:type="spellEnd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. сталь,</w:t>
            </w:r>
          </w:p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HRC = 58</w:t>
            </w:r>
          </w:p>
        </w:tc>
      </w:tr>
    </w:tbl>
    <w:p w:rsidR="00BC04D9" w:rsidRPr="008337DD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Б. Оценка твердости стали по пределу прочности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552"/>
        <w:gridCol w:w="2696"/>
        <w:gridCol w:w="567"/>
        <w:gridCol w:w="1559"/>
        <w:gridCol w:w="2965"/>
      </w:tblGrid>
      <w:tr w:rsidR="00BC04D9" w:rsidRPr="00040C41" w:rsidTr="009B0024">
        <w:tc>
          <w:tcPr>
            <w:tcW w:w="155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69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Оценить НВ 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нной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 xml:space="preserve">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= 40 кгс/мм</w:t>
            </w:r>
            <w:proofErr w:type="gramStart"/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НRC </w:t>
            </w:r>
            <w:proofErr w:type="spellStart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термообработанной</w:t>
            </w:r>
            <w:proofErr w:type="spellEnd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290 кгс/мм</w:t>
            </w:r>
            <w:proofErr w:type="gramStart"/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c>
          <w:tcPr>
            <w:tcW w:w="155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69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</w:t>
            </w:r>
            <w:proofErr w:type="spellStart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термообработанной</w:t>
            </w:r>
            <w:proofErr w:type="spellEnd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140 кгс/мм</w:t>
            </w:r>
            <w:proofErr w:type="gramStart"/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Оценить HRВ 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нной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55 кгс/мм</w:t>
            </w:r>
            <w:proofErr w:type="gramStart"/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c>
          <w:tcPr>
            <w:tcW w:w="155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69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НRC </w:t>
            </w:r>
            <w:proofErr w:type="spellStart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термообработанной</w:t>
            </w:r>
            <w:proofErr w:type="spellEnd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260 кгс/мм</w:t>
            </w:r>
            <w:proofErr w:type="gramStart"/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Оценить НВ 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нной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55 кгс/мм</w:t>
            </w:r>
            <w:proofErr w:type="gramStart"/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c>
          <w:tcPr>
            <w:tcW w:w="155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69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Оценить HRВ 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нной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45 кгс/мм</w:t>
            </w:r>
            <w:proofErr w:type="gramStart"/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</w:t>
            </w:r>
            <w:proofErr w:type="spellStart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термообработанной</w:t>
            </w:r>
            <w:proofErr w:type="spellEnd"/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150 кгс/мм</w:t>
            </w:r>
            <w:proofErr w:type="gramStart"/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</w:tr>
    </w:tbl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b/>
          <w:bCs/>
          <w:i/>
          <w:iCs/>
          <w:color w:val="000000"/>
          <w:lang w:bidi="ru-RU"/>
        </w:rPr>
      </w:pP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b/>
          <w:bCs/>
          <w:i/>
          <w:iCs/>
          <w:color w:val="000000"/>
          <w:lang w:bidi="ru-RU"/>
        </w:rPr>
      </w:pP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Задание выполняется индивидуально, по вариантам. Выбор нужного варианта осуществляется по первой букве фамилии (табл. 3.1).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>Таблица 3.1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О –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К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Я</w:t>
            </w:r>
          </w:p>
        </w:tc>
      </w:tr>
    </w:tbl>
    <w:p w:rsidR="00BC04D9" w:rsidRDefault="00BC04D9" w:rsidP="00BC04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04D9" w:rsidRPr="006A4A0E" w:rsidRDefault="00BC04D9" w:rsidP="00BC04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4A0E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Работа состоит из трех частей.</w:t>
      </w:r>
    </w:p>
    <w:p w:rsidR="00BC04D9" w:rsidRDefault="00BC04D9" w:rsidP="00BC04D9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условия проведения испытаний по определению твердости для материалов согласно своему варианту.</w:t>
      </w:r>
    </w:p>
    <w:p w:rsidR="00BC04D9" w:rsidRDefault="00BC04D9" w:rsidP="00BC04D9">
      <w:pPr>
        <w:pStyle w:val="a3"/>
        <w:numPr>
          <w:ilvl w:val="1"/>
          <w:numId w:val="1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образцов, испытываемых по методу Бринелля, заполните табл. 3.2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3.2</w:t>
      </w:r>
    </w:p>
    <w:tbl>
      <w:tblPr>
        <w:tblOverlap w:val="never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985"/>
        <w:gridCol w:w="1417"/>
        <w:gridCol w:w="1559"/>
        <w:gridCol w:w="993"/>
        <w:gridCol w:w="1989"/>
      </w:tblGrid>
      <w:tr w:rsidR="00BC04D9" w:rsidRPr="00040C41" w:rsidTr="009B0024">
        <w:trPr>
          <w:trHeight w:hRule="exact" w:val="780"/>
        </w:trPr>
        <w:tc>
          <w:tcPr>
            <w:tcW w:w="3256" w:type="dxa"/>
            <w:gridSpan w:val="2"/>
            <w:shd w:val="clear" w:color="auto" w:fill="FFFFFF"/>
            <w:vAlign w:val="center"/>
          </w:tcPr>
          <w:p w:rsidR="00BC04D9" w:rsidRPr="000C596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Характеристика образца</w:t>
            </w:r>
          </w:p>
        </w:tc>
        <w:tc>
          <w:tcPr>
            <w:tcW w:w="5958" w:type="dxa"/>
            <w:gridSpan w:val="4"/>
            <w:shd w:val="clear" w:color="auto" w:fill="FFFFFF"/>
            <w:vAlign w:val="center"/>
          </w:tcPr>
          <w:p w:rsidR="00BC04D9" w:rsidRPr="000C596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BC04D9" w:rsidRPr="00040C41" w:rsidTr="009B0024">
        <w:trPr>
          <w:trHeight w:hRule="exact" w:val="771"/>
        </w:trPr>
        <w:tc>
          <w:tcPr>
            <w:tcW w:w="1271" w:type="dxa"/>
            <w:shd w:val="clear" w:color="auto" w:fill="FFFFFF"/>
            <w:vAlign w:val="center"/>
          </w:tcPr>
          <w:p w:rsidR="00BC04D9" w:rsidRPr="000C596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Материал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C04D9" w:rsidRPr="000C596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Толщина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BC04D9" w:rsidRPr="000C596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 w:rsidRPr="000C5967">
              <w:rPr>
                <w:color w:val="000000"/>
                <w:sz w:val="28"/>
                <w:szCs w:val="28"/>
                <w:lang w:val="en-US" w:bidi="en-US"/>
              </w:rPr>
              <w:t xml:space="preserve">, </w:t>
            </w: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C04D9" w:rsidRPr="000C596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 w:rsidRPr="000C5967">
              <w:rPr>
                <w:color w:val="000000"/>
                <w:sz w:val="28"/>
                <w:szCs w:val="28"/>
                <w:lang w:eastAsia="ru-RU" w:bidi="ru-RU"/>
              </w:rPr>
              <w:t>, кгс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(Н)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sz w:val="28"/>
                <w:szCs w:val="28"/>
              </w:rPr>
              <w:sym w:font="Symbol" w:char="F074"/>
            </w:r>
            <w:r w:rsidRPr="00394D22">
              <w:rPr>
                <w:sz w:val="28"/>
                <w:szCs w:val="28"/>
              </w:rPr>
              <w:t>, с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2725A8">
              <w:rPr>
                <w:color w:val="000000"/>
                <w:sz w:val="28"/>
                <w:szCs w:val="28"/>
                <w:lang w:val="en-US" w:bidi="en-US"/>
              </w:rPr>
              <w:t>Индентор</w:t>
            </w:r>
            <w:proofErr w:type="spellEnd"/>
          </w:p>
        </w:tc>
      </w:tr>
      <w:tr w:rsidR="00BC04D9" w:rsidRPr="00040C41" w:rsidTr="009B0024">
        <w:trPr>
          <w:trHeight w:hRule="exact" w:val="394"/>
        </w:trPr>
        <w:tc>
          <w:tcPr>
            <w:tcW w:w="1271" w:type="dxa"/>
            <w:shd w:val="clear" w:color="auto" w:fill="FFFFFF"/>
            <w:vAlign w:val="center"/>
          </w:tcPr>
          <w:p w:rsidR="00BC04D9" w:rsidRPr="000C596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FFFFFF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FFFFFF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</w:tr>
    </w:tbl>
    <w:p w:rsidR="00BC04D9" w:rsidRDefault="00BC04D9" w:rsidP="00BC04D9">
      <w:pPr>
        <w:pStyle w:val="a3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Для заполнения таблицы воспользоваться данными из табл. 3.3–3.5.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3.3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7"/>
        <w:gridCol w:w="1464"/>
        <w:gridCol w:w="1030"/>
        <w:gridCol w:w="1171"/>
        <w:gridCol w:w="1591"/>
        <w:gridCol w:w="1316"/>
        <w:gridCol w:w="560"/>
      </w:tblGrid>
      <w:tr w:rsidR="00BC04D9" w:rsidRPr="00040C41" w:rsidTr="009B0024">
        <w:trPr>
          <w:jc w:val="center"/>
        </w:trPr>
        <w:tc>
          <w:tcPr>
            <w:tcW w:w="1857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Материал</w:t>
            </w:r>
          </w:p>
        </w:tc>
        <w:tc>
          <w:tcPr>
            <w:tcW w:w="1464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</w:p>
        </w:tc>
        <w:tc>
          <w:tcPr>
            <w:tcW w:w="1030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= </w:t>
            </w: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sym w:font="Symbol" w:char="F0D7"/>
            </w: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 w:rsidRPr="00394D22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2</w:t>
            </w: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S</w:t>
            </w:r>
            <w:r w:rsidRPr="00394D22">
              <w:rPr>
                <w:color w:val="000000"/>
                <w:sz w:val="28"/>
                <w:szCs w:val="28"/>
                <w:vertAlign w:val="subscript"/>
                <w:lang w:val="en-US" w:bidi="en-US"/>
              </w:rPr>
              <w:t>min</w:t>
            </w:r>
            <w:proofErr w:type="spellEnd"/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,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,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 w:rsidRPr="00394D22">
              <w:rPr>
                <w:color w:val="000000"/>
                <w:sz w:val="28"/>
                <w:szCs w:val="28"/>
                <w:lang w:eastAsia="ru-RU" w:bidi="ru-RU"/>
              </w:rPr>
              <w:t>, кгс</w:t>
            </w:r>
          </w:p>
        </w:tc>
        <w:tc>
          <w:tcPr>
            <w:tcW w:w="560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sz w:val="28"/>
                <w:szCs w:val="28"/>
              </w:rPr>
              <w:sym w:font="Symbol" w:char="F074"/>
            </w:r>
            <w:r w:rsidRPr="00394D22">
              <w:rPr>
                <w:sz w:val="28"/>
                <w:szCs w:val="28"/>
              </w:rPr>
              <w:t>, с</w:t>
            </w: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Ч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рные</w:t>
            </w:r>
          </w:p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металлы</w:t>
            </w: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= 30</w:t>
            </w: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3000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4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750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Менее 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187,5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140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= 10</w:t>
            </w: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Более 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1000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Цветные</w:t>
            </w:r>
          </w:p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металлы</w:t>
            </w: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Более130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= 30</w:t>
            </w: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3000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</w:t>
            </w: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4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750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2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187,5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35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= 10</w:t>
            </w: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9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1000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8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= 2,5</w:t>
            </w: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Более 6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60</w:t>
            </w: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1857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BC04D9" w:rsidRPr="00394D22" w:rsidRDefault="00BC04D9" w:rsidP="009B0024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15,6</w:t>
            </w:r>
          </w:p>
        </w:tc>
        <w:tc>
          <w:tcPr>
            <w:tcW w:w="560" w:type="dxa"/>
            <w:vMerge/>
            <w:vAlign w:val="center"/>
          </w:tcPr>
          <w:p w:rsidR="00BC04D9" w:rsidRPr="00394D22" w:rsidRDefault="00BC04D9" w:rsidP="009B00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C04D9" w:rsidRDefault="00BC04D9" w:rsidP="00BC04D9">
      <w:pPr>
        <w:pStyle w:val="a3"/>
        <w:spacing w:before="0" w:beforeAutospacing="0" w:after="0" w:afterAutospacing="0" w:line="276" w:lineRule="auto"/>
        <w:ind w:left="1505"/>
        <w:jc w:val="both"/>
        <w:rPr>
          <w:sz w:val="28"/>
          <w:szCs w:val="28"/>
        </w:rPr>
      </w:pP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1843"/>
        <w:gridCol w:w="3260"/>
      </w:tblGrid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16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Марки материалов (обработка)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Число тв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рдости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Примечание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Sn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8</w:t>
            </w:r>
            <w:r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Основа баббитов, компонент припоев, бронз и др.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Б83, АО9-2, БрС30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Подшипниковые сплавы для антифрикционного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слоя подшипников скольжения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proofErr w:type="spellStart"/>
            <w:r w:rsidRPr="009D5B35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АМц</w:t>
            </w:r>
            <w:proofErr w:type="spell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, МЛ5, МЛ15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Цветные 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Mg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 w:eastAsia="ru-RU" w:bidi="ru-RU"/>
              </w:rPr>
              <w:t>Cu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35</w:t>
            </w:r>
            <w:r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130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Основа бронз, латуней и др. сплавов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Латуни: Л90; ЛЖМц59-1-1;</w:t>
            </w:r>
          </w:p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ЛК80-3; ЛЦ16К4; ЛЦ38Мц2С2;</w:t>
            </w:r>
          </w:p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Бронзы: БрОФ</w:t>
            </w:r>
            <w:proofErr w:type="gramStart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proofErr w:type="gram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,5-0,15;</w:t>
            </w:r>
          </w:p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БрОФ</w:t>
            </w:r>
            <w:proofErr w:type="gramStart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proofErr w:type="gram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,5-0,4; БрО10Ф1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>(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Cu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 +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Zn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)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и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Cu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АМг</w:t>
            </w:r>
            <w:proofErr w:type="gramStart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2</w:t>
            </w:r>
            <w:proofErr w:type="gram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, Д16, АК12, АМ5, АМг10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МА5, МА19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сплавы на основе магния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ЦАМ15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Конструкционный сплав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Zn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Cr, Co, Ni, </w:t>
            </w:r>
            <w:proofErr w:type="spellStart"/>
            <w:r w:rsidRPr="009D5B35">
              <w:rPr>
                <w:color w:val="000000"/>
                <w:sz w:val="28"/>
                <w:szCs w:val="28"/>
                <w:lang w:val="en-US" w:bidi="en-US"/>
              </w:rPr>
              <w:t>Ti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Цветные металлы </w:t>
            </w:r>
            <w:r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компоненты легированных сталей и др. сплавов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Бронза: БрБ</w:t>
            </w:r>
            <w:proofErr w:type="gramStart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2</w:t>
            </w:r>
            <w:proofErr w:type="gram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 (закалка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1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 + старение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&gt; 130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Конструкционный сплав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В95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Высокопрочный сплав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Fe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техническое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HB&lt;140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Основа сталей и чугунов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Сталь: 08 (отжиг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3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Конструкционный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с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плав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Чугуны: СЧ15, СЧ25, СЧ35, ВЧ 80, КЧ 60-3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>HB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литейные сплавы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АЧС-1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Антифрикционный сплав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08,10 ,20, 30, 40, 45, 55 (нагартовка</w:t>
            </w:r>
            <w:proofErr w:type="gramStart"/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4</w:t>
            </w:r>
            <w:proofErr w:type="gramEnd"/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сплавы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65Г, 45, 35 (закалка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+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отпуск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5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40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У8, У13 (закалка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+ отпуск)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50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Режущий и деформирующий инструмент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Р18, Х12М, ХВГ (закалка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+ отпуск)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jc w:val="center"/>
              <w:rPr>
                <w:sz w:val="28"/>
                <w:szCs w:val="28"/>
              </w:rPr>
            </w:pP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Сталь: ШХ15 (закалка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+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отпуск)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Тела качения и кольца подшипников качения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Спеч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нные сплавы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WC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proofErr w:type="spellStart"/>
            <w:r w:rsidRPr="009D5B35">
              <w:rPr>
                <w:color w:val="000000"/>
                <w:sz w:val="28"/>
                <w:szCs w:val="28"/>
                <w:lang w:val="en-US" w:bidi="en-US"/>
              </w:rPr>
              <w:t>TiC</w:t>
            </w:r>
            <w:proofErr w:type="spellEnd"/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proofErr w:type="spellStart"/>
            <w:r w:rsidRPr="009D5B35">
              <w:rPr>
                <w:color w:val="000000"/>
                <w:sz w:val="28"/>
                <w:szCs w:val="28"/>
                <w:lang w:val="en-US" w:bidi="en-US"/>
              </w:rPr>
              <w:t>TaC</w:t>
            </w:r>
            <w:proofErr w:type="spellEnd"/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: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ВК3, ВК15, Т15К6, ТТ8К6, Т5К10, ТТ7К12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HRA85</w:t>
            </w:r>
            <w:r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Пластины для армирования режущего инструмента</w:t>
            </w:r>
          </w:p>
        </w:tc>
      </w:tr>
      <w:tr w:rsidR="00BC04D9" w:rsidRPr="00040C41" w:rsidTr="009B0024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Литые сплавы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Fe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: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250Х38, 320Х23Г2С2Т, 370Х7Г7С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HRA85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9D5B35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Наплавочные материалы деталей и инструмента для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условий абразивного изнашивания</w:t>
            </w:r>
          </w:p>
        </w:tc>
      </w:tr>
    </w:tbl>
    <w:p w:rsidR="00BC04D9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:rsidR="00BC04D9" w:rsidRPr="002725A8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Таблица 3.</w:t>
      </w:r>
      <w:r>
        <w:rPr>
          <w:sz w:val="28"/>
          <w:szCs w:val="28"/>
          <w:lang w:val="en-US"/>
        </w:rPr>
        <w:t>5</w:t>
      </w:r>
    </w:p>
    <w:tbl>
      <w:tblPr>
        <w:tblOverlap w:val="never"/>
        <w:tblW w:w="0" w:type="auto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BC04D9" w:rsidRPr="00040C41" w:rsidTr="009B0024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Обозначение числа тв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рдости, [размерность]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Характеристика способа (вид </w:t>
            </w:r>
            <w:proofErr w:type="spellStart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индентора</w:t>
            </w:r>
            <w:proofErr w:type="spellEnd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, нагрузка </w:t>
            </w:r>
            <w:proofErr w:type="gramStart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>, применение)</w:t>
            </w:r>
          </w:p>
        </w:tc>
      </w:tr>
      <w:tr w:rsidR="00BC04D9" w:rsidRPr="00040C41" w:rsidTr="009B0024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Метод Бринелля ГОСТ 9012-59</w:t>
            </w:r>
          </w:p>
        </w:tc>
      </w:tr>
      <w:tr w:rsidR="00BC04D9" w:rsidRPr="00040C41" w:rsidTr="009B0024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НВ, [МПа] или [кгс/мм</w:t>
            </w:r>
            <w:proofErr w:type="gramStart"/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>]</w:t>
            </w:r>
          </w:p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При записи значения размерность не указывается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Закаленный стальной шарик </w:t>
            </w: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2,5;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5,0;</w:t>
            </w:r>
          </w:p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,0 мм"/>
              </w:smartTagPr>
              <w:r w:rsidRPr="002725A8">
                <w:rPr>
                  <w:color w:val="000000"/>
                  <w:sz w:val="28"/>
                  <w:szCs w:val="28"/>
                  <w:lang w:eastAsia="ru-RU" w:bidi="ru-RU"/>
                </w:rPr>
                <w:t>10,0 мм</w:t>
              </w:r>
            </w:smartTag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; </w:t>
            </w:r>
            <w:proofErr w:type="gramStart"/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156-30 кН (15,6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3000 кгс); цветные сплавы, стали после отжига и нормализации и др. НВ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80</w:t>
            </w:r>
            <w:r w:rsidRPr="0066739C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4480 МПа или НВ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8</w:t>
            </w:r>
            <w:r w:rsidRPr="0066739C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448 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04D9" w:rsidRPr="00040C41" w:rsidTr="009B0024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Метод </w:t>
            </w:r>
            <w:proofErr w:type="spellStart"/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Роквелла</w:t>
            </w:r>
            <w:proofErr w:type="spellEnd"/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ГОСТ 9013-59</w:t>
            </w:r>
          </w:p>
        </w:tc>
      </w:tr>
      <w:tr w:rsidR="00BC04D9" w:rsidRPr="00040C41" w:rsidTr="009B0024">
        <w:trPr>
          <w:trHeight w:val="1170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val="en-US" w:bidi="en-US"/>
              </w:rPr>
              <w:t>HRA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[величина безразмерная]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HRA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алмазный конус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120°; </w:t>
            </w:r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600 Н (60 кгс); сплавы высокой тв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рдости (металлокерамические инструментальные</w:t>
            </w:r>
            <w:r w:rsidRPr="000D0DE3">
              <w:rPr>
                <w:sz w:val="28"/>
                <w:szCs w:val="28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сплавы, литые высокоуглеродистые сплавы и др.). </w:t>
            </w:r>
            <w:r>
              <w:rPr>
                <w:color w:val="000000"/>
                <w:sz w:val="28"/>
                <w:szCs w:val="28"/>
                <w:lang w:val="en-US" w:bidi="en-US"/>
              </w:rPr>
              <w:t>HRA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70</w:t>
            </w:r>
            <w:r w:rsidRPr="0066739C">
              <w:rPr>
                <w:color w:val="000000"/>
                <w:sz w:val="28"/>
                <w:szCs w:val="28"/>
                <w:lang w:bidi="en-US"/>
              </w:rPr>
              <w:t>…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85</w:t>
            </w:r>
          </w:p>
        </w:tc>
      </w:tr>
      <w:tr w:rsidR="00BC04D9" w:rsidRPr="00040C41" w:rsidTr="009B0024"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HRB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стальной закаленный шарик</w:t>
            </w:r>
          </w:p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,59 мм"/>
              </w:smartTagPr>
              <w:r w:rsidRPr="002725A8">
                <w:rPr>
                  <w:color w:val="000000"/>
                  <w:sz w:val="28"/>
                  <w:szCs w:val="28"/>
                  <w:lang w:bidi="en-US"/>
                </w:rPr>
                <w:t>1</w:t>
              </w:r>
              <w:proofErr w:type="gramStart"/>
              <w:r w:rsidRPr="002725A8">
                <w:rPr>
                  <w:color w:val="000000"/>
                  <w:sz w:val="28"/>
                  <w:szCs w:val="28"/>
                  <w:lang w:bidi="en-US"/>
                </w:rPr>
                <w:t>,59</w:t>
              </w:r>
              <w:proofErr w:type="gramEnd"/>
              <w:r w:rsidRPr="002725A8">
                <w:rPr>
                  <w:color w:val="000000"/>
                  <w:sz w:val="28"/>
                  <w:szCs w:val="28"/>
                  <w:lang w:bidi="en-US"/>
                </w:rPr>
                <w:t xml:space="preserve"> </w:t>
              </w:r>
              <w:r w:rsidRPr="002725A8">
                <w:rPr>
                  <w:color w:val="000000"/>
                  <w:sz w:val="28"/>
                  <w:szCs w:val="28"/>
                  <w:lang w:eastAsia="ru-RU" w:bidi="ru-RU"/>
                </w:rPr>
                <w:t>мм</w:t>
              </w:r>
            </w:smartTag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; </w:t>
            </w:r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1000 Н (100 кгс); сплавы низкой тв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рдости (подшипниковые, цветные конструкционные, отожженные стали и др.).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25</w:t>
            </w:r>
            <w:r w:rsidRPr="0066739C">
              <w:rPr>
                <w:color w:val="000000"/>
                <w:sz w:val="28"/>
                <w:szCs w:val="28"/>
                <w:lang w:bidi="en-US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100</w:t>
            </w:r>
          </w:p>
        </w:tc>
      </w:tr>
      <w:tr w:rsidR="00BC04D9" w:rsidRPr="00040C41" w:rsidTr="009B0024"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HRC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твердосплавный конус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120°;</w:t>
            </w:r>
          </w:p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proofErr w:type="gramStart"/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 w:rsidRPr="002725A8">
              <w:rPr>
                <w:smallCap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smallCap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smallCaps/>
                <w:color w:val="000000"/>
                <w:sz w:val="28"/>
                <w:szCs w:val="28"/>
                <w:lang w:eastAsia="ru-RU" w:bidi="ru-RU"/>
              </w:rPr>
              <w:t>1500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Н (150 кгс); сплавы средней тв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рдости (стали после закалки и отпуска и др.). </w:t>
            </w:r>
            <w:r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20</w:t>
            </w:r>
            <w:r>
              <w:rPr>
                <w:color w:val="000000"/>
                <w:sz w:val="28"/>
                <w:szCs w:val="28"/>
                <w:lang w:bidi="en-US"/>
              </w:rPr>
              <w:t>…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67</w:t>
            </w:r>
          </w:p>
        </w:tc>
      </w:tr>
      <w:tr w:rsidR="00BC04D9" w:rsidRPr="00040C41" w:rsidTr="009B0024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Метод </w:t>
            </w:r>
            <w:proofErr w:type="spellStart"/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Виккерса</w:t>
            </w:r>
            <w:proofErr w:type="spellEnd"/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ГОСТ 2999-75</w:t>
            </w:r>
          </w:p>
        </w:tc>
      </w:tr>
      <w:tr w:rsidR="00BC04D9" w:rsidRPr="00040C41" w:rsidTr="009B0024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val="en-US" w:bidi="en-US"/>
              </w:rPr>
              <w:t>HV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[МПа] или [кгс/мм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]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.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При записи значения размерность не указывается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Алмазная пирамида с квадратным основанием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136°; </w:t>
            </w:r>
            <w:proofErr w:type="gramStart"/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10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300 Н (1</w:t>
            </w:r>
            <w:r w:rsidRPr="000D0DE3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 кгс); универсальный метод для ч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рных и цветных металлов и сплавов.</w:t>
            </w:r>
          </w:p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>H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V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80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…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20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000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МПа или </w:t>
            </w:r>
            <w:r>
              <w:rPr>
                <w:color w:val="000000"/>
                <w:sz w:val="28"/>
                <w:szCs w:val="28"/>
                <w:lang w:val="en-US" w:bidi="en-US"/>
              </w:rPr>
              <w:t>H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V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8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…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2000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BC04D9" w:rsidRPr="00040C41" w:rsidTr="009B0024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2725A8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Примечание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: Приближ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нный перевод: 1 МПа ~ 0,1 кгс/мм</w:t>
            </w:r>
            <w:proofErr w:type="gramStart"/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  <w:r w:rsidRPr="002725A8">
              <w:rPr>
                <w:color w:val="000000"/>
                <w:sz w:val="28"/>
                <w:szCs w:val="28"/>
                <w:lang w:eastAsia="ru-RU" w:bidi="ru-RU"/>
              </w:rPr>
              <w:t>; 1 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~ 10 МПа</w:t>
            </w:r>
          </w:p>
        </w:tc>
      </w:tr>
    </w:tbl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pStyle w:val="a3"/>
        <w:numPr>
          <w:ilvl w:val="1"/>
          <w:numId w:val="1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образцов, испытываемых по методу </w:t>
      </w:r>
      <w:proofErr w:type="spellStart"/>
      <w:r>
        <w:rPr>
          <w:sz w:val="28"/>
          <w:szCs w:val="28"/>
        </w:rPr>
        <w:t>Роквелла</w:t>
      </w:r>
      <w:proofErr w:type="spellEnd"/>
      <w:r>
        <w:rPr>
          <w:sz w:val="28"/>
          <w:szCs w:val="28"/>
        </w:rPr>
        <w:t>, заполнить табл. 3.</w:t>
      </w:r>
      <w:r w:rsidRPr="000D0DE3">
        <w:rPr>
          <w:sz w:val="28"/>
          <w:szCs w:val="28"/>
        </w:rPr>
        <w:t>6</w:t>
      </w:r>
    </w:p>
    <w:p w:rsidR="00BC04D9" w:rsidRPr="002725A8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Таблица 3.</w:t>
      </w:r>
      <w:r>
        <w:rPr>
          <w:sz w:val="28"/>
          <w:szCs w:val="28"/>
          <w:lang w:val="en-US"/>
        </w:rPr>
        <w:t>6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1595"/>
        <w:gridCol w:w="1595"/>
        <w:gridCol w:w="1595"/>
      </w:tblGrid>
      <w:tr w:rsidR="00BC04D9" w:rsidRPr="00040C41" w:rsidTr="009B0024">
        <w:trPr>
          <w:trHeight w:val="732"/>
        </w:trPr>
        <w:tc>
          <w:tcPr>
            <w:tcW w:w="4380" w:type="dxa"/>
            <w:vMerge w:val="restart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Материал и описание образца</w:t>
            </w:r>
          </w:p>
        </w:tc>
        <w:tc>
          <w:tcPr>
            <w:tcW w:w="1595" w:type="dxa"/>
            <w:vMerge w:val="restart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Шкала</w:t>
            </w:r>
          </w:p>
        </w:tc>
        <w:tc>
          <w:tcPr>
            <w:tcW w:w="3190" w:type="dxa"/>
            <w:gridSpan w:val="2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BC04D9" w:rsidRPr="00040C41" w:rsidTr="009B0024">
        <w:trPr>
          <w:trHeight w:val="641"/>
        </w:trPr>
        <w:tc>
          <w:tcPr>
            <w:tcW w:w="4380" w:type="dxa"/>
            <w:vMerge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vMerge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66739C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 w:rsidRPr="00EF576B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</w:t>
            </w:r>
          </w:p>
        </w:tc>
        <w:tc>
          <w:tcPr>
            <w:tcW w:w="1595" w:type="dxa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Индентор</w:t>
            </w:r>
            <w:proofErr w:type="spellEnd"/>
          </w:p>
        </w:tc>
      </w:tr>
      <w:tr w:rsidR="00BC04D9" w:rsidRPr="00040C41" w:rsidTr="009B0024">
        <w:trPr>
          <w:trHeight w:val="641"/>
        </w:trPr>
        <w:tc>
          <w:tcPr>
            <w:tcW w:w="4380" w:type="dxa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BC04D9" w:rsidRPr="00ED4F0D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BC04D9" w:rsidRDefault="00BC04D9" w:rsidP="00BC04D9">
      <w:pPr>
        <w:pStyle w:val="a3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Для заполнения табл. 3.6 воспользоваться данными из табл. 3.4–3.5.</w:t>
      </w:r>
    </w:p>
    <w:p w:rsidR="00BC04D9" w:rsidRDefault="00BC04D9" w:rsidP="00BC04D9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Сравните твердости исследованных материалов.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Для этого переведите исходные значения твердости (</w:t>
      </w:r>
      <w:r>
        <w:rPr>
          <w:sz w:val="28"/>
          <w:szCs w:val="28"/>
          <w:lang w:val="en-US"/>
        </w:rPr>
        <w:t>HB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HRA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HRB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HRC</w:t>
      </w:r>
      <w:r>
        <w:rPr>
          <w:sz w:val="28"/>
          <w:szCs w:val="28"/>
        </w:rPr>
        <w:t>) в одни и те же единицы измерения (</w:t>
      </w:r>
      <w:r>
        <w:rPr>
          <w:sz w:val="28"/>
          <w:szCs w:val="28"/>
          <w:lang w:val="en-US"/>
        </w:rPr>
        <w:t>HV</w:t>
      </w:r>
      <w:r>
        <w:rPr>
          <w:sz w:val="28"/>
          <w:szCs w:val="28"/>
        </w:rPr>
        <w:t>). Заполните табл. 3.7.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3.7</w:t>
      </w:r>
    </w:p>
    <w:tbl>
      <w:tblPr>
        <w:tblW w:w="9145" w:type="dxa"/>
        <w:tblInd w:w="-5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141"/>
        <w:gridCol w:w="1143"/>
        <w:gridCol w:w="1143"/>
        <w:gridCol w:w="1143"/>
        <w:gridCol w:w="1143"/>
        <w:gridCol w:w="1144"/>
        <w:gridCol w:w="1144"/>
        <w:gridCol w:w="1144"/>
      </w:tblGrid>
      <w:tr w:rsidR="00BC04D9" w:rsidRPr="00040C41" w:rsidTr="009B0024">
        <w:trPr>
          <w:trHeight w:val="567"/>
        </w:trPr>
        <w:tc>
          <w:tcPr>
            <w:tcW w:w="9145" w:type="dxa"/>
            <w:gridSpan w:val="8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Исходные данные</w:t>
            </w:r>
          </w:p>
        </w:tc>
      </w:tr>
      <w:tr w:rsidR="00BC04D9" w:rsidRPr="00040C41" w:rsidTr="009B0024">
        <w:trPr>
          <w:trHeight w:val="567"/>
        </w:trPr>
        <w:tc>
          <w:tcPr>
            <w:tcW w:w="2284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4</w:t>
            </w:r>
          </w:p>
        </w:tc>
      </w:tr>
      <w:tr w:rsidR="00BC04D9" w:rsidRPr="00040C41" w:rsidTr="009B0024">
        <w:trPr>
          <w:trHeight w:val="567"/>
        </w:trPr>
        <w:tc>
          <w:tcPr>
            <w:tcW w:w="114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HB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HRA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  <w:lang w:val="en-US"/>
              </w:rPr>
              <w:t>HRB</w:t>
            </w:r>
          </w:p>
        </w:tc>
        <w:tc>
          <w:tcPr>
            <w:tcW w:w="11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HRC</w:t>
            </w:r>
          </w:p>
        </w:tc>
      </w:tr>
      <w:tr w:rsidR="00BC04D9" w:rsidRPr="00040C41" w:rsidTr="009B0024">
        <w:trPr>
          <w:trHeight w:val="567"/>
        </w:trPr>
        <w:tc>
          <w:tcPr>
            <w:tcW w:w="9145" w:type="dxa"/>
            <w:gridSpan w:val="8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Полученные данные</w:t>
            </w:r>
          </w:p>
        </w:tc>
      </w:tr>
      <w:tr w:rsidR="00BC04D9" w:rsidRPr="00040C41" w:rsidTr="009B0024">
        <w:trPr>
          <w:trHeight w:val="567"/>
        </w:trPr>
        <w:tc>
          <w:tcPr>
            <w:tcW w:w="2284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4</w:t>
            </w:r>
          </w:p>
        </w:tc>
      </w:tr>
      <w:tr w:rsidR="00BC04D9" w:rsidRPr="00040C41" w:rsidTr="009B0024">
        <w:trPr>
          <w:trHeight w:val="567"/>
        </w:trPr>
        <w:tc>
          <w:tcPr>
            <w:tcW w:w="114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</w:tr>
      <w:tr w:rsidR="00BC04D9" w:rsidRPr="00040C41" w:rsidTr="009B0024">
        <w:trPr>
          <w:trHeight w:val="567"/>
        </w:trPr>
        <w:tc>
          <w:tcPr>
            <w:tcW w:w="9145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 xml:space="preserve">Результаты ранжирования результатов (номер образца в зависимости от </w:t>
            </w:r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</w:rPr>
              <w:t>; 1</w:t>
            </w:r>
            <w:r>
              <w:rPr>
                <w:sz w:val="28"/>
                <w:szCs w:val="28"/>
              </w:rPr>
              <w:t xml:space="preserve"> – </w:t>
            </w:r>
            <w:r w:rsidRPr="00040C41">
              <w:rPr>
                <w:sz w:val="28"/>
                <w:szCs w:val="28"/>
              </w:rPr>
              <w:t xml:space="preserve">образец с </w:t>
            </w:r>
            <w:proofErr w:type="spellStart"/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  <w:vertAlign w:val="subscript"/>
                <w:lang w:val="en-US"/>
              </w:rPr>
              <w:t>max</w:t>
            </w:r>
            <w:proofErr w:type="spellEnd"/>
            <w:r w:rsidRPr="00040C41">
              <w:rPr>
                <w:sz w:val="28"/>
                <w:szCs w:val="28"/>
              </w:rPr>
              <w:t>,</w:t>
            </w:r>
            <w:r w:rsidRPr="00040C41">
              <w:rPr>
                <w:sz w:val="28"/>
                <w:szCs w:val="28"/>
                <w:vertAlign w:val="subscript"/>
              </w:rPr>
              <w:t xml:space="preserve"> </w:t>
            </w:r>
            <w:r w:rsidRPr="00040C41"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 xml:space="preserve">– </w:t>
            </w:r>
            <w:r w:rsidRPr="00040C41">
              <w:rPr>
                <w:sz w:val="28"/>
                <w:szCs w:val="28"/>
              </w:rPr>
              <w:t xml:space="preserve">образец с </w:t>
            </w:r>
            <w:proofErr w:type="spellStart"/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  <w:vertAlign w:val="subscript"/>
                <w:lang w:val="en-US"/>
              </w:rPr>
              <w:t>min</w:t>
            </w:r>
            <w:proofErr w:type="spellEnd"/>
            <w:r w:rsidRPr="00040C41">
              <w:rPr>
                <w:sz w:val="28"/>
                <w:szCs w:val="28"/>
              </w:rPr>
              <w:t>)</w:t>
            </w:r>
          </w:p>
        </w:tc>
      </w:tr>
      <w:tr w:rsidR="00BC04D9" w:rsidRPr="00040C41" w:rsidTr="009B0024">
        <w:trPr>
          <w:trHeight w:val="567"/>
        </w:trPr>
        <w:tc>
          <w:tcPr>
            <w:tcW w:w="2284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BC04D9" w:rsidRPr="001802C7" w:rsidRDefault="00BC04D9" w:rsidP="00BC04D9">
      <w:pPr>
        <w:pStyle w:val="a3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перевода следует пользоваться табл. 3.8. </w:t>
      </w:r>
      <w:r w:rsidRPr="001802C7">
        <w:rPr>
          <w:sz w:val="28"/>
          <w:szCs w:val="28"/>
        </w:rPr>
        <w:t>При отсутствии в табл</w:t>
      </w:r>
      <w:r>
        <w:rPr>
          <w:sz w:val="28"/>
          <w:szCs w:val="28"/>
        </w:rPr>
        <w:t>.</w:t>
      </w:r>
      <w:r w:rsidRPr="001802C7">
        <w:rPr>
          <w:sz w:val="28"/>
          <w:szCs w:val="28"/>
        </w:rPr>
        <w:t xml:space="preserve"> 3.8 значения использ</w:t>
      </w:r>
      <w:r>
        <w:rPr>
          <w:sz w:val="28"/>
          <w:szCs w:val="28"/>
        </w:rPr>
        <w:t>уйте</w:t>
      </w:r>
      <w:r w:rsidRPr="001802C7">
        <w:rPr>
          <w:sz w:val="28"/>
          <w:szCs w:val="28"/>
        </w:rPr>
        <w:t xml:space="preserve"> линейную интерполяцию.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142"/>
        <w:jc w:val="right"/>
        <w:rPr>
          <w:sz w:val="28"/>
          <w:szCs w:val="28"/>
        </w:rPr>
      </w:pPr>
      <w:r w:rsidRPr="001802C7">
        <w:rPr>
          <w:sz w:val="28"/>
          <w:szCs w:val="28"/>
        </w:rPr>
        <w:t>Таблица 3.8</w:t>
      </w:r>
    </w:p>
    <w:p w:rsidR="00BC04D9" w:rsidRPr="001802C7" w:rsidRDefault="00BC04D9" w:rsidP="00BC04D9">
      <w:pPr>
        <w:pStyle w:val="a3"/>
        <w:spacing w:after="0"/>
        <w:ind w:left="142"/>
        <w:jc w:val="center"/>
        <w:rPr>
          <w:sz w:val="28"/>
          <w:szCs w:val="28"/>
        </w:rPr>
      </w:pPr>
      <w:r w:rsidRPr="001802C7">
        <w:rPr>
          <w:sz w:val="28"/>
          <w:szCs w:val="28"/>
        </w:rPr>
        <w:t>Соотношение единиц тв</w:t>
      </w:r>
      <w:r>
        <w:rPr>
          <w:sz w:val="28"/>
          <w:szCs w:val="28"/>
        </w:rPr>
        <w:t>е</w:t>
      </w:r>
      <w:r w:rsidRPr="001802C7">
        <w:rPr>
          <w:sz w:val="28"/>
          <w:szCs w:val="28"/>
        </w:rPr>
        <w:t>рдости HV, HB, HRA, HRC, HRB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3"/>
        <w:gridCol w:w="768"/>
        <w:gridCol w:w="768"/>
        <w:gridCol w:w="768"/>
        <w:gridCol w:w="763"/>
        <w:gridCol w:w="768"/>
        <w:gridCol w:w="768"/>
        <w:gridCol w:w="768"/>
        <w:gridCol w:w="778"/>
      </w:tblGrid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HV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HRC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HV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HRC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98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130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57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57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lastRenderedPageBreak/>
              <w:t>560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9504CE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BC04D9" w:rsidRPr="00040C41" w:rsidTr="009B0024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220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494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1802C7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</w:tr>
    </w:tbl>
    <w:p w:rsidR="00BC04D9" w:rsidRPr="00E37A26" w:rsidRDefault="00BC04D9" w:rsidP="00BC04D9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E37A26">
        <w:rPr>
          <w:sz w:val="28"/>
          <w:szCs w:val="28"/>
        </w:rPr>
        <w:t>Прове</w:t>
      </w:r>
      <w:r>
        <w:rPr>
          <w:sz w:val="28"/>
          <w:szCs w:val="28"/>
        </w:rPr>
        <w:t>дите</w:t>
      </w:r>
      <w:r w:rsidRPr="00E37A26">
        <w:rPr>
          <w:sz w:val="28"/>
          <w:szCs w:val="28"/>
        </w:rPr>
        <w:t xml:space="preserve"> оценку предела прочности стали по известной твердости и твердости по известному пределу прочности. Заполнит</w:t>
      </w:r>
      <w:r>
        <w:rPr>
          <w:sz w:val="28"/>
          <w:szCs w:val="28"/>
        </w:rPr>
        <w:t>е</w:t>
      </w:r>
      <w:r w:rsidRPr="00E37A26">
        <w:rPr>
          <w:sz w:val="28"/>
          <w:szCs w:val="28"/>
        </w:rPr>
        <w:t xml:space="preserve"> табл</w:t>
      </w:r>
      <w:r>
        <w:rPr>
          <w:sz w:val="28"/>
          <w:szCs w:val="28"/>
        </w:rPr>
        <w:t>.</w:t>
      </w:r>
      <w:r w:rsidRPr="00E37A26">
        <w:rPr>
          <w:sz w:val="28"/>
          <w:szCs w:val="28"/>
        </w:rPr>
        <w:t xml:space="preserve"> 3.9</w:t>
      </w:r>
    </w:p>
    <w:p w:rsidR="00BC04D9" w:rsidRPr="00E37A26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 w:rsidRPr="00E37A26">
        <w:rPr>
          <w:sz w:val="28"/>
          <w:szCs w:val="28"/>
        </w:rPr>
        <w:t>Таблица 3.9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129"/>
        <w:gridCol w:w="3119"/>
        <w:gridCol w:w="2126"/>
        <w:gridCol w:w="2965"/>
      </w:tblGrid>
      <w:tr w:rsidR="00BC04D9" w:rsidRPr="00040C41" w:rsidTr="009B0024">
        <w:tc>
          <w:tcPr>
            <w:tcW w:w="1129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Известная величина</w:t>
            </w:r>
          </w:p>
        </w:tc>
        <w:tc>
          <w:tcPr>
            <w:tcW w:w="2126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Расчетная формула</w:t>
            </w:r>
          </w:p>
        </w:tc>
        <w:tc>
          <w:tcPr>
            <w:tcW w:w="2965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BC04D9" w:rsidRPr="00040C41" w:rsidTr="009B0024">
        <w:tc>
          <w:tcPr>
            <w:tcW w:w="1129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часть</w:t>
            </w:r>
          </w:p>
        </w:tc>
        <w:tc>
          <w:tcPr>
            <w:tcW w:w="3119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Твердость, </w:t>
            </w:r>
            <w:r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5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Предел прочности, </w:t>
            </w:r>
            <w:r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</w:tr>
      <w:tr w:rsidR="00BC04D9" w:rsidRPr="00040C41" w:rsidTr="009B0024">
        <w:tc>
          <w:tcPr>
            <w:tcW w:w="1129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часть</w:t>
            </w:r>
          </w:p>
        </w:tc>
        <w:tc>
          <w:tcPr>
            <w:tcW w:w="3119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Предел прочности, </w:t>
            </w:r>
            <w:r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5" w:type="dxa"/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Твердость, </w:t>
            </w:r>
            <w:r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</w:tr>
    </w:tbl>
    <w:p w:rsidR="00BC04D9" w:rsidRDefault="00BC04D9" w:rsidP="00BC04D9">
      <w:pPr>
        <w:pStyle w:val="a3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</w:p>
    <w:p w:rsidR="00BC04D9" w:rsidRPr="00B01035" w:rsidRDefault="00BC04D9" w:rsidP="00BC04D9">
      <w:pPr>
        <w:pStyle w:val="a3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B01035">
        <w:rPr>
          <w:sz w:val="28"/>
          <w:szCs w:val="28"/>
        </w:rPr>
        <w:t>Для оценки свойств использ</w:t>
      </w:r>
      <w:r>
        <w:rPr>
          <w:sz w:val="28"/>
          <w:szCs w:val="28"/>
        </w:rPr>
        <w:t>уйте</w:t>
      </w:r>
      <w:r w:rsidRPr="00B01035">
        <w:rPr>
          <w:sz w:val="28"/>
          <w:szCs w:val="28"/>
        </w:rPr>
        <w:t xml:space="preserve"> табл</w:t>
      </w:r>
      <w:r>
        <w:rPr>
          <w:sz w:val="28"/>
          <w:szCs w:val="28"/>
        </w:rPr>
        <w:t>.</w:t>
      </w:r>
      <w:r w:rsidRPr="00B01035">
        <w:rPr>
          <w:sz w:val="28"/>
          <w:szCs w:val="28"/>
        </w:rPr>
        <w:t xml:space="preserve"> 3.10.</w:t>
      </w:r>
    </w:p>
    <w:p w:rsidR="00BC04D9" w:rsidRPr="00B01035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 w:rsidRPr="00B01035">
        <w:rPr>
          <w:sz w:val="28"/>
          <w:szCs w:val="28"/>
        </w:rPr>
        <w:t>Таблица 3.10</w:t>
      </w:r>
    </w:p>
    <w:p w:rsidR="00BC04D9" w:rsidRDefault="00BC04D9" w:rsidP="00BC04D9">
      <w:pPr>
        <w:pStyle w:val="afb"/>
        <w:shd w:val="clear" w:color="auto" w:fill="auto"/>
        <w:ind w:left="3672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4"/>
        <w:gridCol w:w="5050"/>
      </w:tblGrid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Эмпирическая формула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Интервал изменения аргумента</w:t>
            </w:r>
          </w:p>
        </w:tc>
      </w:tr>
      <w:tr w:rsidR="00BC04D9" w:rsidRPr="00040C41" w:rsidTr="009B0024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Сталь без термообработки или после отжига</w:t>
            </w:r>
          </w:p>
        </w:tc>
      </w:tr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1.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0,36 •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НВ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= 86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368</w:t>
            </w:r>
          </w:p>
        </w:tc>
      </w:tr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B01035" w:rsidRDefault="00BC04D9" w:rsidP="009B0024">
            <w:pPr>
              <w:pStyle w:val="af9"/>
              <w:shd w:val="clear" w:color="auto" w:fill="auto"/>
              <w:ind w:firstLine="280"/>
              <w:rPr>
                <w:sz w:val="28"/>
                <w:szCs w:val="28"/>
                <w:lang w:val="en-US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2.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10,885 •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>e</w:t>
            </w:r>
            <w:r w:rsidRPr="00B01035">
              <w:rPr>
                <w:color w:val="000000"/>
                <w:sz w:val="28"/>
                <w:szCs w:val="28"/>
                <w:vertAlign w:val="superscript"/>
                <w:lang w:bidi="en-US"/>
              </w:rPr>
              <w:t>0,02</w:t>
            </w:r>
            <w:r w:rsidRPr="00B01035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HRB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52</w:t>
            </w:r>
            <w:r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100</w:t>
            </w:r>
          </w:p>
        </w:tc>
      </w:tr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3.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2,81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D7"/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proofErr w:type="gramStart"/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proofErr w:type="gramEnd"/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30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</w:tr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66739C">
              <w:rPr>
                <w:iCs/>
                <w:color w:val="000000"/>
                <w:sz w:val="28"/>
                <w:szCs w:val="28"/>
                <w:lang w:eastAsia="ru-RU" w:bidi="ru-RU"/>
              </w:rPr>
              <w:t>4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 xml:space="preserve">HRB 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49,54 •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 xml:space="preserve">ln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–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117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34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83</w:t>
            </w:r>
          </w:p>
        </w:tc>
      </w:tr>
      <w:tr w:rsidR="00BC04D9" w:rsidRPr="00040C41" w:rsidTr="009B0024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Сталь закаленная или закал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нная + отпущенная</w:t>
            </w:r>
          </w:p>
        </w:tc>
      </w:tr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5.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0,34 •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НВ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 2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НВ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= 177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</w:tr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6.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38,8 •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>e</w:t>
            </w:r>
            <w:r w:rsidRPr="00B01035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0,0303HRC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=</w:t>
            </w:r>
            <w:r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20</w:t>
            </w:r>
            <w:r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</w:tr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7.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2,92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•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+ 5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60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155</w:t>
            </w:r>
          </w:p>
        </w:tc>
      </w:tr>
      <w:tr w:rsidR="00BC04D9" w:rsidRPr="00040C41" w:rsidTr="009B0024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8.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 w:rsidRPr="00E37A26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32,86 •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 xml:space="preserve">ln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 xml:space="preserve"> </w:t>
            </w:r>
            <w:r>
              <w:rPr>
                <w:i/>
                <w:iCs/>
                <w:color w:val="000000"/>
                <w:sz w:val="28"/>
                <w:szCs w:val="28"/>
                <w:lang w:bidi="en-US"/>
              </w:rPr>
              <w:t xml:space="preserve">–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120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77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310</w:t>
            </w:r>
          </w:p>
        </w:tc>
      </w:tr>
      <w:tr w:rsidR="00BC04D9" w:rsidRPr="00040C41" w:rsidTr="009B0024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E37A26" w:rsidRDefault="00BC04D9" w:rsidP="009B0024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Размерность величин, входящих в эмпирические формулы: </w:t>
            </w:r>
            <w:r w:rsidRPr="00B01035">
              <w:rPr>
                <w:color w:val="000000"/>
                <w:sz w:val="28"/>
                <w:szCs w:val="28"/>
                <w:lang w:bidi="en-US"/>
              </w:rPr>
              <w:t>[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B01035">
              <w:rPr>
                <w:color w:val="000000"/>
                <w:sz w:val="28"/>
                <w:szCs w:val="28"/>
                <w:lang w:bidi="en-US"/>
              </w:rPr>
              <w:t>]</w:t>
            </w:r>
            <w:r w:rsidRPr="00E37A26">
              <w:rPr>
                <w:color w:val="000000"/>
                <w:sz w:val="28"/>
                <w:szCs w:val="28"/>
                <w:lang w:bidi="en-US"/>
              </w:rPr>
              <w:t>, [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HB</w:t>
            </w:r>
            <w:r w:rsidRPr="00E37A26">
              <w:rPr>
                <w:color w:val="000000"/>
                <w:sz w:val="28"/>
                <w:szCs w:val="28"/>
                <w:lang w:bidi="en-US"/>
              </w:rPr>
              <w:t xml:space="preserve">]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в кгс/мм</w:t>
            </w:r>
            <w:proofErr w:type="gramStart"/>
            <w:r w:rsidRPr="00E37A26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  <w:r w:rsidRPr="00E37A26">
              <w:rPr>
                <w:color w:val="000000"/>
                <w:sz w:val="28"/>
                <w:szCs w:val="28"/>
                <w:lang w:eastAsia="ru-RU" w:bidi="ru-RU"/>
              </w:rPr>
              <w:t>. Для перехода к размерности механических напряжений СИ используйте приближенный пересч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т 1 кгс/мм</w:t>
            </w:r>
            <w:proofErr w:type="gramStart"/>
            <w:r w:rsidRPr="00E37A26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  <w:r w:rsidRPr="00E37A26">
              <w:rPr>
                <w:color w:val="000000"/>
                <w:sz w:val="28"/>
                <w:szCs w:val="28"/>
                <w:lang w:eastAsia="ru-RU" w:bidi="ru-RU"/>
              </w:rPr>
              <w:t>~10 МПа.</w:t>
            </w:r>
          </w:p>
        </w:tc>
      </w:tr>
    </w:tbl>
    <w:p w:rsidR="00BC04D9" w:rsidRDefault="00BC04D9" w:rsidP="00BC04D9">
      <w:pPr>
        <w:spacing w:after="539" w:line="1" w:lineRule="exact"/>
      </w:pPr>
    </w:p>
    <w:p w:rsidR="00BC04D9" w:rsidRDefault="00BC04D9" w:rsidP="00BC04D9">
      <w:r>
        <w:br w:type="page"/>
      </w:r>
    </w:p>
    <w:p w:rsidR="00BC04D9" w:rsidRDefault="00BC04D9" w:rsidP="00BC04D9">
      <w:pPr>
        <w:spacing w:after="539" w:line="1" w:lineRule="exact"/>
      </w:pPr>
    </w:p>
    <w:p w:rsidR="00BC04D9" w:rsidRDefault="00BC04D9" w:rsidP="00BC04D9">
      <w:pPr>
        <w:pStyle w:val="1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Практическое задание 4</w:t>
      </w:r>
    </w:p>
    <w:p w:rsidR="00BC04D9" w:rsidRDefault="00BC04D9" w:rsidP="00BC04D9">
      <w:pPr>
        <w:jc w:val="center"/>
        <w:rPr>
          <w:rFonts w:ascii="Times New Roman" w:hAnsi="Times New Roman"/>
          <w:b/>
          <w:sz w:val="28"/>
          <w:szCs w:val="32"/>
        </w:rPr>
      </w:pPr>
    </w:p>
    <w:p w:rsidR="00BC04D9" w:rsidRDefault="00BC04D9" w:rsidP="00BC04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C7C">
        <w:rPr>
          <w:rFonts w:ascii="Times New Roman" w:hAnsi="Times New Roman"/>
          <w:b/>
          <w:sz w:val="28"/>
          <w:szCs w:val="32"/>
        </w:rPr>
        <w:t xml:space="preserve">Тема </w:t>
      </w:r>
      <w:r>
        <w:rPr>
          <w:rFonts w:ascii="Times New Roman" w:hAnsi="Times New Roman"/>
          <w:b/>
          <w:sz w:val="28"/>
          <w:szCs w:val="32"/>
        </w:rPr>
        <w:t>3</w:t>
      </w:r>
      <w:r w:rsidRPr="00070C7C">
        <w:rPr>
          <w:rFonts w:ascii="Times New Roman" w:hAnsi="Times New Roman"/>
          <w:b/>
          <w:sz w:val="28"/>
          <w:szCs w:val="32"/>
        </w:rPr>
        <w:t>.</w:t>
      </w:r>
      <w:r w:rsidRPr="00070C7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Общая характеристика механических явлений в твердых телах</w:t>
      </w:r>
    </w:p>
    <w:p w:rsidR="00BC04D9" w:rsidRDefault="00BC04D9" w:rsidP="00BC04D9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4D9" w:rsidRDefault="00BC04D9" w:rsidP="00BC04D9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ударную вязкость и температурный порог хладноломкости для материала согласно своему варианту.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Задание выполняется индивидуально, по вариантам. Выбор нужного варианта осуществляется по первой букве фамилии (табл. 4.1).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>Таблица 4.1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О –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К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Я</w:t>
            </w:r>
          </w:p>
        </w:tc>
      </w:tr>
    </w:tbl>
    <w:p w:rsidR="00BC04D9" w:rsidRDefault="00BC04D9" w:rsidP="00BC04D9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>
        <w:rPr>
          <w:sz w:val="28"/>
        </w:rPr>
        <w:t>Варианты задания:</w:t>
      </w:r>
      <w:r w:rsidRPr="001D6DF2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:rsidR="00BC04D9" w:rsidRDefault="00BC04D9" w:rsidP="00BC04D9">
      <w:pPr>
        <w:pStyle w:val="af9"/>
        <w:shd w:val="clear" w:color="auto" w:fill="auto"/>
        <w:spacing w:line="276" w:lineRule="auto"/>
        <w:ind w:firstLine="0"/>
        <w:rPr>
          <w:color w:val="000000"/>
          <w:sz w:val="24"/>
          <w:szCs w:val="24"/>
          <w:lang w:bidi="en-US"/>
        </w:rPr>
      </w:pPr>
      <w:r w:rsidRPr="0066739C">
        <w:rPr>
          <w:i/>
          <w:color w:val="000000"/>
          <w:sz w:val="24"/>
          <w:szCs w:val="24"/>
          <w:lang w:val="en-US" w:bidi="en-US"/>
        </w:rPr>
        <w:t>KU</w:t>
      </w:r>
      <w:r w:rsidRPr="002B2C14">
        <w:rPr>
          <w:color w:val="000000"/>
          <w:sz w:val="24"/>
          <w:szCs w:val="24"/>
          <w:vertAlign w:val="subscript"/>
          <w:lang w:bidi="en-US"/>
        </w:rPr>
        <w:t>0</w:t>
      </w:r>
      <w:r w:rsidRPr="009A4D2A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bidi="en-US"/>
        </w:rPr>
        <w:t>–</w:t>
      </w:r>
      <w:r w:rsidRPr="009A4D2A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bidi="en-US"/>
        </w:rPr>
        <w:t>энергия маятникового копра до удара,</w:t>
      </w:r>
    </w:p>
    <w:p w:rsidR="00BC04D9" w:rsidRDefault="00BC04D9" w:rsidP="00BC04D9">
      <w:pPr>
        <w:pStyle w:val="af9"/>
        <w:shd w:val="clear" w:color="auto" w:fill="auto"/>
        <w:spacing w:line="276" w:lineRule="auto"/>
        <w:ind w:firstLine="0"/>
        <w:rPr>
          <w:color w:val="000000"/>
          <w:sz w:val="24"/>
          <w:szCs w:val="24"/>
          <w:lang w:bidi="en-US"/>
        </w:rPr>
      </w:pPr>
      <w:r w:rsidRPr="0066739C">
        <w:rPr>
          <w:i/>
          <w:color w:val="000000"/>
          <w:sz w:val="24"/>
          <w:szCs w:val="24"/>
          <w:lang w:eastAsia="ru-RU" w:bidi="ru-RU"/>
        </w:rPr>
        <w:t>К</w:t>
      </w:r>
      <w:proofErr w:type="gramStart"/>
      <w:r w:rsidRPr="0066739C">
        <w:rPr>
          <w:i/>
          <w:color w:val="000000"/>
          <w:sz w:val="24"/>
          <w:szCs w:val="24"/>
          <w:lang w:val="en-US" w:eastAsia="ru-RU" w:bidi="ru-RU"/>
        </w:rPr>
        <w:t>U</w:t>
      </w:r>
      <w:proofErr w:type="gramEnd"/>
      <w:r w:rsidRPr="002B2C14">
        <w:rPr>
          <w:color w:val="000000"/>
          <w:sz w:val="24"/>
          <w:szCs w:val="24"/>
          <w:vertAlign w:val="subscript"/>
          <w:lang w:eastAsia="ru-RU" w:bidi="ru-RU"/>
        </w:rPr>
        <w:t>ост</w:t>
      </w:r>
      <w:r>
        <w:rPr>
          <w:color w:val="000000"/>
          <w:sz w:val="24"/>
          <w:szCs w:val="24"/>
          <w:vertAlign w:val="subscript"/>
          <w:lang w:eastAsia="ru-RU" w:bidi="ru-RU"/>
        </w:rPr>
        <w:t xml:space="preserve"> </w:t>
      </w:r>
      <w:r w:rsidRPr="009A4D2A">
        <w:rPr>
          <w:color w:val="000000"/>
          <w:sz w:val="24"/>
          <w:szCs w:val="24"/>
          <w:lang w:eastAsia="ru-RU" w:bidi="ru-RU"/>
        </w:rPr>
        <w:t xml:space="preserve">- </w:t>
      </w:r>
      <w:r>
        <w:rPr>
          <w:color w:val="000000"/>
          <w:sz w:val="24"/>
          <w:szCs w:val="24"/>
          <w:lang w:bidi="en-US"/>
        </w:rPr>
        <w:t>энергия маятникового копра после удара,</w:t>
      </w:r>
    </w:p>
    <w:p w:rsidR="00BC04D9" w:rsidRPr="009A4D2A" w:rsidRDefault="00BC04D9" w:rsidP="00BC04D9">
      <w:pPr>
        <w:pStyle w:val="af9"/>
        <w:shd w:val="clear" w:color="auto" w:fill="auto"/>
        <w:spacing w:line="276" w:lineRule="auto"/>
        <w:ind w:firstLine="0"/>
        <w:rPr>
          <w:b/>
          <w:bCs/>
          <w:color w:val="000000"/>
          <w:sz w:val="24"/>
          <w:szCs w:val="24"/>
          <w:lang w:eastAsia="ru-RU" w:bidi="ru-RU"/>
        </w:rPr>
      </w:pPr>
      <w:proofErr w:type="gramStart"/>
      <w:r w:rsidRPr="0066739C">
        <w:rPr>
          <w:i/>
          <w:color w:val="000000"/>
          <w:sz w:val="24"/>
          <w:szCs w:val="24"/>
          <w:lang w:eastAsia="ru-RU" w:bidi="ru-RU"/>
        </w:rPr>
        <w:t>КС</w:t>
      </w:r>
      <w:proofErr w:type="spellStart"/>
      <w:proofErr w:type="gramEnd"/>
      <w:r w:rsidRPr="0066739C">
        <w:rPr>
          <w:i/>
          <w:color w:val="000000"/>
          <w:sz w:val="24"/>
          <w:szCs w:val="24"/>
          <w:lang w:val="en-US" w:eastAsia="ru-RU" w:bidi="ru-RU"/>
        </w:rPr>
        <w:t>U</w:t>
      </w:r>
      <w:r w:rsidRPr="002B2C14">
        <w:rPr>
          <w:color w:val="000000"/>
          <w:sz w:val="24"/>
          <w:szCs w:val="24"/>
          <w:vertAlign w:val="subscript"/>
          <w:lang w:val="en-US" w:eastAsia="ru-RU" w:bidi="ru-RU"/>
        </w:rPr>
        <w:t>min</w:t>
      </w:r>
      <w:proofErr w:type="spellEnd"/>
      <w:r w:rsidRPr="009A4D2A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–</w:t>
      </w:r>
      <w:r w:rsidRPr="009A4D2A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нормативный запас ударной вязкости.</w:t>
      </w: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Pr="002B2C14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sz w:val="24"/>
          <w:szCs w:val="24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>Вариант 1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04D9" w:rsidRPr="00040C41" w:rsidTr="009B0024">
        <w:trPr>
          <w:trHeight w:val="1028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:rsidR="00BC04D9" w:rsidRPr="002B2C14" w:rsidRDefault="00BC04D9" w:rsidP="00BC04D9">
            <w:pPr>
              <w:pStyle w:val="af9"/>
              <w:numPr>
                <w:ilvl w:val="0"/>
                <w:numId w:val="5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Сортовой прокат </w:t>
            </w:r>
            <w:proofErr w:type="gramStart"/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квадратный</w:t>
            </w:r>
            <w:proofErr w:type="gramEnd"/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1 мм"/>
              </w:smartTagPr>
              <w:r w:rsidRPr="002B2C14">
                <w:rPr>
                  <w:color w:val="000000"/>
                  <w:sz w:val="24"/>
                  <w:szCs w:val="24"/>
                  <w:lang w:eastAsia="ru-RU" w:bidi="ru-RU"/>
                </w:rPr>
                <w:t>11 мм</w:t>
              </w:r>
            </w:smartTag>
            <w:r w:rsidRPr="002B2C14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BC04D9" w:rsidRPr="002B2C14" w:rsidRDefault="00BC04D9" w:rsidP="00BC04D9">
            <w:pPr>
              <w:pStyle w:val="af9"/>
              <w:numPr>
                <w:ilvl w:val="0"/>
                <w:numId w:val="5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KU</w:t>
            </w:r>
            <w:r w:rsidRPr="002B2C14">
              <w:rPr>
                <w:color w:val="000000"/>
                <w:sz w:val="24"/>
                <w:szCs w:val="24"/>
                <w:vertAlign w:val="subscript"/>
                <w:lang w:bidi="en-US"/>
              </w:rPr>
              <w:t>0</w:t>
            </w:r>
            <w:r w:rsidRPr="002B2C14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(+20)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100 Дж;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val="en-US" w:eastAsia="ru-RU" w:bidi="ru-RU"/>
              </w:rPr>
              <w:t>U</w:t>
            </w:r>
            <w:proofErr w:type="gramEnd"/>
            <w:r w:rsidRPr="002B2C14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(+20) 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12 Дж.</w:t>
            </w:r>
          </w:p>
          <w:p w:rsidR="00BC04D9" w:rsidRPr="002B2C14" w:rsidRDefault="00BC04D9" w:rsidP="00BC04D9">
            <w:pPr>
              <w:pStyle w:val="af9"/>
              <w:numPr>
                <w:ilvl w:val="0"/>
                <w:numId w:val="5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20 отожженная;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КС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val="en-US" w:eastAsia="ru-RU" w:bidi="ru-RU"/>
              </w:rPr>
              <w:t>U</w:t>
            </w:r>
            <w:r w:rsidRPr="002B2C14">
              <w:rPr>
                <w:color w:val="000000"/>
                <w:sz w:val="24"/>
                <w:szCs w:val="24"/>
                <w:vertAlign w:val="subscript"/>
                <w:lang w:val="en-US" w:eastAsia="ru-RU" w:bidi="ru-RU"/>
              </w:rPr>
              <w:t>min</w:t>
            </w:r>
            <w:proofErr w:type="spellEnd"/>
            <w:r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30 Дж/см</w:t>
            </w:r>
            <w:proofErr w:type="gramStart"/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hRule="exact"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proofErr w:type="spellStart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BC04D9" w:rsidRPr="00040C41" w:rsidTr="009B002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</w:tbl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2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04D9" w:rsidRPr="00040C41" w:rsidTr="009B0024">
        <w:trPr>
          <w:trHeight w:val="1035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:rsidR="00BC04D9" w:rsidRPr="001D6DF2" w:rsidRDefault="00BC04D9" w:rsidP="00BC04D9">
            <w:pPr>
              <w:pStyle w:val="af9"/>
              <w:numPr>
                <w:ilvl w:val="0"/>
                <w:numId w:val="6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Листовой прокат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9 мм"/>
              </w:smartTagPr>
              <w:r w:rsidRPr="001D6DF2">
                <w:rPr>
                  <w:color w:val="000000"/>
                  <w:sz w:val="24"/>
                  <w:szCs w:val="24"/>
                  <w:lang w:eastAsia="ru-RU" w:bidi="ru-RU"/>
                </w:rPr>
                <w:t>9 мм</w:t>
              </w:r>
            </w:smartTag>
            <w:r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6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(+20)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5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U</w:t>
            </w:r>
            <w:proofErr w:type="gramEnd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(+20) 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6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20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нормализованная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3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proofErr w:type="gramStart"/>
            <w:r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proofErr w:type="spellStart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BC04D9" w:rsidRPr="00040C41" w:rsidTr="009B002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</w:tr>
    </w:tbl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3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04D9" w:rsidRPr="00040C41" w:rsidTr="009B0024">
        <w:trPr>
          <w:trHeight w:val="1082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:rsidR="00BC04D9" w:rsidRPr="001D6DF2" w:rsidRDefault="00BC04D9" w:rsidP="00BC04D9">
            <w:pPr>
              <w:pStyle w:val="af9"/>
              <w:numPr>
                <w:ilvl w:val="0"/>
                <w:numId w:val="7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Труба горячекатаная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d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400 мм"/>
              </w:smartTagPr>
              <w:r w:rsidRPr="001D6DF2">
                <w:rPr>
                  <w:color w:val="000000"/>
                  <w:sz w:val="24"/>
                  <w:szCs w:val="24"/>
                  <w:lang w:eastAsia="ru-RU" w:bidi="ru-RU"/>
                </w:rPr>
                <w:t>400 мм</w:t>
              </w:r>
            </w:smartTag>
            <w:r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1D6DF2">
                <w:rPr>
                  <w:color w:val="000000"/>
                  <w:sz w:val="24"/>
                  <w:szCs w:val="24"/>
                  <w:lang w:eastAsia="ru-RU" w:bidi="ru-RU"/>
                </w:rPr>
                <w:t>10 мм</w:t>
              </w:r>
            </w:smartTag>
            <w:r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7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10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U</w:t>
            </w:r>
            <w:proofErr w:type="gramEnd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56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7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17Г1С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40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proofErr w:type="gramStart"/>
            <w:r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proofErr w:type="spellStart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BC04D9" w:rsidRPr="00040C41" w:rsidTr="009B002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</w:tr>
    </w:tbl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4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04D9" w:rsidRPr="00040C41" w:rsidTr="009B0024">
        <w:trPr>
          <w:trHeight w:val="1085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:rsidR="00BC04D9" w:rsidRPr="001D6DF2" w:rsidRDefault="00BC04D9" w:rsidP="00BC04D9">
            <w:pPr>
              <w:pStyle w:val="af9"/>
              <w:numPr>
                <w:ilvl w:val="0"/>
                <w:numId w:val="8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Труба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d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>
                <w:rPr>
                  <w:color w:val="000000"/>
                  <w:sz w:val="24"/>
                  <w:szCs w:val="24"/>
                  <w:lang w:eastAsia="ru-RU" w:bidi="ru-RU"/>
                </w:rPr>
                <w:t>1</w:t>
              </w:r>
              <w:r w:rsidRPr="001D6DF2">
                <w:rPr>
                  <w:color w:val="000000"/>
                  <w:sz w:val="24"/>
                  <w:szCs w:val="24"/>
                  <w:lang w:eastAsia="ru-RU" w:bidi="ru-RU"/>
                </w:rPr>
                <w:t>00 мм</w:t>
              </w:r>
            </w:smartTag>
            <w:r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4 мм"/>
              </w:smartTagPr>
              <w:r>
                <w:rPr>
                  <w:color w:val="000000"/>
                  <w:sz w:val="24"/>
                  <w:szCs w:val="24"/>
                  <w:lang w:eastAsia="ru-RU" w:bidi="ru-RU"/>
                </w:rPr>
                <w:t>4</w:t>
              </w:r>
              <w:r w:rsidRPr="001D6DF2">
                <w:rPr>
                  <w:color w:val="000000"/>
                  <w:sz w:val="24"/>
                  <w:szCs w:val="24"/>
                  <w:lang w:eastAsia="ru-RU" w:bidi="ru-RU"/>
                </w:rPr>
                <w:t xml:space="preserve"> мм</w:t>
              </w:r>
            </w:smartTag>
            <w:r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8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8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U</w:t>
            </w:r>
            <w:proofErr w:type="gramEnd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71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8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17Г1С</w:t>
            </w:r>
            <w:r>
              <w:rPr>
                <w:color w:val="000000"/>
                <w:lang w:eastAsia="ru-RU" w:bidi="ru-RU"/>
              </w:rPr>
              <w:t xml:space="preserve"> </w:t>
            </w:r>
            <w:r w:rsidRPr="00566C05">
              <w:rPr>
                <w:color w:val="000000"/>
                <w:sz w:val="24"/>
                <w:szCs w:val="24"/>
                <w:lang w:eastAsia="ru-RU" w:bidi="ru-RU"/>
              </w:rPr>
              <w:t>высоко отпущенная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55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proofErr w:type="gramStart"/>
            <w:r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proofErr w:type="spellStart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BC04D9" w:rsidRPr="00040C41" w:rsidTr="009B002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</w:tr>
    </w:tbl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5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04D9" w:rsidRPr="00040C41" w:rsidTr="009B0024">
        <w:trPr>
          <w:trHeight w:val="1090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:rsidR="00BC04D9" w:rsidRPr="001D6DF2" w:rsidRDefault="00BC04D9" w:rsidP="00BC04D9">
            <w:pPr>
              <w:pStyle w:val="af9"/>
              <w:numPr>
                <w:ilvl w:val="0"/>
                <w:numId w:val="9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Швеллер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8 мм"/>
              </w:smartTagPr>
              <w:r>
                <w:rPr>
                  <w:color w:val="000000"/>
                  <w:sz w:val="24"/>
                  <w:szCs w:val="24"/>
                  <w:lang w:eastAsia="ru-RU" w:bidi="ru-RU"/>
                </w:rPr>
                <w:t>8</w:t>
              </w:r>
              <w:r w:rsidRPr="001D6DF2">
                <w:rPr>
                  <w:color w:val="000000"/>
                  <w:sz w:val="24"/>
                  <w:szCs w:val="24"/>
                  <w:lang w:eastAsia="ru-RU" w:bidi="ru-RU"/>
                </w:rPr>
                <w:t xml:space="preserve"> мм</w:t>
              </w:r>
            </w:smartTag>
            <w:r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9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10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U</w:t>
            </w:r>
            <w:proofErr w:type="gramEnd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78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9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Pr="00566C05">
              <w:rPr>
                <w:color w:val="000000"/>
                <w:sz w:val="24"/>
                <w:szCs w:val="24"/>
                <w:lang w:eastAsia="ru-RU" w:bidi="ru-RU"/>
              </w:rPr>
              <w:t>10ХНДП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43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proofErr w:type="gramStart"/>
            <w:r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proofErr w:type="spellStart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BC04D9" w:rsidRPr="00040C41" w:rsidTr="009B002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</w:tr>
    </w:tbl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6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04D9" w:rsidRPr="00040C41" w:rsidTr="009B0024">
        <w:trPr>
          <w:trHeight w:val="1069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:rsidR="00BC04D9" w:rsidRPr="001D6DF2" w:rsidRDefault="00BC04D9" w:rsidP="00BC04D9">
            <w:pPr>
              <w:pStyle w:val="af9"/>
              <w:numPr>
                <w:ilvl w:val="0"/>
                <w:numId w:val="10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Двутавр</w:t>
            </w:r>
            <w:proofErr w:type="spellEnd"/>
            <w:r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 мм"/>
              </w:smartTagPr>
              <w:r>
                <w:rPr>
                  <w:color w:val="000000"/>
                  <w:sz w:val="24"/>
                  <w:szCs w:val="24"/>
                  <w:lang w:eastAsia="ru-RU" w:bidi="ru-RU"/>
                </w:rPr>
                <w:t>10</w:t>
              </w:r>
              <w:r w:rsidRPr="001D6DF2">
                <w:rPr>
                  <w:color w:val="000000"/>
                  <w:sz w:val="24"/>
                  <w:szCs w:val="24"/>
                  <w:lang w:eastAsia="ru-RU" w:bidi="ru-RU"/>
                </w:rPr>
                <w:t xml:space="preserve"> мм</w:t>
              </w:r>
            </w:smartTag>
            <w:r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10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10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U</w:t>
            </w:r>
            <w:proofErr w:type="gramEnd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67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10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Pr="00566C05">
              <w:rPr>
                <w:color w:val="000000"/>
                <w:sz w:val="24"/>
                <w:szCs w:val="24"/>
                <w:lang w:eastAsia="ru-RU" w:bidi="ru-RU"/>
              </w:rPr>
              <w:t>10ХНДП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45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proofErr w:type="gramStart"/>
            <w:r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proofErr w:type="spellStart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BC04D9" w:rsidRPr="00040C41" w:rsidTr="009B002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</w:tr>
    </w:tbl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7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04D9" w:rsidRPr="00040C41" w:rsidTr="009B0024">
        <w:trPr>
          <w:trHeight w:val="1074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:rsidR="00BC04D9" w:rsidRPr="001D6DF2" w:rsidRDefault="00BC04D9" w:rsidP="00BC04D9">
            <w:pPr>
              <w:pStyle w:val="af9"/>
              <w:numPr>
                <w:ilvl w:val="0"/>
                <w:numId w:val="11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Уголок равнополочный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t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4 мм"/>
              </w:smartTagPr>
              <w:r w:rsidRPr="003F2DD8">
                <w:rPr>
                  <w:color w:val="000000"/>
                  <w:sz w:val="24"/>
                  <w:szCs w:val="24"/>
                  <w:lang w:eastAsia="ru-RU" w:bidi="ru-RU"/>
                </w:rPr>
                <w:t>4 мм</w:t>
              </w:r>
            </w:smartTag>
            <w:r w:rsidRPr="003F2DD8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11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5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U</w:t>
            </w:r>
            <w:proofErr w:type="gramEnd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43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11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Pr="00566C05">
              <w:rPr>
                <w:color w:val="000000"/>
                <w:sz w:val="24"/>
                <w:szCs w:val="24"/>
                <w:lang w:eastAsia="ru-RU" w:bidi="ru-RU"/>
              </w:rPr>
              <w:t>10ХНДП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44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proofErr w:type="gramStart"/>
            <w:r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proofErr w:type="spellStart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BC04D9" w:rsidRPr="00040C41" w:rsidTr="009B002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</w:tr>
    </w:tbl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8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BC04D9" w:rsidRPr="00040C41" w:rsidTr="009B0024">
        <w:trPr>
          <w:trHeight w:val="1066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:rsidR="00BC04D9" w:rsidRPr="001D6DF2" w:rsidRDefault="00BC04D9" w:rsidP="00BC04D9">
            <w:pPr>
              <w:pStyle w:val="af9"/>
              <w:numPr>
                <w:ilvl w:val="0"/>
                <w:numId w:val="12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Сортовой прокат круглый </w:t>
            </w:r>
            <w:r w:rsidRPr="0066739C">
              <w:rPr>
                <w:i/>
                <w:color w:val="000000"/>
                <w:sz w:val="24"/>
                <w:szCs w:val="24"/>
                <w:lang w:val="en-US" w:eastAsia="ru-RU" w:bidi="ru-RU"/>
              </w:rPr>
              <w:t>d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3 мм"/>
              </w:smartTagPr>
              <w:r w:rsidRPr="003F2DD8">
                <w:rPr>
                  <w:color w:val="000000"/>
                  <w:sz w:val="24"/>
                  <w:szCs w:val="24"/>
                  <w:lang w:eastAsia="ru-RU" w:bidi="ru-RU"/>
                </w:rPr>
                <w:t>13 мм</w:t>
              </w:r>
            </w:smartTag>
            <w:r w:rsidRPr="003F2DD8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12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(+20)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>100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U</w:t>
            </w:r>
            <w:proofErr w:type="gramEnd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(+20)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>34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:rsidR="00BC04D9" w:rsidRPr="001D6DF2" w:rsidRDefault="00BC04D9" w:rsidP="00BC04D9">
            <w:pPr>
              <w:pStyle w:val="af9"/>
              <w:numPr>
                <w:ilvl w:val="0"/>
                <w:numId w:val="12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20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отожженная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25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proofErr w:type="gramStart"/>
            <w:r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proofErr w:type="spellStart"/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BC04D9" w:rsidRPr="00040C41" w:rsidTr="009B002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66739C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C04D9" w:rsidRPr="002B2C14" w:rsidRDefault="00BC04D9" w:rsidP="009B002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</w:tbl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:rsidR="00BC04D9" w:rsidRDefault="00BC04D9" w:rsidP="00BC04D9">
      <w:pPr>
        <w:spacing w:line="1" w:lineRule="exact"/>
      </w:pPr>
    </w:p>
    <w:p w:rsidR="00BC04D9" w:rsidRDefault="00BC04D9" w:rsidP="00BC04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04D9" w:rsidRPr="006A4A0E" w:rsidRDefault="00BC04D9" w:rsidP="00BC04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4A0E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4</w:t>
      </w:r>
    </w:p>
    <w:p w:rsidR="00BC04D9" w:rsidRPr="002A0735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2A0735">
        <w:rPr>
          <w:sz w:val="28"/>
          <w:szCs w:val="28"/>
        </w:rPr>
        <w:t>Работа состоит из двух частей</w:t>
      </w:r>
      <w:r>
        <w:rPr>
          <w:sz w:val="28"/>
          <w:szCs w:val="28"/>
        </w:rPr>
        <w:t>.</w:t>
      </w:r>
    </w:p>
    <w:p w:rsidR="00BC04D9" w:rsidRPr="002A0735" w:rsidRDefault="00BC04D9" w:rsidP="00BC04D9">
      <w:pPr>
        <w:pStyle w:val="a3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A0735">
        <w:rPr>
          <w:sz w:val="28"/>
          <w:szCs w:val="28"/>
        </w:rPr>
        <w:t>Определение ударной вязкости.</w:t>
      </w:r>
    </w:p>
    <w:p w:rsidR="00BC04D9" w:rsidRPr="002A0735" w:rsidRDefault="00BC04D9" w:rsidP="00BC04D9">
      <w:pPr>
        <w:pStyle w:val="a3"/>
        <w:numPr>
          <w:ilvl w:val="1"/>
          <w:numId w:val="13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2A0735">
        <w:rPr>
          <w:color w:val="000000"/>
          <w:sz w:val="28"/>
          <w:szCs w:val="28"/>
          <w:lang w:bidi="ru-RU"/>
        </w:rPr>
        <w:t xml:space="preserve">Необходимо выполнить эскиз сечения полуфабриката с указанием </w:t>
      </w:r>
      <w:r>
        <w:rPr>
          <w:color w:val="000000"/>
          <w:sz w:val="28"/>
          <w:szCs w:val="28"/>
          <w:lang w:bidi="ru-RU"/>
        </w:rPr>
        <w:t xml:space="preserve">заданного </w:t>
      </w:r>
      <w:r w:rsidRPr="002A0735">
        <w:rPr>
          <w:color w:val="000000"/>
          <w:sz w:val="28"/>
          <w:szCs w:val="28"/>
          <w:lang w:bidi="ru-RU"/>
        </w:rPr>
        <w:t>размера</w:t>
      </w:r>
      <w:proofErr w:type="gramStart"/>
      <w:r>
        <w:rPr>
          <w:color w:val="000000"/>
          <w:sz w:val="28"/>
          <w:szCs w:val="28"/>
          <w:lang w:bidi="ru-RU"/>
        </w:rPr>
        <w:t xml:space="preserve"> (-</w:t>
      </w:r>
      <w:proofErr w:type="spellStart"/>
      <w:proofErr w:type="gramEnd"/>
      <w:r>
        <w:rPr>
          <w:color w:val="000000"/>
          <w:sz w:val="28"/>
          <w:szCs w:val="28"/>
          <w:lang w:bidi="ru-RU"/>
        </w:rPr>
        <w:t>ов</w:t>
      </w:r>
      <w:proofErr w:type="spellEnd"/>
      <w:r>
        <w:rPr>
          <w:color w:val="000000"/>
          <w:sz w:val="28"/>
          <w:szCs w:val="28"/>
          <w:lang w:bidi="ru-RU"/>
        </w:rPr>
        <w:t>)</w:t>
      </w:r>
      <w:r w:rsidRPr="002A0735">
        <w:rPr>
          <w:color w:val="000000"/>
          <w:sz w:val="28"/>
          <w:szCs w:val="28"/>
          <w:lang w:bidi="ru-RU"/>
        </w:rPr>
        <w:t>. Типичные эскизы приведены в табл</w:t>
      </w:r>
      <w:r>
        <w:rPr>
          <w:color w:val="000000"/>
          <w:sz w:val="28"/>
          <w:szCs w:val="28"/>
          <w:lang w:bidi="ru-RU"/>
        </w:rPr>
        <w:t>.</w:t>
      </w:r>
      <w:r w:rsidRPr="002A0735">
        <w:rPr>
          <w:color w:val="000000"/>
          <w:sz w:val="28"/>
          <w:szCs w:val="28"/>
          <w:lang w:bidi="ru-RU"/>
        </w:rPr>
        <w:t xml:space="preserve"> 4.2.</w:t>
      </w:r>
    </w:p>
    <w:p w:rsidR="00BC04D9" w:rsidRPr="002A0735" w:rsidRDefault="00BC04D9" w:rsidP="00BC04D9">
      <w:pPr>
        <w:pStyle w:val="a3"/>
        <w:spacing w:before="0" w:beforeAutospacing="0" w:after="0" w:afterAutospacing="0" w:line="276" w:lineRule="auto"/>
        <w:ind w:left="1505"/>
        <w:jc w:val="right"/>
        <w:rPr>
          <w:color w:val="000000"/>
          <w:sz w:val="28"/>
          <w:szCs w:val="28"/>
          <w:lang w:bidi="ru-RU"/>
        </w:rPr>
      </w:pPr>
      <w:r w:rsidRPr="002A0735">
        <w:rPr>
          <w:color w:val="000000"/>
          <w:sz w:val="28"/>
          <w:szCs w:val="28"/>
          <w:lang w:bidi="ru-RU"/>
        </w:rPr>
        <w:t>Таблица 4.2</w:t>
      </w:r>
    </w:p>
    <w:tbl>
      <w:tblPr>
        <w:tblW w:w="0" w:type="auto"/>
        <w:tblInd w:w="250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545"/>
        <w:gridCol w:w="585"/>
        <w:gridCol w:w="1655"/>
        <w:gridCol w:w="1531"/>
        <w:gridCol w:w="830"/>
        <w:gridCol w:w="2121"/>
      </w:tblGrid>
      <w:tr w:rsidR="00BC04D9" w:rsidRPr="00040C41" w:rsidTr="009B0024">
        <w:trPr>
          <w:trHeight w:val="2837"/>
        </w:trPr>
        <w:tc>
          <w:tcPr>
            <w:tcW w:w="2552" w:type="dxa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231F384" wp14:editId="1157E9EB">
                  <wp:extent cx="1476375" cy="1463040"/>
                  <wp:effectExtent l="0" t="0" r="9525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74D679E" wp14:editId="6F8D129B">
                  <wp:extent cx="1319530" cy="1254125"/>
                  <wp:effectExtent l="0" t="0" r="0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125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DAE587A" wp14:editId="24854026">
                  <wp:extent cx="1188720" cy="1214755"/>
                  <wp:effectExtent l="0" t="0" r="0" b="444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214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DB6D25F" wp14:editId="69B170FC">
                  <wp:extent cx="796925" cy="1463040"/>
                  <wp:effectExtent l="0" t="0" r="3175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925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4D9" w:rsidRPr="00040C41" w:rsidTr="009B0024">
        <w:tc>
          <w:tcPr>
            <w:tcW w:w="2552" w:type="dxa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/>
              <w:jc w:val="center"/>
            </w:pPr>
            <w:r w:rsidRPr="00040C41">
              <w:t>Сортовой прокат квадратный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/>
              <w:jc w:val="center"/>
            </w:pPr>
            <w:r w:rsidRPr="00040C41">
              <w:t>Сортовой прокат круглый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/>
              <w:jc w:val="center"/>
            </w:pPr>
            <w:r w:rsidRPr="00040C41">
              <w:t>Труба горячекатаная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/>
              <w:jc w:val="center"/>
            </w:pPr>
            <w:r w:rsidRPr="00040C41">
              <w:t>Швеллер</w:t>
            </w:r>
          </w:p>
        </w:tc>
      </w:tr>
      <w:tr w:rsidR="00BC04D9" w:rsidRPr="00040C41" w:rsidTr="009B0024">
        <w:tc>
          <w:tcPr>
            <w:tcW w:w="3105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0CD4111" wp14:editId="3D46081C">
                  <wp:extent cx="992505" cy="144970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505" cy="144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5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0B6FF94" wp14:editId="4777B877">
                  <wp:extent cx="1031875" cy="125412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125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5" w:type="dxa"/>
            <w:gridSpan w:val="2"/>
            <w:shd w:val="clear" w:color="auto" w:fill="auto"/>
            <w:vAlign w:val="center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D457558" wp14:editId="7CB39E23">
                  <wp:extent cx="1136650" cy="1110615"/>
                  <wp:effectExtent l="0" t="0" r="635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11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4D9" w:rsidRPr="00040C41" w:rsidTr="009B0024">
        <w:tc>
          <w:tcPr>
            <w:tcW w:w="3105" w:type="dxa"/>
            <w:gridSpan w:val="2"/>
            <w:shd w:val="clear" w:color="auto" w:fill="auto"/>
          </w:tcPr>
          <w:p w:rsidR="00BC04D9" w:rsidRPr="00040C41" w:rsidRDefault="00BC04D9" w:rsidP="009B0024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040C41">
              <w:t>Двутавр</w:t>
            </w:r>
            <w:proofErr w:type="spellEnd"/>
          </w:p>
        </w:tc>
        <w:tc>
          <w:tcPr>
            <w:tcW w:w="3105" w:type="dxa"/>
            <w:gridSpan w:val="2"/>
            <w:shd w:val="clear" w:color="auto" w:fill="auto"/>
          </w:tcPr>
          <w:p w:rsidR="00BC04D9" w:rsidRPr="00040C41" w:rsidRDefault="00BC04D9" w:rsidP="009B0024">
            <w:pPr>
              <w:pStyle w:val="a3"/>
              <w:spacing w:before="0" w:beforeAutospacing="0" w:after="0" w:afterAutospacing="0"/>
              <w:jc w:val="center"/>
            </w:pPr>
            <w:r w:rsidRPr="00040C41">
              <w:t>Уголок равнополочный</w:t>
            </w:r>
          </w:p>
        </w:tc>
        <w:tc>
          <w:tcPr>
            <w:tcW w:w="3105" w:type="dxa"/>
            <w:gridSpan w:val="2"/>
            <w:shd w:val="clear" w:color="auto" w:fill="auto"/>
          </w:tcPr>
          <w:p w:rsidR="00BC04D9" w:rsidRPr="00040C41" w:rsidRDefault="00BC04D9" w:rsidP="009B0024">
            <w:pPr>
              <w:pStyle w:val="a3"/>
              <w:spacing w:before="0" w:beforeAutospacing="0" w:after="0" w:afterAutospacing="0"/>
              <w:jc w:val="center"/>
            </w:pPr>
            <w:r w:rsidRPr="00040C41">
              <w:t>Листовой прокат</w:t>
            </w:r>
          </w:p>
        </w:tc>
      </w:tr>
    </w:tbl>
    <w:p w:rsidR="00BC04D9" w:rsidRDefault="00BC04D9" w:rsidP="00BC04D9">
      <w:pPr>
        <w:pStyle w:val="a3"/>
        <w:spacing w:before="0" w:beforeAutospacing="0" w:after="0" w:afterAutospacing="0" w:line="276" w:lineRule="auto"/>
        <w:ind w:left="1505"/>
        <w:jc w:val="both"/>
        <w:rPr>
          <w:sz w:val="28"/>
        </w:rPr>
      </w:pPr>
    </w:p>
    <w:p w:rsidR="00BC04D9" w:rsidRDefault="00BC04D9" w:rsidP="00BC04D9">
      <w:pPr>
        <w:pStyle w:val="a3"/>
        <w:numPr>
          <w:ilvl w:val="1"/>
          <w:numId w:val="13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EF166B">
        <w:rPr>
          <w:color w:val="000000"/>
          <w:sz w:val="28"/>
          <w:szCs w:val="28"/>
          <w:lang w:bidi="ru-RU"/>
        </w:rPr>
        <w:t>Определит</w:t>
      </w:r>
      <w:r>
        <w:rPr>
          <w:color w:val="000000"/>
          <w:sz w:val="28"/>
          <w:szCs w:val="28"/>
          <w:lang w:bidi="ru-RU"/>
        </w:rPr>
        <w:t>е</w:t>
      </w:r>
      <w:r w:rsidRPr="00EF166B">
        <w:rPr>
          <w:color w:val="000000"/>
          <w:sz w:val="28"/>
          <w:szCs w:val="28"/>
          <w:lang w:bidi="ru-RU"/>
        </w:rPr>
        <w:t xml:space="preserve"> лимитирующий размер.</w:t>
      </w:r>
      <w:r>
        <w:rPr>
          <w:color w:val="000000"/>
          <w:sz w:val="28"/>
          <w:szCs w:val="28"/>
          <w:lang w:bidi="ru-RU"/>
        </w:rPr>
        <w:t xml:space="preserve"> </w:t>
      </w:r>
      <w:r w:rsidRPr="00EF166B">
        <w:rPr>
          <w:color w:val="000000"/>
          <w:sz w:val="28"/>
          <w:szCs w:val="28"/>
          <w:lang w:bidi="ru-RU"/>
        </w:rPr>
        <w:t>Лимитирующим является размер исследуемого полуфабриката, ограничивающий сечение ударного образца. При этом необходимо также предусмотреть возможность снятия дефектного слоя на поверхности проката при изготовлении образца, чтобы избежать анизотропи</w:t>
      </w:r>
      <w:r>
        <w:rPr>
          <w:color w:val="000000"/>
          <w:sz w:val="28"/>
          <w:szCs w:val="28"/>
          <w:lang w:bidi="ru-RU"/>
        </w:rPr>
        <w:t xml:space="preserve">и </w:t>
      </w:r>
      <w:r w:rsidRPr="00EF166B">
        <w:rPr>
          <w:color w:val="000000"/>
          <w:sz w:val="28"/>
          <w:szCs w:val="28"/>
          <w:lang w:bidi="ru-RU"/>
        </w:rPr>
        <w:t>свойств металла по толщине надрезанного образца</w:t>
      </w:r>
      <w:r>
        <w:rPr>
          <w:color w:val="000000"/>
          <w:sz w:val="28"/>
          <w:szCs w:val="28"/>
          <w:lang w:bidi="ru-RU"/>
        </w:rPr>
        <w:t xml:space="preserve"> (м</w:t>
      </w:r>
      <w:r w:rsidRPr="00EF166B">
        <w:rPr>
          <w:color w:val="000000"/>
          <w:sz w:val="28"/>
          <w:szCs w:val="28"/>
          <w:lang w:bidi="ru-RU"/>
        </w:rPr>
        <w:t xml:space="preserve">инимальный припуск на механическую обработку составляет </w:t>
      </w:r>
      <w:smartTag w:uri="urn:schemas-microsoft-com:office:smarttags" w:element="metricconverter">
        <w:smartTagPr>
          <w:attr w:name="ProductID" w:val="0,5 мм"/>
        </w:smartTagPr>
        <w:r w:rsidRPr="00EF166B">
          <w:rPr>
            <w:color w:val="000000"/>
            <w:sz w:val="28"/>
            <w:szCs w:val="28"/>
            <w:lang w:bidi="ru-RU"/>
          </w:rPr>
          <w:t>0,5 мм</w:t>
        </w:r>
      </w:smartTag>
      <w:r w:rsidRPr="00EF166B">
        <w:rPr>
          <w:color w:val="000000"/>
          <w:sz w:val="28"/>
          <w:szCs w:val="28"/>
          <w:lang w:bidi="ru-RU"/>
        </w:rPr>
        <w:t xml:space="preserve"> на сторону</w:t>
      </w:r>
      <w:r>
        <w:rPr>
          <w:color w:val="000000"/>
          <w:sz w:val="28"/>
          <w:szCs w:val="28"/>
          <w:lang w:bidi="ru-RU"/>
        </w:rPr>
        <w:t>)</w:t>
      </w:r>
      <w:r w:rsidRPr="00EF166B">
        <w:rPr>
          <w:color w:val="000000"/>
          <w:sz w:val="28"/>
          <w:szCs w:val="28"/>
          <w:lang w:bidi="ru-RU"/>
        </w:rPr>
        <w:t>.</w:t>
      </w:r>
    </w:p>
    <w:p w:rsidR="00BC04D9" w:rsidRDefault="00BC04D9" w:rsidP="00BC04D9">
      <w:pPr>
        <w:pStyle w:val="a3"/>
        <w:numPr>
          <w:ilvl w:val="1"/>
          <w:numId w:val="13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По определенному лимитирующему размеру и используя данные табл. 4.3, выберите тип образца </w:t>
      </w:r>
      <w:proofErr w:type="spellStart"/>
      <w:r>
        <w:rPr>
          <w:color w:val="000000"/>
          <w:sz w:val="28"/>
          <w:szCs w:val="28"/>
          <w:lang w:bidi="ru-RU"/>
        </w:rPr>
        <w:t>Менаже</w:t>
      </w:r>
      <w:proofErr w:type="spellEnd"/>
      <w:r>
        <w:rPr>
          <w:color w:val="000000"/>
          <w:sz w:val="28"/>
          <w:szCs w:val="28"/>
          <w:lang w:bidi="ru-RU"/>
        </w:rPr>
        <w:t xml:space="preserve"> для определения ударной вязкости, определитесь с его размерами.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4.3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567"/>
        <w:gridCol w:w="851"/>
        <w:gridCol w:w="850"/>
        <w:gridCol w:w="1022"/>
        <w:gridCol w:w="821"/>
        <w:gridCol w:w="1079"/>
      </w:tblGrid>
      <w:tr w:rsidR="00BC04D9" w:rsidRPr="00040C41" w:rsidTr="009B0024">
        <w:trPr>
          <w:trHeight w:hRule="exact" w:val="35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lang w:eastAsia="ru-RU" w:bidi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2F1190" wp14:editId="15C19E9A">
                  <wp:extent cx="1071245" cy="888365"/>
                  <wp:effectExtent l="0" t="0" r="0" b="698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8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Концентратор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Тип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val="en-US" w:bidi="en-US"/>
              </w:rPr>
              <w:t>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val="en-US" w:bidi="en-US"/>
              </w:rPr>
              <w:t>L</w:t>
            </w:r>
            <w:r w:rsidRPr="00A65BC2">
              <w:rPr>
                <w:color w:val="000000"/>
                <w:lang w:val="en-US" w:bidi="en-US"/>
              </w:rPr>
              <w:t xml:space="preserve"> </w:t>
            </w:r>
            <w:r w:rsidRPr="00A65BC2">
              <w:rPr>
                <w:color w:val="000000"/>
                <w:lang w:eastAsia="ru-RU" w:bidi="ru-RU"/>
              </w:rPr>
              <w:t>+ 0,6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val="en-US" w:bidi="en-US"/>
              </w:rPr>
              <w:t>B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eastAsia="ru-RU" w:bidi="ru-RU"/>
              </w:rPr>
              <w:t>Н</w:t>
            </w:r>
            <w:r w:rsidRPr="00A65BC2">
              <w:rPr>
                <w:color w:val="000000"/>
                <w:lang w:eastAsia="ru-RU" w:bidi="ru-RU"/>
              </w:rPr>
              <w:t xml:space="preserve"> ± 0,1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eastAsia="ru-RU" w:bidi="ru-RU"/>
              </w:rPr>
              <w:t>Н</w:t>
            </w:r>
            <w:proofErr w:type="gramStart"/>
            <w:r w:rsidRPr="00A65BC2">
              <w:rPr>
                <w:color w:val="000000"/>
                <w:vertAlign w:val="subscript"/>
                <w:lang w:eastAsia="ru-RU" w:bidi="ru-RU"/>
              </w:rPr>
              <w:t>1</w:t>
            </w:r>
            <w:proofErr w:type="gramEnd"/>
          </w:p>
        </w:tc>
      </w:tr>
      <w:tr w:rsidR="00BC04D9" w:rsidRPr="00040C41" w:rsidTr="009B0024">
        <w:trPr>
          <w:trHeight w:hRule="exact" w:val="240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мм</w:t>
            </w:r>
          </w:p>
        </w:tc>
      </w:tr>
      <w:tr w:rsidR="00BC04D9" w:rsidRPr="00040C41" w:rsidTr="009B0024">
        <w:trPr>
          <w:trHeight w:hRule="exact" w:val="254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i/>
                <w:iCs/>
                <w:color w:val="000000"/>
                <w:lang w:val="en-US" w:bidi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val="en-US" w:bidi="en-US"/>
              </w:rPr>
              <w:t xml:space="preserve">U </w:t>
            </w:r>
            <w:r w:rsidRPr="00A65BC2">
              <w:rPr>
                <w:color w:val="000000"/>
                <w:lang w:eastAsia="ru-RU" w:bidi="ru-RU"/>
              </w:rPr>
              <w:t>(</w:t>
            </w:r>
            <w:proofErr w:type="spellStart"/>
            <w:r w:rsidRPr="00A65BC2">
              <w:rPr>
                <w:color w:val="000000"/>
                <w:lang w:eastAsia="ru-RU" w:bidi="ru-RU"/>
              </w:rPr>
              <w:t>Менаже</w:t>
            </w:r>
            <w:proofErr w:type="spellEnd"/>
            <w:r w:rsidRPr="00A65BC2">
              <w:rPr>
                <w:color w:val="000000"/>
                <w:lang w:eastAsia="ru-RU" w:bidi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</w:t>
            </w:r>
          </w:p>
          <w:p w:rsidR="00BC04D9" w:rsidRPr="00A65BC2" w:rsidRDefault="00BC04D9" w:rsidP="009B0024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2</w:t>
            </w:r>
          </w:p>
          <w:p w:rsidR="00BC04D9" w:rsidRPr="00A65BC2" w:rsidRDefault="00BC04D9" w:rsidP="009B0024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3</w:t>
            </w:r>
          </w:p>
          <w:p w:rsidR="00BC04D9" w:rsidRPr="00A65BC2" w:rsidRDefault="00BC04D9" w:rsidP="009B0024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4</w:t>
            </w:r>
          </w:p>
          <w:p w:rsidR="00BC04D9" w:rsidRPr="00A65BC2" w:rsidRDefault="00BC04D9" w:rsidP="009B0024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1 ± 0,1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55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10 ± 0,1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8 ± 0,1</w:t>
            </w:r>
          </w:p>
        </w:tc>
      </w:tr>
      <w:tr w:rsidR="00BC04D9" w:rsidRPr="00040C41" w:rsidTr="009B0024">
        <w:trPr>
          <w:trHeight w:hRule="exact" w:val="254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left="-272" w:firstLine="0"/>
              <w:jc w:val="center"/>
              <w:rPr>
                <w:bCs/>
                <w:color w:val="000000"/>
                <w:lang w:eastAsia="ru-RU" w:bidi="ru-RU"/>
              </w:rPr>
            </w:pPr>
            <w:r w:rsidRPr="00A65BC2">
              <w:rPr>
                <w:bCs/>
                <w:color w:val="000000"/>
                <w:lang w:eastAsia="ru-RU" w:bidi="ru-RU"/>
              </w:rPr>
              <w:t>2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7,5 ± 0,1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8 ± 0,1</w:t>
            </w:r>
          </w:p>
        </w:tc>
      </w:tr>
      <w:tr w:rsidR="00BC04D9" w:rsidRPr="00040C41" w:rsidTr="009B0024">
        <w:trPr>
          <w:trHeight w:hRule="exact" w:val="254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left="-272" w:firstLine="0"/>
              <w:jc w:val="center"/>
              <w:rPr>
                <w:bCs/>
                <w:color w:val="000000"/>
                <w:lang w:eastAsia="ru-RU" w:bidi="ru-RU"/>
              </w:rPr>
            </w:pPr>
            <w:r w:rsidRPr="00A65BC2">
              <w:rPr>
                <w:bCs/>
                <w:color w:val="000000"/>
                <w:lang w:eastAsia="ru-RU" w:bidi="ru-RU"/>
              </w:rPr>
              <w:t>3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5 ± 0,05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8 ± 0,1</w:t>
            </w:r>
          </w:p>
        </w:tc>
      </w:tr>
      <w:tr w:rsidR="00BC04D9" w:rsidRPr="00040C41" w:rsidTr="009B0024">
        <w:trPr>
          <w:trHeight w:hRule="exact" w:val="254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left="-272" w:firstLine="0"/>
              <w:jc w:val="center"/>
              <w:rPr>
                <w:bCs/>
                <w:color w:val="000000"/>
                <w:lang w:eastAsia="ru-RU" w:bidi="ru-RU"/>
              </w:rPr>
            </w:pPr>
            <w:r w:rsidRPr="00A65BC2">
              <w:rPr>
                <w:bCs/>
                <w:color w:val="000000"/>
                <w:lang w:eastAsia="ru-RU" w:bidi="ru-RU"/>
              </w:rPr>
              <w:t>4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2 ± 0,05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6 ± 0,1</w:t>
            </w:r>
          </w:p>
        </w:tc>
      </w:tr>
    </w:tbl>
    <w:p w:rsidR="00BC04D9" w:rsidRDefault="00BC04D9" w:rsidP="00BC04D9">
      <w:pPr>
        <w:pStyle w:val="a3"/>
        <w:numPr>
          <w:ilvl w:val="1"/>
          <w:numId w:val="13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>Вычислите ударную вязкость. Заполните табл. 4.4.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4.4</w:t>
      </w:r>
    </w:p>
    <w:tbl>
      <w:tblPr>
        <w:tblOverlap w:val="never"/>
        <w:tblW w:w="957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2"/>
        <w:gridCol w:w="2761"/>
        <w:gridCol w:w="3238"/>
        <w:gridCol w:w="2182"/>
      </w:tblGrid>
      <w:tr w:rsidR="00BC04D9" w:rsidRPr="00040C41" w:rsidTr="009B0024">
        <w:trPr>
          <w:trHeight w:hRule="exact" w:val="1103"/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spacing w:line="206" w:lineRule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smallCaps/>
                <w:color w:val="000000"/>
                <w:sz w:val="28"/>
                <w:szCs w:val="28"/>
                <w:lang w:val="en-US" w:bidi="en-US"/>
              </w:rPr>
              <w:t>S</w:t>
            </w:r>
            <w:r w:rsidRPr="009A4D2A">
              <w:rPr>
                <w:smallCaps/>
                <w:color w:val="000000"/>
                <w:sz w:val="28"/>
                <w:szCs w:val="28"/>
                <w:vertAlign w:val="subscript"/>
                <w:lang w:bidi="en-US"/>
              </w:rPr>
              <w:t>н</w:t>
            </w: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, см</w:t>
            </w:r>
            <w:r w:rsidRPr="00A65BC2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Показания шкалы маятнико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во</w:t>
            </w: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го копра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Ударная вязкость,</w:t>
            </w:r>
          </w:p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proofErr w:type="gramStart"/>
            <w:r w:rsidRPr="00A65BC2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proofErr w:type="gramEnd"/>
          </w:p>
        </w:tc>
      </w:tr>
      <w:tr w:rsidR="00BC04D9" w:rsidRPr="00040C41" w:rsidTr="009B0024">
        <w:trPr>
          <w:trHeight w:hRule="exact" w:val="375"/>
          <w:jc w:val="center"/>
        </w:trPr>
        <w:tc>
          <w:tcPr>
            <w:tcW w:w="13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04D9" w:rsidRPr="00040C41" w:rsidRDefault="00BC04D9" w:rsidP="009B0024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04D9" w:rsidRPr="00A65BC2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66739C">
              <w:rPr>
                <w:i/>
                <w:color w:val="000000"/>
                <w:sz w:val="24"/>
                <w:szCs w:val="24"/>
                <w:lang w:eastAsia="ru-RU" w:bidi="ru-RU"/>
              </w:rPr>
              <w:t>U</w:t>
            </w:r>
            <w:proofErr w:type="gramEnd"/>
            <w:r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04D9" w:rsidRPr="0066739C" w:rsidRDefault="00BC04D9" w:rsidP="009B0024">
            <w:pPr>
              <w:pStyle w:val="af9"/>
              <w:shd w:val="clear" w:color="auto" w:fill="auto"/>
              <w:ind w:firstLine="0"/>
              <w:jc w:val="center"/>
              <w:rPr>
                <w:i/>
                <w:sz w:val="28"/>
                <w:szCs w:val="28"/>
              </w:rPr>
            </w:pPr>
            <w:r w:rsidRPr="0066739C">
              <w:rPr>
                <w:i/>
                <w:color w:val="000000"/>
                <w:sz w:val="28"/>
                <w:szCs w:val="28"/>
                <w:lang w:val="en-US" w:bidi="en-US"/>
              </w:rPr>
              <w:t>KCU</w:t>
            </w:r>
          </w:p>
        </w:tc>
      </w:tr>
      <w:tr w:rsidR="00BC04D9" w:rsidRPr="00040C41" w:rsidTr="009B0024">
        <w:trPr>
          <w:trHeight w:hRule="exact" w:val="391"/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rPr>
                <w:sz w:val="28"/>
                <w:szCs w:val="28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04D9" w:rsidRPr="00040C41" w:rsidRDefault="00BC04D9" w:rsidP="009B0024">
            <w:pPr>
              <w:rPr>
                <w:sz w:val="28"/>
                <w:szCs w:val="28"/>
              </w:rPr>
            </w:pPr>
          </w:p>
        </w:tc>
      </w:tr>
    </w:tbl>
    <w:p w:rsidR="00BC04D9" w:rsidRPr="00040C41" w:rsidRDefault="00BC04D9" w:rsidP="00BC04D9">
      <w:pPr>
        <w:pStyle w:val="a3"/>
        <w:spacing w:before="0" w:beforeAutospacing="0" w:after="0" w:afterAutospacing="0" w:line="276" w:lineRule="auto"/>
        <w:ind w:left="709"/>
        <w:jc w:val="both"/>
        <w:rPr>
          <w:rFonts w:eastAsia="SimSun"/>
          <w:color w:val="000000"/>
          <w:sz w:val="28"/>
          <w:szCs w:val="28"/>
          <w:lang w:bidi="ru-RU"/>
        </w:rPr>
      </w:pPr>
      <w:proofErr w:type="spellStart"/>
      <w:proofErr w:type="gramStart"/>
      <w:r w:rsidRPr="0066739C">
        <w:rPr>
          <w:i/>
          <w:color w:val="000000"/>
          <w:sz w:val="28"/>
          <w:szCs w:val="28"/>
          <w:lang w:bidi="ru-RU"/>
        </w:rPr>
        <w:t>S</w:t>
      </w:r>
      <w:proofErr w:type="gramEnd"/>
      <w:r w:rsidRPr="009A4D2A">
        <w:rPr>
          <w:color w:val="000000"/>
          <w:sz w:val="28"/>
          <w:szCs w:val="28"/>
          <w:vertAlign w:val="subscript"/>
          <w:lang w:bidi="ru-RU"/>
        </w:rPr>
        <w:t>н</w:t>
      </w:r>
      <w:proofErr w:type="spellEnd"/>
      <w:r w:rsidRPr="009A4D2A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–</w:t>
      </w:r>
      <w:r w:rsidRPr="009A4D2A">
        <w:rPr>
          <w:color w:val="000000"/>
          <w:sz w:val="28"/>
          <w:szCs w:val="28"/>
          <w:lang w:bidi="ru-RU"/>
        </w:rPr>
        <w:t xml:space="preserve"> площадь</w:t>
      </w:r>
      <w:r>
        <w:rPr>
          <w:color w:val="000000"/>
          <w:sz w:val="28"/>
          <w:szCs w:val="28"/>
          <w:lang w:bidi="ru-RU"/>
        </w:rPr>
        <w:t xml:space="preserve"> сечения образца в надрезе,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bidi="ru-RU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H</m:t>
            </m:r>
          </m:sub>
        </m:sSub>
        <m:r>
          <w:rPr>
            <w:rFonts w:ascii="Cambria Math" w:hAnsi="Cambria Math"/>
            <w:color w:val="000000"/>
            <w:sz w:val="28"/>
            <w:szCs w:val="28"/>
            <w:lang w:bidi="ru-RU"/>
          </w:rPr>
          <m:t>=</m:t>
        </m:r>
        <m:r>
          <w:rPr>
            <w:rFonts w:ascii="Cambria Math" w:hAnsi="Cambria Math"/>
            <w:color w:val="000000"/>
            <w:sz w:val="28"/>
            <w:szCs w:val="28"/>
            <w:lang w:val="en-US" w:bidi="ru-RU"/>
          </w:rPr>
          <m:t>B</m:t>
        </m:r>
        <m:r>
          <w:rPr>
            <w:rFonts w:ascii="Cambria Math" w:hAnsi="Cambria Math"/>
            <w:color w:val="000000"/>
            <w:sz w:val="28"/>
            <w:szCs w:val="28"/>
            <w:lang w:bidi="ru-RU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 w:bidi="ru-RU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 w:bidi="ru-RU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1</m:t>
            </m:r>
          </m:sub>
        </m:sSub>
      </m:oMath>
      <w:r w:rsidRPr="00040C41">
        <w:rPr>
          <w:rFonts w:eastAsia="SimSun"/>
          <w:color w:val="000000"/>
          <w:sz w:val="28"/>
          <w:szCs w:val="28"/>
          <w:lang w:bidi="ru-RU"/>
        </w:rPr>
        <w:t xml:space="preserve"> (табл. 4.3).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Ударную вязкость рассчитайте по формуле</w:t>
      </w:r>
    </w:p>
    <w:p w:rsidR="00BC04D9" w:rsidRPr="00040C41" w:rsidRDefault="00BC04D9" w:rsidP="00BC04D9">
      <w:pPr>
        <w:pStyle w:val="a3"/>
        <w:spacing w:before="0" w:beforeAutospacing="0" w:after="0" w:afterAutospacing="0" w:line="276" w:lineRule="auto"/>
        <w:ind w:left="709"/>
        <w:jc w:val="center"/>
        <w:rPr>
          <w:rFonts w:eastAsia="SimSun"/>
          <w:i/>
          <w:color w:val="000000"/>
          <w:sz w:val="28"/>
          <w:szCs w:val="28"/>
          <w:lang w:bidi="ru-RU"/>
        </w:rPr>
      </w:pPr>
      <m:oMath>
        <m:r>
          <w:rPr>
            <w:rFonts w:ascii="Cambria Math" w:hAnsi="Cambria Math"/>
            <w:color w:val="000000"/>
            <w:sz w:val="28"/>
            <w:szCs w:val="28"/>
            <w:lang w:bidi="ru-RU"/>
          </w:rPr>
          <m:t>KCU=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bidi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  <w:lang w:bidi="ru-RU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KU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0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  <w:lang w:bidi="ru-RU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  <w:lang w:bidi="ru-RU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KU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ост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  <w:lang w:bidi="ru-RU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bidi="ru-RU"/>
                  </w:rPr>
                  <m:t>H</m:t>
                </m:r>
              </m:sub>
            </m:sSub>
          </m:den>
        </m:f>
      </m:oMath>
      <w:r w:rsidRPr="00040C41">
        <w:rPr>
          <w:rFonts w:eastAsia="SimSun"/>
          <w:i/>
          <w:color w:val="000000"/>
          <w:sz w:val="28"/>
          <w:szCs w:val="28"/>
          <w:lang w:bidi="ru-RU"/>
        </w:rPr>
        <w:t>.</w:t>
      </w:r>
    </w:p>
    <w:p w:rsidR="00BC04D9" w:rsidRDefault="00BC04D9" w:rsidP="00BC04D9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442AAA">
        <w:rPr>
          <w:sz w:val="28"/>
          <w:szCs w:val="28"/>
        </w:rPr>
        <w:t>Определение температуры хладноломкости.</w:t>
      </w:r>
    </w:p>
    <w:p w:rsidR="00BC04D9" w:rsidRPr="00D06F7D" w:rsidRDefault="00BC04D9" w:rsidP="00BC04D9">
      <w:pPr>
        <w:pStyle w:val="a3"/>
        <w:numPr>
          <w:ilvl w:val="1"/>
          <w:numId w:val="13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442AAA">
        <w:rPr>
          <w:color w:val="000000"/>
          <w:sz w:val="28"/>
          <w:szCs w:val="28"/>
          <w:lang w:bidi="ru-RU"/>
        </w:rPr>
        <w:t>Используя данные своего варианта, постро</w:t>
      </w:r>
      <w:r>
        <w:rPr>
          <w:color w:val="000000"/>
          <w:sz w:val="28"/>
          <w:szCs w:val="28"/>
          <w:lang w:bidi="ru-RU"/>
        </w:rPr>
        <w:t>й</w:t>
      </w:r>
      <w:r w:rsidRPr="00442AAA">
        <w:rPr>
          <w:color w:val="000000"/>
          <w:sz w:val="28"/>
          <w:szCs w:val="28"/>
          <w:lang w:bidi="ru-RU"/>
        </w:rPr>
        <w:t>т</w:t>
      </w:r>
      <w:r>
        <w:rPr>
          <w:color w:val="000000"/>
          <w:sz w:val="28"/>
          <w:szCs w:val="28"/>
          <w:lang w:bidi="ru-RU"/>
        </w:rPr>
        <w:t>е</w:t>
      </w:r>
      <w:r w:rsidRPr="00442AAA">
        <w:rPr>
          <w:color w:val="000000"/>
          <w:sz w:val="28"/>
          <w:szCs w:val="28"/>
          <w:lang w:bidi="ru-RU"/>
        </w:rPr>
        <w:t xml:space="preserve"> график зависимости </w:t>
      </w:r>
      <w:r w:rsidRPr="0066739C">
        <w:rPr>
          <w:i/>
          <w:color w:val="000000"/>
          <w:sz w:val="28"/>
          <w:szCs w:val="28"/>
          <w:lang w:bidi="ru-RU"/>
        </w:rPr>
        <w:t>KCU = f</w:t>
      </w:r>
      <w:r w:rsidRPr="00442AAA">
        <w:rPr>
          <w:color w:val="000000"/>
          <w:sz w:val="28"/>
          <w:szCs w:val="28"/>
          <w:lang w:bidi="ru-RU"/>
        </w:rPr>
        <w:t xml:space="preserve"> (</w:t>
      </w:r>
      <w:proofErr w:type="spellStart"/>
      <w:proofErr w:type="gramStart"/>
      <w:r w:rsidRPr="0066739C">
        <w:rPr>
          <w:i/>
          <w:color w:val="000000"/>
          <w:sz w:val="28"/>
          <w:szCs w:val="28"/>
          <w:lang w:bidi="ru-RU"/>
        </w:rPr>
        <w:t>t</w:t>
      </w:r>
      <w:proofErr w:type="gramEnd"/>
      <w:r w:rsidRPr="00442AAA">
        <w:rPr>
          <w:color w:val="000000"/>
          <w:sz w:val="28"/>
          <w:szCs w:val="28"/>
          <w:vertAlign w:val="subscript"/>
          <w:lang w:bidi="ru-RU"/>
        </w:rPr>
        <w:t>исп</w:t>
      </w:r>
      <w:proofErr w:type="spellEnd"/>
      <w:r w:rsidRPr="00442AAA">
        <w:rPr>
          <w:color w:val="000000"/>
          <w:sz w:val="28"/>
          <w:szCs w:val="28"/>
          <w:lang w:bidi="ru-RU"/>
        </w:rPr>
        <w:t>).</w:t>
      </w:r>
      <w:r>
        <w:rPr>
          <w:color w:val="000000"/>
          <w:sz w:val="28"/>
          <w:szCs w:val="28"/>
          <w:lang w:bidi="ru-RU"/>
        </w:rPr>
        <w:t xml:space="preserve"> </w:t>
      </w:r>
      <w:r w:rsidRPr="00D06F7D">
        <w:rPr>
          <w:color w:val="000000"/>
          <w:sz w:val="28"/>
          <w:szCs w:val="28"/>
          <w:lang w:bidi="ru-RU"/>
        </w:rPr>
        <w:t xml:space="preserve">Значение порога хладноломкости стали </w:t>
      </w:r>
      <w:proofErr w:type="spellStart"/>
      <w:proofErr w:type="gramStart"/>
      <w:r w:rsidRPr="0066739C">
        <w:rPr>
          <w:i/>
          <w:color w:val="000000"/>
          <w:sz w:val="28"/>
          <w:szCs w:val="28"/>
          <w:lang w:bidi="ru-RU"/>
        </w:rPr>
        <w:t>t</w:t>
      </w:r>
      <w:proofErr w:type="gramEnd"/>
      <w:r w:rsidRPr="0066739C">
        <w:rPr>
          <w:i/>
          <w:color w:val="000000"/>
          <w:sz w:val="28"/>
          <w:szCs w:val="28"/>
          <w:vertAlign w:val="subscript"/>
          <w:lang w:bidi="ru-RU"/>
        </w:rPr>
        <w:t>х</w:t>
      </w:r>
      <w:r w:rsidRPr="00D06F7D">
        <w:rPr>
          <w:color w:val="000000"/>
          <w:sz w:val="28"/>
          <w:szCs w:val="28"/>
          <w:vertAlign w:val="subscript"/>
          <w:lang w:bidi="ru-RU"/>
        </w:rPr>
        <w:t>л</w:t>
      </w:r>
      <w:proofErr w:type="spellEnd"/>
      <w:r w:rsidRPr="00D06F7D">
        <w:rPr>
          <w:color w:val="000000"/>
          <w:sz w:val="28"/>
          <w:szCs w:val="28"/>
          <w:lang w:bidi="ru-RU"/>
        </w:rPr>
        <w:t xml:space="preserve"> определяется графически как абсцисса точки пересечения линий </w:t>
      </w:r>
      <w:r w:rsidRPr="0066739C">
        <w:rPr>
          <w:i/>
          <w:color w:val="000000"/>
          <w:sz w:val="28"/>
          <w:szCs w:val="28"/>
          <w:lang w:bidi="ru-RU"/>
        </w:rPr>
        <w:t>KCU</w:t>
      </w:r>
      <w:r>
        <w:rPr>
          <w:i/>
          <w:color w:val="000000"/>
          <w:sz w:val="28"/>
          <w:szCs w:val="28"/>
          <w:lang w:bidi="ru-RU"/>
        </w:rPr>
        <w:t xml:space="preserve"> </w:t>
      </w:r>
      <w:r w:rsidRPr="0066739C">
        <w:rPr>
          <w:i/>
          <w:color w:val="000000"/>
          <w:sz w:val="28"/>
          <w:szCs w:val="28"/>
          <w:lang w:bidi="ru-RU"/>
        </w:rPr>
        <w:t>=</w:t>
      </w:r>
      <w:r>
        <w:rPr>
          <w:i/>
          <w:color w:val="000000"/>
          <w:sz w:val="28"/>
          <w:szCs w:val="28"/>
          <w:lang w:bidi="ru-RU"/>
        </w:rPr>
        <w:t xml:space="preserve"> </w:t>
      </w:r>
      <w:r w:rsidRPr="0066739C">
        <w:rPr>
          <w:i/>
          <w:color w:val="000000"/>
          <w:sz w:val="28"/>
          <w:szCs w:val="28"/>
          <w:lang w:bidi="ru-RU"/>
        </w:rPr>
        <w:t>f</w:t>
      </w:r>
      <w:r>
        <w:rPr>
          <w:color w:val="000000"/>
          <w:sz w:val="28"/>
          <w:szCs w:val="28"/>
          <w:lang w:bidi="ru-RU"/>
        </w:rPr>
        <w:t xml:space="preserve"> </w:t>
      </w:r>
      <w:r w:rsidRPr="00D06F7D">
        <w:rPr>
          <w:color w:val="000000"/>
          <w:sz w:val="28"/>
          <w:szCs w:val="28"/>
          <w:lang w:bidi="ru-RU"/>
        </w:rPr>
        <w:t>(</w:t>
      </w:r>
      <w:proofErr w:type="spellStart"/>
      <w:r w:rsidRPr="0066739C">
        <w:rPr>
          <w:i/>
          <w:color w:val="000000"/>
          <w:sz w:val="28"/>
          <w:szCs w:val="28"/>
          <w:lang w:bidi="ru-RU"/>
        </w:rPr>
        <w:t>t</w:t>
      </w:r>
      <w:r w:rsidRPr="00D06F7D">
        <w:rPr>
          <w:color w:val="000000"/>
          <w:sz w:val="28"/>
          <w:szCs w:val="28"/>
          <w:vertAlign w:val="subscript"/>
          <w:lang w:bidi="ru-RU"/>
        </w:rPr>
        <w:t>исп</w:t>
      </w:r>
      <w:proofErr w:type="spellEnd"/>
      <w:r w:rsidRPr="00D06F7D">
        <w:rPr>
          <w:color w:val="000000"/>
          <w:sz w:val="28"/>
          <w:szCs w:val="28"/>
          <w:lang w:bidi="ru-RU"/>
        </w:rPr>
        <w:t xml:space="preserve">) и нормативного запаса ударной вязкости </w:t>
      </w:r>
      <w:proofErr w:type="spellStart"/>
      <w:r w:rsidRPr="0066739C">
        <w:rPr>
          <w:i/>
          <w:color w:val="000000"/>
          <w:sz w:val="28"/>
          <w:szCs w:val="28"/>
          <w:lang w:bidi="ru-RU"/>
        </w:rPr>
        <w:t>KCU</w:t>
      </w:r>
      <w:r w:rsidRPr="00D06F7D">
        <w:rPr>
          <w:color w:val="000000"/>
          <w:sz w:val="28"/>
          <w:szCs w:val="28"/>
          <w:vertAlign w:val="subscript"/>
          <w:lang w:bidi="ru-RU"/>
        </w:rPr>
        <w:t>min</w:t>
      </w:r>
      <w:proofErr w:type="spellEnd"/>
      <w:r w:rsidRPr="00D06F7D">
        <w:rPr>
          <w:color w:val="000000"/>
          <w:sz w:val="28"/>
          <w:szCs w:val="28"/>
          <w:lang w:bidi="ru-RU"/>
        </w:rPr>
        <w:t xml:space="preserve"> (рис. 4.1).</w:t>
      </w:r>
    </w:p>
    <w:tbl>
      <w:tblPr>
        <w:tblW w:w="0" w:type="auto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339"/>
      </w:tblGrid>
      <w:tr w:rsidR="00BC04D9" w:rsidRPr="00040C41" w:rsidTr="009B0024">
        <w:tc>
          <w:tcPr>
            <w:tcW w:w="9339" w:type="dxa"/>
            <w:shd w:val="clear" w:color="auto" w:fill="auto"/>
          </w:tcPr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noProof/>
              </w:rPr>
              <w:drawing>
                <wp:inline distT="0" distB="0" distL="0" distR="0" wp14:anchorId="63AB20CE" wp14:editId="3716735A">
                  <wp:extent cx="3566160" cy="2259965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3" t="11743" r="2223" b="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6160" cy="225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4D9" w:rsidRPr="00040C41" w:rsidTr="009B0024">
        <w:tc>
          <w:tcPr>
            <w:tcW w:w="9339" w:type="dxa"/>
            <w:shd w:val="clear" w:color="auto" w:fill="auto"/>
          </w:tcPr>
          <w:p w:rsidR="00BC04D9" w:rsidRPr="00040C41" w:rsidRDefault="00BC04D9" w:rsidP="009B0024">
            <w:pPr>
              <w:pStyle w:val="af7"/>
              <w:shd w:val="clear" w:color="auto" w:fill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</w:pPr>
            <w:r w:rsidRPr="00040C41"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  <w:t xml:space="preserve">Рис. 4.1. Графическое определение порога хладноломкости стали </w:t>
            </w:r>
            <w:proofErr w:type="spellStart"/>
            <w:proofErr w:type="gramStart"/>
            <w:r w:rsidRPr="0066739C">
              <w:rPr>
                <w:b w:val="0"/>
                <w:i/>
                <w:color w:val="000000"/>
                <w:sz w:val="28"/>
                <w:szCs w:val="28"/>
                <w:lang w:bidi="ru-RU"/>
              </w:rPr>
              <w:t>t</w:t>
            </w:r>
            <w:proofErr w:type="gramEnd"/>
            <w:r w:rsidRPr="00040C41"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>хл</w:t>
            </w:r>
            <w:proofErr w:type="spellEnd"/>
            <w:r w:rsidRPr="00040C41"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  <w:t xml:space="preserve">. </w:t>
            </w:r>
          </w:p>
          <w:p w:rsidR="00BC04D9" w:rsidRPr="00040C41" w:rsidRDefault="00BC04D9" w:rsidP="009B0024">
            <w:pPr>
              <w:pStyle w:val="af7"/>
              <w:shd w:val="clear" w:color="auto" w:fill="auto"/>
              <w:jc w:val="center"/>
              <w:rPr>
                <w:sz w:val="24"/>
                <w:szCs w:val="24"/>
              </w:rPr>
            </w:pPr>
            <w:r w:rsidRPr="00040C41"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  <w:t xml:space="preserve">По рисунку </w:t>
            </w:r>
            <w:proofErr w:type="spellStart"/>
            <w:proofErr w:type="gramStart"/>
            <w:r w:rsidRPr="0066739C">
              <w:rPr>
                <w:b w:val="0"/>
                <w:i/>
                <w:color w:val="000000"/>
                <w:sz w:val="28"/>
                <w:szCs w:val="28"/>
                <w:lang w:bidi="ru-RU"/>
              </w:rPr>
              <w:t>t</w:t>
            </w:r>
            <w:proofErr w:type="gramEnd"/>
            <w:r w:rsidRPr="00040C41"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>хл</w:t>
            </w:r>
            <w:proofErr w:type="spellEnd"/>
            <w:r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 xml:space="preserve"> 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>=</w:t>
            </w:r>
            <w:r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 xml:space="preserve"> −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>54</w:t>
            </w:r>
            <w:r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 xml:space="preserve"> 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>°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val="en-US" w:bidi="en-US"/>
              </w:rPr>
              <w:t>C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>.</w:t>
            </w:r>
          </w:p>
          <w:p w:rsidR="00BC04D9" w:rsidRPr="00040C41" w:rsidRDefault="00BC04D9" w:rsidP="009B002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bidi="ru-RU"/>
              </w:rPr>
            </w:pPr>
          </w:p>
        </w:tc>
      </w:tr>
    </w:tbl>
    <w:p w:rsidR="00BC04D9" w:rsidRDefault="00BC04D9" w:rsidP="00BC04D9">
      <w:pPr>
        <w:rPr>
          <w:rFonts w:ascii="Times New Roman" w:hAnsi="Times New Roman" w:cs="Times New Roman"/>
          <w:sz w:val="28"/>
          <w:szCs w:val="28"/>
        </w:rPr>
      </w:pPr>
    </w:p>
    <w:p w:rsidR="00BC04D9" w:rsidRDefault="00BC04D9">
      <w:r>
        <w:br w:type="page"/>
      </w:r>
    </w:p>
    <w:p w:rsidR="00BC04D9" w:rsidRPr="0068334A" w:rsidRDefault="00BC04D9" w:rsidP="00BC04D9">
      <w:pPr>
        <w:jc w:val="center"/>
        <w:rPr>
          <w:rFonts w:ascii="Times New Roman" w:hAnsi="Times New Roman"/>
          <w:b/>
          <w:sz w:val="28"/>
          <w:szCs w:val="32"/>
        </w:rPr>
      </w:pPr>
      <w:r w:rsidRPr="0068334A">
        <w:rPr>
          <w:rFonts w:ascii="Times New Roman" w:hAnsi="Times New Roman"/>
          <w:b/>
          <w:sz w:val="28"/>
          <w:szCs w:val="32"/>
        </w:rPr>
        <w:lastRenderedPageBreak/>
        <w:t>Практическое задание 5</w:t>
      </w:r>
    </w:p>
    <w:p w:rsidR="00BC04D9" w:rsidRDefault="00BC04D9" w:rsidP="00BC04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10F5">
        <w:rPr>
          <w:rFonts w:ascii="Times New Roman" w:hAnsi="Times New Roman"/>
          <w:b/>
          <w:sz w:val="28"/>
          <w:szCs w:val="32"/>
        </w:rPr>
        <w:t xml:space="preserve">Тема </w:t>
      </w:r>
      <w:r>
        <w:rPr>
          <w:rFonts w:ascii="Times New Roman" w:hAnsi="Times New Roman"/>
          <w:b/>
          <w:sz w:val="28"/>
          <w:szCs w:val="32"/>
        </w:rPr>
        <w:t>3</w:t>
      </w:r>
      <w:r w:rsidRPr="00EA10F5">
        <w:rPr>
          <w:rFonts w:ascii="Times New Roman" w:hAnsi="Times New Roman"/>
          <w:b/>
          <w:sz w:val="28"/>
          <w:szCs w:val="32"/>
        </w:rPr>
        <w:t>.</w:t>
      </w:r>
      <w:r w:rsidRPr="00EA10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A10F5">
        <w:rPr>
          <w:rFonts w:ascii="Times New Roman" w:hAnsi="Times New Roman" w:cs="Times New Roman"/>
          <w:b/>
          <w:sz w:val="28"/>
          <w:szCs w:val="28"/>
        </w:rPr>
        <w:t>Общая характеристика механических явлений в твердых телах</w:t>
      </w:r>
    </w:p>
    <w:p w:rsidR="00BC04D9" w:rsidRDefault="00BC04D9" w:rsidP="00BC04D9">
      <w:pPr>
        <w:spacing w:after="0"/>
        <w:ind w:firstLine="5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BC04D9" w:rsidRDefault="00BC04D9" w:rsidP="00BC04D9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33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выполнить следующие </w:t>
      </w:r>
      <w:r w:rsidRPr="00F338CC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338CC">
        <w:rPr>
          <w:rFonts w:ascii="Times New Roman" w:hAnsi="Times New Roman" w:cs="Times New Roman"/>
          <w:sz w:val="28"/>
          <w:szCs w:val="28"/>
        </w:rPr>
        <w:t xml:space="preserve"> работы над своим заданием:</w:t>
      </w:r>
    </w:p>
    <w:p w:rsidR="00BC04D9" w:rsidRDefault="00BC04D9" w:rsidP="00BC04D9">
      <w:pPr>
        <w:pStyle w:val="11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и описать структуру стали в исходном состоянии;</w:t>
      </w:r>
    </w:p>
    <w:p w:rsidR="00BC04D9" w:rsidRDefault="00BC04D9" w:rsidP="00BC04D9">
      <w:pPr>
        <w:pStyle w:val="11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вид термической обработки по технологическим параметрам, указать их цель и назначение;</w:t>
      </w:r>
    </w:p>
    <w:p w:rsidR="00BC04D9" w:rsidRDefault="00BC04D9" w:rsidP="00BC04D9">
      <w:pPr>
        <w:pStyle w:val="11"/>
        <w:numPr>
          <w:ilvl w:val="0"/>
          <w:numId w:val="17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схематично нарисуйте диаграмму изотермического превращения аустенита для марки стали, соответствующей варианту. Изобразите на диаграмме скорость охлаждения, соответствующую термической обработке с учетом температуры нагрева;</w:t>
      </w:r>
      <w:r w:rsidRPr="00EE08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4D9" w:rsidRDefault="00BC04D9" w:rsidP="00BC04D9">
      <w:pPr>
        <w:pStyle w:val="11"/>
        <w:numPr>
          <w:ilvl w:val="0"/>
          <w:numId w:val="17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температуру нагрева и рассчитать время выдержки, исходя из геометрических размеров и формы деталей;</w:t>
      </w:r>
      <w:r w:rsidRPr="00EE08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4D9" w:rsidRPr="00EE08A9" w:rsidRDefault="00BC04D9" w:rsidP="00BC04D9">
      <w:pPr>
        <w:pStyle w:val="11"/>
        <w:numPr>
          <w:ilvl w:val="0"/>
          <w:numId w:val="17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нарисуйте график термической обработки в координатах «Температура – время»;</w:t>
      </w:r>
    </w:p>
    <w:p w:rsidR="00BC04D9" w:rsidRDefault="00BC04D9" w:rsidP="00BC04D9">
      <w:pPr>
        <w:pStyle w:val="11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опишите фазовые превращения, происходящие в стали при нагреве и охлаждении;</w:t>
      </w:r>
    </w:p>
    <w:p w:rsidR="00BC04D9" w:rsidRDefault="00BC04D9" w:rsidP="00BC04D9">
      <w:pPr>
        <w:pStyle w:val="11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схематично изобразите конечную структуру стали после термической обработки.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Задание выполняется индивидуально, по вариантам. Выбор нужного варианта осуществляется по первой букве фамилии (табл. 5.1).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>Таблица 5.1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О –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К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BC04D9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BC04D9" w:rsidRPr="00040C41" w:rsidRDefault="00BC04D9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Я</w:t>
            </w:r>
          </w:p>
        </w:tc>
      </w:tr>
    </w:tbl>
    <w:p w:rsidR="00BC04D9" w:rsidRDefault="00BC04D9" w:rsidP="00BC04D9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04D9" w:rsidRDefault="00BC04D9" w:rsidP="00BC04D9">
      <w:pPr>
        <w:rPr>
          <w:rFonts w:ascii="Times New Roman" w:eastAsia="Times New Roman" w:hAnsi="Times New Roman" w:cs="Times New Roman"/>
          <w:sz w:val="28"/>
          <w:szCs w:val="20"/>
        </w:rPr>
      </w:pPr>
      <w:r>
        <w:rPr>
          <w:sz w:val="28"/>
        </w:rPr>
        <w:br w:type="page"/>
      </w:r>
    </w:p>
    <w:p w:rsidR="00BC04D9" w:rsidRDefault="00BC04D9" w:rsidP="00BC04D9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>
        <w:rPr>
          <w:sz w:val="28"/>
        </w:rPr>
        <w:lastRenderedPageBreak/>
        <w:t>Варианты задания</w:t>
      </w:r>
      <w:r w:rsidRPr="001D6DF2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276"/>
        <w:gridCol w:w="1275"/>
        <w:gridCol w:w="1134"/>
        <w:gridCol w:w="1678"/>
        <w:gridCol w:w="1232"/>
        <w:gridCol w:w="1458"/>
      </w:tblGrid>
      <w:tr w:rsidR="00BC04D9" w:rsidRPr="00040C41" w:rsidTr="009B0024">
        <w:trPr>
          <w:trHeight w:val="299"/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 xml:space="preserve">№ </w:t>
            </w:r>
            <w:proofErr w:type="gramStart"/>
            <w:r w:rsidRPr="00040C41">
              <w:t>п</w:t>
            </w:r>
            <w:proofErr w:type="gramEnd"/>
            <w:r w:rsidRPr="00040C41">
              <w:t>/п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Марка стали</w:t>
            </w:r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Форма сечения изделия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</w:pPr>
            <w:r w:rsidRPr="00040C41">
              <w:rPr>
                <w:iCs/>
              </w:rPr>
              <w:t>Размер в сечении</w:t>
            </w:r>
            <w:r w:rsidRPr="00040C41">
              <w:t xml:space="preserve">, </w:t>
            </w:r>
            <w:proofErr w:type="gramStart"/>
            <w:r w:rsidRPr="00040C41">
              <w:t>мм</w:t>
            </w:r>
            <w:proofErr w:type="gramEnd"/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rPr>
                <w:iCs/>
              </w:rPr>
            </w:pPr>
            <w:r w:rsidRPr="00040C41">
              <w:rPr>
                <w:iCs/>
              </w:rPr>
              <w:t>Исходное состояние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Т нагрева,</w:t>
            </w:r>
            <w:r w:rsidRPr="00040C41">
              <w:rPr>
                <w:vertAlign w:val="superscript"/>
              </w:rPr>
              <w:t xml:space="preserve"> 0</w:t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rPr>
                <w:iCs/>
              </w:rPr>
              <w:t>Среда охлаждения</w:t>
            </w:r>
          </w:p>
        </w:tc>
      </w:tr>
      <w:tr w:rsidR="00BC04D9" w:rsidRPr="00040C41" w:rsidTr="009B0024">
        <w:trPr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1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Сталь 20</w:t>
            </w:r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К</w:t>
            </w:r>
            <w:r w:rsidRPr="00040C41">
              <w:t>вадрат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40 мм"/>
              </w:smartTagPr>
              <w:r w:rsidRPr="00040C41">
                <w:t>40</w:t>
              </w:r>
              <w:r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Равновесное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3</w:t>
            </w:r>
            <w:r>
              <w:rPr>
                <w:vertAlign w:val="subscript"/>
              </w:rPr>
              <w:t xml:space="preserve"> </w:t>
            </w:r>
            <w:r w:rsidRPr="00040C41">
              <w:t>+</w:t>
            </w:r>
            <w:r>
              <w:t xml:space="preserve"> </w:t>
            </w:r>
            <w:r w:rsidRPr="00040C41">
              <w:t>50</w:t>
            </w:r>
            <w:proofErr w:type="gramStart"/>
            <w:r>
              <w:t xml:space="preserve"> </w:t>
            </w:r>
            <w:r w:rsidRPr="00040C41">
              <w:sym w:font="Symbol" w:char="F0B0"/>
            </w:r>
            <w:r w:rsidRPr="00040C41">
              <w:t>С</w:t>
            </w:r>
            <w:proofErr w:type="gramEnd"/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В</w:t>
            </w:r>
            <w:r w:rsidRPr="00040C41">
              <w:t>оздух</w:t>
            </w:r>
          </w:p>
        </w:tc>
      </w:tr>
      <w:tr w:rsidR="00BC04D9" w:rsidRPr="00040C41" w:rsidTr="009B0024">
        <w:trPr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2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Сталь 45</w:t>
            </w:r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К</w:t>
            </w:r>
            <w:r w:rsidRPr="00040C41">
              <w:t>руг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30 мм"/>
              </w:smartTagPr>
              <w:r w:rsidRPr="00040C41">
                <w:t>30</w:t>
              </w:r>
              <w:r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Равновесное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3</w:t>
            </w:r>
            <w:r>
              <w:rPr>
                <w:vertAlign w:val="subscript"/>
              </w:rPr>
              <w:t xml:space="preserve"> </w:t>
            </w:r>
            <w:r w:rsidRPr="00040C41">
              <w:t>+</w:t>
            </w:r>
            <w:r>
              <w:t xml:space="preserve"> </w:t>
            </w:r>
            <w:r w:rsidRPr="00040C41">
              <w:t>50</w:t>
            </w:r>
            <w:proofErr w:type="gramStart"/>
            <w:r>
              <w:t xml:space="preserve"> </w:t>
            </w:r>
            <w:r w:rsidRPr="00040C41">
              <w:sym w:font="Symbol" w:char="F0B0"/>
            </w:r>
            <w:r w:rsidRPr="00040C41">
              <w:t>С</w:t>
            </w:r>
            <w:proofErr w:type="gramEnd"/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В</w:t>
            </w:r>
            <w:r w:rsidRPr="00040C41">
              <w:t>ода</w:t>
            </w:r>
          </w:p>
        </w:tc>
      </w:tr>
      <w:tr w:rsidR="00BC04D9" w:rsidRPr="00040C41" w:rsidTr="009B0024">
        <w:trPr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3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Сталь 80</w:t>
            </w:r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К</w:t>
            </w:r>
            <w:r w:rsidRPr="00040C41">
              <w:t>руг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25 мм"/>
              </w:smartTagPr>
              <w:r w:rsidRPr="00040C41">
                <w:t>25</w:t>
              </w:r>
              <w:r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Равновесное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1</w:t>
            </w:r>
            <w:r>
              <w:rPr>
                <w:vertAlign w:val="subscript"/>
              </w:rPr>
              <w:t xml:space="preserve"> </w:t>
            </w:r>
            <w:r w:rsidRPr="00040C41">
              <w:t>+</w:t>
            </w:r>
            <w:r>
              <w:t xml:space="preserve"> </w:t>
            </w:r>
            <w:r w:rsidRPr="00040C41">
              <w:t>50</w:t>
            </w:r>
            <w:proofErr w:type="gramStart"/>
            <w:r>
              <w:t xml:space="preserve"> </w:t>
            </w:r>
            <w:r w:rsidRPr="00040C41">
              <w:sym w:font="Symbol" w:char="F0B0"/>
            </w:r>
            <w:r w:rsidRPr="00040C41">
              <w:t>С</w:t>
            </w:r>
            <w:proofErr w:type="gramEnd"/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В</w:t>
            </w:r>
            <w:r w:rsidRPr="00040C41">
              <w:t>ода</w:t>
            </w:r>
          </w:p>
        </w:tc>
      </w:tr>
      <w:tr w:rsidR="00BC04D9" w:rsidRPr="00040C41" w:rsidTr="009B0024">
        <w:trPr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4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Сталь 80</w:t>
            </w:r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К</w:t>
            </w:r>
            <w:r w:rsidRPr="00040C41">
              <w:t>руг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25 мм"/>
              </w:smartTagPr>
              <w:r w:rsidRPr="00040C41">
                <w:t>25</w:t>
              </w:r>
              <w:r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После закалки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600</w:t>
            </w:r>
            <w:proofErr w:type="gramStart"/>
            <w:r>
              <w:t xml:space="preserve"> </w:t>
            </w:r>
            <w:r w:rsidRPr="00040C41">
              <w:sym w:font="Symbol" w:char="F0B0"/>
            </w:r>
            <w:r w:rsidRPr="00040C41">
              <w:t>С</w:t>
            </w:r>
            <w:proofErr w:type="gramEnd"/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В</w:t>
            </w:r>
            <w:r w:rsidRPr="00040C41">
              <w:t>оздух</w:t>
            </w:r>
          </w:p>
        </w:tc>
      </w:tr>
      <w:tr w:rsidR="00BC04D9" w:rsidRPr="00040C41" w:rsidTr="009B0024">
        <w:trPr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5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Сталь 30</w:t>
            </w:r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К</w:t>
            </w:r>
            <w:r w:rsidRPr="00040C41">
              <w:t>вадрат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45 мм"/>
              </w:smartTagPr>
              <w:r w:rsidRPr="00040C41">
                <w:t>45</w:t>
              </w:r>
              <w:r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После горячей ковки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3</w:t>
            </w:r>
            <w:r>
              <w:rPr>
                <w:vertAlign w:val="subscript"/>
              </w:rPr>
              <w:t xml:space="preserve"> </w:t>
            </w:r>
            <w:r w:rsidRPr="00040C41">
              <w:t>+</w:t>
            </w:r>
            <w:r>
              <w:t xml:space="preserve"> </w:t>
            </w:r>
            <w:r w:rsidRPr="00040C41">
              <w:t>50</w:t>
            </w:r>
            <w:proofErr w:type="gramStart"/>
            <w:r>
              <w:t xml:space="preserve"> </w:t>
            </w:r>
            <w:r w:rsidRPr="00040C41">
              <w:sym w:font="Symbol" w:char="F0B0"/>
            </w:r>
            <w:r w:rsidRPr="00040C41">
              <w:t>С</w:t>
            </w:r>
            <w:proofErr w:type="gramEnd"/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С печью</w:t>
            </w:r>
          </w:p>
        </w:tc>
      </w:tr>
      <w:tr w:rsidR="00BC04D9" w:rsidRPr="00040C41" w:rsidTr="009B0024">
        <w:trPr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6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У10</w:t>
            </w:r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К</w:t>
            </w:r>
            <w:r w:rsidRPr="00040C41">
              <w:t>вадрат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20 мм"/>
              </w:smartTagPr>
              <w:r w:rsidRPr="00040C41">
                <w:t>20</w:t>
              </w:r>
              <w:r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Равновесное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1</w:t>
            </w:r>
            <w:r>
              <w:rPr>
                <w:vertAlign w:val="subscript"/>
              </w:rPr>
              <w:t xml:space="preserve"> </w:t>
            </w:r>
            <w:r w:rsidRPr="00040C41">
              <w:t>+</w:t>
            </w:r>
            <w:r>
              <w:t xml:space="preserve"> </w:t>
            </w:r>
            <w:r w:rsidRPr="00040C41">
              <w:t>50</w:t>
            </w:r>
            <w:proofErr w:type="gramStart"/>
            <w:r>
              <w:t xml:space="preserve"> </w:t>
            </w:r>
            <w:r w:rsidRPr="00040C41">
              <w:sym w:font="Symbol" w:char="F0B0"/>
            </w:r>
            <w:r w:rsidRPr="00040C41">
              <w:t>С</w:t>
            </w:r>
            <w:proofErr w:type="gramEnd"/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С печью</w:t>
            </w:r>
          </w:p>
        </w:tc>
      </w:tr>
      <w:tr w:rsidR="00BC04D9" w:rsidRPr="00040C41" w:rsidTr="009B0024">
        <w:trPr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7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У10</w:t>
            </w:r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К</w:t>
            </w:r>
            <w:r w:rsidRPr="00040C41">
              <w:t>вадрат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25 мм"/>
              </w:smartTagPr>
              <w:r w:rsidRPr="00040C41">
                <w:t>25</w:t>
              </w:r>
              <w:r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После нормализации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1</w:t>
            </w:r>
            <w:r>
              <w:rPr>
                <w:vertAlign w:val="subscript"/>
              </w:rPr>
              <w:t xml:space="preserve"> </w:t>
            </w:r>
            <w:r w:rsidRPr="00040C41">
              <w:t>+</w:t>
            </w:r>
            <w:r>
              <w:t xml:space="preserve"> </w:t>
            </w:r>
            <w:r w:rsidRPr="00040C41">
              <w:t>50</w:t>
            </w:r>
            <w:proofErr w:type="gramStart"/>
            <w:r>
              <w:t xml:space="preserve"> </w:t>
            </w:r>
            <w:r w:rsidRPr="00040C41">
              <w:sym w:font="Symbol" w:char="F0B0"/>
            </w:r>
            <w:r w:rsidRPr="00040C41">
              <w:t>С</w:t>
            </w:r>
            <w:proofErr w:type="gramEnd"/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В</w:t>
            </w:r>
            <w:r w:rsidRPr="00040C41">
              <w:t>ода</w:t>
            </w:r>
          </w:p>
        </w:tc>
      </w:tr>
      <w:tr w:rsidR="00BC04D9" w:rsidRPr="00040C41" w:rsidTr="009B0024">
        <w:trPr>
          <w:jc w:val="center"/>
        </w:trPr>
        <w:tc>
          <w:tcPr>
            <w:tcW w:w="84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8</w:t>
            </w:r>
          </w:p>
        </w:tc>
        <w:tc>
          <w:tcPr>
            <w:tcW w:w="1276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У</w:t>
            </w:r>
            <w:proofErr w:type="gramStart"/>
            <w:r w:rsidRPr="00040C41">
              <w:t>9</w:t>
            </w:r>
            <w:proofErr w:type="gramEnd"/>
          </w:p>
        </w:tc>
        <w:tc>
          <w:tcPr>
            <w:tcW w:w="1275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К</w:t>
            </w:r>
            <w:r w:rsidRPr="00040C41">
              <w:t>руг</w:t>
            </w:r>
          </w:p>
        </w:tc>
        <w:tc>
          <w:tcPr>
            <w:tcW w:w="1134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30 мм"/>
              </w:smartTagPr>
              <w:r w:rsidRPr="00040C41">
                <w:t>30</w:t>
              </w:r>
              <w:r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После закалки</w:t>
            </w:r>
          </w:p>
        </w:tc>
        <w:tc>
          <w:tcPr>
            <w:tcW w:w="1232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 w:rsidRPr="00040C41">
              <w:t>200</w:t>
            </w:r>
            <w:proofErr w:type="gramStart"/>
            <w:r>
              <w:t xml:space="preserve"> </w:t>
            </w:r>
            <w:r w:rsidRPr="00040C41">
              <w:sym w:font="Symbol" w:char="F0B0"/>
            </w:r>
            <w:r w:rsidRPr="00040C41">
              <w:t>С</w:t>
            </w:r>
            <w:proofErr w:type="gramEnd"/>
          </w:p>
        </w:tc>
        <w:tc>
          <w:tcPr>
            <w:tcW w:w="1458" w:type="dxa"/>
            <w:vAlign w:val="center"/>
          </w:tcPr>
          <w:p w:rsidR="00BC04D9" w:rsidRPr="00040C41" w:rsidRDefault="00BC04D9" w:rsidP="009B0024">
            <w:pPr>
              <w:pStyle w:val="a3"/>
              <w:spacing w:line="276" w:lineRule="auto"/>
              <w:jc w:val="center"/>
            </w:pPr>
            <w:r>
              <w:t>В</w:t>
            </w:r>
            <w:r w:rsidRPr="00040C41">
              <w:t>оздух</w:t>
            </w:r>
          </w:p>
        </w:tc>
      </w:tr>
    </w:tbl>
    <w:p w:rsidR="00BC04D9" w:rsidRDefault="00BC04D9" w:rsidP="00BC04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C04D9" w:rsidRPr="00040C41" w:rsidRDefault="00BC04D9" w:rsidP="00BC04D9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:rsidR="00BC04D9" w:rsidRPr="00C101E4" w:rsidRDefault="00BC04D9" w:rsidP="00BC04D9">
      <w:pPr>
        <w:pStyle w:val="a6"/>
        <w:rPr>
          <w:b/>
          <w:sz w:val="28"/>
          <w:szCs w:val="28"/>
        </w:rPr>
      </w:pPr>
      <w:bookmarkStart w:id="1" w:name="_Toc57280696"/>
      <w:r w:rsidRPr="00C101E4">
        <w:rPr>
          <w:b/>
          <w:sz w:val="28"/>
          <w:szCs w:val="28"/>
        </w:rPr>
        <w:lastRenderedPageBreak/>
        <w:t>Рекомендации по выполнению задания 5</w:t>
      </w:r>
      <w:bookmarkEnd w:id="1"/>
    </w:p>
    <w:p w:rsidR="00BC04D9" w:rsidRDefault="00BC04D9" w:rsidP="00BC04D9">
      <w:pPr>
        <w:pStyle w:val="a3"/>
        <w:spacing w:before="0" w:beforeAutospacing="0" w:after="0" w:afterAutospacing="0" w:line="276" w:lineRule="auto"/>
        <w:ind w:left="720"/>
      </w:pPr>
    </w:p>
    <w:p w:rsidR="00BC04D9" w:rsidRPr="002849F4" w:rsidRDefault="00BC04D9" w:rsidP="00BC04D9">
      <w:pPr>
        <w:pStyle w:val="11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При определении структуры сталей перед термической обработкой, необходимо помнить, что равновесная структура сталей соответствует диаграмме «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2849F4">
        <w:rPr>
          <w:rFonts w:ascii="Times New Roman" w:hAnsi="Times New Roman" w:cs="Times New Roman"/>
          <w:sz w:val="28"/>
          <w:szCs w:val="28"/>
        </w:rPr>
        <w:t>елезо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849F4">
        <w:rPr>
          <w:rFonts w:ascii="Times New Roman" w:hAnsi="Times New Roman" w:cs="Times New Roman"/>
          <w:sz w:val="28"/>
          <w:szCs w:val="28"/>
        </w:rPr>
        <w:t xml:space="preserve"> углерод». После горячей или холодной пластической деформации структурные составляющие стали не изменяются, изменяется лишь форма и взаимное расположение зерен. Структура стали после термической обработки зависит от вида ТО.</w:t>
      </w:r>
    </w:p>
    <w:p w:rsidR="00BC04D9" w:rsidRPr="002849F4" w:rsidRDefault="00BC04D9" w:rsidP="00BC04D9">
      <w:pPr>
        <w:pStyle w:val="11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Температуру нагрева определяют по </w:t>
      </w:r>
      <w:r w:rsidRPr="00B30130">
        <w:rPr>
          <w:rFonts w:ascii="Times New Roman" w:hAnsi="Times New Roman" w:cs="Times New Roman"/>
          <w:sz w:val="28"/>
          <w:szCs w:val="28"/>
        </w:rPr>
        <w:t>диаграмме «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B30130">
        <w:rPr>
          <w:rFonts w:ascii="Times New Roman" w:hAnsi="Times New Roman" w:cs="Times New Roman"/>
          <w:sz w:val="28"/>
          <w:szCs w:val="28"/>
        </w:rPr>
        <w:t>елезо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30130">
        <w:rPr>
          <w:rFonts w:ascii="Times New Roman" w:hAnsi="Times New Roman" w:cs="Times New Roman"/>
          <w:sz w:val="28"/>
          <w:szCs w:val="28"/>
        </w:rPr>
        <w:t>углерод» (рис. 5.1). Для этого выбирают содержание</w:t>
      </w:r>
      <w:r w:rsidRPr="002849F4">
        <w:rPr>
          <w:rFonts w:ascii="Times New Roman" w:hAnsi="Times New Roman" w:cs="Times New Roman"/>
          <w:sz w:val="28"/>
          <w:szCs w:val="28"/>
        </w:rPr>
        <w:t xml:space="preserve"> углерода, соответствующее марк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49F4">
        <w:rPr>
          <w:rFonts w:ascii="Times New Roman" w:hAnsi="Times New Roman" w:cs="Times New Roman"/>
          <w:sz w:val="28"/>
          <w:szCs w:val="28"/>
        </w:rPr>
        <w:t xml:space="preserve"> стали и вертикально поднимают линию до температуры, указанной в задании. В термической обработке используют следующие обозначения температур фазовых превращений при охлаждении: PSK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849F4">
        <w:rPr>
          <w:rFonts w:ascii="Times New Roman" w:hAnsi="Times New Roman" w:cs="Times New Roman"/>
          <w:sz w:val="28"/>
          <w:szCs w:val="28"/>
        </w:rPr>
        <w:t>Ac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849F4">
        <w:rPr>
          <w:rFonts w:ascii="Times New Roman" w:hAnsi="Times New Roman" w:cs="Times New Roman"/>
          <w:sz w:val="28"/>
          <w:szCs w:val="28"/>
        </w:rPr>
        <w:t>; GS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849F4">
        <w:rPr>
          <w:rFonts w:ascii="Times New Roman" w:hAnsi="Times New Roman" w:cs="Times New Roman"/>
          <w:sz w:val="28"/>
          <w:szCs w:val="28"/>
        </w:rPr>
        <w:t xml:space="preserve"> Ac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849F4">
        <w:rPr>
          <w:rFonts w:ascii="Times New Roman" w:hAnsi="Times New Roman" w:cs="Times New Roman"/>
          <w:sz w:val="28"/>
          <w:szCs w:val="28"/>
        </w:rPr>
        <w:t>; SE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849F4">
        <w:rPr>
          <w:rFonts w:ascii="Times New Roman" w:hAnsi="Times New Roman" w:cs="Times New Roman"/>
          <w:sz w:val="28"/>
          <w:szCs w:val="28"/>
        </w:rPr>
        <w:t>Ac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m</w:t>
      </w:r>
      <w:proofErr w:type="spellEnd"/>
      <w:r w:rsidRPr="002849F4">
        <w:rPr>
          <w:rFonts w:ascii="Times New Roman" w:hAnsi="Times New Roman" w:cs="Times New Roman"/>
          <w:sz w:val="28"/>
          <w:szCs w:val="28"/>
        </w:rPr>
        <w:t>.</w:t>
      </w:r>
    </w:p>
    <w:p w:rsidR="00BC04D9" w:rsidRDefault="00BC04D9" w:rsidP="00BC04D9">
      <w:pPr>
        <w:pStyle w:val="a3"/>
        <w:spacing w:before="0" w:beforeAutospacing="0" w:after="0" w:afterAutospacing="0" w:line="276" w:lineRule="auto"/>
        <w:ind w:left="7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9DEB3D5" wp14:editId="0FA59FDD">
            <wp:extent cx="4493895" cy="2756535"/>
            <wp:effectExtent l="0" t="0" r="190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28" b="5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89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4D9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4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5.1.</w:t>
      </w:r>
      <w:r w:rsidRPr="002849F4">
        <w:rPr>
          <w:rFonts w:ascii="Times New Roman" w:hAnsi="Times New Roman" w:cs="Times New Roman"/>
          <w:sz w:val="28"/>
          <w:szCs w:val="28"/>
        </w:rPr>
        <w:t xml:space="preserve"> Левая нижняя часть диаграммы </w:t>
      </w:r>
      <w:proofErr w:type="spellStart"/>
      <w:r w:rsidRPr="002849F4">
        <w:rPr>
          <w:rFonts w:ascii="Times New Roman" w:hAnsi="Times New Roman" w:cs="Times New Roman"/>
          <w:sz w:val="28"/>
          <w:szCs w:val="28"/>
        </w:rPr>
        <w:t>Fe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849F4">
        <w:rPr>
          <w:rFonts w:ascii="Times New Roman" w:hAnsi="Times New Roman" w:cs="Times New Roman"/>
          <w:sz w:val="28"/>
          <w:szCs w:val="28"/>
        </w:rPr>
        <w:t>C. Оптимальный интервал температур для нагрева стали под закалку</w:t>
      </w:r>
    </w:p>
    <w:p w:rsidR="00BC04D9" w:rsidRPr="002849F4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BC04D9" w:rsidRDefault="00BC04D9" w:rsidP="00BC04D9">
      <w:pPr>
        <w:pStyle w:val="11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Расчет времени выдержки проводят, используя эмпирические коэффициенты, зависящие от формы и размеров изделий. Коэффициенты для расчетов приведены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49F4">
        <w:rPr>
          <w:rFonts w:ascii="Times New Roman" w:hAnsi="Times New Roman" w:cs="Times New Roman"/>
          <w:sz w:val="28"/>
          <w:szCs w:val="28"/>
        </w:rPr>
        <w:t xml:space="preserve"> 5.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849F4">
        <w:rPr>
          <w:rFonts w:ascii="Times New Roman" w:hAnsi="Times New Roman" w:cs="Times New Roman"/>
          <w:sz w:val="28"/>
          <w:szCs w:val="28"/>
        </w:rPr>
        <w:t>.</w:t>
      </w:r>
    </w:p>
    <w:p w:rsidR="00BC04D9" w:rsidRDefault="00BC04D9" w:rsidP="00BC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04D9" w:rsidRDefault="00BC04D9" w:rsidP="00BC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04D9" w:rsidRDefault="00BC04D9" w:rsidP="00BC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04D9" w:rsidRPr="002849F4" w:rsidRDefault="00BC04D9" w:rsidP="00BC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04D9" w:rsidRDefault="00BC04D9" w:rsidP="00BC04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04D9" w:rsidRDefault="00BC04D9" w:rsidP="00BC04D9">
      <w:pPr>
        <w:pStyle w:val="11"/>
        <w:spacing w:after="0"/>
        <w:ind w:left="426"/>
        <w:jc w:val="right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lastRenderedPageBreak/>
        <w:t>Таблица 5.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C04D9" w:rsidRPr="002849F4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Продолжительность нагрева образцов (в минутах) на </w:t>
      </w:r>
      <w:smartTag w:uri="urn:schemas-microsoft-com:office:smarttags" w:element="metricconverter">
        <w:smartTagPr>
          <w:attr w:name="ProductID" w:val="1 мм"/>
        </w:smartTagPr>
        <w:r w:rsidRPr="002849F4">
          <w:rPr>
            <w:rFonts w:ascii="Times New Roman" w:hAnsi="Times New Roman" w:cs="Times New Roman"/>
            <w:sz w:val="28"/>
            <w:szCs w:val="28"/>
          </w:rPr>
          <w:t>1 мм</w:t>
        </w:r>
      </w:smartTag>
      <w:r w:rsidRPr="002849F4">
        <w:rPr>
          <w:rFonts w:ascii="Times New Roman" w:hAnsi="Times New Roman" w:cs="Times New Roman"/>
          <w:sz w:val="28"/>
          <w:szCs w:val="28"/>
        </w:rPr>
        <w:t xml:space="preserve"> их диаметра или толщины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4"/>
        <w:gridCol w:w="2490"/>
        <w:gridCol w:w="2502"/>
        <w:gridCol w:w="2505"/>
      </w:tblGrid>
      <w:tr w:rsidR="00BC04D9" w:rsidRPr="00040C41" w:rsidTr="009B0024">
        <w:tc>
          <w:tcPr>
            <w:tcW w:w="2093" w:type="dxa"/>
            <w:vMerge w:val="restart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   нагрева, °</w:t>
            </w:r>
            <w:proofErr w:type="gramStart"/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7654" w:type="dxa"/>
            <w:gridSpan w:val="3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изделия</w:t>
            </w:r>
          </w:p>
        </w:tc>
      </w:tr>
      <w:tr w:rsidR="00BC04D9" w:rsidRPr="00040C41" w:rsidTr="009B0024">
        <w:tc>
          <w:tcPr>
            <w:tcW w:w="2093" w:type="dxa"/>
            <w:vMerge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Круг</w:t>
            </w:r>
          </w:p>
        </w:tc>
        <w:tc>
          <w:tcPr>
            <w:tcW w:w="2552" w:type="dxa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Квадрат</w:t>
            </w:r>
          </w:p>
        </w:tc>
        <w:tc>
          <w:tcPr>
            <w:tcW w:w="2551" w:type="dxa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Пластина</w:t>
            </w:r>
          </w:p>
        </w:tc>
      </w:tr>
      <w:tr w:rsidR="00BC04D9" w:rsidRPr="00040C41" w:rsidTr="009B0024">
        <w:tc>
          <w:tcPr>
            <w:tcW w:w="2093" w:type="dxa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700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2551" w:type="dxa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0,4</w:t>
            </w:r>
          </w:p>
        </w:tc>
        <w:tc>
          <w:tcPr>
            <w:tcW w:w="2552" w:type="dxa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3,0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2,2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551" w:type="dxa"/>
          </w:tcPr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4,0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3,0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1,6</w:t>
            </w:r>
          </w:p>
          <w:p w:rsidR="00BC04D9" w:rsidRPr="00040C41" w:rsidRDefault="00BC04D9" w:rsidP="009B0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</w:tr>
    </w:tbl>
    <w:p w:rsidR="00BC04D9" w:rsidRDefault="00BC04D9" w:rsidP="00BC04D9">
      <w:pPr>
        <w:pStyle w:val="11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C04D9" w:rsidRPr="002849F4" w:rsidRDefault="00BC04D9" w:rsidP="00BC04D9">
      <w:pPr>
        <w:pStyle w:val="11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При отпуске сталей время выдержки определяют из расчета 2 мин. на </w:t>
      </w:r>
      <w:smartTag w:uri="urn:schemas-microsoft-com:office:smarttags" w:element="metricconverter">
        <w:smartTagPr>
          <w:attr w:name="ProductID" w:val="1 мм"/>
        </w:smartTagPr>
        <w:r w:rsidRPr="002849F4">
          <w:rPr>
            <w:rFonts w:ascii="Times New Roman" w:hAnsi="Times New Roman" w:cs="Times New Roman"/>
            <w:sz w:val="28"/>
            <w:szCs w:val="28"/>
          </w:rPr>
          <w:t>1 мм</w:t>
        </w:r>
      </w:smartTag>
      <w:r w:rsidRPr="002849F4">
        <w:rPr>
          <w:rFonts w:ascii="Times New Roman" w:hAnsi="Times New Roman" w:cs="Times New Roman"/>
          <w:sz w:val="28"/>
          <w:szCs w:val="28"/>
        </w:rPr>
        <w:t xml:space="preserve"> диаметра или толщины изделия.</w:t>
      </w:r>
    </w:p>
    <w:p w:rsidR="00BC04D9" w:rsidRPr="002849F4" w:rsidRDefault="00BC04D9" w:rsidP="00BC04D9">
      <w:pPr>
        <w:pStyle w:val="11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Пример диаграммы изотермического превращения аустенита для </w:t>
      </w:r>
      <w:proofErr w:type="spellStart"/>
      <w:r w:rsidRPr="002849F4">
        <w:rPr>
          <w:rFonts w:ascii="Times New Roman" w:hAnsi="Times New Roman" w:cs="Times New Roman"/>
          <w:sz w:val="28"/>
          <w:szCs w:val="28"/>
        </w:rPr>
        <w:t>доэвтектоидной</w:t>
      </w:r>
      <w:proofErr w:type="spellEnd"/>
      <w:r w:rsidRPr="002849F4">
        <w:rPr>
          <w:rFonts w:ascii="Times New Roman" w:hAnsi="Times New Roman" w:cs="Times New Roman"/>
          <w:sz w:val="28"/>
          <w:szCs w:val="28"/>
        </w:rPr>
        <w:t xml:space="preserve"> стали с нанесенными скоростями охлаждения приведен на рис.</w:t>
      </w:r>
      <w:r>
        <w:rPr>
          <w:rFonts w:ascii="Times New Roman" w:hAnsi="Times New Roman" w:cs="Times New Roman"/>
          <w:sz w:val="28"/>
          <w:szCs w:val="28"/>
        </w:rPr>
        <w:t xml:space="preserve"> 5.2</w:t>
      </w:r>
      <w:r w:rsidRPr="002849F4">
        <w:rPr>
          <w:rFonts w:ascii="Times New Roman" w:hAnsi="Times New Roman" w:cs="Times New Roman"/>
          <w:sz w:val="28"/>
          <w:szCs w:val="28"/>
        </w:rPr>
        <w:t>.</w:t>
      </w:r>
    </w:p>
    <w:p w:rsidR="00BC04D9" w:rsidRPr="002849F4" w:rsidRDefault="00BC04D9" w:rsidP="00BC04D9">
      <w:pPr>
        <w:pStyle w:val="11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C04D9" w:rsidRDefault="00BC04D9" w:rsidP="00BC04D9">
      <w:pPr>
        <w:spacing w:after="0" w:line="360" w:lineRule="auto"/>
        <w:jc w:val="center"/>
        <w:rPr>
          <w:rFonts w:ascii="Bookman Old Style" w:eastAsia="Bookman Old Style" w:hAnsi="Bookman Old Style" w:cs="Bookman Old Style"/>
          <w:color w:val="000000"/>
          <w:sz w:val="19"/>
          <w:szCs w:val="19"/>
          <w:lang w:eastAsia="ru-RU" w:bidi="ru-RU"/>
        </w:rPr>
      </w:pPr>
      <w:r>
        <w:rPr>
          <w:rFonts w:ascii="Bookman Old Style" w:eastAsia="Bookman Old Style" w:hAnsi="Bookman Old Style" w:cs="Bookman Old Style"/>
          <w:noProof/>
          <w:color w:val="000000"/>
          <w:sz w:val="19"/>
          <w:szCs w:val="19"/>
          <w:lang w:eastAsia="ru-RU"/>
        </w:rPr>
        <w:drawing>
          <wp:inline distT="0" distB="0" distL="0" distR="0" wp14:anchorId="54A8C368" wp14:editId="695D4A5D">
            <wp:extent cx="3526790" cy="229933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790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4D9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4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5.2.</w:t>
      </w:r>
      <w:r w:rsidRPr="002849F4">
        <w:rPr>
          <w:rFonts w:ascii="Times New Roman" w:hAnsi="Times New Roman" w:cs="Times New Roman"/>
          <w:sz w:val="28"/>
          <w:szCs w:val="28"/>
        </w:rPr>
        <w:t xml:space="preserve"> Обобщ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49F4">
        <w:rPr>
          <w:rFonts w:ascii="Times New Roman" w:hAnsi="Times New Roman" w:cs="Times New Roman"/>
          <w:sz w:val="28"/>
          <w:szCs w:val="28"/>
        </w:rPr>
        <w:t xml:space="preserve">нная диаграмма изотермического превращения аустенита для </w:t>
      </w:r>
      <w:proofErr w:type="spellStart"/>
      <w:r w:rsidRPr="002849F4">
        <w:rPr>
          <w:rFonts w:ascii="Times New Roman" w:hAnsi="Times New Roman" w:cs="Times New Roman"/>
          <w:sz w:val="28"/>
          <w:szCs w:val="28"/>
        </w:rPr>
        <w:t>доэвтектоидной</w:t>
      </w:r>
      <w:proofErr w:type="spellEnd"/>
      <w:r w:rsidRPr="002849F4">
        <w:rPr>
          <w:rFonts w:ascii="Times New Roman" w:hAnsi="Times New Roman" w:cs="Times New Roman"/>
          <w:sz w:val="28"/>
          <w:szCs w:val="28"/>
        </w:rPr>
        <w:t xml:space="preserve"> углеродистой стали: </w:t>
      </w:r>
    </w:p>
    <w:p w:rsidR="00BC04D9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1, 2 – начало и конец превращения аустенита в перлит; 3 – начало выделения феррита</w:t>
      </w:r>
    </w:p>
    <w:p w:rsidR="00BC04D9" w:rsidRPr="002849F4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BC04D9" w:rsidRPr="002849F4" w:rsidRDefault="00BC04D9" w:rsidP="00BC04D9">
      <w:pPr>
        <w:pStyle w:val="11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Скорости охлаждения </w:t>
      </w:r>
      <w:proofErr w:type="spellStart"/>
      <w:proofErr w:type="gramStart"/>
      <w:r w:rsidRPr="0066739C">
        <w:rPr>
          <w:rFonts w:ascii="Times New Roman" w:hAnsi="Times New Roman" w:cs="Times New Roman"/>
          <w:i/>
          <w:sz w:val="28"/>
          <w:szCs w:val="28"/>
        </w:rPr>
        <w:t>V</w:t>
      </w:r>
      <w:proofErr w:type="gramEnd"/>
      <w:r w:rsidRPr="002849F4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2849F4">
        <w:rPr>
          <w:rFonts w:ascii="Times New Roman" w:hAnsi="Times New Roman" w:cs="Times New Roman"/>
          <w:sz w:val="28"/>
          <w:szCs w:val="28"/>
        </w:rPr>
        <w:t xml:space="preserve"> и выше (</w:t>
      </w:r>
      <w:r w:rsidRPr="0066739C">
        <w:rPr>
          <w:rFonts w:ascii="Times New Roman" w:hAnsi="Times New Roman" w:cs="Times New Roman"/>
          <w:i/>
          <w:sz w:val="28"/>
          <w:szCs w:val="28"/>
        </w:rPr>
        <w:t>V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2849F4">
        <w:rPr>
          <w:rFonts w:ascii="Times New Roman" w:hAnsi="Times New Roman" w:cs="Times New Roman"/>
          <w:sz w:val="28"/>
          <w:szCs w:val="28"/>
        </w:rPr>
        <w:t xml:space="preserve">) соответствуют закалке (в воде), </w:t>
      </w:r>
      <w:r w:rsidRPr="0066739C">
        <w:rPr>
          <w:rFonts w:ascii="Times New Roman" w:hAnsi="Times New Roman" w:cs="Times New Roman"/>
          <w:i/>
          <w:sz w:val="28"/>
          <w:szCs w:val="28"/>
        </w:rPr>
        <w:t>V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849F4">
        <w:rPr>
          <w:rFonts w:ascii="Times New Roman" w:hAnsi="Times New Roman" w:cs="Times New Roman"/>
          <w:sz w:val="28"/>
          <w:szCs w:val="28"/>
        </w:rPr>
        <w:t xml:space="preserve"> – охлаждению на воздухе (нормализации), </w:t>
      </w:r>
      <w:r w:rsidRPr="0066739C">
        <w:rPr>
          <w:rFonts w:ascii="Times New Roman" w:hAnsi="Times New Roman" w:cs="Times New Roman"/>
          <w:i/>
          <w:sz w:val="28"/>
          <w:szCs w:val="28"/>
        </w:rPr>
        <w:t>V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849F4">
        <w:rPr>
          <w:rFonts w:ascii="Times New Roman" w:hAnsi="Times New Roman" w:cs="Times New Roman"/>
          <w:sz w:val="28"/>
          <w:szCs w:val="28"/>
        </w:rPr>
        <w:t xml:space="preserve"> – отжигу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 xml:space="preserve">(с печью). На рис.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849F4">
        <w:rPr>
          <w:rFonts w:ascii="Times New Roman" w:hAnsi="Times New Roman" w:cs="Times New Roman"/>
          <w:sz w:val="28"/>
          <w:szCs w:val="28"/>
        </w:rPr>
        <w:t xml:space="preserve"> все скорости охлаждения проведены из </w:t>
      </w:r>
      <w:proofErr w:type="spellStart"/>
      <w:r w:rsidRPr="002849F4">
        <w:rPr>
          <w:rFonts w:ascii="Times New Roman" w:hAnsi="Times New Roman" w:cs="Times New Roman"/>
          <w:sz w:val="28"/>
          <w:szCs w:val="28"/>
        </w:rPr>
        <w:t>межкритического</w:t>
      </w:r>
      <w:proofErr w:type="spellEnd"/>
      <w:r w:rsidRPr="002849F4">
        <w:rPr>
          <w:rFonts w:ascii="Times New Roman" w:hAnsi="Times New Roman" w:cs="Times New Roman"/>
          <w:sz w:val="28"/>
          <w:szCs w:val="28"/>
        </w:rPr>
        <w:t xml:space="preserve"> интервала температур (Ас</w:t>
      </w:r>
      <w:proofErr w:type="gramStart"/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849F4">
        <w:rPr>
          <w:rFonts w:ascii="Times New Roman" w:hAnsi="Times New Roman" w:cs="Times New Roman"/>
          <w:sz w:val="28"/>
          <w:szCs w:val="28"/>
        </w:rPr>
        <w:t>Ас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849F4">
        <w:rPr>
          <w:rFonts w:ascii="Times New Roman" w:hAnsi="Times New Roman" w:cs="Times New Roman"/>
          <w:sz w:val="28"/>
          <w:szCs w:val="28"/>
        </w:rPr>
        <w:t xml:space="preserve">), поэтому в данном случае и отжиг и закалка будут неполными. Нормализацию проводят только после нагрева в </w:t>
      </w:r>
      <w:proofErr w:type="spellStart"/>
      <w:r w:rsidRPr="002849F4">
        <w:rPr>
          <w:rFonts w:ascii="Times New Roman" w:hAnsi="Times New Roman" w:cs="Times New Roman"/>
          <w:sz w:val="28"/>
          <w:szCs w:val="28"/>
        </w:rPr>
        <w:t>аустенитную</w:t>
      </w:r>
      <w:proofErr w:type="spellEnd"/>
      <w:r w:rsidRPr="002849F4">
        <w:rPr>
          <w:rFonts w:ascii="Times New Roman" w:hAnsi="Times New Roman" w:cs="Times New Roman"/>
          <w:sz w:val="28"/>
          <w:szCs w:val="28"/>
        </w:rPr>
        <w:t xml:space="preserve"> область,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е. выше Ас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849F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2849F4">
        <w:rPr>
          <w:rFonts w:ascii="Times New Roman" w:hAnsi="Times New Roman" w:cs="Times New Roman"/>
          <w:sz w:val="28"/>
          <w:szCs w:val="28"/>
        </w:rPr>
        <w:t>Ас</w:t>
      </w:r>
      <w:proofErr w:type="gramStart"/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m</w:t>
      </w:r>
      <w:proofErr w:type="spellEnd"/>
      <w:proofErr w:type="gramEnd"/>
      <w:r w:rsidRPr="002849F4">
        <w:rPr>
          <w:rFonts w:ascii="Times New Roman" w:hAnsi="Times New Roman" w:cs="Times New Roman"/>
          <w:sz w:val="28"/>
          <w:szCs w:val="28"/>
        </w:rPr>
        <w:t>.</w:t>
      </w:r>
    </w:p>
    <w:p w:rsidR="00BC04D9" w:rsidRPr="002849F4" w:rsidRDefault="00BC04D9" w:rsidP="00BC04D9">
      <w:pPr>
        <w:pStyle w:val="11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lastRenderedPageBreak/>
        <w:t xml:space="preserve">Пример графика термической обработки приведен на рис. </w:t>
      </w:r>
      <w:r>
        <w:rPr>
          <w:rFonts w:ascii="Times New Roman" w:hAnsi="Times New Roman" w:cs="Times New Roman"/>
          <w:sz w:val="28"/>
          <w:szCs w:val="28"/>
        </w:rPr>
        <w:t>5.3</w:t>
      </w:r>
      <w:r w:rsidRPr="002849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04D9" w:rsidRDefault="00BC04D9" w:rsidP="00BC04D9">
      <w:pPr>
        <w:pStyle w:val="a3"/>
        <w:spacing w:before="0" w:beforeAutospacing="0" w:after="0" w:afterAutospacing="0"/>
      </w:pPr>
    </w:p>
    <w:p w:rsidR="00BC04D9" w:rsidRPr="00877354" w:rsidRDefault="00BC04D9" w:rsidP="00BC04D9">
      <w:pPr>
        <w:pStyle w:val="a3"/>
        <w:spacing w:before="0" w:beforeAutospacing="0" w:after="0" w:afterAutospacing="0"/>
      </w:pPr>
    </w:p>
    <w:p w:rsidR="00BC04D9" w:rsidRDefault="00BC04D9" w:rsidP="00BC04D9">
      <w:pPr>
        <w:jc w:val="center"/>
      </w:pPr>
      <w:r>
        <w:rPr>
          <w:noProof/>
          <w:lang w:eastAsia="ru-RU"/>
        </w:rPr>
        <w:drawing>
          <wp:inline distT="0" distB="0" distL="0" distR="0" wp14:anchorId="58E191F9" wp14:editId="60A9E1A2">
            <wp:extent cx="4232275" cy="27038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275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4D9" w:rsidRPr="002849F4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49F4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2849F4">
        <w:rPr>
          <w:rFonts w:ascii="Times New Roman" w:hAnsi="Times New Roman" w:cs="Times New Roman"/>
          <w:sz w:val="28"/>
          <w:szCs w:val="28"/>
        </w:rPr>
        <w:t xml:space="preserve"> Режим ТО низкоуглеродистой стали после цементации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C04D9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849F4">
        <w:rPr>
          <w:rFonts w:ascii="Times New Roman" w:hAnsi="Times New Roman" w:cs="Times New Roman"/>
          <w:sz w:val="28"/>
          <w:szCs w:val="28"/>
        </w:rPr>
        <w:t>цементация; 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849F4">
        <w:rPr>
          <w:rFonts w:ascii="Times New Roman" w:hAnsi="Times New Roman" w:cs="Times New Roman"/>
          <w:sz w:val="28"/>
          <w:szCs w:val="28"/>
        </w:rPr>
        <w:t>подстуживание</w:t>
      </w:r>
      <w:proofErr w:type="spellEnd"/>
      <w:r w:rsidRPr="002849F4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850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0"/>
      </w:r>
      <w:r w:rsidRPr="002849F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849F4">
        <w:rPr>
          <w:rFonts w:ascii="Times New Roman" w:hAnsi="Times New Roman" w:cs="Times New Roman"/>
          <w:sz w:val="28"/>
          <w:szCs w:val="28"/>
        </w:rPr>
        <w:t>; 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849F4">
        <w:rPr>
          <w:rFonts w:ascii="Times New Roman" w:hAnsi="Times New Roman" w:cs="Times New Roman"/>
          <w:sz w:val="28"/>
          <w:szCs w:val="28"/>
        </w:rPr>
        <w:t>закалка + обраб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849F4">
        <w:rPr>
          <w:rFonts w:ascii="Times New Roman" w:hAnsi="Times New Roman" w:cs="Times New Roman"/>
          <w:sz w:val="28"/>
          <w:szCs w:val="28"/>
        </w:rPr>
        <w:t>тка холодом (в области отрицательных температур); 4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849F4">
        <w:rPr>
          <w:rFonts w:ascii="Times New Roman" w:hAnsi="Times New Roman" w:cs="Times New Roman"/>
          <w:sz w:val="28"/>
          <w:szCs w:val="28"/>
        </w:rPr>
        <w:t xml:space="preserve"> отпуск низкий</w:t>
      </w:r>
    </w:p>
    <w:p w:rsidR="00BC04D9" w:rsidRPr="002849F4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BC04D9" w:rsidRDefault="00BC04D9" w:rsidP="00BC04D9">
      <w:pPr>
        <w:pStyle w:val="11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49F4">
        <w:rPr>
          <w:rFonts w:ascii="Times New Roman" w:hAnsi="Times New Roman" w:cs="Times New Roman"/>
          <w:sz w:val="28"/>
          <w:szCs w:val="28"/>
        </w:rPr>
        <w:t>Структурные составляющие сталей принято изображать следующим образом: феррит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849F4">
        <w:rPr>
          <w:rFonts w:ascii="Times New Roman" w:hAnsi="Times New Roman" w:cs="Times New Roman"/>
          <w:sz w:val="28"/>
          <w:szCs w:val="28"/>
        </w:rPr>
        <w:t xml:space="preserve"> светлые зерна, перлит</w:t>
      </w:r>
      <w:r>
        <w:rPr>
          <w:rFonts w:ascii="Times New Roman" w:hAnsi="Times New Roman" w:cs="Times New Roman"/>
          <w:sz w:val="28"/>
          <w:szCs w:val="28"/>
        </w:rPr>
        <w:t xml:space="preserve"> ֪–</w:t>
      </w:r>
      <w:r w:rsidRPr="002849F4">
        <w:rPr>
          <w:rFonts w:ascii="Times New Roman" w:hAnsi="Times New Roman" w:cs="Times New Roman"/>
          <w:sz w:val="28"/>
          <w:szCs w:val="28"/>
        </w:rPr>
        <w:t xml:space="preserve"> заштрихованные зерна, мартенсит – иголочки, тростит – крестиком, цементит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светлые зерна (отличается от феррита формой и расположением в структуре).</w:t>
      </w:r>
      <w:proofErr w:type="gramEnd"/>
      <w:r w:rsidRPr="002849F4">
        <w:rPr>
          <w:rFonts w:ascii="Times New Roman" w:hAnsi="Times New Roman" w:cs="Times New Roman"/>
          <w:sz w:val="28"/>
          <w:szCs w:val="28"/>
        </w:rPr>
        <w:t xml:space="preserve"> Примеры структур и соответствующие условные изображения приведены на рис. </w:t>
      </w:r>
      <w:r>
        <w:rPr>
          <w:rFonts w:ascii="Times New Roman" w:hAnsi="Times New Roman" w:cs="Times New Roman"/>
          <w:sz w:val="28"/>
          <w:szCs w:val="28"/>
        </w:rPr>
        <w:t>5.4</w:t>
      </w:r>
      <w:r w:rsidRPr="002849F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5.5</w:t>
      </w:r>
      <w:r w:rsidRPr="002849F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426" w:type="dxa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181"/>
        <w:gridCol w:w="3910"/>
      </w:tblGrid>
      <w:tr w:rsidR="00BC04D9" w:rsidRPr="00040C41" w:rsidTr="009B0024">
        <w:tc>
          <w:tcPr>
            <w:tcW w:w="4672" w:type="dxa"/>
            <w:shd w:val="clear" w:color="auto" w:fill="auto"/>
          </w:tcPr>
          <w:p w:rsidR="00BC04D9" w:rsidRPr="00040C41" w:rsidRDefault="00BC04D9" w:rsidP="009B0024">
            <w:pPr>
              <w:pStyle w:val="11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24EB42F" wp14:editId="00635967">
                  <wp:extent cx="3187065" cy="40627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065" cy="406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shd w:val="clear" w:color="auto" w:fill="auto"/>
          </w:tcPr>
          <w:p w:rsidR="00BC04D9" w:rsidRPr="00040C41" w:rsidRDefault="00BC04D9" w:rsidP="009B0024">
            <w:pPr>
              <w:pStyle w:val="11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5.4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Структуры сталей в равновесном состоянии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04D9" w:rsidRPr="00040C41" w:rsidRDefault="00BC04D9" w:rsidP="009B0024">
            <w:pPr>
              <w:pStyle w:val="11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39C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6739C">
              <w:rPr>
                <w:rFonts w:ascii="Times New Roman" w:hAnsi="Times New Roman" w:cs="Times New Roman"/>
                <w:i/>
                <w:sz w:val="28"/>
                <w:szCs w:val="28"/>
              </w:rPr>
              <w:t>б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еррит+перлит</w:t>
            </w:r>
            <w:proofErr w:type="spell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C04D9" w:rsidRPr="00040C41" w:rsidRDefault="00BC04D9" w:rsidP="009B0024">
            <w:pPr>
              <w:pStyle w:val="11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39C"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перлит, </w:t>
            </w:r>
          </w:p>
          <w:p w:rsidR="00BC04D9" w:rsidRPr="00040C41" w:rsidRDefault="00BC04D9" w:rsidP="009B0024">
            <w:pPr>
              <w:pStyle w:val="11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739C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перлит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цементит вторичный</w:t>
            </w:r>
          </w:p>
          <w:p w:rsidR="00BC04D9" w:rsidRPr="00040C41" w:rsidRDefault="00BC04D9" w:rsidP="009B0024">
            <w:pPr>
              <w:pStyle w:val="11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4D9" w:rsidRPr="00C942EB" w:rsidRDefault="00BC04D9" w:rsidP="00BC04D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64EBBDF" wp14:editId="358A2910">
            <wp:extent cx="4859655" cy="7432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655" cy="743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4D9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C942EB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94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5.5.</w:t>
      </w:r>
      <w:r w:rsidRPr="00C942EB">
        <w:rPr>
          <w:rFonts w:ascii="Times New Roman" w:hAnsi="Times New Roman" w:cs="Times New Roman"/>
          <w:sz w:val="28"/>
          <w:szCs w:val="28"/>
        </w:rPr>
        <w:t xml:space="preserve"> Структуры сталей после закалки: </w:t>
      </w:r>
    </w:p>
    <w:p w:rsidR="00BC04D9" w:rsidRDefault="00BC04D9" w:rsidP="00BC04D9">
      <w:pPr>
        <w:pStyle w:val="11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66739C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C942EB">
        <w:rPr>
          <w:rFonts w:ascii="Times New Roman" w:hAnsi="Times New Roman" w:cs="Times New Roman"/>
          <w:sz w:val="28"/>
          <w:szCs w:val="28"/>
        </w:rPr>
        <w:t xml:space="preserve"> мартенсит </w:t>
      </w:r>
      <w:proofErr w:type="spellStart"/>
      <w:r w:rsidRPr="00C942EB">
        <w:rPr>
          <w:rFonts w:ascii="Times New Roman" w:hAnsi="Times New Roman" w:cs="Times New Roman"/>
          <w:sz w:val="28"/>
          <w:szCs w:val="28"/>
        </w:rPr>
        <w:t>мелкоигольчатый</w:t>
      </w:r>
      <w:proofErr w:type="spellEnd"/>
      <w:r w:rsidRPr="00C942EB">
        <w:rPr>
          <w:rFonts w:ascii="Times New Roman" w:hAnsi="Times New Roman" w:cs="Times New Roman"/>
          <w:sz w:val="28"/>
          <w:szCs w:val="28"/>
        </w:rPr>
        <w:t xml:space="preserve">, </w:t>
      </w:r>
      <w:r w:rsidRPr="0066739C">
        <w:rPr>
          <w:rFonts w:ascii="Times New Roman" w:hAnsi="Times New Roman" w:cs="Times New Roman"/>
          <w:i/>
          <w:sz w:val="28"/>
          <w:szCs w:val="28"/>
        </w:rPr>
        <w:t>б</w:t>
      </w:r>
      <w:r w:rsidRPr="00C942EB">
        <w:rPr>
          <w:rFonts w:ascii="Times New Roman" w:hAnsi="Times New Roman" w:cs="Times New Roman"/>
          <w:sz w:val="28"/>
          <w:szCs w:val="28"/>
        </w:rPr>
        <w:t xml:space="preserve"> – мартенсит + цементит вторичный нормализованный (сталь </w:t>
      </w:r>
      <w:proofErr w:type="spellStart"/>
      <w:r w:rsidRPr="00C942EB">
        <w:rPr>
          <w:rFonts w:ascii="Times New Roman" w:hAnsi="Times New Roman" w:cs="Times New Roman"/>
          <w:sz w:val="28"/>
          <w:szCs w:val="28"/>
        </w:rPr>
        <w:t>заэвтектоидная</w:t>
      </w:r>
      <w:proofErr w:type="spellEnd"/>
      <w:r w:rsidRPr="00C942EB">
        <w:rPr>
          <w:rFonts w:ascii="Times New Roman" w:hAnsi="Times New Roman" w:cs="Times New Roman"/>
          <w:sz w:val="28"/>
          <w:szCs w:val="28"/>
        </w:rPr>
        <w:t xml:space="preserve">), </w:t>
      </w:r>
      <w:r w:rsidRPr="0066739C">
        <w:rPr>
          <w:rFonts w:ascii="Times New Roman" w:hAnsi="Times New Roman" w:cs="Times New Roman"/>
          <w:i/>
          <w:sz w:val="28"/>
          <w:szCs w:val="28"/>
        </w:rPr>
        <w:t>в</w:t>
      </w:r>
      <w:r w:rsidRPr="00C94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42EB">
        <w:rPr>
          <w:rFonts w:ascii="Times New Roman" w:hAnsi="Times New Roman" w:cs="Times New Roman"/>
          <w:sz w:val="28"/>
          <w:szCs w:val="28"/>
        </w:rPr>
        <w:t xml:space="preserve"> мартенсит </w:t>
      </w:r>
      <w:proofErr w:type="spellStart"/>
      <w:r w:rsidRPr="00C942EB">
        <w:rPr>
          <w:rFonts w:ascii="Times New Roman" w:hAnsi="Times New Roman" w:cs="Times New Roman"/>
          <w:sz w:val="28"/>
          <w:szCs w:val="28"/>
        </w:rPr>
        <w:t>крупноигольчатый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2EB">
        <w:rPr>
          <w:rFonts w:ascii="Times New Roman" w:hAnsi="Times New Roman" w:cs="Times New Roman"/>
          <w:sz w:val="28"/>
          <w:szCs w:val="28"/>
        </w:rPr>
        <w:t xml:space="preserve">(перегрев), </w:t>
      </w:r>
      <w:r w:rsidRPr="0066739C">
        <w:rPr>
          <w:rFonts w:ascii="Times New Roman" w:hAnsi="Times New Roman" w:cs="Times New Roman"/>
          <w:i/>
          <w:sz w:val="28"/>
          <w:szCs w:val="28"/>
        </w:rPr>
        <w:t>г</w:t>
      </w:r>
      <w:r w:rsidRPr="00C942EB">
        <w:rPr>
          <w:rFonts w:ascii="Times New Roman" w:hAnsi="Times New Roman" w:cs="Times New Roman"/>
          <w:sz w:val="28"/>
          <w:szCs w:val="28"/>
        </w:rPr>
        <w:t xml:space="preserve"> – мартенсит + феррит (</w:t>
      </w:r>
      <w:proofErr w:type="spellStart"/>
      <w:r w:rsidRPr="00C942EB">
        <w:rPr>
          <w:rFonts w:ascii="Times New Roman" w:hAnsi="Times New Roman" w:cs="Times New Roman"/>
          <w:sz w:val="28"/>
          <w:szCs w:val="28"/>
        </w:rPr>
        <w:t>недогрев</w:t>
      </w:r>
      <w:proofErr w:type="spellEnd"/>
      <w:r w:rsidRPr="00C942EB">
        <w:rPr>
          <w:rFonts w:ascii="Times New Roman" w:hAnsi="Times New Roman" w:cs="Times New Roman"/>
          <w:sz w:val="28"/>
          <w:szCs w:val="28"/>
        </w:rPr>
        <w:t xml:space="preserve">), мартенсит + тростит (скорость охлаждения меньше </w:t>
      </w:r>
      <w:proofErr w:type="gramStart"/>
      <w:r w:rsidRPr="00C942EB">
        <w:rPr>
          <w:rFonts w:ascii="Times New Roman" w:hAnsi="Times New Roman" w:cs="Times New Roman"/>
          <w:sz w:val="28"/>
          <w:szCs w:val="28"/>
        </w:rPr>
        <w:t>критической</w:t>
      </w:r>
      <w:proofErr w:type="gramEnd"/>
      <w:r w:rsidRPr="00C942EB">
        <w:rPr>
          <w:rFonts w:ascii="Times New Roman" w:hAnsi="Times New Roman" w:cs="Times New Roman"/>
          <w:sz w:val="28"/>
          <w:szCs w:val="28"/>
        </w:rPr>
        <w:t>)</w:t>
      </w:r>
    </w:p>
    <w:p w:rsidR="00051DD0" w:rsidRPr="00BC04D9" w:rsidRDefault="00051DD0" w:rsidP="00BC04D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051DD0" w:rsidRPr="00BC0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145EC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02E58"/>
    <w:multiLevelType w:val="hybridMultilevel"/>
    <w:tmpl w:val="EAC403BE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C85AF5"/>
    <w:multiLevelType w:val="hybridMultilevel"/>
    <w:tmpl w:val="CDF6D252"/>
    <w:lvl w:ilvl="0" w:tplc="4BAEC7A0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3">
    <w:nsid w:val="0D8312B5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B927DB"/>
    <w:multiLevelType w:val="hybridMultilevel"/>
    <w:tmpl w:val="024EA4CA"/>
    <w:lvl w:ilvl="0" w:tplc="70667488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5">
    <w:nsid w:val="11D53C10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312479"/>
    <w:multiLevelType w:val="hybridMultilevel"/>
    <w:tmpl w:val="48624BFC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7">
    <w:nsid w:val="22F268C7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2544E8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5E4A27"/>
    <w:multiLevelType w:val="hybridMultilevel"/>
    <w:tmpl w:val="232EF876"/>
    <w:lvl w:ilvl="0" w:tplc="00B0A5F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384F7D63"/>
    <w:multiLevelType w:val="hybridMultilevel"/>
    <w:tmpl w:val="3536DD54"/>
    <w:lvl w:ilvl="0" w:tplc="3806A6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9C2186"/>
    <w:multiLevelType w:val="multilevel"/>
    <w:tmpl w:val="0E88F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74E77C5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87D612D"/>
    <w:multiLevelType w:val="hybridMultilevel"/>
    <w:tmpl w:val="EACA05B4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AD54407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1A5926"/>
    <w:multiLevelType w:val="hybridMultilevel"/>
    <w:tmpl w:val="48624BFC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16">
    <w:nsid w:val="70732A52"/>
    <w:multiLevelType w:val="hybridMultilevel"/>
    <w:tmpl w:val="D43A2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EB24A8"/>
    <w:multiLevelType w:val="multilevel"/>
    <w:tmpl w:val="0E88F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560BDA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FC57D78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10"/>
  </w:num>
  <w:num w:numId="5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12"/>
  </w:num>
  <w:num w:numId="11">
    <w:abstractNumId w:val="18"/>
  </w:num>
  <w:num w:numId="12">
    <w:abstractNumId w:val="3"/>
  </w:num>
  <w:num w:numId="13">
    <w:abstractNumId w:val="9"/>
  </w:num>
  <w:num w:numId="14">
    <w:abstractNumId w:val="19"/>
  </w:num>
  <w:num w:numId="15">
    <w:abstractNumId w:val="11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3"/>
  </w:num>
  <w:num w:numId="19">
    <w:abstractNumId w:val="2"/>
  </w:num>
  <w:num w:numId="20">
    <w:abstractNumId w:val="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CAF"/>
    <w:rsid w:val="00022138"/>
    <w:rsid w:val="00051DD0"/>
    <w:rsid w:val="002011B0"/>
    <w:rsid w:val="00807FDF"/>
    <w:rsid w:val="00817091"/>
    <w:rsid w:val="008B3CAF"/>
    <w:rsid w:val="00B11F2D"/>
    <w:rsid w:val="00BC04D9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FDF"/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807FDF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FDF"/>
    <w:rPr>
      <w:rFonts w:ascii="Cambria" w:eastAsia="SimSun" w:hAnsi="Cambria" w:cs="Times New Roman"/>
      <w:color w:val="365F91"/>
      <w:sz w:val="32"/>
      <w:szCs w:val="32"/>
    </w:rPr>
  </w:style>
  <w:style w:type="paragraph" w:styleId="a3">
    <w:name w:val="Normal (Web)"/>
    <w:basedOn w:val="a"/>
    <w:uiPriority w:val="99"/>
    <w:unhideWhenUsed/>
    <w:rsid w:val="00807FD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34"/>
    <w:qFormat/>
    <w:rsid w:val="00807F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7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FDF"/>
    <w:rPr>
      <w:rFonts w:ascii="Tahoma" w:eastAsia="Calibri" w:hAnsi="Tahoma" w:cs="Tahoma"/>
      <w:sz w:val="16"/>
      <w:szCs w:val="16"/>
    </w:rPr>
  </w:style>
  <w:style w:type="paragraph" w:styleId="a6">
    <w:name w:val="caption"/>
    <w:basedOn w:val="a"/>
    <w:next w:val="a"/>
    <w:qFormat/>
    <w:rsid w:val="00B11F2D"/>
    <w:pPr>
      <w:shd w:val="clear" w:color="auto" w:fill="FFFFFF"/>
      <w:spacing w:before="197" w:after="0" w:line="259" w:lineRule="exact"/>
      <w:ind w:left="29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7">
    <w:name w:val="Signature"/>
    <w:basedOn w:val="a"/>
    <w:link w:val="a8"/>
    <w:unhideWhenUsed/>
    <w:rsid w:val="00BC04D9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Подпись Знак"/>
    <w:basedOn w:val="a0"/>
    <w:link w:val="a7"/>
    <w:rsid w:val="00BC04D9"/>
    <w:rPr>
      <w:rFonts w:ascii="Times New Roman" w:eastAsia="Times New Roman" w:hAnsi="Times New Roman" w:cs="Times New Roman"/>
      <w:lang w:eastAsia="ru-RU"/>
    </w:rPr>
  </w:style>
  <w:style w:type="paragraph" w:styleId="a9">
    <w:name w:val="Body Text"/>
    <w:basedOn w:val="a"/>
    <w:link w:val="aa"/>
    <w:unhideWhenUsed/>
    <w:rsid w:val="00BC04D9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a">
    <w:name w:val="Основной текст Знак"/>
    <w:basedOn w:val="a0"/>
    <w:link w:val="a9"/>
    <w:rsid w:val="00BC04D9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2">
    <w:name w:val="Заголовок1"/>
    <w:rsid w:val="00BC04D9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осн.текст 1"/>
    <w:rsid w:val="00BC04D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b">
    <w:name w:val="рис."/>
    <w:rsid w:val="00BC04D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4">
    <w:name w:val="Подзаголовок 1"/>
    <w:basedOn w:val="12"/>
    <w:rsid w:val="00BC04D9"/>
    <w:pPr>
      <w:spacing w:before="170" w:after="57"/>
    </w:pPr>
    <w:rPr>
      <w:sz w:val="22"/>
      <w:szCs w:val="22"/>
    </w:rPr>
  </w:style>
  <w:style w:type="character" w:customStyle="1" w:styleId="15">
    <w:name w:val="Замещающий текст1"/>
    <w:uiPriority w:val="99"/>
    <w:semiHidden/>
    <w:rsid w:val="00BC04D9"/>
    <w:rPr>
      <w:color w:val="808080"/>
    </w:rPr>
  </w:style>
  <w:style w:type="character" w:customStyle="1" w:styleId="2">
    <w:name w:val="Основной текст (2)_"/>
    <w:link w:val="20"/>
    <w:rsid w:val="00BC04D9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2Impact105pt0pt">
    <w:name w:val="Основной текст (2) + Impact;10;5 pt;Курсив;Интервал 0 pt"/>
    <w:rsid w:val="00BC04D9"/>
    <w:rPr>
      <w:rFonts w:ascii="Impact" w:eastAsia="Impact" w:hAnsi="Impact" w:cs="Impact"/>
      <w:i/>
      <w:iCs/>
      <w:color w:val="000000"/>
      <w:spacing w:val="-1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8pt">
    <w:name w:val="Основной текст (2) + 8 pt;Полужирный"/>
    <w:rsid w:val="00BC04D9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C04D9"/>
    <w:pPr>
      <w:widowControl w:val="0"/>
      <w:shd w:val="clear" w:color="auto" w:fill="FFFFFF"/>
      <w:spacing w:after="0" w:line="245" w:lineRule="exact"/>
      <w:ind w:hanging="260"/>
    </w:pPr>
    <w:rPr>
      <w:rFonts w:ascii="Bookman Old Style" w:eastAsia="Bookman Old Style" w:hAnsi="Bookman Old Style" w:cs="Bookman Old Style"/>
      <w:sz w:val="19"/>
      <w:szCs w:val="19"/>
    </w:rPr>
  </w:style>
  <w:style w:type="table" w:styleId="ac">
    <w:name w:val="Table Grid"/>
    <w:basedOn w:val="a1"/>
    <w:rsid w:val="00BC04D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rsid w:val="00BC04D9"/>
    <w:pPr>
      <w:tabs>
        <w:tab w:val="center" w:pos="4677"/>
        <w:tab w:val="right" w:pos="9355"/>
      </w:tabs>
    </w:pPr>
    <w:rPr>
      <w:rFonts w:eastAsia="Times New Roman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BC04D9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rsid w:val="00BC04D9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C04D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6">
    <w:name w:val="Сетка таблицы1"/>
    <w:basedOn w:val="a1"/>
    <w:next w:val="ac"/>
    <w:rsid w:val="00BC04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BC04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BC0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BC04D9"/>
    <w:rPr>
      <w:rFonts w:ascii="Tahoma" w:eastAsia="Calibri" w:hAnsi="Tahoma" w:cs="Tahoma"/>
      <w:sz w:val="16"/>
      <w:szCs w:val="16"/>
    </w:rPr>
  </w:style>
  <w:style w:type="character" w:customStyle="1" w:styleId="2Exact">
    <w:name w:val="Основной текст (2) Exact"/>
    <w:rsid w:val="00BC0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orbel">
    <w:name w:val="Основной текст (2) + Corbel"/>
    <w:aliases w:val="15 pt,Курсив"/>
    <w:rsid w:val="00BC04D9"/>
    <w:rPr>
      <w:rFonts w:ascii="Corbel" w:eastAsia="Corbel" w:hAnsi="Corbel" w:cs="Corbel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styleId="af1">
    <w:name w:val="header"/>
    <w:basedOn w:val="a"/>
    <w:link w:val="af2"/>
    <w:uiPriority w:val="99"/>
    <w:unhideWhenUsed/>
    <w:rsid w:val="00BC04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BC04D9"/>
    <w:rPr>
      <w:rFonts w:ascii="Calibri" w:eastAsia="Calibri" w:hAnsi="Calibri" w:cs="Arial"/>
    </w:rPr>
  </w:style>
  <w:style w:type="character" w:customStyle="1" w:styleId="af3">
    <w:name w:val="Основной текст_"/>
    <w:link w:val="17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4">
    <w:name w:val="Оглавление_"/>
    <w:link w:val="af5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Подпись к картинке_"/>
    <w:link w:val="af7"/>
    <w:rsid w:val="00BC04D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af8">
    <w:name w:val="Другое_"/>
    <w:link w:val="af9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Заголовок №5_"/>
    <w:link w:val="50"/>
    <w:rsid w:val="00BC04D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link w:val="40"/>
    <w:rsid w:val="00BC04D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8">
    <w:name w:val="Заголовок №1_"/>
    <w:link w:val="19"/>
    <w:rsid w:val="00BC04D9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character" w:customStyle="1" w:styleId="24">
    <w:name w:val="Колонтитул (2)_"/>
    <w:link w:val="25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link w:val="30"/>
    <w:rsid w:val="00BC04D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fa">
    <w:name w:val="Подпись к таблице_"/>
    <w:link w:val="afb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">
    <w:name w:val="Основной текст (5)_"/>
    <w:link w:val="52"/>
    <w:rsid w:val="00BC04D9"/>
    <w:rPr>
      <w:rFonts w:ascii="Times New Roman" w:eastAsia="Times New Roman" w:hAnsi="Times New Roman" w:cs="Times New Roman"/>
      <w:sz w:val="14"/>
      <w:szCs w:val="14"/>
      <w:shd w:val="clear" w:color="auto" w:fill="FFFFFF"/>
      <w:lang w:val="en-US" w:bidi="en-US"/>
    </w:rPr>
  </w:style>
  <w:style w:type="character" w:customStyle="1" w:styleId="41">
    <w:name w:val="Заголовок №4_"/>
    <w:link w:val="42"/>
    <w:rsid w:val="00BC04D9"/>
    <w:rPr>
      <w:rFonts w:ascii="Times New Roman" w:eastAsia="Times New Roman" w:hAnsi="Times New Roman" w:cs="Times New Roman"/>
      <w:i/>
      <w:iCs/>
      <w:shd w:val="clear" w:color="auto" w:fill="FFFFFF"/>
      <w:lang w:val="en-US" w:bidi="en-US"/>
    </w:rPr>
  </w:style>
  <w:style w:type="character" w:customStyle="1" w:styleId="26">
    <w:name w:val="Заголовок №2_"/>
    <w:link w:val="27"/>
    <w:rsid w:val="00BC04D9"/>
    <w:rPr>
      <w:rFonts w:ascii="Times New Roman" w:eastAsia="Times New Roman" w:hAnsi="Times New Roman" w:cs="Times New Roman"/>
      <w:color w:val="252525"/>
      <w:sz w:val="26"/>
      <w:szCs w:val="26"/>
      <w:shd w:val="clear" w:color="auto" w:fill="FFFFFF"/>
    </w:rPr>
  </w:style>
  <w:style w:type="character" w:customStyle="1" w:styleId="afc">
    <w:name w:val="Колонтитул_"/>
    <w:link w:val="afd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link w:val="80"/>
    <w:rsid w:val="00BC04D9"/>
    <w:rPr>
      <w:rFonts w:ascii="Times New Roman" w:eastAsia="Times New Roman" w:hAnsi="Times New Roman" w:cs="Times New Roman"/>
      <w:i/>
      <w:iCs/>
      <w:color w:val="404040"/>
      <w:sz w:val="11"/>
      <w:szCs w:val="11"/>
      <w:shd w:val="clear" w:color="auto" w:fill="FFFFFF"/>
    </w:rPr>
  </w:style>
  <w:style w:type="character" w:customStyle="1" w:styleId="31">
    <w:name w:val="Заголовок №3_"/>
    <w:link w:val="32"/>
    <w:rsid w:val="00BC04D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7">
    <w:name w:val="Основной текст1"/>
    <w:basedOn w:val="a"/>
    <w:link w:val="af3"/>
    <w:rsid w:val="00BC04D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5">
    <w:name w:val="Оглавление"/>
    <w:basedOn w:val="a"/>
    <w:link w:val="af4"/>
    <w:rsid w:val="00BC04D9"/>
    <w:pPr>
      <w:widowControl w:val="0"/>
      <w:shd w:val="clear" w:color="auto" w:fill="FFFFFF"/>
      <w:spacing w:after="80" w:line="240" w:lineRule="auto"/>
      <w:ind w:firstLine="7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7">
    <w:name w:val="Подпись к картинке"/>
    <w:basedOn w:val="a"/>
    <w:link w:val="af6"/>
    <w:rsid w:val="00BC04D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9">
    <w:name w:val="Другое"/>
    <w:basedOn w:val="a"/>
    <w:link w:val="af8"/>
    <w:rsid w:val="00BC04D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Заголовок №5"/>
    <w:basedOn w:val="a"/>
    <w:link w:val="5"/>
    <w:rsid w:val="00BC04D9"/>
    <w:pPr>
      <w:widowControl w:val="0"/>
      <w:shd w:val="clear" w:color="auto" w:fill="FFFFFF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rsid w:val="00BC04D9"/>
    <w:pPr>
      <w:widowControl w:val="0"/>
      <w:shd w:val="clear" w:color="auto" w:fill="FFFFFF"/>
      <w:spacing w:after="4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9">
    <w:name w:val="Заголовок №1"/>
    <w:basedOn w:val="a"/>
    <w:link w:val="18"/>
    <w:rsid w:val="00BC04D9"/>
    <w:pPr>
      <w:widowControl w:val="0"/>
      <w:shd w:val="clear" w:color="auto" w:fill="FFFFFF"/>
      <w:spacing w:after="18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25">
    <w:name w:val="Колонтитул (2)"/>
    <w:basedOn w:val="a"/>
    <w:link w:val="24"/>
    <w:rsid w:val="00BC04D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BC04D9"/>
    <w:pPr>
      <w:widowControl w:val="0"/>
      <w:shd w:val="clear" w:color="auto" w:fill="FFFFFF"/>
      <w:spacing w:line="240" w:lineRule="auto"/>
      <w:ind w:left="2220" w:firstLine="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fb">
    <w:name w:val="Подпись к таблице"/>
    <w:basedOn w:val="a"/>
    <w:link w:val="afa"/>
    <w:rsid w:val="00BC04D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">
    <w:name w:val="Основной текст (5)"/>
    <w:basedOn w:val="a"/>
    <w:link w:val="51"/>
    <w:rsid w:val="00BC04D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4"/>
      <w:szCs w:val="14"/>
      <w:lang w:val="en-US" w:bidi="en-US"/>
    </w:rPr>
  </w:style>
  <w:style w:type="paragraph" w:customStyle="1" w:styleId="42">
    <w:name w:val="Заголовок №4"/>
    <w:basedOn w:val="a"/>
    <w:link w:val="41"/>
    <w:rsid w:val="00BC04D9"/>
    <w:pPr>
      <w:widowControl w:val="0"/>
      <w:shd w:val="clear" w:color="auto" w:fill="FFFFFF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lang w:val="en-US" w:bidi="en-US"/>
    </w:rPr>
  </w:style>
  <w:style w:type="paragraph" w:customStyle="1" w:styleId="27">
    <w:name w:val="Заголовок №2"/>
    <w:basedOn w:val="a"/>
    <w:link w:val="26"/>
    <w:rsid w:val="00BC04D9"/>
    <w:pPr>
      <w:widowControl w:val="0"/>
      <w:shd w:val="clear" w:color="auto" w:fill="FFFFFF"/>
      <w:spacing w:after="60" w:line="240" w:lineRule="auto"/>
      <w:ind w:left="4160"/>
      <w:outlineLvl w:val="1"/>
    </w:pPr>
    <w:rPr>
      <w:rFonts w:ascii="Times New Roman" w:eastAsia="Times New Roman" w:hAnsi="Times New Roman" w:cs="Times New Roman"/>
      <w:color w:val="252525"/>
      <w:sz w:val="26"/>
      <w:szCs w:val="26"/>
    </w:rPr>
  </w:style>
  <w:style w:type="paragraph" w:customStyle="1" w:styleId="afd">
    <w:name w:val="Колонтитул"/>
    <w:basedOn w:val="a"/>
    <w:link w:val="afc"/>
    <w:rsid w:val="00BC04D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BC04D9"/>
    <w:pPr>
      <w:widowControl w:val="0"/>
      <w:shd w:val="clear" w:color="auto" w:fill="FFFFFF"/>
      <w:spacing w:after="0" w:line="218" w:lineRule="auto"/>
      <w:ind w:left="1830" w:firstLine="1760"/>
    </w:pPr>
    <w:rPr>
      <w:rFonts w:ascii="Times New Roman" w:eastAsia="Times New Roman" w:hAnsi="Times New Roman" w:cs="Times New Roman"/>
      <w:i/>
      <w:iCs/>
      <w:color w:val="404040"/>
      <w:sz w:val="11"/>
      <w:szCs w:val="11"/>
    </w:rPr>
  </w:style>
  <w:style w:type="paragraph" w:customStyle="1" w:styleId="32">
    <w:name w:val="Заголовок №3"/>
    <w:basedOn w:val="a"/>
    <w:link w:val="31"/>
    <w:rsid w:val="00BC04D9"/>
    <w:pPr>
      <w:widowControl w:val="0"/>
      <w:shd w:val="clear" w:color="auto" w:fill="FFFFFF"/>
      <w:spacing w:after="220" w:line="240" w:lineRule="auto"/>
      <w:jc w:val="center"/>
      <w:outlineLvl w:val="2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FDF"/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807FDF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FDF"/>
    <w:rPr>
      <w:rFonts w:ascii="Cambria" w:eastAsia="SimSun" w:hAnsi="Cambria" w:cs="Times New Roman"/>
      <w:color w:val="365F91"/>
      <w:sz w:val="32"/>
      <w:szCs w:val="32"/>
    </w:rPr>
  </w:style>
  <w:style w:type="paragraph" w:styleId="a3">
    <w:name w:val="Normal (Web)"/>
    <w:basedOn w:val="a"/>
    <w:uiPriority w:val="99"/>
    <w:unhideWhenUsed/>
    <w:rsid w:val="00807FD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34"/>
    <w:qFormat/>
    <w:rsid w:val="00807F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7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FDF"/>
    <w:rPr>
      <w:rFonts w:ascii="Tahoma" w:eastAsia="Calibri" w:hAnsi="Tahoma" w:cs="Tahoma"/>
      <w:sz w:val="16"/>
      <w:szCs w:val="16"/>
    </w:rPr>
  </w:style>
  <w:style w:type="paragraph" w:styleId="a6">
    <w:name w:val="caption"/>
    <w:basedOn w:val="a"/>
    <w:next w:val="a"/>
    <w:qFormat/>
    <w:rsid w:val="00B11F2D"/>
    <w:pPr>
      <w:shd w:val="clear" w:color="auto" w:fill="FFFFFF"/>
      <w:spacing w:before="197" w:after="0" w:line="259" w:lineRule="exact"/>
      <w:ind w:left="29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7">
    <w:name w:val="Signature"/>
    <w:basedOn w:val="a"/>
    <w:link w:val="a8"/>
    <w:unhideWhenUsed/>
    <w:rsid w:val="00BC04D9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Подпись Знак"/>
    <w:basedOn w:val="a0"/>
    <w:link w:val="a7"/>
    <w:rsid w:val="00BC04D9"/>
    <w:rPr>
      <w:rFonts w:ascii="Times New Roman" w:eastAsia="Times New Roman" w:hAnsi="Times New Roman" w:cs="Times New Roman"/>
      <w:lang w:eastAsia="ru-RU"/>
    </w:rPr>
  </w:style>
  <w:style w:type="paragraph" w:styleId="a9">
    <w:name w:val="Body Text"/>
    <w:basedOn w:val="a"/>
    <w:link w:val="aa"/>
    <w:unhideWhenUsed/>
    <w:rsid w:val="00BC04D9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a">
    <w:name w:val="Основной текст Знак"/>
    <w:basedOn w:val="a0"/>
    <w:link w:val="a9"/>
    <w:rsid w:val="00BC04D9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2">
    <w:name w:val="Заголовок1"/>
    <w:rsid w:val="00BC04D9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осн.текст 1"/>
    <w:rsid w:val="00BC04D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b">
    <w:name w:val="рис."/>
    <w:rsid w:val="00BC04D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4">
    <w:name w:val="Подзаголовок 1"/>
    <w:basedOn w:val="12"/>
    <w:rsid w:val="00BC04D9"/>
    <w:pPr>
      <w:spacing w:before="170" w:after="57"/>
    </w:pPr>
    <w:rPr>
      <w:sz w:val="22"/>
      <w:szCs w:val="22"/>
    </w:rPr>
  </w:style>
  <w:style w:type="character" w:customStyle="1" w:styleId="15">
    <w:name w:val="Замещающий текст1"/>
    <w:uiPriority w:val="99"/>
    <w:semiHidden/>
    <w:rsid w:val="00BC04D9"/>
    <w:rPr>
      <w:color w:val="808080"/>
    </w:rPr>
  </w:style>
  <w:style w:type="character" w:customStyle="1" w:styleId="2">
    <w:name w:val="Основной текст (2)_"/>
    <w:link w:val="20"/>
    <w:rsid w:val="00BC04D9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2Impact105pt0pt">
    <w:name w:val="Основной текст (2) + Impact;10;5 pt;Курсив;Интервал 0 pt"/>
    <w:rsid w:val="00BC04D9"/>
    <w:rPr>
      <w:rFonts w:ascii="Impact" w:eastAsia="Impact" w:hAnsi="Impact" w:cs="Impact"/>
      <w:i/>
      <w:iCs/>
      <w:color w:val="000000"/>
      <w:spacing w:val="-1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8pt">
    <w:name w:val="Основной текст (2) + 8 pt;Полужирный"/>
    <w:rsid w:val="00BC04D9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C04D9"/>
    <w:pPr>
      <w:widowControl w:val="0"/>
      <w:shd w:val="clear" w:color="auto" w:fill="FFFFFF"/>
      <w:spacing w:after="0" w:line="245" w:lineRule="exact"/>
      <w:ind w:hanging="260"/>
    </w:pPr>
    <w:rPr>
      <w:rFonts w:ascii="Bookman Old Style" w:eastAsia="Bookman Old Style" w:hAnsi="Bookman Old Style" w:cs="Bookman Old Style"/>
      <w:sz w:val="19"/>
      <w:szCs w:val="19"/>
    </w:rPr>
  </w:style>
  <w:style w:type="table" w:styleId="ac">
    <w:name w:val="Table Grid"/>
    <w:basedOn w:val="a1"/>
    <w:rsid w:val="00BC04D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rsid w:val="00BC04D9"/>
    <w:pPr>
      <w:tabs>
        <w:tab w:val="center" w:pos="4677"/>
        <w:tab w:val="right" w:pos="9355"/>
      </w:tabs>
    </w:pPr>
    <w:rPr>
      <w:rFonts w:eastAsia="Times New Roman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BC04D9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rsid w:val="00BC04D9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C04D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6">
    <w:name w:val="Сетка таблицы1"/>
    <w:basedOn w:val="a1"/>
    <w:next w:val="ac"/>
    <w:rsid w:val="00BC04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BC04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BC0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BC04D9"/>
    <w:rPr>
      <w:rFonts w:ascii="Tahoma" w:eastAsia="Calibri" w:hAnsi="Tahoma" w:cs="Tahoma"/>
      <w:sz w:val="16"/>
      <w:szCs w:val="16"/>
    </w:rPr>
  </w:style>
  <w:style w:type="character" w:customStyle="1" w:styleId="2Exact">
    <w:name w:val="Основной текст (2) Exact"/>
    <w:rsid w:val="00BC0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orbel">
    <w:name w:val="Основной текст (2) + Corbel"/>
    <w:aliases w:val="15 pt,Курсив"/>
    <w:rsid w:val="00BC04D9"/>
    <w:rPr>
      <w:rFonts w:ascii="Corbel" w:eastAsia="Corbel" w:hAnsi="Corbel" w:cs="Corbel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styleId="af1">
    <w:name w:val="header"/>
    <w:basedOn w:val="a"/>
    <w:link w:val="af2"/>
    <w:uiPriority w:val="99"/>
    <w:unhideWhenUsed/>
    <w:rsid w:val="00BC04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BC04D9"/>
    <w:rPr>
      <w:rFonts w:ascii="Calibri" w:eastAsia="Calibri" w:hAnsi="Calibri" w:cs="Arial"/>
    </w:rPr>
  </w:style>
  <w:style w:type="character" w:customStyle="1" w:styleId="af3">
    <w:name w:val="Основной текст_"/>
    <w:link w:val="17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4">
    <w:name w:val="Оглавление_"/>
    <w:link w:val="af5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Подпись к картинке_"/>
    <w:link w:val="af7"/>
    <w:rsid w:val="00BC04D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af8">
    <w:name w:val="Другое_"/>
    <w:link w:val="af9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Заголовок №5_"/>
    <w:link w:val="50"/>
    <w:rsid w:val="00BC04D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link w:val="40"/>
    <w:rsid w:val="00BC04D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8">
    <w:name w:val="Заголовок №1_"/>
    <w:link w:val="19"/>
    <w:rsid w:val="00BC04D9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character" w:customStyle="1" w:styleId="24">
    <w:name w:val="Колонтитул (2)_"/>
    <w:link w:val="25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link w:val="30"/>
    <w:rsid w:val="00BC04D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fa">
    <w:name w:val="Подпись к таблице_"/>
    <w:link w:val="afb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">
    <w:name w:val="Основной текст (5)_"/>
    <w:link w:val="52"/>
    <w:rsid w:val="00BC04D9"/>
    <w:rPr>
      <w:rFonts w:ascii="Times New Roman" w:eastAsia="Times New Roman" w:hAnsi="Times New Roman" w:cs="Times New Roman"/>
      <w:sz w:val="14"/>
      <w:szCs w:val="14"/>
      <w:shd w:val="clear" w:color="auto" w:fill="FFFFFF"/>
      <w:lang w:val="en-US" w:bidi="en-US"/>
    </w:rPr>
  </w:style>
  <w:style w:type="character" w:customStyle="1" w:styleId="41">
    <w:name w:val="Заголовок №4_"/>
    <w:link w:val="42"/>
    <w:rsid w:val="00BC04D9"/>
    <w:rPr>
      <w:rFonts w:ascii="Times New Roman" w:eastAsia="Times New Roman" w:hAnsi="Times New Roman" w:cs="Times New Roman"/>
      <w:i/>
      <w:iCs/>
      <w:shd w:val="clear" w:color="auto" w:fill="FFFFFF"/>
      <w:lang w:val="en-US" w:bidi="en-US"/>
    </w:rPr>
  </w:style>
  <w:style w:type="character" w:customStyle="1" w:styleId="26">
    <w:name w:val="Заголовок №2_"/>
    <w:link w:val="27"/>
    <w:rsid w:val="00BC04D9"/>
    <w:rPr>
      <w:rFonts w:ascii="Times New Roman" w:eastAsia="Times New Roman" w:hAnsi="Times New Roman" w:cs="Times New Roman"/>
      <w:color w:val="252525"/>
      <w:sz w:val="26"/>
      <w:szCs w:val="26"/>
      <w:shd w:val="clear" w:color="auto" w:fill="FFFFFF"/>
    </w:rPr>
  </w:style>
  <w:style w:type="character" w:customStyle="1" w:styleId="afc">
    <w:name w:val="Колонтитул_"/>
    <w:link w:val="afd"/>
    <w:rsid w:val="00BC04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link w:val="80"/>
    <w:rsid w:val="00BC04D9"/>
    <w:rPr>
      <w:rFonts w:ascii="Times New Roman" w:eastAsia="Times New Roman" w:hAnsi="Times New Roman" w:cs="Times New Roman"/>
      <w:i/>
      <w:iCs/>
      <w:color w:val="404040"/>
      <w:sz w:val="11"/>
      <w:szCs w:val="11"/>
      <w:shd w:val="clear" w:color="auto" w:fill="FFFFFF"/>
    </w:rPr>
  </w:style>
  <w:style w:type="character" w:customStyle="1" w:styleId="31">
    <w:name w:val="Заголовок №3_"/>
    <w:link w:val="32"/>
    <w:rsid w:val="00BC04D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7">
    <w:name w:val="Основной текст1"/>
    <w:basedOn w:val="a"/>
    <w:link w:val="af3"/>
    <w:rsid w:val="00BC04D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5">
    <w:name w:val="Оглавление"/>
    <w:basedOn w:val="a"/>
    <w:link w:val="af4"/>
    <w:rsid w:val="00BC04D9"/>
    <w:pPr>
      <w:widowControl w:val="0"/>
      <w:shd w:val="clear" w:color="auto" w:fill="FFFFFF"/>
      <w:spacing w:after="80" w:line="240" w:lineRule="auto"/>
      <w:ind w:firstLine="7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7">
    <w:name w:val="Подпись к картинке"/>
    <w:basedOn w:val="a"/>
    <w:link w:val="af6"/>
    <w:rsid w:val="00BC04D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9">
    <w:name w:val="Другое"/>
    <w:basedOn w:val="a"/>
    <w:link w:val="af8"/>
    <w:rsid w:val="00BC04D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Заголовок №5"/>
    <w:basedOn w:val="a"/>
    <w:link w:val="5"/>
    <w:rsid w:val="00BC04D9"/>
    <w:pPr>
      <w:widowControl w:val="0"/>
      <w:shd w:val="clear" w:color="auto" w:fill="FFFFFF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rsid w:val="00BC04D9"/>
    <w:pPr>
      <w:widowControl w:val="0"/>
      <w:shd w:val="clear" w:color="auto" w:fill="FFFFFF"/>
      <w:spacing w:after="4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9">
    <w:name w:val="Заголовок №1"/>
    <w:basedOn w:val="a"/>
    <w:link w:val="18"/>
    <w:rsid w:val="00BC04D9"/>
    <w:pPr>
      <w:widowControl w:val="0"/>
      <w:shd w:val="clear" w:color="auto" w:fill="FFFFFF"/>
      <w:spacing w:after="18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25">
    <w:name w:val="Колонтитул (2)"/>
    <w:basedOn w:val="a"/>
    <w:link w:val="24"/>
    <w:rsid w:val="00BC04D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BC04D9"/>
    <w:pPr>
      <w:widowControl w:val="0"/>
      <w:shd w:val="clear" w:color="auto" w:fill="FFFFFF"/>
      <w:spacing w:line="240" w:lineRule="auto"/>
      <w:ind w:left="2220" w:firstLine="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fb">
    <w:name w:val="Подпись к таблице"/>
    <w:basedOn w:val="a"/>
    <w:link w:val="afa"/>
    <w:rsid w:val="00BC04D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">
    <w:name w:val="Основной текст (5)"/>
    <w:basedOn w:val="a"/>
    <w:link w:val="51"/>
    <w:rsid w:val="00BC04D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4"/>
      <w:szCs w:val="14"/>
      <w:lang w:val="en-US" w:bidi="en-US"/>
    </w:rPr>
  </w:style>
  <w:style w:type="paragraph" w:customStyle="1" w:styleId="42">
    <w:name w:val="Заголовок №4"/>
    <w:basedOn w:val="a"/>
    <w:link w:val="41"/>
    <w:rsid w:val="00BC04D9"/>
    <w:pPr>
      <w:widowControl w:val="0"/>
      <w:shd w:val="clear" w:color="auto" w:fill="FFFFFF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lang w:val="en-US" w:bidi="en-US"/>
    </w:rPr>
  </w:style>
  <w:style w:type="paragraph" w:customStyle="1" w:styleId="27">
    <w:name w:val="Заголовок №2"/>
    <w:basedOn w:val="a"/>
    <w:link w:val="26"/>
    <w:rsid w:val="00BC04D9"/>
    <w:pPr>
      <w:widowControl w:val="0"/>
      <w:shd w:val="clear" w:color="auto" w:fill="FFFFFF"/>
      <w:spacing w:after="60" w:line="240" w:lineRule="auto"/>
      <w:ind w:left="4160"/>
      <w:outlineLvl w:val="1"/>
    </w:pPr>
    <w:rPr>
      <w:rFonts w:ascii="Times New Roman" w:eastAsia="Times New Roman" w:hAnsi="Times New Roman" w:cs="Times New Roman"/>
      <w:color w:val="252525"/>
      <w:sz w:val="26"/>
      <w:szCs w:val="26"/>
    </w:rPr>
  </w:style>
  <w:style w:type="paragraph" w:customStyle="1" w:styleId="afd">
    <w:name w:val="Колонтитул"/>
    <w:basedOn w:val="a"/>
    <w:link w:val="afc"/>
    <w:rsid w:val="00BC04D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BC04D9"/>
    <w:pPr>
      <w:widowControl w:val="0"/>
      <w:shd w:val="clear" w:color="auto" w:fill="FFFFFF"/>
      <w:spacing w:after="0" w:line="218" w:lineRule="auto"/>
      <w:ind w:left="1830" w:firstLine="1760"/>
    </w:pPr>
    <w:rPr>
      <w:rFonts w:ascii="Times New Roman" w:eastAsia="Times New Roman" w:hAnsi="Times New Roman" w:cs="Times New Roman"/>
      <w:i/>
      <w:iCs/>
      <w:color w:val="404040"/>
      <w:sz w:val="11"/>
      <w:szCs w:val="11"/>
    </w:rPr>
  </w:style>
  <w:style w:type="paragraph" w:customStyle="1" w:styleId="32">
    <w:name w:val="Заголовок №3"/>
    <w:basedOn w:val="a"/>
    <w:link w:val="31"/>
    <w:rsid w:val="00BC04D9"/>
    <w:pPr>
      <w:widowControl w:val="0"/>
      <w:shd w:val="clear" w:color="auto" w:fill="FFFFFF"/>
      <w:spacing w:after="220" w:line="240" w:lineRule="auto"/>
      <w:jc w:val="center"/>
      <w:outlineLvl w:val="2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3681</Words>
  <Characters>20988</Characters>
  <Application>Microsoft Office Word</Application>
  <DocSecurity>0</DocSecurity>
  <Lines>174</Lines>
  <Paragraphs>49</Paragraphs>
  <ScaleCrop>false</ScaleCrop>
  <Company/>
  <LinksUpToDate>false</LinksUpToDate>
  <CharactersWithSpaces>24620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2021-03-12T12:14:00Z</dcterms:created>
  <dcterms:modified xsi:type="dcterms:W3CDTF">2021-03-12T12:25:00Z</dcterms:modified>
</cp:coreProperties>
</file>