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F5B" w:rsidRDefault="00373F5B" w:rsidP="00373F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0000FF"/>
          <w:sz w:val="23"/>
          <w:szCs w:val="23"/>
        </w:rPr>
        <w:t>Студенты данных направлений обязаны проходить практику в органах государственной власти, органах местного самоуправления, муниципалитетах, государственных учреждениях, институтах гражданского общества, организациях общественного сектора, некоммерческих организациях.</w:t>
      </w:r>
    </w:p>
    <w:p w:rsidR="00373F5B" w:rsidRDefault="00373F5B" w:rsidP="00373F5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b/>
          <w:bCs/>
          <w:color w:val="0000FF"/>
          <w:sz w:val="23"/>
          <w:szCs w:val="23"/>
        </w:rPr>
        <w:t xml:space="preserve">Например, министерства, департаменты, администрация, </w:t>
      </w:r>
      <w:proofErr w:type="spellStart"/>
      <w:r>
        <w:rPr>
          <w:rFonts w:ascii="Segoe UI" w:hAnsi="Segoe UI" w:cs="Segoe UI"/>
          <w:b/>
          <w:bCs/>
          <w:color w:val="0000FF"/>
          <w:sz w:val="23"/>
          <w:szCs w:val="23"/>
        </w:rPr>
        <w:t>мфц</w:t>
      </w:r>
      <w:proofErr w:type="spellEnd"/>
      <w:r>
        <w:rPr>
          <w:rFonts w:ascii="Segoe UI" w:hAnsi="Segoe UI" w:cs="Segoe UI"/>
          <w:b/>
          <w:bCs/>
          <w:color w:val="0000FF"/>
          <w:sz w:val="23"/>
          <w:szCs w:val="23"/>
        </w:rPr>
        <w:t>, пенсионный фонд и т.д.</w:t>
      </w:r>
    </w:p>
    <w:p w:rsidR="00F8372E" w:rsidRDefault="00F8372E">
      <w:bookmarkStart w:id="0" w:name="_GoBack"/>
      <w:bookmarkEnd w:id="0"/>
    </w:p>
    <w:sectPr w:rsidR="00F83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89"/>
    <w:rsid w:val="00373F5B"/>
    <w:rsid w:val="004C0389"/>
    <w:rsid w:val="00F8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0EAFB5-F0EA-4CFA-A17A-B3BB959C0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3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0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2021-09-22T09:31:00Z</dcterms:created>
  <dcterms:modified xsi:type="dcterms:W3CDTF">2021-09-22T09:31:00Z</dcterms:modified>
</cp:coreProperties>
</file>