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F11" w:rsidRPr="00923F11" w:rsidRDefault="00923F11" w:rsidP="00923F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F11">
        <w:rPr>
          <w:rFonts w:ascii="Arial" w:eastAsia="Times New Roman" w:hAnsi="Arial" w:cs="Arial"/>
          <w:color w:val="525C66"/>
          <w:sz w:val="27"/>
          <w:szCs w:val="27"/>
          <w:shd w:val="clear" w:color="auto" w:fill="FFFFFF"/>
          <w:lang w:eastAsia="ru-RU"/>
        </w:rPr>
        <w:t>Пропишите развернутые ответы на вопросы (4-5 предложений для каждого пункта): </w:t>
      </w:r>
    </w:p>
    <w:p w:rsidR="00923F11" w:rsidRPr="00923F11" w:rsidRDefault="00923F11" w:rsidP="00923F1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23F1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Какие роли могут быть в проектной команде? </w:t>
      </w:r>
    </w:p>
    <w:p w:rsidR="00923F11" w:rsidRPr="00923F11" w:rsidRDefault="00923F11" w:rsidP="00923F1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23F1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2. На какие основные этапы разделяется жизненный цикл проекта? </w:t>
      </w:r>
    </w:p>
    <w:p w:rsidR="00923F11" w:rsidRPr="00923F11" w:rsidRDefault="00923F11" w:rsidP="00923F1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23F1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3. Чем продукт проекта отличается от результата проекта? </w:t>
      </w:r>
    </w:p>
    <w:p w:rsidR="00923F11" w:rsidRPr="00923F11" w:rsidRDefault="00923F11" w:rsidP="00923F1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23F1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4. Какую функцию выполняет рефлексия в рамках реализации проекта?</w:t>
      </w:r>
    </w:p>
    <w:p w:rsidR="00400499" w:rsidRDefault="00400499">
      <w:bookmarkStart w:id="0" w:name="_GoBack"/>
      <w:bookmarkEnd w:id="0"/>
    </w:p>
    <w:sectPr w:rsidR="00400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71E"/>
    <w:rsid w:val="0003571E"/>
    <w:rsid w:val="00400499"/>
    <w:rsid w:val="0092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DB6114-4532-43CB-8DA6-BC4F9C3A5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3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3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2022-04-15T12:26:00Z</dcterms:created>
  <dcterms:modified xsi:type="dcterms:W3CDTF">2022-04-15T12:27:00Z</dcterms:modified>
</cp:coreProperties>
</file>