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A" w:rsidRPr="0068334A" w:rsidRDefault="002E2CDA" w:rsidP="002E2CDA">
      <w:pPr>
        <w:jc w:val="center"/>
        <w:rPr>
          <w:rFonts w:ascii="Times New Roman" w:hAnsi="Times New Roman"/>
          <w:b/>
          <w:sz w:val="28"/>
          <w:szCs w:val="32"/>
        </w:rPr>
      </w:pPr>
      <w:r w:rsidRPr="0068334A">
        <w:rPr>
          <w:rFonts w:ascii="Times New Roman" w:hAnsi="Times New Roman"/>
          <w:b/>
          <w:sz w:val="28"/>
          <w:szCs w:val="32"/>
        </w:rPr>
        <w:t>Практическое задание 6</w:t>
      </w:r>
    </w:p>
    <w:p w:rsidR="002E2CDA" w:rsidRDefault="002E2CDA" w:rsidP="002E2CD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0F5">
        <w:rPr>
          <w:rFonts w:ascii="Times New Roman" w:hAnsi="Times New Roman"/>
          <w:b/>
          <w:sz w:val="28"/>
          <w:szCs w:val="32"/>
        </w:rPr>
        <w:t>Тема 1</w:t>
      </w:r>
      <w:r>
        <w:rPr>
          <w:rFonts w:ascii="Times New Roman" w:hAnsi="Times New Roman"/>
          <w:b/>
          <w:sz w:val="28"/>
          <w:szCs w:val="32"/>
        </w:rPr>
        <w:t>4</w:t>
      </w:r>
      <w:r w:rsidRPr="00EA10F5">
        <w:rPr>
          <w:rFonts w:ascii="Times New Roman" w:hAnsi="Times New Roman"/>
          <w:b/>
          <w:sz w:val="28"/>
          <w:szCs w:val="32"/>
        </w:rPr>
        <w:t>.</w:t>
      </w:r>
      <w:r w:rsidRPr="00EA10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Электротехнические материалы</w:t>
      </w:r>
    </w:p>
    <w:p w:rsidR="002E2CDA" w:rsidRDefault="002E2CDA" w:rsidP="002E2CDA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2E2CDA" w:rsidRDefault="002E2CDA" w:rsidP="002E2CDA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D69E2">
        <w:rPr>
          <w:rFonts w:ascii="Times New Roman" w:hAnsi="Times New Roman" w:cs="Times New Roman"/>
          <w:sz w:val="28"/>
          <w:szCs w:val="28"/>
        </w:rPr>
        <w:t xml:space="preserve">ля заданных вариантом марок </w:t>
      </w:r>
      <w:r>
        <w:rPr>
          <w:rFonts w:ascii="Times New Roman" w:hAnsi="Times New Roman" w:cs="Times New Roman"/>
          <w:sz w:val="28"/>
          <w:szCs w:val="28"/>
        </w:rPr>
        <w:t>пя</w:t>
      </w:r>
      <w:r w:rsidRPr="003D69E2">
        <w:rPr>
          <w:rFonts w:ascii="Times New Roman" w:hAnsi="Times New Roman" w:cs="Times New Roman"/>
          <w:sz w:val="28"/>
          <w:szCs w:val="28"/>
        </w:rPr>
        <w:t xml:space="preserve">ти сплавов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338CC">
        <w:rPr>
          <w:rFonts w:ascii="Times New Roman" w:hAnsi="Times New Roman" w:cs="Times New Roman"/>
          <w:sz w:val="28"/>
          <w:szCs w:val="28"/>
        </w:rPr>
        <w:t xml:space="preserve">тудент должен </w:t>
      </w:r>
      <w:r>
        <w:rPr>
          <w:rFonts w:ascii="Times New Roman" w:hAnsi="Times New Roman" w:cs="Times New Roman"/>
          <w:sz w:val="28"/>
          <w:szCs w:val="28"/>
        </w:rPr>
        <w:t xml:space="preserve">выполнить следующие пять </w:t>
      </w:r>
      <w:r w:rsidRPr="00F338CC">
        <w:rPr>
          <w:rFonts w:ascii="Times New Roman" w:hAnsi="Times New Roman" w:cs="Times New Roman"/>
          <w:sz w:val="28"/>
          <w:szCs w:val="28"/>
        </w:rPr>
        <w:t>пунктов работы над своим заданием:</w:t>
      </w:r>
    </w:p>
    <w:p w:rsidR="002E2CDA" w:rsidRPr="003D69E2" w:rsidRDefault="002E2CDA" w:rsidP="002E2CDA">
      <w:pPr>
        <w:pStyle w:val="1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Расшифровать марку материала. Классифицировать материал в соответствии с комплексом признаков, который применяют для данной группы сплавов (по химсоставу, структуре, способам получе</w:t>
      </w:r>
      <w:r>
        <w:rPr>
          <w:rFonts w:ascii="Times New Roman" w:hAnsi="Times New Roman" w:cs="Times New Roman"/>
          <w:sz w:val="28"/>
          <w:szCs w:val="28"/>
        </w:rPr>
        <w:t>ния и обработки, по назначению и т. д.)</w:t>
      </w:r>
    </w:p>
    <w:p w:rsidR="002E2CDA" w:rsidRDefault="002E2CDA" w:rsidP="002E2CDA">
      <w:pPr>
        <w:pStyle w:val="1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Перечислить его основные компоненты</w:t>
      </w:r>
      <w:r>
        <w:rPr>
          <w:rFonts w:ascii="Times New Roman" w:hAnsi="Times New Roman" w:cs="Times New Roman"/>
          <w:sz w:val="28"/>
          <w:szCs w:val="28"/>
        </w:rPr>
        <w:t xml:space="preserve"> и указать химический состав согласно ГОСТ.</w:t>
      </w:r>
    </w:p>
    <w:p w:rsidR="002E2CDA" w:rsidRDefault="002E2CDA" w:rsidP="002E2CDA">
      <w:pPr>
        <w:pStyle w:val="1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hAnsi="Times New Roman" w:cs="Times New Roman"/>
          <w:sz w:val="28"/>
          <w:szCs w:val="28"/>
        </w:rPr>
        <w:t xml:space="preserve">писать </w:t>
      </w:r>
      <w:r>
        <w:rPr>
          <w:rFonts w:ascii="Times New Roman" w:hAnsi="Times New Roman" w:cs="Times New Roman"/>
          <w:sz w:val="28"/>
          <w:szCs w:val="28"/>
        </w:rPr>
        <w:t xml:space="preserve">рекомендуемую </w:t>
      </w:r>
      <w:r w:rsidRPr="003D69E2">
        <w:rPr>
          <w:rFonts w:ascii="Times New Roman" w:hAnsi="Times New Roman" w:cs="Times New Roman"/>
          <w:sz w:val="28"/>
          <w:szCs w:val="28"/>
        </w:rPr>
        <w:t>термообработку (ТО) с указанием параметров и назначения ТО.</w:t>
      </w:r>
    </w:p>
    <w:p w:rsidR="002E2CDA" w:rsidRDefault="002E2CDA" w:rsidP="002E2CDA">
      <w:pPr>
        <w:pStyle w:val="1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Привести основные механические свойства материала</w:t>
      </w:r>
      <w:r>
        <w:rPr>
          <w:rFonts w:ascii="Times New Roman" w:hAnsi="Times New Roman" w:cs="Times New Roman"/>
          <w:sz w:val="28"/>
          <w:szCs w:val="28"/>
        </w:rPr>
        <w:t xml:space="preserve"> в равновесном состоянии и после термической обработки.</w:t>
      </w:r>
    </w:p>
    <w:p w:rsidR="002E2CDA" w:rsidRPr="003D69E2" w:rsidRDefault="002E2CDA" w:rsidP="002E2CDA">
      <w:pPr>
        <w:pStyle w:val="1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hAnsi="Times New Roman" w:cs="Times New Roman"/>
          <w:sz w:val="28"/>
          <w:szCs w:val="28"/>
        </w:rPr>
        <w:t>характеризовать основные потребительские свойства материала (например, коррозионная стойкость, малый удельный вес и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9E2">
        <w:rPr>
          <w:rFonts w:ascii="Times New Roman" w:hAnsi="Times New Roman" w:cs="Times New Roman"/>
          <w:sz w:val="28"/>
          <w:szCs w:val="28"/>
        </w:rPr>
        <w:t xml:space="preserve">д.) и область его применения. </w:t>
      </w:r>
    </w:p>
    <w:p w:rsidR="002E2CDA" w:rsidRPr="00F52FAD" w:rsidRDefault="002E2CDA" w:rsidP="002E2CDA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Для выполнения задания необходимо выбрать свой вариант по первой букве фамилии (табл. </w:t>
      </w:r>
      <w:r>
        <w:rPr>
          <w:sz w:val="28"/>
        </w:rPr>
        <w:t>6.1</w:t>
      </w:r>
      <w:r w:rsidRPr="00F52FAD">
        <w:rPr>
          <w:sz w:val="28"/>
        </w:rPr>
        <w:t xml:space="preserve">). </w:t>
      </w:r>
    </w:p>
    <w:p w:rsidR="002E2CDA" w:rsidRDefault="002E2CDA" w:rsidP="002E2CDA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6.1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2E2CDA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2E2CDA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2E2CDA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2E2CDA" w:rsidRPr="00040C41" w:rsidTr="009B0024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:rsidR="002E2CDA" w:rsidRDefault="002E2CDA" w:rsidP="002E2CDA">
      <w:pPr>
        <w:rPr>
          <w:rFonts w:ascii="Times New Roman" w:hAnsi="Times New Roman" w:cs="Times New Roman"/>
          <w:sz w:val="28"/>
          <w:szCs w:val="28"/>
        </w:rPr>
      </w:pPr>
    </w:p>
    <w:p w:rsidR="002E2CDA" w:rsidRPr="00D2239A" w:rsidRDefault="002E2CDA" w:rsidP="002E2CDA">
      <w:pPr>
        <w:pStyle w:val="a3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Марки сплавов указаны в табл. 6.2. по вариантам.</w:t>
      </w:r>
    </w:p>
    <w:p w:rsidR="002E2CDA" w:rsidRDefault="002E2CDA" w:rsidP="002E2C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D69E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6</w:t>
      </w:r>
      <w:r w:rsidRPr="003D69E2">
        <w:rPr>
          <w:rFonts w:ascii="Times New Roman" w:hAnsi="Times New Roman"/>
          <w:sz w:val="28"/>
          <w:szCs w:val="28"/>
        </w:rPr>
        <w:t>.2</w:t>
      </w:r>
    </w:p>
    <w:p w:rsidR="002E2CDA" w:rsidRDefault="002E2CDA" w:rsidP="002E2C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46" w:type="dxa"/>
        <w:tblInd w:w="113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409"/>
        <w:gridCol w:w="1907"/>
        <w:gridCol w:w="1437"/>
        <w:gridCol w:w="1827"/>
        <w:gridCol w:w="1298"/>
        <w:gridCol w:w="1568"/>
      </w:tblGrid>
      <w:tr w:rsidR="002E2CDA" w:rsidRPr="00040C41" w:rsidTr="009B0024">
        <w:trPr>
          <w:trHeight w:val="689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E2CDA" w:rsidRPr="00040C41" w:rsidRDefault="002E2CDA" w:rsidP="009B0024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66739C" w:rsidRDefault="002E2CDA" w:rsidP="009B0024">
            <w:pPr>
              <w:tabs>
                <w:tab w:val="center" w:pos="516"/>
                <w:tab w:val="center" w:pos="689"/>
              </w:tabs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Ст2пс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Р6М5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tabs>
                <w:tab w:val="left" w:pos="-74"/>
              </w:tabs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ЛАЖ60-1-1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Д1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ШХ15СГ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66739C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40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07ГБЮ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ЛЖМЦ59-1-1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  <w:lang w:val="en-US"/>
              </w:rPr>
              <w:t>AM</w:t>
            </w:r>
            <w:r w:rsidRPr="00040C41"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ВЧ60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66739C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3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У10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12ХМФ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БрА9Ж3Л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АК4-1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Т15К6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55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Р18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БрОЦ4-3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АК6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ВК8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Ст0кп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10ЮА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БрБ2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АЛ2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СЧ25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20кп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15Х5М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ЛЦ40Мц3Ж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В95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ШХ4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У8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12Х13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В95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АМг2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СЧ15</w:t>
            </w:r>
          </w:p>
        </w:tc>
      </w:tr>
      <w:tr w:rsidR="002E2CDA" w:rsidRPr="00040C41" w:rsidTr="009B0024">
        <w:trPr>
          <w:trHeight w:val="387"/>
        </w:trPr>
        <w:tc>
          <w:tcPr>
            <w:tcW w:w="1409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0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65А</w:t>
            </w:r>
          </w:p>
        </w:tc>
        <w:tc>
          <w:tcPr>
            <w:tcW w:w="143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08Х18Н10</w:t>
            </w:r>
          </w:p>
        </w:tc>
        <w:tc>
          <w:tcPr>
            <w:tcW w:w="1827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38"/>
              <w:rPr>
                <w:rFonts w:ascii="Times New Roman" w:hAnsi="Times New Roman" w:cs="Times New Roman"/>
                <w:lang w:val="en-US"/>
              </w:rPr>
            </w:pPr>
            <w:r w:rsidRPr="00040C41">
              <w:rPr>
                <w:rFonts w:ascii="Times New Roman" w:hAnsi="Times New Roman" w:cs="Times New Roman"/>
              </w:rPr>
              <w:t>ЛО70-1</w:t>
            </w:r>
          </w:p>
        </w:tc>
        <w:tc>
          <w:tcPr>
            <w:tcW w:w="129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Ал19</w:t>
            </w:r>
          </w:p>
        </w:tc>
        <w:tc>
          <w:tcPr>
            <w:tcW w:w="1568" w:type="dxa"/>
            <w:shd w:val="clear" w:color="auto" w:fill="auto"/>
          </w:tcPr>
          <w:p w:rsidR="002E2CDA" w:rsidRPr="00040C41" w:rsidRDefault="002E2CDA" w:rsidP="009B0024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ВТ14</w:t>
            </w:r>
          </w:p>
        </w:tc>
      </w:tr>
    </w:tbl>
    <w:p w:rsidR="002E2CDA" w:rsidRDefault="002E2CDA" w:rsidP="002E2CDA">
      <w:pPr>
        <w:pStyle w:val="a3"/>
        <w:spacing w:before="0" w:beforeAutospacing="0" w:after="0" w:afterAutospacing="0" w:line="276" w:lineRule="auto"/>
      </w:pPr>
    </w:p>
    <w:p w:rsidR="002E2CDA" w:rsidRPr="00040C41" w:rsidRDefault="002E2CDA" w:rsidP="002E2CDA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2E2CDA" w:rsidRPr="00C101E4" w:rsidRDefault="002E2CDA" w:rsidP="002E2CDA">
      <w:pPr>
        <w:pStyle w:val="a4"/>
        <w:rPr>
          <w:b/>
          <w:sz w:val="28"/>
          <w:szCs w:val="28"/>
        </w:rPr>
      </w:pPr>
      <w:bookmarkStart w:id="0" w:name="_Toc57280697"/>
      <w:r w:rsidRPr="00C101E4">
        <w:rPr>
          <w:b/>
          <w:sz w:val="28"/>
          <w:szCs w:val="28"/>
        </w:rPr>
        <w:lastRenderedPageBreak/>
        <w:t>Рекомендации по выполнению задания 6</w:t>
      </w:r>
      <w:bookmarkEnd w:id="0"/>
    </w:p>
    <w:p w:rsidR="002E2CDA" w:rsidRPr="00362360" w:rsidRDefault="002E2CDA" w:rsidP="002E2CDA">
      <w:pPr>
        <w:pStyle w:val="a3"/>
        <w:spacing w:before="0" w:beforeAutospacing="0" w:after="0" w:afterAutospacing="0" w:line="276" w:lineRule="auto"/>
        <w:ind w:left="1560" w:hanging="1560"/>
        <w:jc w:val="center"/>
      </w:pPr>
    </w:p>
    <w:p w:rsidR="002E2CDA" w:rsidRPr="00E00CCB" w:rsidRDefault="002E2CDA" w:rsidP="002E2CDA">
      <w:pPr>
        <w:pStyle w:val="a3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>1. Расшифровать марку сплава означает: дать его полное название и раскрыть содержание всех букв и цифр марки. Следует иметь в виду, что в ряде сплавов содержание компонентов прямо не указано в марке, но следует из принципов маркировки данного материала и должно быть отражено при расшифровке. Например, в марке стали Х12М содержание углерода и молибдена прямо не указано.</w:t>
      </w:r>
    </w:p>
    <w:p w:rsidR="002E2CDA" w:rsidRPr="00E00CCB" w:rsidRDefault="002E2CDA" w:rsidP="002E2CDA">
      <w:pPr>
        <w:pStyle w:val="a3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>2. Классифицировать сплав – значит отнести его к соответствующему классу материалов по признакам: химическому составу, структуре (в равновесном или нормализованном состоянии), назначению, способу обработки.</w:t>
      </w:r>
    </w:p>
    <w:p w:rsidR="002E2CDA" w:rsidRPr="00E00CCB" w:rsidRDefault="002E2CDA" w:rsidP="002E2CDA">
      <w:pPr>
        <w:pStyle w:val="a3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 xml:space="preserve">3. Для получения сведений о термической обработке сплавов (или об отсутствии таковой) и механических свойствах использовать марочники и справочники по сталям и цветным сплавам не позднее </w:t>
      </w:r>
      <w:smartTag w:uri="urn:schemas-microsoft-com:office:smarttags" w:element="metricconverter">
        <w:smartTagPr>
          <w:attr w:name="ProductID" w:val="2005 г"/>
        </w:smartTagPr>
        <w:r w:rsidRPr="00E00CCB">
          <w:rPr>
            <w:sz w:val="28"/>
          </w:rPr>
          <w:t>2005</w:t>
        </w:r>
        <w:r>
          <w:rPr>
            <w:sz w:val="28"/>
          </w:rPr>
          <w:t xml:space="preserve"> </w:t>
        </w:r>
        <w:r w:rsidRPr="00E00CCB">
          <w:rPr>
            <w:sz w:val="28"/>
          </w:rPr>
          <w:t>г</w:t>
        </w:r>
      </w:smartTag>
      <w:r w:rsidRPr="00E00CCB">
        <w:rPr>
          <w:sz w:val="28"/>
        </w:rPr>
        <w:t>. выпуска.</w:t>
      </w:r>
    </w:p>
    <w:p w:rsidR="002E2CDA" w:rsidRPr="00E00CCB" w:rsidRDefault="002E2CDA" w:rsidP="002E2CDA">
      <w:pPr>
        <w:pStyle w:val="a3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 xml:space="preserve">4. Характеризуя область применения сплава, можно сослаться на круг наиболее распространенных изделий из данного сплава.  </w:t>
      </w:r>
    </w:p>
    <w:p w:rsidR="002E2CDA" w:rsidRPr="00040C41" w:rsidRDefault="002E2CDA" w:rsidP="002E2CDA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:rsidR="002E2CDA" w:rsidRPr="00040C41" w:rsidRDefault="002E2CDA" w:rsidP="002E2CDA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:rsidR="002E2CDA" w:rsidRPr="00040C41" w:rsidRDefault="002E2CDA" w:rsidP="002E2CDA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:rsidR="00051DD0" w:rsidRPr="002E2CDA" w:rsidRDefault="00051DD0">
      <w:pPr>
        <w:rPr>
          <w:rFonts w:ascii="Times New Roman" w:eastAsia="SimSun" w:hAnsi="Times New Roman" w:cs="Times New Roman"/>
          <w:b/>
          <w:sz w:val="32"/>
          <w:szCs w:val="32"/>
        </w:rPr>
      </w:pPr>
      <w:bookmarkStart w:id="1" w:name="_GoBack"/>
      <w:bookmarkEnd w:id="1"/>
    </w:p>
    <w:sectPr w:rsidR="00051DD0" w:rsidRPr="002E2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5AF5"/>
    <w:multiLevelType w:val="hybridMultilevel"/>
    <w:tmpl w:val="CDF6D252"/>
    <w:lvl w:ilvl="0" w:tplc="4BAEC7A0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42B"/>
    <w:rsid w:val="00022138"/>
    <w:rsid w:val="00051DD0"/>
    <w:rsid w:val="002011B0"/>
    <w:rsid w:val="002E2CDA"/>
    <w:rsid w:val="0054642B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CDA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2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2E2CDA"/>
    <w:pPr>
      <w:ind w:left="720"/>
      <w:contextualSpacing/>
    </w:pPr>
  </w:style>
  <w:style w:type="paragraph" w:styleId="a4">
    <w:name w:val="caption"/>
    <w:basedOn w:val="a"/>
    <w:next w:val="a"/>
    <w:qFormat/>
    <w:rsid w:val="002E2CDA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CDA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2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2E2CDA"/>
    <w:pPr>
      <w:ind w:left="720"/>
      <w:contextualSpacing/>
    </w:pPr>
  </w:style>
  <w:style w:type="paragraph" w:styleId="a4">
    <w:name w:val="caption"/>
    <w:basedOn w:val="a"/>
    <w:next w:val="a"/>
    <w:qFormat/>
    <w:rsid w:val="002E2CDA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2021-03-12T12:26:00Z</dcterms:created>
  <dcterms:modified xsi:type="dcterms:W3CDTF">2021-03-12T12:26:00Z</dcterms:modified>
</cp:coreProperties>
</file>