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9AE" w:rsidRPr="003E59AE" w:rsidRDefault="003E59AE" w:rsidP="003E59AE">
      <w:pPr>
        <w:widowControl w:val="0"/>
        <w:overflowPunct/>
        <w:autoSpaceDE/>
        <w:autoSpaceDN/>
        <w:adjustRightInd/>
        <w:jc w:val="center"/>
        <w:textAlignment w:val="auto"/>
        <w:rPr>
          <w:b/>
        </w:rPr>
      </w:pPr>
      <w:r w:rsidRPr="003E59AE">
        <w:rPr>
          <w:b/>
        </w:rPr>
        <w:t>МИНИСТЕРСТВО ОБРАЗОВАНИЯ И НАУКИ РОССИЙСКОЙ ФЕДЕРАЦИИ</w:t>
      </w:r>
    </w:p>
    <w:p w:rsidR="003E59AE" w:rsidRPr="003E59AE" w:rsidRDefault="003E59AE" w:rsidP="003E59AE">
      <w:pPr>
        <w:widowControl w:val="0"/>
        <w:overflowPunct/>
        <w:autoSpaceDE/>
        <w:autoSpaceDN/>
        <w:adjustRightInd/>
        <w:spacing w:after="60"/>
        <w:jc w:val="center"/>
        <w:textAlignment w:val="auto"/>
        <w:outlineLvl w:val="1"/>
        <w:rPr>
          <w:rFonts w:ascii="Cambria" w:hAnsi="Cambria"/>
          <w:b/>
          <w:w w:val="135"/>
        </w:rPr>
      </w:pPr>
    </w:p>
    <w:p w:rsidR="003E59AE" w:rsidRPr="003E59AE" w:rsidRDefault="003E59AE" w:rsidP="003E59AE">
      <w:pPr>
        <w:widowControl w:val="0"/>
        <w:overflowPunct/>
        <w:autoSpaceDE/>
        <w:autoSpaceDN/>
        <w:adjustRightInd/>
        <w:jc w:val="center"/>
        <w:textAlignment w:val="auto"/>
        <w:rPr>
          <w:b/>
        </w:rPr>
      </w:pPr>
      <w:r w:rsidRPr="003E59AE">
        <w:rPr>
          <w:b/>
        </w:rPr>
        <w:t>ФЕДЕРАЛЬНОЕ ГОСУДАРСТВЕННОЕ БЮДЖЕТНОЕ ОБРАЗОВАТЕЛЬНОЕ</w:t>
      </w:r>
    </w:p>
    <w:p w:rsidR="003E59AE" w:rsidRPr="003E59AE" w:rsidRDefault="003E59AE" w:rsidP="003E59AE">
      <w:pPr>
        <w:widowControl w:val="0"/>
        <w:overflowPunct/>
        <w:autoSpaceDE/>
        <w:autoSpaceDN/>
        <w:adjustRightInd/>
        <w:jc w:val="center"/>
        <w:textAlignment w:val="auto"/>
        <w:rPr>
          <w:b/>
        </w:rPr>
      </w:pPr>
      <w:r w:rsidRPr="003E59AE">
        <w:rPr>
          <w:b/>
        </w:rPr>
        <w:t>УЧРЕЖДЕНИЕ ВЫСШЕГО ОБРАЗОВАНИЯ</w:t>
      </w:r>
    </w:p>
    <w:p w:rsidR="003E59AE" w:rsidRPr="003E59AE" w:rsidRDefault="003E59AE" w:rsidP="003E59AE">
      <w:pPr>
        <w:widowControl w:val="0"/>
        <w:overflowPunct/>
        <w:autoSpaceDE/>
        <w:autoSpaceDN/>
        <w:adjustRightInd/>
        <w:jc w:val="center"/>
        <w:textAlignment w:val="auto"/>
        <w:rPr>
          <w:b/>
          <w:i/>
          <w:vertAlign w:val="superscript"/>
        </w:rPr>
      </w:pPr>
      <w:r w:rsidRPr="003E59AE">
        <w:rPr>
          <w:b/>
        </w:rPr>
        <w:t>«ТУЛЬСКИЙ ГОСУДАРСТВЕННЫЙ УНИВЕРСИТЕТ»</w:t>
      </w:r>
    </w:p>
    <w:p w:rsidR="003E59AE" w:rsidRPr="003E59AE" w:rsidRDefault="003E59AE" w:rsidP="003E59AE">
      <w:pPr>
        <w:widowControl w:val="0"/>
        <w:overflowPunct/>
        <w:autoSpaceDE/>
        <w:autoSpaceDN/>
        <w:adjustRightInd/>
        <w:ind w:firstLine="709"/>
        <w:jc w:val="both"/>
        <w:textAlignment w:val="auto"/>
      </w:pPr>
    </w:p>
    <w:p w:rsidR="003E59AE" w:rsidRPr="003E59AE" w:rsidRDefault="003E59AE" w:rsidP="003E59AE">
      <w:pPr>
        <w:overflowPunct/>
        <w:autoSpaceDE/>
        <w:autoSpaceDN/>
        <w:adjustRightInd/>
        <w:spacing w:after="120"/>
        <w:jc w:val="center"/>
        <w:textAlignment w:val="auto"/>
        <w:rPr>
          <w:i/>
          <w:szCs w:val="24"/>
        </w:rPr>
      </w:pPr>
      <w:r w:rsidRPr="003E59AE">
        <w:rPr>
          <w:sz w:val="28"/>
          <w:szCs w:val="28"/>
        </w:rPr>
        <w:t xml:space="preserve">Институт </w:t>
      </w:r>
      <w:r w:rsidRPr="003E59AE">
        <w:rPr>
          <w:i/>
          <w:sz w:val="28"/>
          <w:szCs w:val="28"/>
        </w:rPr>
        <w:t>горного дела и строительства</w:t>
      </w:r>
    </w:p>
    <w:p w:rsidR="003E59AE" w:rsidRPr="003E59AE" w:rsidRDefault="003E59AE" w:rsidP="003E59AE">
      <w:pPr>
        <w:widowControl w:val="0"/>
        <w:overflowPunct/>
        <w:autoSpaceDE/>
        <w:autoSpaceDN/>
        <w:adjustRightInd/>
        <w:jc w:val="center"/>
        <w:textAlignment w:val="auto"/>
        <w:rPr>
          <w:bCs/>
          <w:i/>
          <w:szCs w:val="24"/>
        </w:rPr>
      </w:pPr>
      <w:r w:rsidRPr="003E59AE">
        <w:rPr>
          <w:bCs/>
          <w:sz w:val="28"/>
          <w:szCs w:val="28"/>
        </w:rPr>
        <w:t xml:space="preserve">Кафедра </w:t>
      </w:r>
      <w:r w:rsidRPr="003E59AE">
        <w:rPr>
          <w:bCs/>
          <w:i/>
          <w:sz w:val="28"/>
          <w:szCs w:val="28"/>
        </w:rPr>
        <w:t>Строительства, строительных материалов и конструкций</w:t>
      </w:r>
    </w:p>
    <w:p w:rsidR="003E59AE" w:rsidRPr="003E59AE" w:rsidRDefault="003E59AE" w:rsidP="003E59AE">
      <w:pPr>
        <w:widowControl w:val="0"/>
        <w:overflowPunct/>
        <w:autoSpaceDE/>
        <w:autoSpaceDN/>
        <w:adjustRightInd/>
        <w:jc w:val="center"/>
        <w:textAlignment w:val="auto"/>
      </w:pPr>
    </w:p>
    <w:p w:rsidR="003E59AE" w:rsidRPr="003E59AE" w:rsidRDefault="003E59AE" w:rsidP="003E59AE">
      <w:pPr>
        <w:widowControl w:val="0"/>
        <w:overflowPunct/>
        <w:autoSpaceDE/>
        <w:autoSpaceDN/>
        <w:adjustRightInd/>
        <w:jc w:val="center"/>
        <w:textAlignment w:val="auto"/>
      </w:pPr>
    </w:p>
    <w:p w:rsidR="003E59AE" w:rsidRDefault="003E59AE" w:rsidP="003E59AE">
      <w:pPr>
        <w:widowControl w:val="0"/>
        <w:overflowPunct/>
        <w:autoSpaceDE/>
        <w:autoSpaceDN/>
        <w:adjustRightInd/>
        <w:ind w:firstLine="709"/>
        <w:jc w:val="center"/>
        <w:textAlignment w:val="auto"/>
        <w:outlineLvl w:val="2"/>
        <w:rPr>
          <w:b/>
          <w:sz w:val="28"/>
        </w:rPr>
      </w:pPr>
    </w:p>
    <w:p w:rsidR="00423D9F" w:rsidRDefault="00423D9F" w:rsidP="003E59AE">
      <w:pPr>
        <w:widowControl w:val="0"/>
        <w:overflowPunct/>
        <w:autoSpaceDE/>
        <w:autoSpaceDN/>
        <w:adjustRightInd/>
        <w:ind w:firstLine="709"/>
        <w:jc w:val="center"/>
        <w:textAlignment w:val="auto"/>
        <w:outlineLvl w:val="2"/>
        <w:rPr>
          <w:b/>
          <w:sz w:val="28"/>
        </w:rPr>
      </w:pPr>
    </w:p>
    <w:p w:rsidR="00423D9F" w:rsidRDefault="00423D9F" w:rsidP="003E59AE">
      <w:pPr>
        <w:widowControl w:val="0"/>
        <w:overflowPunct/>
        <w:autoSpaceDE/>
        <w:autoSpaceDN/>
        <w:adjustRightInd/>
        <w:ind w:firstLine="709"/>
        <w:jc w:val="center"/>
        <w:textAlignment w:val="auto"/>
        <w:outlineLvl w:val="2"/>
        <w:rPr>
          <w:b/>
          <w:sz w:val="28"/>
        </w:rPr>
      </w:pPr>
    </w:p>
    <w:p w:rsidR="00423D9F" w:rsidRDefault="00423D9F" w:rsidP="003E59AE">
      <w:pPr>
        <w:widowControl w:val="0"/>
        <w:overflowPunct/>
        <w:autoSpaceDE/>
        <w:autoSpaceDN/>
        <w:adjustRightInd/>
        <w:ind w:firstLine="709"/>
        <w:jc w:val="center"/>
        <w:textAlignment w:val="auto"/>
        <w:outlineLvl w:val="2"/>
        <w:rPr>
          <w:b/>
          <w:sz w:val="28"/>
        </w:rPr>
      </w:pPr>
    </w:p>
    <w:p w:rsidR="00423D9F" w:rsidRDefault="00423D9F" w:rsidP="003E59AE">
      <w:pPr>
        <w:widowControl w:val="0"/>
        <w:overflowPunct/>
        <w:autoSpaceDE/>
        <w:autoSpaceDN/>
        <w:adjustRightInd/>
        <w:ind w:firstLine="709"/>
        <w:jc w:val="center"/>
        <w:textAlignment w:val="auto"/>
        <w:outlineLvl w:val="2"/>
        <w:rPr>
          <w:b/>
          <w:sz w:val="28"/>
        </w:rPr>
      </w:pPr>
    </w:p>
    <w:p w:rsidR="00423D9F" w:rsidRPr="003E59AE" w:rsidRDefault="00423D9F" w:rsidP="003E59AE">
      <w:pPr>
        <w:widowControl w:val="0"/>
        <w:overflowPunct/>
        <w:autoSpaceDE/>
        <w:autoSpaceDN/>
        <w:adjustRightInd/>
        <w:ind w:firstLine="709"/>
        <w:jc w:val="center"/>
        <w:textAlignment w:val="auto"/>
        <w:outlineLvl w:val="2"/>
        <w:rPr>
          <w:b/>
          <w:sz w:val="28"/>
        </w:rPr>
      </w:pPr>
    </w:p>
    <w:p w:rsidR="003E59AE" w:rsidRPr="003E59AE" w:rsidRDefault="003E59AE" w:rsidP="003E59AE">
      <w:pPr>
        <w:widowControl w:val="0"/>
        <w:overflowPunct/>
        <w:autoSpaceDE/>
        <w:autoSpaceDN/>
        <w:adjustRightInd/>
        <w:spacing w:after="120"/>
        <w:jc w:val="center"/>
        <w:textAlignment w:val="auto"/>
        <w:rPr>
          <w:b/>
          <w:sz w:val="32"/>
          <w:szCs w:val="32"/>
        </w:rPr>
      </w:pPr>
      <w:bookmarkStart w:id="0" w:name="_Toc291574498"/>
      <w:bookmarkStart w:id="1" w:name="_Toc291574599"/>
      <w:r>
        <w:rPr>
          <w:b/>
          <w:sz w:val="32"/>
          <w:szCs w:val="32"/>
        </w:rPr>
        <w:t>МЕТОДИЧЕСКИЕ УКАЗАНИЯ</w:t>
      </w:r>
      <w:r>
        <w:rPr>
          <w:b/>
          <w:sz w:val="32"/>
          <w:szCs w:val="32"/>
        </w:rPr>
        <w:br/>
        <w:t>К ПРАКТИЧЕСКИМ ЗАНЯТИЯМ</w:t>
      </w:r>
    </w:p>
    <w:bookmarkEnd w:id="0"/>
    <w:bookmarkEnd w:id="1"/>
    <w:p w:rsidR="003E59AE" w:rsidRPr="003E59AE" w:rsidRDefault="003E59AE" w:rsidP="003E59AE">
      <w:pPr>
        <w:widowControl w:val="0"/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3E59AE">
        <w:rPr>
          <w:b/>
          <w:sz w:val="28"/>
          <w:szCs w:val="28"/>
        </w:rPr>
        <w:t>учебной дисциплины</w:t>
      </w:r>
    </w:p>
    <w:p w:rsidR="003E59AE" w:rsidRPr="003E59AE" w:rsidRDefault="003E59AE" w:rsidP="003E59AE">
      <w:pPr>
        <w:widowControl w:val="0"/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bookmarkStart w:id="2" w:name="_Toc291574500"/>
      <w:bookmarkStart w:id="3" w:name="_Toc291574601"/>
    </w:p>
    <w:bookmarkEnd w:id="2"/>
    <w:bookmarkEnd w:id="3"/>
    <w:p w:rsidR="003E59AE" w:rsidRPr="003E59AE" w:rsidRDefault="003E59AE" w:rsidP="003E59AE">
      <w:pPr>
        <w:widowControl w:val="0"/>
        <w:overflowPunct/>
        <w:autoSpaceDE/>
        <w:autoSpaceDN/>
        <w:adjustRightInd/>
        <w:jc w:val="center"/>
        <w:textAlignment w:val="auto"/>
        <w:rPr>
          <w:b/>
          <w:i/>
          <w:sz w:val="28"/>
          <w:szCs w:val="28"/>
        </w:rPr>
      </w:pPr>
      <w:r w:rsidRPr="003E59AE">
        <w:rPr>
          <w:b/>
          <w:i/>
          <w:sz w:val="28"/>
          <w:szCs w:val="28"/>
        </w:rPr>
        <w:t>«</w:t>
      </w:r>
      <w:r w:rsidR="00916459">
        <w:rPr>
          <w:b/>
          <w:i/>
          <w:sz w:val="28"/>
          <w:szCs w:val="28"/>
        </w:rPr>
        <w:t>Конструкции из дерева и пластмасс</w:t>
      </w:r>
      <w:r w:rsidRPr="003E59AE">
        <w:rPr>
          <w:b/>
          <w:i/>
          <w:sz w:val="28"/>
          <w:szCs w:val="28"/>
        </w:rPr>
        <w:t>»</w:t>
      </w:r>
    </w:p>
    <w:p w:rsidR="003E59AE" w:rsidRPr="003E59AE" w:rsidRDefault="003E59AE" w:rsidP="003E59AE">
      <w:pPr>
        <w:widowControl w:val="0"/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</w:p>
    <w:p w:rsidR="003E59AE" w:rsidRPr="003E59AE" w:rsidRDefault="003E59AE" w:rsidP="003E59AE">
      <w:pPr>
        <w:overflowPunct/>
        <w:autoSpaceDE/>
        <w:autoSpaceDN/>
        <w:adjustRightInd/>
        <w:spacing w:after="160"/>
        <w:jc w:val="center"/>
        <w:textAlignment w:val="auto"/>
        <w:rPr>
          <w:rFonts w:eastAsia="Calibri"/>
          <w:sz w:val="28"/>
          <w:szCs w:val="28"/>
          <w:lang w:eastAsia="en-US"/>
        </w:rPr>
      </w:pPr>
    </w:p>
    <w:p w:rsidR="00FB0FBC" w:rsidRDefault="00FB0FBC" w:rsidP="00FB0FBC">
      <w:pPr>
        <w:jc w:val="center"/>
        <w:rPr>
          <w:sz w:val="28"/>
          <w:szCs w:val="28"/>
        </w:rPr>
      </w:pPr>
      <w:r>
        <w:rPr>
          <w:sz w:val="28"/>
          <w:szCs w:val="28"/>
        </w:rPr>
        <w:t>Уровень профессионального образования</w:t>
      </w:r>
      <w:r w:rsidRPr="00F0640E">
        <w:rPr>
          <w:sz w:val="28"/>
          <w:szCs w:val="28"/>
        </w:rPr>
        <w:t xml:space="preserve">: </w:t>
      </w:r>
      <w:r w:rsidRPr="00F0640E">
        <w:rPr>
          <w:i/>
          <w:sz w:val="28"/>
          <w:szCs w:val="28"/>
        </w:rPr>
        <w:t xml:space="preserve">высшее образование – </w:t>
      </w:r>
      <w:proofErr w:type="spellStart"/>
      <w:r w:rsidRPr="00F0640E">
        <w:rPr>
          <w:i/>
          <w:sz w:val="28"/>
          <w:szCs w:val="28"/>
        </w:rPr>
        <w:t>бакалавриат</w:t>
      </w:r>
      <w:proofErr w:type="spellEnd"/>
    </w:p>
    <w:p w:rsidR="00FB0FBC" w:rsidRPr="00F0640E" w:rsidRDefault="00FB0FBC" w:rsidP="00FB0FBC">
      <w:pPr>
        <w:jc w:val="center"/>
        <w:rPr>
          <w:i/>
          <w:sz w:val="28"/>
          <w:szCs w:val="28"/>
        </w:rPr>
      </w:pPr>
      <w:r w:rsidRPr="00430A0D">
        <w:rPr>
          <w:sz w:val="28"/>
          <w:szCs w:val="28"/>
        </w:rPr>
        <w:t>Направление подготовки:</w:t>
      </w:r>
      <w:r w:rsidRPr="00430A0D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08.03.01</w:t>
      </w:r>
      <w:r w:rsidRPr="00F0640E">
        <w:rPr>
          <w:i/>
          <w:sz w:val="28"/>
          <w:szCs w:val="28"/>
        </w:rPr>
        <w:t xml:space="preserve"> Строительство</w:t>
      </w:r>
    </w:p>
    <w:p w:rsidR="00FB0FBC" w:rsidRDefault="00FB0FBC" w:rsidP="00FB0FBC">
      <w:pPr>
        <w:spacing w:before="120"/>
        <w:jc w:val="center"/>
        <w:rPr>
          <w:sz w:val="28"/>
          <w:szCs w:val="28"/>
        </w:rPr>
      </w:pPr>
      <w:r w:rsidRPr="00430A0D">
        <w:rPr>
          <w:sz w:val="28"/>
          <w:szCs w:val="28"/>
        </w:rPr>
        <w:t>Профиль подготовки:</w:t>
      </w:r>
    </w:p>
    <w:p w:rsidR="00FB0FBC" w:rsidRPr="00430A0D" w:rsidRDefault="00FB0FBC" w:rsidP="00FB0FBC">
      <w:pPr>
        <w:spacing w:before="120"/>
        <w:jc w:val="center"/>
        <w:rPr>
          <w:i/>
        </w:rPr>
      </w:pPr>
      <w:r w:rsidRPr="00F0640E">
        <w:rPr>
          <w:i/>
          <w:sz w:val="28"/>
          <w:szCs w:val="28"/>
        </w:rPr>
        <w:t>Промышленное и гражданское строительство</w:t>
      </w:r>
    </w:p>
    <w:p w:rsidR="00FB0FBC" w:rsidRPr="00430A0D" w:rsidRDefault="00FB0FBC" w:rsidP="00FB0FBC">
      <w:pPr>
        <w:spacing w:before="120"/>
        <w:jc w:val="center"/>
        <w:rPr>
          <w:i/>
        </w:rPr>
      </w:pPr>
      <w:r w:rsidRPr="00430A0D">
        <w:rPr>
          <w:sz w:val="28"/>
          <w:szCs w:val="28"/>
        </w:rPr>
        <w:t xml:space="preserve">Квалификация выпускника: </w:t>
      </w:r>
      <w:r w:rsidRPr="003A73E6">
        <w:rPr>
          <w:i/>
          <w:sz w:val="28"/>
          <w:szCs w:val="28"/>
        </w:rPr>
        <w:t>бакалавр</w:t>
      </w:r>
    </w:p>
    <w:p w:rsidR="003E59AE" w:rsidRPr="003E59AE" w:rsidRDefault="003E59AE" w:rsidP="003E59AE">
      <w:pPr>
        <w:overflowPunct/>
        <w:autoSpaceDE/>
        <w:autoSpaceDN/>
        <w:adjustRightInd/>
        <w:spacing w:before="120" w:after="160"/>
        <w:jc w:val="center"/>
        <w:textAlignment w:val="auto"/>
        <w:rPr>
          <w:rFonts w:eastAsia="Calibri"/>
          <w:i/>
          <w:sz w:val="22"/>
          <w:szCs w:val="22"/>
          <w:lang w:eastAsia="en-US"/>
        </w:rPr>
      </w:pPr>
    </w:p>
    <w:p w:rsidR="003E59AE" w:rsidRPr="003E59AE" w:rsidRDefault="003E59AE" w:rsidP="003E59AE">
      <w:pPr>
        <w:overflowPunct/>
        <w:autoSpaceDE/>
        <w:autoSpaceDN/>
        <w:adjustRightInd/>
        <w:spacing w:after="160"/>
        <w:jc w:val="center"/>
        <w:textAlignment w:val="auto"/>
        <w:rPr>
          <w:rFonts w:eastAsia="Calibri"/>
          <w:i/>
          <w:sz w:val="28"/>
          <w:szCs w:val="28"/>
          <w:lang w:eastAsia="en-US"/>
        </w:rPr>
      </w:pPr>
    </w:p>
    <w:p w:rsidR="003E59AE" w:rsidRDefault="003E59AE" w:rsidP="003E59AE">
      <w:pPr>
        <w:overflowPunct/>
        <w:autoSpaceDE/>
        <w:autoSpaceDN/>
        <w:adjustRightInd/>
        <w:spacing w:after="160"/>
        <w:jc w:val="center"/>
        <w:textAlignment w:val="auto"/>
        <w:rPr>
          <w:rFonts w:eastAsia="Calibri"/>
          <w:sz w:val="28"/>
          <w:szCs w:val="28"/>
          <w:lang w:eastAsia="en-US"/>
        </w:rPr>
      </w:pPr>
    </w:p>
    <w:p w:rsidR="00423D9F" w:rsidRDefault="00423D9F" w:rsidP="003E59AE">
      <w:pPr>
        <w:overflowPunct/>
        <w:autoSpaceDE/>
        <w:autoSpaceDN/>
        <w:adjustRightInd/>
        <w:spacing w:after="160"/>
        <w:jc w:val="center"/>
        <w:textAlignment w:val="auto"/>
        <w:rPr>
          <w:rFonts w:eastAsia="Calibri"/>
          <w:sz w:val="28"/>
          <w:szCs w:val="28"/>
          <w:lang w:eastAsia="en-US"/>
        </w:rPr>
      </w:pPr>
    </w:p>
    <w:p w:rsidR="00423D9F" w:rsidRDefault="00423D9F" w:rsidP="003E59AE">
      <w:pPr>
        <w:overflowPunct/>
        <w:autoSpaceDE/>
        <w:autoSpaceDN/>
        <w:adjustRightInd/>
        <w:spacing w:after="160"/>
        <w:jc w:val="center"/>
        <w:textAlignment w:val="auto"/>
        <w:rPr>
          <w:rFonts w:eastAsia="Calibri"/>
          <w:sz w:val="28"/>
          <w:szCs w:val="28"/>
          <w:lang w:eastAsia="en-US"/>
        </w:rPr>
      </w:pPr>
    </w:p>
    <w:p w:rsidR="00423D9F" w:rsidRDefault="00423D9F" w:rsidP="003E59AE">
      <w:pPr>
        <w:overflowPunct/>
        <w:autoSpaceDE/>
        <w:autoSpaceDN/>
        <w:adjustRightInd/>
        <w:spacing w:after="160"/>
        <w:jc w:val="center"/>
        <w:textAlignment w:val="auto"/>
        <w:rPr>
          <w:rFonts w:eastAsia="Calibri"/>
          <w:sz w:val="28"/>
          <w:szCs w:val="28"/>
          <w:lang w:eastAsia="en-US"/>
        </w:rPr>
      </w:pPr>
    </w:p>
    <w:p w:rsidR="00423D9F" w:rsidRPr="003E59AE" w:rsidRDefault="00423D9F" w:rsidP="003E59AE">
      <w:pPr>
        <w:overflowPunct/>
        <w:autoSpaceDE/>
        <w:autoSpaceDN/>
        <w:adjustRightInd/>
        <w:spacing w:after="160"/>
        <w:jc w:val="center"/>
        <w:textAlignment w:val="auto"/>
        <w:rPr>
          <w:rFonts w:eastAsia="Calibri"/>
          <w:sz w:val="28"/>
          <w:szCs w:val="28"/>
          <w:lang w:eastAsia="en-US"/>
        </w:rPr>
      </w:pPr>
    </w:p>
    <w:p w:rsidR="003E59AE" w:rsidRPr="003E59AE" w:rsidRDefault="003E59AE" w:rsidP="003E59AE">
      <w:pPr>
        <w:overflowPunct/>
        <w:autoSpaceDE/>
        <w:autoSpaceDN/>
        <w:adjustRightInd/>
        <w:spacing w:after="160"/>
        <w:jc w:val="center"/>
        <w:textAlignment w:val="auto"/>
        <w:rPr>
          <w:rFonts w:eastAsia="Calibri"/>
          <w:sz w:val="28"/>
          <w:szCs w:val="28"/>
          <w:lang w:eastAsia="en-US"/>
        </w:rPr>
      </w:pPr>
    </w:p>
    <w:p w:rsidR="003E59AE" w:rsidRDefault="003E59AE" w:rsidP="003E59AE">
      <w:pPr>
        <w:overflowPunct/>
        <w:autoSpaceDE/>
        <w:autoSpaceDN/>
        <w:adjustRightInd/>
        <w:spacing w:after="160"/>
        <w:jc w:val="center"/>
        <w:textAlignment w:val="auto"/>
        <w:rPr>
          <w:rFonts w:eastAsia="Calibri"/>
          <w:sz w:val="28"/>
          <w:szCs w:val="28"/>
          <w:lang w:eastAsia="en-US"/>
        </w:rPr>
      </w:pPr>
    </w:p>
    <w:p w:rsidR="003E59AE" w:rsidRPr="003E59AE" w:rsidRDefault="003E59AE" w:rsidP="003E59AE">
      <w:pPr>
        <w:overflowPunct/>
        <w:autoSpaceDE/>
        <w:autoSpaceDN/>
        <w:adjustRightInd/>
        <w:spacing w:after="160"/>
        <w:jc w:val="center"/>
        <w:textAlignment w:val="auto"/>
        <w:rPr>
          <w:rFonts w:eastAsia="Calibri"/>
          <w:sz w:val="28"/>
          <w:szCs w:val="28"/>
          <w:lang w:eastAsia="en-US"/>
        </w:rPr>
      </w:pPr>
    </w:p>
    <w:p w:rsidR="003E59AE" w:rsidRPr="003E59AE" w:rsidRDefault="003E59AE" w:rsidP="003E59AE">
      <w:pPr>
        <w:overflowPunct/>
        <w:autoSpaceDE/>
        <w:autoSpaceDN/>
        <w:adjustRightInd/>
        <w:jc w:val="center"/>
        <w:textAlignment w:val="auto"/>
        <w:rPr>
          <w:rFonts w:eastAsia="Calibri"/>
          <w:sz w:val="28"/>
          <w:szCs w:val="28"/>
          <w:lang w:eastAsia="en-US"/>
        </w:rPr>
      </w:pPr>
      <w:r w:rsidRPr="003E59AE">
        <w:rPr>
          <w:rFonts w:eastAsia="Calibri"/>
          <w:sz w:val="28"/>
          <w:szCs w:val="28"/>
          <w:lang w:eastAsia="en-US"/>
        </w:rPr>
        <w:t xml:space="preserve">Тула </w:t>
      </w:r>
      <w:r w:rsidRPr="003E59AE">
        <w:rPr>
          <w:rFonts w:eastAsia="Calibri"/>
          <w:i/>
          <w:sz w:val="28"/>
          <w:szCs w:val="28"/>
          <w:lang w:eastAsia="en-US"/>
        </w:rPr>
        <w:t>201</w:t>
      </w:r>
      <w:r w:rsidR="00916459">
        <w:rPr>
          <w:rFonts w:eastAsia="Calibri"/>
          <w:i/>
          <w:sz w:val="28"/>
          <w:szCs w:val="28"/>
          <w:lang w:eastAsia="en-US"/>
        </w:rPr>
        <w:t>8</w:t>
      </w:r>
    </w:p>
    <w:p w:rsidR="003E59AE" w:rsidRPr="003E59AE" w:rsidRDefault="003E59AE" w:rsidP="003E59AE">
      <w:pPr>
        <w:overflowPunct/>
        <w:autoSpaceDE/>
        <w:autoSpaceDN/>
        <w:adjustRightInd/>
        <w:jc w:val="center"/>
        <w:textAlignment w:val="auto"/>
        <w:rPr>
          <w:rFonts w:eastAsia="Calibri"/>
          <w:b/>
          <w:sz w:val="22"/>
          <w:szCs w:val="22"/>
          <w:lang w:eastAsia="en-US"/>
        </w:rPr>
      </w:pPr>
      <w:r w:rsidRPr="003E59AE">
        <w:rPr>
          <w:rFonts w:eastAsia="Calibri"/>
          <w:sz w:val="22"/>
          <w:szCs w:val="22"/>
          <w:lang w:eastAsia="en-US"/>
        </w:rPr>
        <w:br w:type="page"/>
      </w:r>
    </w:p>
    <w:p w:rsidR="00F61FE5" w:rsidRDefault="00F61FE5" w:rsidP="00F61FE5">
      <w:pPr>
        <w:pStyle w:val="NormalTulGU"/>
        <w:spacing w:line="240" w:lineRule="auto"/>
        <w:ind w:firstLine="709"/>
        <w:jc w:val="both"/>
      </w:pPr>
      <w:r>
        <w:rPr>
          <w:szCs w:val="28"/>
        </w:rPr>
        <w:lastRenderedPageBreak/>
        <w:t xml:space="preserve">Методические указания к практическим занятиям составлены </w:t>
      </w:r>
      <w:r w:rsidRPr="00BB276C">
        <w:rPr>
          <w:szCs w:val="28"/>
        </w:rPr>
        <w:t xml:space="preserve">доцентом </w:t>
      </w:r>
      <w:r w:rsidR="00423D9F">
        <w:rPr>
          <w:szCs w:val="28"/>
        </w:rPr>
        <w:t>Судаковой</w:t>
      </w:r>
      <w:r w:rsidRPr="00BB276C">
        <w:rPr>
          <w:szCs w:val="28"/>
        </w:rPr>
        <w:t xml:space="preserve"> </w:t>
      </w:r>
      <w:r w:rsidR="00423D9F">
        <w:rPr>
          <w:szCs w:val="28"/>
        </w:rPr>
        <w:t>И</w:t>
      </w:r>
      <w:r w:rsidRPr="00BB276C">
        <w:rPr>
          <w:szCs w:val="28"/>
        </w:rPr>
        <w:t>.</w:t>
      </w:r>
      <w:r w:rsidR="00423D9F">
        <w:rPr>
          <w:szCs w:val="28"/>
        </w:rPr>
        <w:t>А</w:t>
      </w:r>
      <w:r>
        <w:rPr>
          <w:szCs w:val="28"/>
        </w:rPr>
        <w:t>. и</w:t>
      </w:r>
      <w:r w:rsidRPr="00BB276C">
        <w:rPr>
          <w:szCs w:val="28"/>
        </w:rPr>
        <w:t xml:space="preserve"> обсужден</w:t>
      </w:r>
      <w:r>
        <w:rPr>
          <w:szCs w:val="28"/>
        </w:rPr>
        <w:t>ы</w:t>
      </w:r>
      <w:r w:rsidRPr="00BB276C">
        <w:rPr>
          <w:szCs w:val="28"/>
        </w:rPr>
        <w:t xml:space="preserve"> на заседании кафедры </w:t>
      </w:r>
      <w:proofErr w:type="spellStart"/>
      <w:r>
        <w:rPr>
          <w:szCs w:val="28"/>
        </w:rPr>
        <w:t>ССМиК</w:t>
      </w:r>
      <w:proofErr w:type="spellEnd"/>
      <w:r>
        <w:rPr>
          <w:szCs w:val="28"/>
        </w:rPr>
        <w:t xml:space="preserve"> института </w:t>
      </w:r>
      <w:r w:rsidR="00E233BD">
        <w:rPr>
          <w:szCs w:val="28"/>
        </w:rPr>
        <w:t>г</w:t>
      </w:r>
      <w:r>
        <w:rPr>
          <w:szCs w:val="28"/>
        </w:rPr>
        <w:t>орного дела и строительс</w:t>
      </w:r>
      <w:r>
        <w:rPr>
          <w:szCs w:val="28"/>
        </w:rPr>
        <w:t>т</w:t>
      </w:r>
      <w:r>
        <w:rPr>
          <w:szCs w:val="28"/>
        </w:rPr>
        <w:t xml:space="preserve">ва (протокол заседания кафедры </w:t>
      </w:r>
      <w:r w:rsidR="00C8637C">
        <w:t>№_</w:t>
      </w:r>
      <w:r w:rsidR="00916459">
        <w:rPr>
          <w:u w:val="single"/>
        </w:rPr>
        <w:t>9</w:t>
      </w:r>
      <w:r w:rsidR="00C8637C">
        <w:t>_ от «_</w:t>
      </w:r>
      <w:r w:rsidR="00C8637C" w:rsidRPr="00423D9F">
        <w:rPr>
          <w:u w:val="single"/>
        </w:rPr>
        <w:t>1</w:t>
      </w:r>
      <w:r w:rsidR="00423D9F" w:rsidRPr="00423D9F">
        <w:rPr>
          <w:u w:val="single"/>
        </w:rPr>
        <w:t>1</w:t>
      </w:r>
      <w:r w:rsidR="00C8637C">
        <w:t xml:space="preserve">_» </w:t>
      </w:r>
      <w:proofErr w:type="spellStart"/>
      <w:r w:rsidR="00C8637C">
        <w:t>_</w:t>
      </w:r>
      <w:r w:rsidR="00916459">
        <w:rPr>
          <w:u w:val="single"/>
        </w:rPr>
        <w:t>мая</w:t>
      </w:r>
      <w:proofErr w:type="spellEnd"/>
      <w:r w:rsidR="00C8637C">
        <w:t>_ 20</w:t>
      </w:r>
      <w:r w:rsidR="00C8637C">
        <w:rPr>
          <w:u w:val="single"/>
        </w:rPr>
        <w:t>1</w:t>
      </w:r>
      <w:r w:rsidR="00916459">
        <w:rPr>
          <w:u w:val="single"/>
        </w:rPr>
        <w:t>8</w:t>
      </w:r>
      <w:r w:rsidR="00C8637C">
        <w:t xml:space="preserve">_ </w:t>
      </w:r>
      <w:r w:rsidR="00C8637C" w:rsidRPr="00430A0D">
        <w:t>г.)</w:t>
      </w:r>
    </w:p>
    <w:p w:rsidR="00F61FE5" w:rsidRPr="005E33D1" w:rsidRDefault="00F61FE5" w:rsidP="00F61FE5">
      <w:pPr>
        <w:pStyle w:val="NormalTulGU"/>
        <w:spacing w:line="240" w:lineRule="auto"/>
        <w:ind w:firstLine="709"/>
        <w:jc w:val="both"/>
        <w:rPr>
          <w:szCs w:val="28"/>
        </w:rPr>
      </w:pPr>
    </w:p>
    <w:p w:rsidR="00F61FE5" w:rsidRPr="005E33D1" w:rsidRDefault="00F61FE5" w:rsidP="00F61FE5">
      <w:pPr>
        <w:shd w:val="clear" w:color="auto" w:fill="FFFFFF"/>
        <w:tabs>
          <w:tab w:val="left" w:leader="underscore" w:pos="5328"/>
        </w:tabs>
        <w:ind w:firstLine="709"/>
        <w:jc w:val="both"/>
        <w:rPr>
          <w:sz w:val="28"/>
          <w:szCs w:val="28"/>
        </w:rPr>
      </w:pPr>
      <w:r w:rsidRPr="005E33D1">
        <w:rPr>
          <w:sz w:val="28"/>
          <w:szCs w:val="28"/>
        </w:rPr>
        <w:t>Зав. кафедрой</w:t>
      </w:r>
      <w:r w:rsidRPr="005E33D1">
        <w:rPr>
          <w:sz w:val="28"/>
          <w:szCs w:val="28"/>
        </w:rPr>
        <w:tab/>
        <w:t>А.А.Трещев</w:t>
      </w:r>
    </w:p>
    <w:p w:rsidR="00F61FE5" w:rsidRDefault="00F61FE5" w:rsidP="00F61FE5">
      <w:pPr>
        <w:pStyle w:val="NormalTulGUFLJ"/>
        <w:spacing w:line="240" w:lineRule="auto"/>
        <w:ind w:firstLine="709"/>
        <w:rPr>
          <w:szCs w:val="28"/>
        </w:rPr>
      </w:pPr>
    </w:p>
    <w:p w:rsidR="00F61FE5" w:rsidRDefault="00F61FE5">
      <w:pPr>
        <w:overflowPunct/>
        <w:autoSpaceDE/>
        <w:autoSpaceDN/>
        <w:adjustRightInd/>
        <w:textAlignment w:val="auto"/>
        <w:rPr>
          <w:b/>
          <w:sz w:val="28"/>
        </w:rPr>
      </w:pPr>
      <w:r>
        <w:rPr>
          <w:b/>
          <w:sz w:val="28"/>
        </w:rPr>
        <w:br w:type="page"/>
      </w:r>
    </w:p>
    <w:p w:rsidR="00C51B23" w:rsidRPr="00DF6788" w:rsidRDefault="00916459" w:rsidP="00EC60C3">
      <w:pPr>
        <w:pStyle w:val="NormalTulGUFLJ"/>
        <w:spacing w:after="120" w:line="240" w:lineRule="auto"/>
        <w:ind w:firstLine="0"/>
        <w:jc w:val="center"/>
        <w:rPr>
          <w:b/>
        </w:rPr>
      </w:pPr>
      <w:r>
        <w:rPr>
          <w:b/>
        </w:rPr>
        <w:lastRenderedPageBreak/>
        <w:t>1</w:t>
      </w:r>
      <w:r w:rsidR="00407258" w:rsidRPr="00F93470">
        <w:rPr>
          <w:b/>
        </w:rPr>
        <w:t xml:space="preserve">. </w:t>
      </w:r>
      <w:r w:rsidR="00DF6788">
        <w:rPr>
          <w:b/>
        </w:rPr>
        <w:t>Введение</w:t>
      </w:r>
    </w:p>
    <w:p w:rsidR="00263580" w:rsidRDefault="00916459" w:rsidP="00D72FCE">
      <w:pPr>
        <w:pStyle w:val="NormalTulGUFLJ"/>
        <w:spacing w:line="240" w:lineRule="auto"/>
      </w:pPr>
      <w:r>
        <w:t>В методических указаниях затрагиваются вопросы расчета и конструирования с</w:t>
      </w:r>
      <w:r>
        <w:t>о</w:t>
      </w:r>
      <w:r>
        <w:t>временных конструкций из дерева и пластмасс промышленных и гражданских зданий</w:t>
      </w:r>
      <w:r w:rsidR="00E96539">
        <w:t>.</w:t>
      </w:r>
    </w:p>
    <w:p w:rsidR="00DF6788" w:rsidRDefault="00DF6788" w:rsidP="00DF6788">
      <w:pPr>
        <w:pStyle w:val="NormalTulGUFLJ"/>
        <w:spacing w:line="240" w:lineRule="auto"/>
      </w:pPr>
      <w:r>
        <w:t>С этой целью студенту предлагаются общие и тематические методические указ</w:t>
      </w:r>
      <w:r>
        <w:t>а</w:t>
      </w:r>
      <w:r>
        <w:t>ния, которые будут направлять его деятельность по приобретению знаний, умений и н</w:t>
      </w:r>
      <w:r>
        <w:t>а</w:t>
      </w:r>
      <w:r>
        <w:t>выков в решении типовых задач по изучаемой дисциплине.</w:t>
      </w:r>
    </w:p>
    <w:p w:rsidR="00F61CEC" w:rsidRDefault="00F61CEC" w:rsidP="00DF6788">
      <w:pPr>
        <w:pStyle w:val="NormalTulGUFLJ"/>
        <w:spacing w:line="240" w:lineRule="auto"/>
      </w:pPr>
      <w:r>
        <w:t>Важно подчеркнуть, что приобретаемые в ходе практических занятий знани</w:t>
      </w:r>
      <w:r w:rsidR="00E96539">
        <w:t>я</w:t>
      </w:r>
      <w:r>
        <w:t>, умени</w:t>
      </w:r>
      <w:r w:rsidR="00E96539">
        <w:t>я</w:t>
      </w:r>
      <w:r>
        <w:t xml:space="preserve"> и навык</w:t>
      </w:r>
      <w:r w:rsidR="00E96539">
        <w:t>и</w:t>
      </w:r>
      <w:r>
        <w:t xml:space="preserve"> являются основой для принятия решений при проектировании зданий и сооружений в курсо</w:t>
      </w:r>
      <w:r w:rsidR="00916459">
        <w:t>вом и дипломном проектировании.</w:t>
      </w:r>
    </w:p>
    <w:p w:rsidR="00916459" w:rsidRDefault="00916459" w:rsidP="00DF6788">
      <w:pPr>
        <w:pStyle w:val="NormalTulGUFLJ"/>
        <w:spacing w:line="240" w:lineRule="auto"/>
      </w:pPr>
    </w:p>
    <w:p w:rsidR="00916459" w:rsidRDefault="00916459" w:rsidP="00916459">
      <w:pPr>
        <w:pStyle w:val="af1"/>
        <w:spacing w:line="360" w:lineRule="auto"/>
        <w:jc w:val="center"/>
        <w:rPr>
          <w:rFonts w:ascii="Times New Roman" w:hAnsi="Times New Roman"/>
          <w:b/>
          <w:caps/>
          <w:sz w:val="28"/>
        </w:rPr>
      </w:pPr>
      <w:r>
        <w:rPr>
          <w:rFonts w:ascii="Times New Roman" w:hAnsi="Times New Roman"/>
          <w:b/>
          <w:sz w:val="28"/>
        </w:rPr>
        <w:t>2</w:t>
      </w:r>
      <w:r w:rsidRPr="00091156">
        <w:rPr>
          <w:rFonts w:ascii="Times New Roman" w:hAnsi="Times New Roman"/>
          <w:b/>
          <w:sz w:val="28"/>
        </w:rPr>
        <w:t xml:space="preserve">. </w:t>
      </w:r>
      <w:r>
        <w:rPr>
          <w:rFonts w:ascii="Times New Roman" w:hAnsi="Times New Roman"/>
          <w:b/>
          <w:caps/>
          <w:sz w:val="28"/>
        </w:rPr>
        <w:t>М</w:t>
      </w:r>
      <w:r w:rsidR="00E96539">
        <w:rPr>
          <w:rFonts w:ascii="Times New Roman" w:hAnsi="Times New Roman"/>
          <w:b/>
          <w:sz w:val="28"/>
        </w:rPr>
        <w:t>етодические</w:t>
      </w:r>
      <w:r>
        <w:rPr>
          <w:rFonts w:ascii="Times New Roman" w:hAnsi="Times New Roman"/>
          <w:b/>
          <w:caps/>
          <w:sz w:val="28"/>
        </w:rPr>
        <w:t xml:space="preserve"> </w:t>
      </w:r>
      <w:r w:rsidR="00E96539">
        <w:rPr>
          <w:rFonts w:ascii="Times New Roman" w:hAnsi="Times New Roman"/>
          <w:b/>
          <w:sz w:val="28"/>
        </w:rPr>
        <w:t>указания к проведению практических занятий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43"/>
        <w:gridCol w:w="1764"/>
        <w:gridCol w:w="4956"/>
        <w:gridCol w:w="2076"/>
      </w:tblGrid>
      <w:tr w:rsidR="00916459" w:rsidRPr="00E96539" w:rsidTr="00BC0776">
        <w:trPr>
          <w:tblHeader/>
          <w:jc w:val="center"/>
        </w:trPr>
        <w:tc>
          <w:tcPr>
            <w:tcW w:w="437" w:type="pct"/>
            <w:vAlign w:val="center"/>
          </w:tcPr>
          <w:p w:rsidR="00916459" w:rsidRPr="00E96539" w:rsidRDefault="00916459" w:rsidP="00BC0776">
            <w:pPr>
              <w:jc w:val="center"/>
              <w:rPr>
                <w:b/>
                <w:bCs/>
                <w:szCs w:val="24"/>
              </w:rPr>
            </w:pPr>
            <w:r w:rsidRPr="00E96539">
              <w:rPr>
                <w:b/>
                <w:bCs/>
                <w:szCs w:val="24"/>
              </w:rPr>
              <w:t>№ ПЗ</w:t>
            </w:r>
          </w:p>
        </w:tc>
        <w:tc>
          <w:tcPr>
            <w:tcW w:w="915" w:type="pct"/>
            <w:vAlign w:val="center"/>
          </w:tcPr>
          <w:p w:rsidR="00916459" w:rsidRPr="00E96539" w:rsidRDefault="00916459" w:rsidP="00BC0776">
            <w:pPr>
              <w:jc w:val="center"/>
              <w:rPr>
                <w:b/>
                <w:bCs/>
                <w:szCs w:val="24"/>
              </w:rPr>
            </w:pPr>
            <w:r w:rsidRPr="00E96539">
              <w:rPr>
                <w:b/>
                <w:bCs/>
                <w:szCs w:val="24"/>
              </w:rPr>
              <w:t>№№ разделов дисциплины (модуля)</w:t>
            </w:r>
          </w:p>
        </w:tc>
        <w:tc>
          <w:tcPr>
            <w:tcW w:w="2571" w:type="pct"/>
            <w:vAlign w:val="center"/>
          </w:tcPr>
          <w:p w:rsidR="00916459" w:rsidRPr="00E96539" w:rsidRDefault="00916459" w:rsidP="00BC0776">
            <w:pPr>
              <w:jc w:val="center"/>
              <w:rPr>
                <w:b/>
                <w:bCs/>
                <w:szCs w:val="24"/>
              </w:rPr>
            </w:pPr>
            <w:r w:rsidRPr="00E96539">
              <w:rPr>
                <w:b/>
                <w:bCs/>
                <w:szCs w:val="24"/>
              </w:rPr>
              <w:t>Тема практического занятия</w:t>
            </w:r>
          </w:p>
        </w:tc>
        <w:tc>
          <w:tcPr>
            <w:tcW w:w="1077" w:type="pct"/>
            <w:vAlign w:val="center"/>
          </w:tcPr>
          <w:p w:rsidR="00916459" w:rsidRPr="00E96539" w:rsidRDefault="00916459" w:rsidP="00BC0776">
            <w:pPr>
              <w:jc w:val="center"/>
              <w:rPr>
                <w:b/>
                <w:bCs/>
                <w:szCs w:val="24"/>
              </w:rPr>
            </w:pPr>
            <w:r w:rsidRPr="00E96539">
              <w:rPr>
                <w:b/>
                <w:bCs/>
                <w:szCs w:val="24"/>
              </w:rPr>
              <w:t>Кол-во акад</w:t>
            </w:r>
            <w:r w:rsidRPr="00E96539">
              <w:rPr>
                <w:b/>
                <w:bCs/>
                <w:szCs w:val="24"/>
              </w:rPr>
              <w:t>е</w:t>
            </w:r>
            <w:r w:rsidRPr="00E96539">
              <w:rPr>
                <w:b/>
                <w:bCs/>
                <w:szCs w:val="24"/>
              </w:rPr>
              <w:t>мических часов</w:t>
            </w:r>
          </w:p>
        </w:tc>
      </w:tr>
      <w:tr w:rsidR="00916459" w:rsidRPr="00E96539" w:rsidTr="00BC0776">
        <w:trPr>
          <w:jc w:val="center"/>
        </w:trPr>
        <w:tc>
          <w:tcPr>
            <w:tcW w:w="5000" w:type="pct"/>
            <w:gridSpan w:val="4"/>
          </w:tcPr>
          <w:p w:rsidR="00916459" w:rsidRPr="00E96539" w:rsidRDefault="00916459" w:rsidP="00BC0776">
            <w:pPr>
              <w:tabs>
                <w:tab w:val="left" w:pos="851"/>
                <w:tab w:val="left" w:pos="1985"/>
              </w:tabs>
              <w:jc w:val="center"/>
              <w:rPr>
                <w:szCs w:val="24"/>
              </w:rPr>
            </w:pPr>
            <w:r w:rsidRPr="00E96539">
              <w:rPr>
                <w:i/>
                <w:iCs/>
                <w:color w:val="000000"/>
                <w:szCs w:val="24"/>
              </w:rPr>
              <w:t>8-й семестр</w:t>
            </w:r>
          </w:p>
        </w:tc>
      </w:tr>
      <w:tr w:rsidR="00916459" w:rsidRPr="00E96539" w:rsidTr="00BC0776">
        <w:trPr>
          <w:jc w:val="center"/>
        </w:trPr>
        <w:tc>
          <w:tcPr>
            <w:tcW w:w="437" w:type="pct"/>
            <w:vAlign w:val="center"/>
          </w:tcPr>
          <w:p w:rsidR="00916459" w:rsidRPr="00E96539" w:rsidRDefault="00916459" w:rsidP="00BC0776">
            <w:pPr>
              <w:jc w:val="center"/>
              <w:rPr>
                <w:b/>
                <w:bCs/>
                <w:szCs w:val="24"/>
              </w:rPr>
            </w:pPr>
            <w:r w:rsidRPr="00E96539">
              <w:rPr>
                <w:b/>
                <w:bCs/>
                <w:szCs w:val="24"/>
              </w:rPr>
              <w:t>1</w:t>
            </w:r>
          </w:p>
        </w:tc>
        <w:tc>
          <w:tcPr>
            <w:tcW w:w="915" w:type="pct"/>
            <w:vAlign w:val="center"/>
          </w:tcPr>
          <w:p w:rsidR="00916459" w:rsidRPr="00E96539" w:rsidRDefault="00916459" w:rsidP="00BC0776">
            <w:pPr>
              <w:jc w:val="center"/>
              <w:rPr>
                <w:szCs w:val="24"/>
              </w:rPr>
            </w:pPr>
            <w:r w:rsidRPr="00E96539">
              <w:rPr>
                <w:szCs w:val="24"/>
              </w:rPr>
              <w:t>1.1</w:t>
            </w:r>
          </w:p>
        </w:tc>
        <w:tc>
          <w:tcPr>
            <w:tcW w:w="2571" w:type="pct"/>
            <w:vAlign w:val="center"/>
          </w:tcPr>
          <w:p w:rsidR="00916459" w:rsidRPr="00E96539" w:rsidRDefault="00916459" w:rsidP="00916459">
            <w:pPr>
              <w:rPr>
                <w:szCs w:val="24"/>
              </w:rPr>
            </w:pPr>
            <w:r w:rsidRPr="00E96539">
              <w:rPr>
                <w:szCs w:val="24"/>
              </w:rPr>
              <w:t>Расчет элементов деревянных конструкций. Растяжение</w:t>
            </w:r>
          </w:p>
        </w:tc>
        <w:tc>
          <w:tcPr>
            <w:tcW w:w="1077" w:type="pct"/>
            <w:vAlign w:val="center"/>
          </w:tcPr>
          <w:p w:rsidR="00916459" w:rsidRPr="00E96539" w:rsidRDefault="00BC263A" w:rsidP="00BC077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916459" w:rsidRPr="00E96539" w:rsidTr="00BC0776">
        <w:trPr>
          <w:jc w:val="center"/>
        </w:trPr>
        <w:tc>
          <w:tcPr>
            <w:tcW w:w="437" w:type="pct"/>
            <w:vAlign w:val="center"/>
          </w:tcPr>
          <w:p w:rsidR="00916459" w:rsidRPr="00E96539" w:rsidRDefault="00916459" w:rsidP="00BC0776">
            <w:pPr>
              <w:jc w:val="center"/>
              <w:rPr>
                <w:b/>
                <w:bCs/>
                <w:szCs w:val="24"/>
              </w:rPr>
            </w:pPr>
            <w:r w:rsidRPr="00E96539">
              <w:rPr>
                <w:b/>
                <w:bCs/>
                <w:szCs w:val="24"/>
              </w:rPr>
              <w:t>2</w:t>
            </w:r>
          </w:p>
        </w:tc>
        <w:tc>
          <w:tcPr>
            <w:tcW w:w="915" w:type="pct"/>
            <w:vAlign w:val="center"/>
          </w:tcPr>
          <w:p w:rsidR="00916459" w:rsidRPr="00E96539" w:rsidRDefault="00916459" w:rsidP="00BC0776">
            <w:pPr>
              <w:jc w:val="center"/>
              <w:rPr>
                <w:szCs w:val="24"/>
              </w:rPr>
            </w:pPr>
            <w:r w:rsidRPr="00E96539">
              <w:rPr>
                <w:szCs w:val="24"/>
              </w:rPr>
              <w:t>1.2</w:t>
            </w:r>
          </w:p>
        </w:tc>
        <w:tc>
          <w:tcPr>
            <w:tcW w:w="2571" w:type="pct"/>
            <w:vAlign w:val="center"/>
          </w:tcPr>
          <w:p w:rsidR="00916459" w:rsidRPr="00E96539" w:rsidRDefault="00916459" w:rsidP="00916459">
            <w:pPr>
              <w:rPr>
                <w:szCs w:val="24"/>
              </w:rPr>
            </w:pPr>
            <w:r w:rsidRPr="00E96539">
              <w:rPr>
                <w:szCs w:val="24"/>
              </w:rPr>
              <w:t>Расчет элементов деревянных конструкций. Сжатие</w:t>
            </w:r>
          </w:p>
        </w:tc>
        <w:tc>
          <w:tcPr>
            <w:tcW w:w="1077" w:type="pct"/>
            <w:vAlign w:val="center"/>
          </w:tcPr>
          <w:p w:rsidR="00916459" w:rsidRPr="00E96539" w:rsidRDefault="00BC263A" w:rsidP="00BC077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916459" w:rsidRPr="00E96539" w:rsidTr="00BC0776">
        <w:trPr>
          <w:jc w:val="center"/>
        </w:trPr>
        <w:tc>
          <w:tcPr>
            <w:tcW w:w="437" w:type="pct"/>
            <w:vAlign w:val="center"/>
          </w:tcPr>
          <w:p w:rsidR="00916459" w:rsidRPr="00E96539" w:rsidRDefault="00916459" w:rsidP="00BC0776">
            <w:pPr>
              <w:jc w:val="center"/>
              <w:rPr>
                <w:b/>
                <w:bCs/>
                <w:szCs w:val="24"/>
              </w:rPr>
            </w:pPr>
            <w:r w:rsidRPr="00E96539">
              <w:rPr>
                <w:b/>
                <w:bCs/>
                <w:szCs w:val="24"/>
              </w:rPr>
              <w:t>3</w:t>
            </w:r>
          </w:p>
        </w:tc>
        <w:tc>
          <w:tcPr>
            <w:tcW w:w="915" w:type="pct"/>
            <w:vAlign w:val="center"/>
          </w:tcPr>
          <w:p w:rsidR="00916459" w:rsidRPr="00E96539" w:rsidRDefault="00916459" w:rsidP="00BC0776">
            <w:pPr>
              <w:jc w:val="center"/>
              <w:rPr>
                <w:szCs w:val="24"/>
              </w:rPr>
            </w:pPr>
            <w:r w:rsidRPr="00E96539">
              <w:rPr>
                <w:szCs w:val="24"/>
              </w:rPr>
              <w:t>1.2</w:t>
            </w:r>
          </w:p>
        </w:tc>
        <w:tc>
          <w:tcPr>
            <w:tcW w:w="2571" w:type="pct"/>
            <w:vAlign w:val="center"/>
          </w:tcPr>
          <w:p w:rsidR="00916459" w:rsidRPr="00E96539" w:rsidRDefault="00916459" w:rsidP="00916459">
            <w:pPr>
              <w:rPr>
                <w:szCs w:val="24"/>
              </w:rPr>
            </w:pPr>
            <w:r w:rsidRPr="00E96539">
              <w:rPr>
                <w:szCs w:val="24"/>
              </w:rPr>
              <w:t>Расчет элементов деревянных конструкций. Изгиб</w:t>
            </w:r>
          </w:p>
        </w:tc>
        <w:tc>
          <w:tcPr>
            <w:tcW w:w="1077" w:type="pct"/>
            <w:vAlign w:val="center"/>
          </w:tcPr>
          <w:p w:rsidR="00916459" w:rsidRPr="00E96539" w:rsidRDefault="00916459" w:rsidP="00BC0776">
            <w:pPr>
              <w:jc w:val="center"/>
              <w:rPr>
                <w:szCs w:val="24"/>
              </w:rPr>
            </w:pPr>
            <w:r w:rsidRPr="00E96539">
              <w:rPr>
                <w:szCs w:val="24"/>
              </w:rPr>
              <w:t>2</w:t>
            </w:r>
          </w:p>
        </w:tc>
      </w:tr>
      <w:tr w:rsidR="00916459" w:rsidRPr="00E96539" w:rsidTr="00BC0776">
        <w:trPr>
          <w:jc w:val="center"/>
        </w:trPr>
        <w:tc>
          <w:tcPr>
            <w:tcW w:w="3923" w:type="pct"/>
            <w:gridSpan w:val="3"/>
          </w:tcPr>
          <w:p w:rsidR="00916459" w:rsidRPr="00E96539" w:rsidRDefault="00916459" w:rsidP="00BC0776">
            <w:pPr>
              <w:tabs>
                <w:tab w:val="left" w:pos="851"/>
                <w:tab w:val="left" w:pos="1985"/>
              </w:tabs>
              <w:jc w:val="right"/>
              <w:rPr>
                <w:b/>
                <w:bCs/>
                <w:szCs w:val="24"/>
              </w:rPr>
            </w:pPr>
            <w:r w:rsidRPr="00E96539">
              <w:rPr>
                <w:b/>
                <w:bCs/>
                <w:szCs w:val="24"/>
              </w:rPr>
              <w:t>Итого</w:t>
            </w:r>
          </w:p>
        </w:tc>
        <w:tc>
          <w:tcPr>
            <w:tcW w:w="1077" w:type="pct"/>
          </w:tcPr>
          <w:p w:rsidR="00916459" w:rsidRPr="00E96539" w:rsidRDefault="00916459" w:rsidP="00BC0776">
            <w:pPr>
              <w:tabs>
                <w:tab w:val="left" w:pos="851"/>
                <w:tab w:val="left" w:pos="1985"/>
              </w:tabs>
              <w:jc w:val="center"/>
              <w:rPr>
                <w:szCs w:val="24"/>
              </w:rPr>
            </w:pPr>
            <w:r w:rsidRPr="00E96539">
              <w:rPr>
                <w:szCs w:val="24"/>
              </w:rPr>
              <w:t>8</w:t>
            </w:r>
          </w:p>
        </w:tc>
      </w:tr>
    </w:tbl>
    <w:p w:rsidR="00916459" w:rsidRDefault="00916459" w:rsidP="00916459">
      <w:pPr>
        <w:pStyle w:val="af1"/>
        <w:spacing w:line="360" w:lineRule="auto"/>
        <w:rPr>
          <w:rFonts w:ascii="Times New Roman" w:hAnsi="Times New Roman"/>
          <w:caps/>
          <w:sz w:val="28"/>
        </w:rPr>
      </w:pPr>
    </w:p>
    <w:p w:rsidR="00916459" w:rsidRPr="001E7AA6" w:rsidRDefault="00916459" w:rsidP="00916459">
      <w:pPr>
        <w:ind w:firstLine="709"/>
        <w:rPr>
          <w:sz w:val="28"/>
          <w:szCs w:val="28"/>
        </w:rPr>
      </w:pPr>
      <w:r w:rsidRPr="001E7AA6">
        <w:rPr>
          <w:sz w:val="28"/>
          <w:szCs w:val="28"/>
        </w:rPr>
        <w:t xml:space="preserve"> </w:t>
      </w:r>
      <w:r w:rsidRPr="00D1565B">
        <w:rPr>
          <w:b/>
          <w:sz w:val="28"/>
          <w:szCs w:val="28"/>
        </w:rPr>
        <w:t>Тема1</w:t>
      </w:r>
      <w:r w:rsidRPr="001E7AA6">
        <w:rPr>
          <w:sz w:val="28"/>
          <w:szCs w:val="28"/>
        </w:rPr>
        <w:t>: Расчет деревянных стержней на центральное растяжение</w:t>
      </w:r>
      <w:r>
        <w:rPr>
          <w:sz w:val="28"/>
          <w:szCs w:val="28"/>
        </w:rPr>
        <w:t xml:space="preserve"> </w:t>
      </w:r>
      <w:r w:rsidRPr="001E7AA6">
        <w:rPr>
          <w:sz w:val="28"/>
          <w:szCs w:val="28"/>
        </w:rPr>
        <w:t>(2 часа)</w:t>
      </w:r>
    </w:p>
    <w:p w:rsidR="00916459" w:rsidRDefault="00916459" w:rsidP="0091645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На занятии осуществляется п</w:t>
      </w:r>
      <w:r w:rsidRPr="001E7AA6">
        <w:rPr>
          <w:sz w:val="28"/>
          <w:szCs w:val="28"/>
        </w:rPr>
        <w:t>рактическое ознакомление с механическими характ</w:t>
      </w:r>
      <w:r w:rsidRPr="001E7AA6">
        <w:rPr>
          <w:sz w:val="28"/>
          <w:szCs w:val="28"/>
        </w:rPr>
        <w:t>е</w:t>
      </w:r>
      <w:r w:rsidRPr="001E7AA6">
        <w:rPr>
          <w:sz w:val="28"/>
          <w:szCs w:val="28"/>
        </w:rPr>
        <w:t>ристиками древесины, спецификой расчета деревянных элементов на растяжение</w:t>
      </w:r>
      <w:r>
        <w:rPr>
          <w:sz w:val="28"/>
          <w:szCs w:val="28"/>
        </w:rPr>
        <w:t>.</w:t>
      </w:r>
    </w:p>
    <w:p w:rsidR="00916459" w:rsidRPr="00AE5378" w:rsidRDefault="00916459" w:rsidP="009164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Студент может </w:t>
      </w:r>
      <w:r w:rsidRPr="00AE5378">
        <w:rPr>
          <w:sz w:val="28"/>
          <w:szCs w:val="28"/>
        </w:rPr>
        <w:t xml:space="preserve">на конкретном примере </w:t>
      </w:r>
      <w:r>
        <w:rPr>
          <w:sz w:val="28"/>
          <w:szCs w:val="28"/>
        </w:rPr>
        <w:t xml:space="preserve">разобраться </w:t>
      </w:r>
      <w:r w:rsidRPr="00AE5378">
        <w:rPr>
          <w:sz w:val="28"/>
          <w:szCs w:val="28"/>
        </w:rPr>
        <w:t>в определени</w:t>
      </w:r>
      <w:r>
        <w:rPr>
          <w:sz w:val="28"/>
          <w:szCs w:val="28"/>
        </w:rPr>
        <w:t>и</w:t>
      </w:r>
      <w:r w:rsidRPr="00AE5378">
        <w:rPr>
          <w:sz w:val="28"/>
          <w:szCs w:val="28"/>
        </w:rPr>
        <w:t xml:space="preserve"> ослабленной площад</w:t>
      </w:r>
      <w:r w:rsidR="00CB49B0">
        <w:rPr>
          <w:sz w:val="28"/>
          <w:szCs w:val="28"/>
        </w:rPr>
        <w:t>и поперечного сечения,</w:t>
      </w:r>
      <w:r w:rsidRPr="00AE5378">
        <w:rPr>
          <w:sz w:val="28"/>
          <w:szCs w:val="28"/>
        </w:rPr>
        <w:t xml:space="preserve">  подробно разбирает порядок расчета </w:t>
      </w:r>
      <w:r w:rsidR="00CB49B0">
        <w:rPr>
          <w:sz w:val="28"/>
          <w:szCs w:val="28"/>
        </w:rPr>
        <w:t>растянутого</w:t>
      </w:r>
      <w:r w:rsidRPr="00AE5378">
        <w:rPr>
          <w:sz w:val="28"/>
          <w:szCs w:val="28"/>
        </w:rPr>
        <w:t xml:space="preserve"> эл</w:t>
      </w:r>
      <w:r w:rsidRPr="00AE5378">
        <w:rPr>
          <w:sz w:val="28"/>
          <w:szCs w:val="28"/>
        </w:rPr>
        <w:t>е</w:t>
      </w:r>
      <w:r w:rsidRPr="00AE5378">
        <w:rPr>
          <w:sz w:val="28"/>
          <w:szCs w:val="28"/>
        </w:rPr>
        <w:t xml:space="preserve">мента с вычислением всех необходимых параметров. </w:t>
      </w:r>
      <w:r w:rsidR="00CB49B0">
        <w:rPr>
          <w:sz w:val="28"/>
          <w:szCs w:val="28"/>
        </w:rPr>
        <w:t>Изучает</w:t>
      </w:r>
      <w:r w:rsidRPr="00AE5378">
        <w:rPr>
          <w:sz w:val="28"/>
          <w:szCs w:val="28"/>
        </w:rPr>
        <w:t xml:space="preserve"> изменения, которые пр</w:t>
      </w:r>
      <w:r w:rsidRPr="00AE5378">
        <w:rPr>
          <w:sz w:val="28"/>
          <w:szCs w:val="28"/>
        </w:rPr>
        <w:t>о</w:t>
      </w:r>
      <w:r w:rsidRPr="00AE5378">
        <w:rPr>
          <w:sz w:val="28"/>
          <w:szCs w:val="28"/>
        </w:rPr>
        <w:t xml:space="preserve">изошли в </w:t>
      </w:r>
      <w:proofErr w:type="spellStart"/>
      <w:r w:rsidRPr="00AE5378">
        <w:rPr>
          <w:sz w:val="28"/>
          <w:szCs w:val="28"/>
        </w:rPr>
        <w:t>СНиПах</w:t>
      </w:r>
      <w:proofErr w:type="spellEnd"/>
      <w:r w:rsidRPr="00AE5378">
        <w:rPr>
          <w:sz w:val="28"/>
          <w:szCs w:val="28"/>
        </w:rPr>
        <w:t xml:space="preserve"> и СП, указывает на новые моменты в развитии теории расчета дер</w:t>
      </w:r>
      <w:r w:rsidRPr="00AE5378">
        <w:rPr>
          <w:sz w:val="28"/>
          <w:szCs w:val="28"/>
        </w:rPr>
        <w:t>е</w:t>
      </w:r>
      <w:r w:rsidRPr="00AE5378">
        <w:rPr>
          <w:sz w:val="28"/>
          <w:szCs w:val="28"/>
        </w:rPr>
        <w:t>вянных конструкций и литературу, в которой имеются основы этого развития.</w:t>
      </w:r>
    </w:p>
    <w:p w:rsidR="00916459" w:rsidRPr="001E7AA6" w:rsidRDefault="00916459" w:rsidP="00916459">
      <w:pPr>
        <w:ind w:firstLine="709"/>
        <w:rPr>
          <w:sz w:val="28"/>
          <w:szCs w:val="28"/>
        </w:rPr>
      </w:pPr>
      <w:r w:rsidRPr="000B103A">
        <w:rPr>
          <w:b/>
          <w:sz w:val="28"/>
          <w:szCs w:val="28"/>
        </w:rPr>
        <w:t xml:space="preserve"> </w:t>
      </w:r>
      <w:r w:rsidRPr="00D1565B">
        <w:rPr>
          <w:b/>
          <w:sz w:val="28"/>
          <w:szCs w:val="28"/>
        </w:rPr>
        <w:t>Тема</w:t>
      </w:r>
      <w:r w:rsidR="00CB49B0">
        <w:rPr>
          <w:b/>
          <w:sz w:val="28"/>
          <w:szCs w:val="28"/>
        </w:rPr>
        <w:t>2</w:t>
      </w:r>
      <w:r w:rsidRPr="001E7AA6">
        <w:rPr>
          <w:sz w:val="28"/>
          <w:szCs w:val="28"/>
        </w:rPr>
        <w:t>: Расчет деревянных стержней на центральное и сжатие</w:t>
      </w:r>
      <w:r w:rsidR="00CB49B0">
        <w:rPr>
          <w:sz w:val="28"/>
          <w:szCs w:val="28"/>
        </w:rPr>
        <w:t xml:space="preserve"> </w:t>
      </w:r>
      <w:r w:rsidRPr="001E7AA6">
        <w:rPr>
          <w:sz w:val="28"/>
          <w:szCs w:val="28"/>
        </w:rPr>
        <w:t>(</w:t>
      </w:r>
      <w:r w:rsidR="00BC263A">
        <w:rPr>
          <w:sz w:val="28"/>
          <w:szCs w:val="28"/>
        </w:rPr>
        <w:t>4</w:t>
      </w:r>
      <w:r w:rsidRPr="001E7AA6">
        <w:rPr>
          <w:sz w:val="28"/>
          <w:szCs w:val="28"/>
        </w:rPr>
        <w:t xml:space="preserve"> часа)</w:t>
      </w:r>
    </w:p>
    <w:p w:rsidR="00916459" w:rsidRDefault="00CB49B0" w:rsidP="0091645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</w:t>
      </w:r>
      <w:r w:rsidR="00916459">
        <w:rPr>
          <w:sz w:val="28"/>
          <w:szCs w:val="28"/>
        </w:rPr>
        <w:t>существляется п</w:t>
      </w:r>
      <w:r w:rsidR="00916459" w:rsidRPr="001E7AA6">
        <w:rPr>
          <w:sz w:val="28"/>
          <w:szCs w:val="28"/>
        </w:rPr>
        <w:t>рактическое ознакомление с механическими характеристиками древесины, спецификой расчета деревянных элементов на сжатие</w:t>
      </w:r>
      <w:r w:rsidR="00916459">
        <w:rPr>
          <w:sz w:val="28"/>
          <w:szCs w:val="28"/>
        </w:rPr>
        <w:t>.</w:t>
      </w:r>
    </w:p>
    <w:p w:rsidR="00916459" w:rsidRPr="00AE5378" w:rsidRDefault="00CB49B0" w:rsidP="009164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разобраться</w:t>
      </w:r>
      <w:r w:rsidR="00916459" w:rsidRPr="00AE5378">
        <w:rPr>
          <w:sz w:val="28"/>
          <w:szCs w:val="28"/>
        </w:rPr>
        <w:t xml:space="preserve">  на конкретном примере </w:t>
      </w:r>
      <w:r>
        <w:rPr>
          <w:sz w:val="28"/>
          <w:szCs w:val="28"/>
        </w:rPr>
        <w:t>с</w:t>
      </w:r>
      <w:r w:rsidR="00916459" w:rsidRPr="00AE5378">
        <w:rPr>
          <w:sz w:val="28"/>
          <w:szCs w:val="28"/>
        </w:rPr>
        <w:t xml:space="preserve"> определени</w:t>
      </w:r>
      <w:r>
        <w:rPr>
          <w:sz w:val="28"/>
          <w:szCs w:val="28"/>
        </w:rPr>
        <w:t>ем</w:t>
      </w:r>
      <w:r w:rsidR="00916459" w:rsidRPr="00AE5378">
        <w:rPr>
          <w:sz w:val="28"/>
          <w:szCs w:val="28"/>
        </w:rPr>
        <w:t xml:space="preserve"> ослабленной и расчетной площадей </w:t>
      </w:r>
      <w:r>
        <w:rPr>
          <w:sz w:val="28"/>
          <w:szCs w:val="28"/>
        </w:rPr>
        <w:t xml:space="preserve">сечения элемента </w:t>
      </w:r>
      <w:r w:rsidR="00916459" w:rsidRPr="00AE5378">
        <w:rPr>
          <w:sz w:val="28"/>
          <w:szCs w:val="28"/>
        </w:rPr>
        <w:t>и коэффициента продольного изгиба</w:t>
      </w:r>
      <w:r>
        <w:rPr>
          <w:sz w:val="28"/>
          <w:szCs w:val="28"/>
        </w:rPr>
        <w:t>,</w:t>
      </w:r>
      <w:r w:rsidR="00916459" w:rsidRPr="00AE5378">
        <w:rPr>
          <w:sz w:val="28"/>
          <w:szCs w:val="28"/>
        </w:rPr>
        <w:t xml:space="preserve"> подробно раз</w:t>
      </w:r>
      <w:r>
        <w:rPr>
          <w:sz w:val="28"/>
          <w:szCs w:val="28"/>
        </w:rPr>
        <w:t>обрать</w:t>
      </w:r>
      <w:r w:rsidR="00916459" w:rsidRPr="00AE5378">
        <w:rPr>
          <w:sz w:val="28"/>
          <w:szCs w:val="28"/>
        </w:rPr>
        <w:t xml:space="preserve"> порядок расчета сжатого  элемента с вычислением всех необходимых пар</w:t>
      </w:r>
      <w:r w:rsidR="00916459" w:rsidRPr="00AE5378">
        <w:rPr>
          <w:sz w:val="28"/>
          <w:szCs w:val="28"/>
        </w:rPr>
        <w:t>а</w:t>
      </w:r>
      <w:r w:rsidR="00916459" w:rsidRPr="00AE5378">
        <w:rPr>
          <w:sz w:val="28"/>
          <w:szCs w:val="28"/>
        </w:rPr>
        <w:t xml:space="preserve">метров. </w:t>
      </w:r>
    </w:p>
    <w:p w:rsidR="00916459" w:rsidRPr="000B103A" w:rsidRDefault="00916459" w:rsidP="00916459">
      <w:pPr>
        <w:ind w:firstLine="709"/>
        <w:rPr>
          <w:sz w:val="28"/>
          <w:szCs w:val="28"/>
        </w:rPr>
      </w:pPr>
      <w:r w:rsidRPr="000B103A">
        <w:rPr>
          <w:b/>
          <w:sz w:val="28"/>
          <w:szCs w:val="28"/>
        </w:rPr>
        <w:t xml:space="preserve">Тема </w:t>
      </w:r>
      <w:r w:rsidR="00CB49B0">
        <w:rPr>
          <w:b/>
          <w:sz w:val="28"/>
          <w:szCs w:val="28"/>
        </w:rPr>
        <w:t>3</w:t>
      </w:r>
      <w:r w:rsidRPr="000B103A">
        <w:rPr>
          <w:b/>
          <w:sz w:val="28"/>
          <w:szCs w:val="28"/>
        </w:rPr>
        <w:t>.</w:t>
      </w:r>
      <w:r w:rsidRPr="000B103A">
        <w:rPr>
          <w:sz w:val="28"/>
          <w:szCs w:val="28"/>
        </w:rPr>
        <w:t xml:space="preserve"> Расчет деревянных стрежней на изгиб</w:t>
      </w:r>
      <w:r>
        <w:rPr>
          <w:sz w:val="28"/>
          <w:szCs w:val="28"/>
        </w:rPr>
        <w:t xml:space="preserve"> </w:t>
      </w:r>
      <w:r w:rsidRPr="000B103A">
        <w:rPr>
          <w:sz w:val="28"/>
          <w:szCs w:val="28"/>
        </w:rPr>
        <w:t>(2</w:t>
      </w:r>
      <w:r>
        <w:rPr>
          <w:sz w:val="28"/>
          <w:szCs w:val="28"/>
        </w:rPr>
        <w:t xml:space="preserve"> </w:t>
      </w:r>
      <w:r w:rsidRPr="000B103A">
        <w:rPr>
          <w:sz w:val="28"/>
          <w:szCs w:val="28"/>
        </w:rPr>
        <w:t>часа)</w:t>
      </w:r>
    </w:p>
    <w:p w:rsidR="00916459" w:rsidRPr="000B103A" w:rsidRDefault="00CB49B0" w:rsidP="0091645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</w:t>
      </w:r>
      <w:r w:rsidR="00916459" w:rsidRPr="000B103A">
        <w:rPr>
          <w:sz w:val="28"/>
          <w:szCs w:val="28"/>
        </w:rPr>
        <w:t>существляется практическое ознакомление с механическими характеристиками древесины, особенностями расчета деревянных стержней на прочность при изгибе, ос</w:t>
      </w:r>
      <w:r w:rsidR="00916459" w:rsidRPr="000B103A">
        <w:rPr>
          <w:sz w:val="28"/>
          <w:szCs w:val="28"/>
        </w:rPr>
        <w:t>о</w:t>
      </w:r>
      <w:r w:rsidR="00916459" w:rsidRPr="000B103A">
        <w:rPr>
          <w:sz w:val="28"/>
          <w:szCs w:val="28"/>
        </w:rPr>
        <w:t xml:space="preserve">бенностями расчета по деформации, </w:t>
      </w:r>
      <w:r>
        <w:rPr>
          <w:sz w:val="28"/>
          <w:szCs w:val="28"/>
        </w:rPr>
        <w:t xml:space="preserve">на </w:t>
      </w:r>
      <w:r w:rsidR="00916459" w:rsidRPr="000B103A">
        <w:rPr>
          <w:sz w:val="28"/>
          <w:szCs w:val="28"/>
        </w:rPr>
        <w:t>скалывание при изгибе</w:t>
      </w:r>
      <w:r>
        <w:rPr>
          <w:sz w:val="28"/>
          <w:szCs w:val="28"/>
        </w:rPr>
        <w:t>.</w:t>
      </w:r>
      <w:r w:rsidR="00916459" w:rsidRPr="000B103A">
        <w:rPr>
          <w:sz w:val="28"/>
          <w:szCs w:val="28"/>
        </w:rPr>
        <w:t xml:space="preserve"> </w:t>
      </w:r>
    </w:p>
    <w:p w:rsidR="00916459" w:rsidRDefault="00916459" w:rsidP="00916459">
      <w:pPr>
        <w:ind w:firstLine="709"/>
        <w:rPr>
          <w:b/>
          <w:szCs w:val="24"/>
        </w:rPr>
      </w:pPr>
    </w:p>
    <w:p w:rsidR="00916459" w:rsidRPr="00912ED4" w:rsidRDefault="0093694A" w:rsidP="00916459">
      <w:pPr>
        <w:pStyle w:val="af1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</w:t>
      </w:r>
      <w:r w:rsidR="00916459" w:rsidRPr="00912ED4">
        <w:rPr>
          <w:rFonts w:ascii="Times New Roman" w:hAnsi="Times New Roman"/>
          <w:b/>
          <w:sz w:val="28"/>
        </w:rPr>
        <w:t xml:space="preserve">. </w:t>
      </w:r>
      <w:r w:rsidR="00F97AE7">
        <w:rPr>
          <w:rFonts w:ascii="Times New Roman" w:hAnsi="Times New Roman"/>
          <w:b/>
          <w:sz w:val="28"/>
        </w:rPr>
        <w:t>П</w:t>
      </w:r>
      <w:r w:rsidR="00E96539">
        <w:rPr>
          <w:rFonts w:ascii="Times New Roman" w:hAnsi="Times New Roman"/>
          <w:b/>
          <w:sz w:val="28"/>
        </w:rPr>
        <w:t>римеры</w:t>
      </w:r>
      <w:r w:rsidR="00F97AE7">
        <w:rPr>
          <w:rFonts w:ascii="Times New Roman" w:hAnsi="Times New Roman"/>
          <w:b/>
          <w:sz w:val="28"/>
        </w:rPr>
        <w:t xml:space="preserve"> </w:t>
      </w:r>
      <w:r w:rsidR="00E96539">
        <w:rPr>
          <w:rFonts w:ascii="Times New Roman" w:hAnsi="Times New Roman"/>
          <w:b/>
          <w:sz w:val="28"/>
        </w:rPr>
        <w:t>решения задач</w:t>
      </w:r>
    </w:p>
    <w:p w:rsidR="00916459" w:rsidRDefault="0093694A" w:rsidP="00916459">
      <w:pPr>
        <w:pStyle w:val="af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каждой теме студент может взять </w:t>
      </w:r>
      <w:r w:rsidR="00F97AE7">
        <w:rPr>
          <w:rFonts w:ascii="Times New Roman" w:hAnsi="Times New Roman"/>
          <w:sz w:val="28"/>
        </w:rPr>
        <w:t xml:space="preserve">любой вариант </w:t>
      </w:r>
      <w:r>
        <w:rPr>
          <w:rFonts w:ascii="Times New Roman" w:hAnsi="Times New Roman"/>
          <w:sz w:val="28"/>
        </w:rPr>
        <w:t>задач</w:t>
      </w:r>
      <w:r w:rsidR="00F97AE7">
        <w:rPr>
          <w:rFonts w:ascii="Times New Roman" w:hAnsi="Times New Roman"/>
          <w:sz w:val="28"/>
        </w:rPr>
        <w:t>и и потренироваться в ее решении</w:t>
      </w:r>
      <w:r w:rsidR="00916459">
        <w:rPr>
          <w:rFonts w:ascii="Times New Roman" w:hAnsi="Times New Roman"/>
          <w:sz w:val="28"/>
        </w:rPr>
        <w:t>.</w:t>
      </w:r>
      <w:r w:rsidR="00F97AE7">
        <w:rPr>
          <w:rFonts w:ascii="Times New Roman" w:hAnsi="Times New Roman"/>
          <w:sz w:val="28"/>
        </w:rPr>
        <w:t xml:space="preserve"> Преподаватель, в свою очередь, ответит на вопросы, возникшие в процессе р</w:t>
      </w:r>
      <w:r w:rsidR="00F97AE7">
        <w:rPr>
          <w:rFonts w:ascii="Times New Roman" w:hAnsi="Times New Roman"/>
          <w:sz w:val="28"/>
        </w:rPr>
        <w:t>а</w:t>
      </w:r>
      <w:r w:rsidR="00F97AE7">
        <w:rPr>
          <w:rFonts w:ascii="Times New Roman" w:hAnsi="Times New Roman"/>
          <w:sz w:val="28"/>
        </w:rPr>
        <w:t>боты.</w:t>
      </w:r>
    </w:p>
    <w:p w:rsidR="003D7745" w:rsidRPr="00C5686B" w:rsidRDefault="003D7745" w:rsidP="003D7745">
      <w:pPr>
        <w:ind w:firstLine="709"/>
        <w:rPr>
          <w:b/>
          <w:sz w:val="28"/>
          <w:szCs w:val="28"/>
        </w:rPr>
      </w:pPr>
      <w:r w:rsidRPr="00C5686B">
        <w:rPr>
          <w:b/>
          <w:sz w:val="28"/>
          <w:szCs w:val="28"/>
        </w:rPr>
        <w:t>Задача 1. Вариант 1.</w:t>
      </w:r>
    </w:p>
    <w:p w:rsidR="003D7745" w:rsidRDefault="003D7745" w:rsidP="003D7745">
      <w:pPr>
        <w:ind w:firstLine="709"/>
        <w:rPr>
          <w:sz w:val="28"/>
          <w:szCs w:val="28"/>
        </w:rPr>
      </w:pPr>
      <w:r w:rsidRPr="00C5686B">
        <w:rPr>
          <w:sz w:val="28"/>
          <w:szCs w:val="28"/>
        </w:rPr>
        <w:t>Найти несущую способность растянутого элемента (см. рис.</w:t>
      </w:r>
      <w:r w:rsidR="00E96539">
        <w:rPr>
          <w:sz w:val="28"/>
          <w:szCs w:val="28"/>
        </w:rPr>
        <w:t xml:space="preserve"> 3.1</w:t>
      </w:r>
      <w:r w:rsidRPr="00C5686B">
        <w:rPr>
          <w:sz w:val="28"/>
          <w:szCs w:val="28"/>
        </w:rPr>
        <w:t>). Исходные данные приведены в таблице.</w:t>
      </w:r>
    </w:p>
    <w:p w:rsidR="003D7745" w:rsidRPr="003D7745" w:rsidRDefault="003D7745" w:rsidP="003D7745">
      <w:pPr>
        <w:ind w:firstLine="709"/>
        <w:jc w:val="both"/>
        <w:rPr>
          <w:sz w:val="28"/>
          <w:szCs w:val="28"/>
        </w:rPr>
      </w:pPr>
      <w:r w:rsidRPr="003D7745">
        <w:rPr>
          <w:sz w:val="28"/>
          <w:szCs w:val="28"/>
        </w:rPr>
        <w:t xml:space="preserve">Расчет центрально-растянутых элементов следует производить по формуле </w:t>
      </w:r>
      <w:proofErr w:type="spellStart"/>
      <w:r w:rsidRPr="003D7745">
        <w:rPr>
          <w:sz w:val="28"/>
          <w:szCs w:val="28"/>
        </w:rPr>
        <w:t>СНиП</w:t>
      </w:r>
      <w:proofErr w:type="spellEnd"/>
      <w:r w:rsidRPr="003D7745">
        <w:rPr>
          <w:sz w:val="28"/>
          <w:szCs w:val="28"/>
        </w:rPr>
        <w:t> </w:t>
      </w:r>
      <w:r w:rsidRPr="003D7745">
        <w:rPr>
          <w:sz w:val="28"/>
          <w:szCs w:val="28"/>
          <w:lang w:val="en-US"/>
        </w:rPr>
        <w:t>II</w:t>
      </w:r>
      <w:r w:rsidRPr="003D7745">
        <w:rPr>
          <w:sz w:val="28"/>
          <w:szCs w:val="28"/>
        </w:rPr>
        <w:t>-25-85, п. 4.1.:</w:t>
      </w:r>
    </w:p>
    <w:p w:rsidR="003D7745" w:rsidRPr="003D7745" w:rsidRDefault="003D7745" w:rsidP="003D7745">
      <w:pPr>
        <w:ind w:firstLine="284"/>
        <w:jc w:val="center"/>
        <w:rPr>
          <w:sz w:val="28"/>
          <w:szCs w:val="28"/>
        </w:rPr>
      </w:pPr>
      <w:r w:rsidRPr="003D7745">
        <w:rPr>
          <w:position w:val="-30"/>
          <w:sz w:val="28"/>
          <w:szCs w:val="28"/>
        </w:rPr>
        <w:object w:dxaOrig="90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33.75pt" o:ole="">
            <v:imagedata r:id="rId7" o:title=""/>
          </v:shape>
          <o:OLEObject Type="Embed" ProgID="Equation.2" ShapeID="_x0000_i1025" DrawAspect="Content" ObjectID="_1598340978" r:id="rId8"/>
        </w:object>
      </w:r>
      <w:r w:rsidRPr="003D7745">
        <w:rPr>
          <w:sz w:val="28"/>
          <w:szCs w:val="28"/>
        </w:rPr>
        <w:t>,</w:t>
      </w:r>
    </w:p>
    <w:p w:rsidR="003D7745" w:rsidRPr="003D7745" w:rsidRDefault="003D7745" w:rsidP="003D7745">
      <w:pPr>
        <w:jc w:val="both"/>
        <w:rPr>
          <w:sz w:val="28"/>
          <w:szCs w:val="28"/>
        </w:rPr>
      </w:pPr>
      <w:r w:rsidRPr="003D7745">
        <w:rPr>
          <w:sz w:val="28"/>
          <w:szCs w:val="28"/>
        </w:rPr>
        <w:t xml:space="preserve">где </w:t>
      </w:r>
      <w:r w:rsidRPr="003D7745">
        <w:rPr>
          <w:i/>
          <w:sz w:val="28"/>
          <w:szCs w:val="28"/>
        </w:rPr>
        <w:t>N</w:t>
      </w:r>
      <w:r w:rsidRPr="003D7745">
        <w:rPr>
          <w:sz w:val="28"/>
          <w:szCs w:val="28"/>
        </w:rPr>
        <w:t xml:space="preserve"> </w:t>
      </w:r>
      <w:r w:rsidRPr="003D7745">
        <w:rPr>
          <w:sz w:val="28"/>
          <w:szCs w:val="28"/>
        </w:rPr>
        <w:sym w:font="Times New Roman" w:char="2013"/>
      </w:r>
      <w:r w:rsidRPr="003D7745">
        <w:rPr>
          <w:sz w:val="28"/>
          <w:szCs w:val="28"/>
        </w:rPr>
        <w:t xml:space="preserve"> расчетная продольная сила;</w:t>
      </w:r>
    </w:p>
    <w:p w:rsidR="003D7745" w:rsidRPr="003D7745" w:rsidRDefault="003D7745" w:rsidP="003D7745">
      <w:pPr>
        <w:ind w:firstLine="426"/>
        <w:jc w:val="both"/>
        <w:rPr>
          <w:sz w:val="28"/>
          <w:szCs w:val="28"/>
        </w:rPr>
      </w:pPr>
      <w:r w:rsidRPr="003D7745">
        <w:rPr>
          <w:i/>
          <w:sz w:val="28"/>
          <w:szCs w:val="28"/>
        </w:rPr>
        <w:t xml:space="preserve"> </w:t>
      </w:r>
      <w:proofErr w:type="spellStart"/>
      <w:r w:rsidRPr="003D7745">
        <w:rPr>
          <w:i/>
          <w:sz w:val="28"/>
          <w:szCs w:val="28"/>
        </w:rPr>
        <w:t>R</w:t>
      </w:r>
      <w:r w:rsidRPr="003D7745">
        <w:rPr>
          <w:sz w:val="28"/>
          <w:szCs w:val="28"/>
          <w:vertAlign w:val="subscript"/>
        </w:rPr>
        <w:t>p</w:t>
      </w:r>
      <w:proofErr w:type="spellEnd"/>
      <w:r w:rsidRPr="003D7745">
        <w:rPr>
          <w:sz w:val="28"/>
          <w:szCs w:val="28"/>
        </w:rPr>
        <w:t xml:space="preserve"> </w:t>
      </w:r>
      <w:r w:rsidRPr="003D7745">
        <w:rPr>
          <w:sz w:val="28"/>
          <w:szCs w:val="28"/>
        </w:rPr>
        <w:sym w:font="Times New Roman" w:char="2013"/>
      </w:r>
      <w:r w:rsidRPr="003D7745">
        <w:rPr>
          <w:sz w:val="28"/>
          <w:szCs w:val="28"/>
        </w:rPr>
        <w:t xml:space="preserve"> расчетное сопротивление древесины растяжению вдоль волокон;</w:t>
      </w:r>
    </w:p>
    <w:p w:rsidR="003D7745" w:rsidRPr="003D7745" w:rsidRDefault="003D7745" w:rsidP="003D7745">
      <w:pPr>
        <w:ind w:firstLine="426"/>
        <w:jc w:val="both"/>
        <w:rPr>
          <w:sz w:val="28"/>
          <w:szCs w:val="28"/>
        </w:rPr>
      </w:pPr>
      <w:proofErr w:type="spellStart"/>
      <w:r w:rsidRPr="003D7745">
        <w:rPr>
          <w:i/>
          <w:sz w:val="28"/>
          <w:szCs w:val="28"/>
        </w:rPr>
        <w:t>F</w:t>
      </w:r>
      <w:r w:rsidRPr="003D7745">
        <w:rPr>
          <w:sz w:val="28"/>
          <w:szCs w:val="28"/>
          <w:vertAlign w:val="subscript"/>
        </w:rPr>
        <w:t>нт</w:t>
      </w:r>
      <w:proofErr w:type="spellEnd"/>
      <w:r w:rsidRPr="003D7745">
        <w:rPr>
          <w:sz w:val="28"/>
          <w:szCs w:val="28"/>
        </w:rPr>
        <w:t xml:space="preserve"> </w:t>
      </w:r>
      <w:r w:rsidRPr="003D7745">
        <w:rPr>
          <w:sz w:val="28"/>
          <w:szCs w:val="28"/>
        </w:rPr>
        <w:sym w:font="Times New Roman" w:char="2013"/>
      </w:r>
      <w:r w:rsidRPr="003D7745">
        <w:rPr>
          <w:sz w:val="28"/>
          <w:szCs w:val="28"/>
        </w:rPr>
        <w:t xml:space="preserve"> площадь поперечного сечения элемента нетто.</w:t>
      </w:r>
    </w:p>
    <w:p w:rsidR="003D7745" w:rsidRPr="003D7745" w:rsidRDefault="003D7745" w:rsidP="003D7745">
      <w:pPr>
        <w:ind w:firstLine="709"/>
        <w:jc w:val="both"/>
        <w:rPr>
          <w:sz w:val="28"/>
          <w:szCs w:val="28"/>
        </w:rPr>
      </w:pPr>
      <w:r w:rsidRPr="003D7745">
        <w:rPr>
          <w:sz w:val="28"/>
          <w:szCs w:val="28"/>
        </w:rPr>
        <w:t xml:space="preserve">При определении </w:t>
      </w:r>
      <w:proofErr w:type="spellStart"/>
      <w:r w:rsidRPr="003D7745">
        <w:rPr>
          <w:i/>
          <w:sz w:val="28"/>
          <w:szCs w:val="28"/>
        </w:rPr>
        <w:t>F</w:t>
      </w:r>
      <w:r w:rsidRPr="003D7745">
        <w:rPr>
          <w:sz w:val="28"/>
          <w:szCs w:val="28"/>
          <w:vertAlign w:val="subscript"/>
        </w:rPr>
        <w:t>нт</w:t>
      </w:r>
      <w:proofErr w:type="spellEnd"/>
      <w:r w:rsidRPr="003D7745">
        <w:rPr>
          <w:sz w:val="28"/>
          <w:szCs w:val="28"/>
        </w:rPr>
        <w:t xml:space="preserve"> ослабления, расположенные на участке длиной до 200 мм, следует принимать совмещенными в одном сечении.</w:t>
      </w:r>
    </w:p>
    <w:p w:rsidR="003D7745" w:rsidRPr="003D7745" w:rsidRDefault="00E96539" w:rsidP="003D7745">
      <w:pPr>
        <w:ind w:firstLine="709"/>
        <w:rPr>
          <w:sz w:val="28"/>
          <w:szCs w:val="28"/>
        </w:rPr>
      </w:pPr>
      <w:r w:rsidRPr="00E96539">
        <w:rPr>
          <w:noProof/>
          <w:sz w:val="28"/>
          <w:szCs w:val="28"/>
        </w:rPr>
        <w:drawing>
          <wp:inline distT="0" distB="0" distL="0" distR="0">
            <wp:extent cx="5829300" cy="1194825"/>
            <wp:effectExtent l="19050" t="0" r="0" b="0"/>
            <wp:docPr id="9" name="Рисунок 7" descr="G:\SIA\disk_E\Кафедра\Деревянные конструкции\Практические занятия\Image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SIA\disk_E\Кафедра\Деревянные конструкции\Практические занятия\Image4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1627" b="62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119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745" w:rsidRDefault="00E96539" w:rsidP="003D7745">
      <w:pPr>
        <w:ind w:firstLine="709"/>
        <w:rPr>
          <w:sz w:val="28"/>
          <w:szCs w:val="28"/>
        </w:rPr>
      </w:pPr>
      <w:r w:rsidRPr="00E96539">
        <w:rPr>
          <w:noProof/>
          <w:sz w:val="28"/>
          <w:szCs w:val="28"/>
        </w:rPr>
        <w:drawing>
          <wp:inline distT="0" distB="0" distL="0" distR="0">
            <wp:extent cx="5667375" cy="1088551"/>
            <wp:effectExtent l="19050" t="0" r="0" b="0"/>
            <wp:docPr id="10" name="Рисунок 4" descr="C:\Documents and Settings\ССМиК_410_Судакова\Local Settings\Temporary Internet Files\Content.Word\Image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ССМиК_410_Судакова\Local Settings\Temporary Internet Files\Content.Word\Image3.bmp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9703" b="749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7679" cy="1092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6539" w:rsidRDefault="00E96539" w:rsidP="003D7745">
      <w:pPr>
        <w:ind w:firstLine="709"/>
        <w:rPr>
          <w:sz w:val="28"/>
          <w:szCs w:val="28"/>
        </w:rPr>
      </w:pPr>
      <w:r w:rsidRPr="00E96539">
        <w:rPr>
          <w:noProof/>
          <w:sz w:val="28"/>
          <w:szCs w:val="28"/>
        </w:rPr>
        <w:drawing>
          <wp:inline distT="0" distB="0" distL="0" distR="0">
            <wp:extent cx="6000750" cy="4201804"/>
            <wp:effectExtent l="19050" t="0" r="0" b="0"/>
            <wp:docPr id="11" name="Рисунок 8" descr="G:\SIA\disk_E\Кафедра\Деревянные конструкции\Практические занятия\Image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SIA\disk_E\Кафедра\Деревянные конструкции\Практические занятия\Image2.bmp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b="310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4201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6539" w:rsidRPr="00C5686B" w:rsidRDefault="00E96539" w:rsidP="003D7745">
      <w:pPr>
        <w:ind w:firstLine="709"/>
        <w:rPr>
          <w:sz w:val="28"/>
          <w:szCs w:val="28"/>
        </w:rPr>
      </w:pPr>
      <w:r w:rsidRPr="00E96539">
        <w:rPr>
          <w:noProof/>
          <w:sz w:val="28"/>
          <w:szCs w:val="28"/>
        </w:rPr>
        <w:drawing>
          <wp:inline distT="0" distB="0" distL="0" distR="0">
            <wp:extent cx="6000750" cy="1323975"/>
            <wp:effectExtent l="19050" t="0" r="0" b="0"/>
            <wp:docPr id="12" name="Рисунок 8" descr="G:\SIA\disk_E\Кафедра\Деревянные конструкции\Практические занятия\Image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SIA\disk_E\Кафедра\Деревянные конструкции\Практические занятия\Image2.bmp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78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745" w:rsidRDefault="003D7745" w:rsidP="003D7745">
      <w:pPr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6181725" cy="6168139"/>
            <wp:effectExtent l="19050" t="0" r="9525" b="0"/>
            <wp:docPr id="1" name="Рисунок 1" descr="G:\SIA\disk_E\Кафедра\Деревянные конструкции\Практические занятия\Image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SIA\disk_E\Кафедра\Деревянные конструкции\Практические занятия\Image1.bmp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6168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745" w:rsidRDefault="003D7745" w:rsidP="003D7745">
      <w:pPr>
        <w:ind w:firstLine="709"/>
        <w:rPr>
          <w:sz w:val="28"/>
          <w:szCs w:val="28"/>
        </w:rPr>
      </w:pPr>
      <w:r w:rsidRPr="00546F46">
        <w:rPr>
          <w:sz w:val="28"/>
          <w:szCs w:val="28"/>
        </w:rPr>
        <w:t>Н</w:t>
      </w:r>
      <w:r>
        <w:rPr>
          <w:sz w:val="28"/>
          <w:szCs w:val="28"/>
        </w:rPr>
        <w:t>есущую способность элемента при заданных условиях задачи вычисляем по фо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муле</w:t>
      </w:r>
    </w:p>
    <w:p w:rsidR="003D7745" w:rsidRDefault="003D7745" w:rsidP="003D7745">
      <w:pPr>
        <w:ind w:firstLine="709"/>
        <w:rPr>
          <w:rFonts w:eastAsiaTheme="minorEastAsia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N=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в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нт</m:t>
            </m:r>
          </m:sub>
        </m:sSub>
      </m:oMath>
      <w:r>
        <w:rPr>
          <w:rFonts w:eastAsiaTheme="minorEastAsia"/>
          <w:sz w:val="28"/>
          <w:szCs w:val="28"/>
        </w:rPr>
        <w:t>,</w:t>
      </w:r>
    </w:p>
    <w:p w:rsidR="003D7745" w:rsidRDefault="003D7745" w:rsidP="003D7745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где</w:t>
      </w:r>
    </w:p>
    <w:p w:rsidR="003D7745" w:rsidRDefault="00636DBB" w:rsidP="003D7745">
      <w:pPr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нт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h-3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d</m:t>
            </m:r>
          </m:e>
        </m:d>
        <m:r>
          <w:rPr>
            <w:rFonts w:ascii="Cambria Math" w:hAnsi="Cambria Math"/>
            <w:sz w:val="28"/>
            <w:szCs w:val="28"/>
          </w:rPr>
          <m:t xml:space="preserve">=15∙(20-3∙1,6)=228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="003D7745">
        <w:rPr>
          <w:rFonts w:eastAsiaTheme="minorEastAsia"/>
          <w:sz w:val="28"/>
          <w:szCs w:val="28"/>
        </w:rPr>
        <w:t>;</w:t>
      </w:r>
    </w:p>
    <w:p w:rsidR="003D7745" w:rsidRDefault="00636DBB" w:rsidP="003D7745">
      <w:pPr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=0,8</m:t>
        </m:r>
      </m:oMath>
      <w:r w:rsidR="003D7745">
        <w:rPr>
          <w:rFonts w:eastAsiaTheme="minorEastAsia"/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</m:t>
            </m:r>
          </m:sub>
        </m:sSub>
        <m:r>
          <w:rPr>
            <w:rFonts w:ascii="Cambria Math" w:hAnsi="Cambria Math"/>
            <w:sz w:val="28"/>
            <w:szCs w:val="28"/>
          </w:rPr>
          <m:t>=1,2</m:t>
        </m:r>
      </m:oMath>
      <w:r w:rsidR="003D7745">
        <w:rPr>
          <w:rFonts w:eastAsiaTheme="minorEastAsia"/>
          <w:sz w:val="28"/>
          <w:szCs w:val="28"/>
        </w:rPr>
        <w:t xml:space="preserve"> для лиственницы (см. табл. 7П);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в</m:t>
            </m:r>
          </m:sub>
        </m:sSub>
        <m:r>
          <w:rPr>
            <w:rFonts w:ascii="Cambria Math" w:hAnsi="Cambria Math"/>
            <w:sz w:val="28"/>
            <w:szCs w:val="28"/>
          </w:rPr>
          <m:t>=1,0</m:t>
        </m:r>
      </m:oMath>
      <w:r w:rsidR="003D7745">
        <w:rPr>
          <w:rFonts w:eastAsiaTheme="minorEastAsia"/>
          <w:sz w:val="28"/>
          <w:szCs w:val="28"/>
        </w:rPr>
        <w:t xml:space="preserve"> для группы конструкций А1</w:t>
      </w:r>
      <w:r w:rsidR="00E96539">
        <w:rPr>
          <w:rFonts w:eastAsiaTheme="minorEastAsia"/>
          <w:sz w:val="28"/>
          <w:szCs w:val="28"/>
        </w:rPr>
        <w:t xml:space="preserve"> (см. табл. 8П)</w:t>
      </w:r>
      <w:r w:rsidR="003D7745">
        <w:rPr>
          <w:rFonts w:eastAsiaTheme="minorEastAsia"/>
          <w:sz w:val="28"/>
          <w:szCs w:val="28"/>
        </w:rPr>
        <w:t xml:space="preserve">;   </w:t>
      </w:r>
    </w:p>
    <w:p w:rsidR="003D7745" w:rsidRDefault="00636DBB" w:rsidP="003D7745">
      <w:pPr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sz w:val="28"/>
            <w:szCs w:val="28"/>
          </w:rPr>
          <m:t>=10 МПа=1 кН/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="003D7745">
        <w:rPr>
          <w:rFonts w:eastAsiaTheme="minorEastAsia"/>
          <w:sz w:val="28"/>
          <w:szCs w:val="28"/>
        </w:rPr>
        <w:t xml:space="preserve"> - расчетное сопротивление древесины сосны (см. табл. 6П).</w:t>
      </w:r>
    </w:p>
    <w:p w:rsidR="0035115E" w:rsidRPr="00E15F3A" w:rsidRDefault="0035115E" w:rsidP="0035115E">
      <w:pPr>
        <w:ind w:firstLine="709"/>
        <w:rPr>
          <w:rFonts w:eastAsiaTheme="minorEastAsia"/>
          <w:sz w:val="28"/>
          <w:szCs w:val="28"/>
        </w:rPr>
      </w:pPr>
      <w:r w:rsidRPr="00546F46">
        <w:rPr>
          <w:sz w:val="28"/>
          <w:szCs w:val="28"/>
        </w:rPr>
        <w:t>Н</w:t>
      </w:r>
      <w:r>
        <w:rPr>
          <w:sz w:val="28"/>
          <w:szCs w:val="28"/>
        </w:rPr>
        <w:t>есущая способность растянутого элемента</w:t>
      </w:r>
    </w:p>
    <w:p w:rsidR="0035115E" w:rsidRDefault="0035115E" w:rsidP="0035115E">
      <w:pPr>
        <w:ind w:firstLine="709"/>
        <w:rPr>
          <w:rFonts w:eastAsiaTheme="minorEastAsia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N=0,8∙1,2∙1∙1∙228=218,9 кН</m:t>
        </m:r>
      </m:oMath>
      <w:r>
        <w:rPr>
          <w:rFonts w:eastAsiaTheme="minorEastAsia"/>
          <w:sz w:val="28"/>
          <w:szCs w:val="28"/>
        </w:rPr>
        <w:t>.</w:t>
      </w:r>
    </w:p>
    <w:p w:rsidR="0035115E" w:rsidRPr="00C5686B" w:rsidRDefault="0035115E" w:rsidP="0035115E">
      <w:pPr>
        <w:ind w:firstLine="709"/>
        <w:rPr>
          <w:b/>
          <w:sz w:val="28"/>
          <w:szCs w:val="28"/>
        </w:rPr>
      </w:pPr>
      <w:r w:rsidRPr="00C5686B">
        <w:rPr>
          <w:b/>
          <w:sz w:val="28"/>
          <w:szCs w:val="28"/>
        </w:rPr>
        <w:t xml:space="preserve">Задача </w:t>
      </w:r>
      <w:r>
        <w:rPr>
          <w:b/>
          <w:sz w:val="28"/>
          <w:szCs w:val="28"/>
        </w:rPr>
        <w:t>2</w:t>
      </w:r>
      <w:r w:rsidRPr="00C5686B">
        <w:rPr>
          <w:b/>
          <w:sz w:val="28"/>
          <w:szCs w:val="28"/>
        </w:rPr>
        <w:t>. Вариант 1.</w:t>
      </w:r>
    </w:p>
    <w:p w:rsidR="0035115E" w:rsidRPr="00C5686B" w:rsidRDefault="0035115E" w:rsidP="0035115E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Проверить</w:t>
      </w:r>
      <w:r w:rsidRPr="00C5686B">
        <w:rPr>
          <w:sz w:val="28"/>
          <w:szCs w:val="28"/>
        </w:rPr>
        <w:t xml:space="preserve"> несущую способность </w:t>
      </w:r>
      <w:r>
        <w:rPr>
          <w:sz w:val="28"/>
          <w:szCs w:val="28"/>
        </w:rPr>
        <w:t>центрально-сжатого</w:t>
      </w:r>
      <w:r w:rsidRPr="00C5686B">
        <w:rPr>
          <w:sz w:val="28"/>
          <w:szCs w:val="28"/>
        </w:rPr>
        <w:t xml:space="preserve"> </w:t>
      </w:r>
      <w:r>
        <w:rPr>
          <w:sz w:val="28"/>
          <w:szCs w:val="28"/>
        </w:rPr>
        <w:t>стержня</w:t>
      </w:r>
      <w:r w:rsidRPr="00C5686B">
        <w:rPr>
          <w:sz w:val="28"/>
          <w:szCs w:val="28"/>
        </w:rPr>
        <w:t xml:space="preserve"> (см. рис.). Исхо</w:t>
      </w:r>
      <w:r w:rsidRPr="00C5686B">
        <w:rPr>
          <w:sz w:val="28"/>
          <w:szCs w:val="28"/>
        </w:rPr>
        <w:t>д</w:t>
      </w:r>
      <w:r w:rsidRPr="00C5686B">
        <w:rPr>
          <w:sz w:val="28"/>
          <w:szCs w:val="28"/>
        </w:rPr>
        <w:t>ные данные приведены в таблице.</w:t>
      </w:r>
    </w:p>
    <w:p w:rsidR="0035115E" w:rsidRDefault="0035115E" w:rsidP="0035115E">
      <w:pPr>
        <w:rPr>
          <w:szCs w:val="24"/>
        </w:rPr>
      </w:pPr>
      <w:r>
        <w:rPr>
          <w:noProof/>
        </w:rPr>
        <w:drawing>
          <wp:inline distT="0" distB="0" distL="0" distR="0">
            <wp:extent cx="5123623" cy="1364974"/>
            <wp:effectExtent l="19050" t="0" r="827" b="0"/>
            <wp:docPr id="13" name="Рисунок 2" descr="C:\Documents and Settings\ССМиК_410_Судакова\Local Settings\Temporary Internet Files\Content.Word\Image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ССМиК_410_Судакова\Local Settings\Temporary Internet Files\Content.Word\Image5.bmp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8408" r="8380" b="769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623" cy="1364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115E" w:rsidRDefault="0035115E" w:rsidP="0035115E">
      <w:pPr>
        <w:rPr>
          <w:szCs w:val="24"/>
        </w:rPr>
      </w:pPr>
      <w:r>
        <w:rPr>
          <w:noProof/>
        </w:rPr>
        <w:drawing>
          <wp:inline distT="0" distB="0" distL="0" distR="0">
            <wp:extent cx="6368539" cy="1790700"/>
            <wp:effectExtent l="19050" t="0" r="0" b="0"/>
            <wp:docPr id="14" name="Рисунок 5" descr="C:\Documents and Settings\ССМиК_410_Судакова\Local Settings\Temporary Internet Files\Content.Word\Image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ССМиК_410_Судакова\Local Settings\Temporary Internet Files\Content.Word\Image6.bmp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8539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115E" w:rsidRDefault="0035115E" w:rsidP="0035115E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Проверка несущей способности центрально-сжатого</w:t>
      </w:r>
      <w:r w:rsidRPr="00C5686B">
        <w:rPr>
          <w:sz w:val="28"/>
          <w:szCs w:val="28"/>
        </w:rPr>
        <w:t xml:space="preserve"> </w:t>
      </w:r>
      <w:r>
        <w:rPr>
          <w:sz w:val="28"/>
          <w:szCs w:val="28"/>
        </w:rPr>
        <w:t>стержня при заданных усл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виях задачи производится по формуле</w:t>
      </w:r>
    </w:p>
    <w:p w:rsidR="0035115E" w:rsidRDefault="0035115E" w:rsidP="0035115E">
      <w:pPr>
        <w:ind w:firstLine="709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N≤φ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расч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в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</m:t>
              </m:r>
            </m:sub>
          </m:sSub>
        </m:oMath>
      </m:oMathPara>
    </w:p>
    <w:p w:rsidR="0035115E" w:rsidRDefault="0035115E" w:rsidP="0035115E">
      <w:pPr>
        <w:rPr>
          <w:rFonts w:eastAsiaTheme="minorEastAsia"/>
          <w:sz w:val="28"/>
          <w:szCs w:val="28"/>
        </w:rPr>
      </w:pPr>
    </w:p>
    <w:p w:rsidR="0035115E" w:rsidRDefault="0035115E" w:rsidP="0035115E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где</w:t>
      </w:r>
    </w:p>
    <w:p w:rsidR="0035115E" w:rsidRDefault="00636DBB" w:rsidP="0035115E">
      <w:pPr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</m:t>
            </m:r>
          </m:sub>
        </m:sSub>
        <m:r>
          <w:rPr>
            <w:rFonts w:ascii="Cambria Math" w:hAnsi="Cambria Math"/>
            <w:sz w:val="28"/>
            <w:szCs w:val="28"/>
          </w:rPr>
          <m:t>=1,0</m:t>
        </m:r>
      </m:oMath>
      <w:r w:rsidR="0035115E">
        <w:rPr>
          <w:rFonts w:eastAsiaTheme="minorEastAsia"/>
          <w:sz w:val="28"/>
          <w:szCs w:val="28"/>
        </w:rPr>
        <w:t xml:space="preserve"> для лиственницы;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в</m:t>
            </m:r>
          </m:sub>
        </m:sSub>
        <m:r>
          <w:rPr>
            <w:rFonts w:ascii="Cambria Math" w:hAnsi="Cambria Math"/>
            <w:sz w:val="28"/>
            <w:szCs w:val="28"/>
          </w:rPr>
          <m:t>=1,0</m:t>
        </m:r>
      </m:oMath>
      <w:r w:rsidR="0035115E">
        <w:rPr>
          <w:rFonts w:eastAsiaTheme="minorEastAsia"/>
          <w:sz w:val="28"/>
          <w:szCs w:val="28"/>
        </w:rPr>
        <w:t xml:space="preserve"> для группы конструкций А1;   </w:t>
      </w:r>
    </w:p>
    <w:p w:rsidR="0035115E" w:rsidRDefault="00636DBB" w:rsidP="0035115E">
      <w:pPr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t>=15 МПа=1,5 кН/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="0035115E">
        <w:rPr>
          <w:rFonts w:eastAsiaTheme="minorEastAsia"/>
          <w:sz w:val="28"/>
          <w:szCs w:val="28"/>
        </w:rPr>
        <w:t xml:space="preserve"> - расчетное сопротивление древесины сосны.</w:t>
      </w:r>
    </w:p>
    <w:p w:rsidR="0035115E" w:rsidRDefault="0035115E" w:rsidP="0035115E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Сечение имеет симметричное ослабление, выходящее на кромку сечения.</w:t>
      </w:r>
    </w:p>
    <w:p w:rsidR="0035115E" w:rsidRDefault="00636DBB" w:rsidP="0035115E">
      <w:pPr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А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расч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А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нт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h-2</m:t>
        </m:r>
        <m:r>
          <w:rPr>
            <w:rFonts w:ascii="Cambria Math" w:hAnsi="Cambria Math"/>
            <w:sz w:val="28"/>
            <w:szCs w:val="28"/>
            <w:lang w:val="en-US"/>
          </w:rPr>
          <m:t>cb</m:t>
        </m:r>
        <m:r>
          <w:rPr>
            <w:rFonts w:ascii="Cambria Math" w:hAnsi="Cambria Math"/>
            <w:sz w:val="28"/>
            <w:szCs w:val="28"/>
          </w:rPr>
          <m:t xml:space="preserve">=15∙22,5-2∙2∙15=277,5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="0035115E">
        <w:rPr>
          <w:rFonts w:eastAsiaTheme="minorEastAsia"/>
          <w:sz w:val="28"/>
          <w:szCs w:val="28"/>
        </w:rPr>
        <w:t>;</w:t>
      </w:r>
    </w:p>
    <w:p w:rsidR="0035115E" w:rsidRDefault="0035115E" w:rsidP="0035115E">
      <w:pPr>
        <w:ind w:firstLine="709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Гибкости стержня </w:t>
      </w:r>
    </w:p>
    <w:p w:rsidR="0035115E" w:rsidRPr="00FE6998" w:rsidRDefault="00636DBB" w:rsidP="0035115E">
      <w:pPr>
        <w:ind w:firstLine="709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μ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ox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l/0,289</m:t>
          </m:r>
          <m:r>
            <w:rPr>
              <w:rFonts w:ascii="Cambria Math" w:hAnsi="Cambria Math"/>
              <w:sz w:val="28"/>
              <w:szCs w:val="28"/>
            </w:rPr>
            <m:t>h=</m:t>
          </m:r>
          <m:r>
            <w:rPr>
              <w:rFonts w:ascii="Cambria Math" w:hAnsi="Cambria Math"/>
              <w:sz w:val="28"/>
              <w:szCs w:val="28"/>
            </w:rPr>
            <m:t>0,8∙400/0,289∙22,5=49,2</m:t>
          </m:r>
        </m:oMath>
      </m:oMathPara>
    </w:p>
    <w:p w:rsidR="0035115E" w:rsidRPr="00FE6998" w:rsidRDefault="00636DBB" w:rsidP="0035115E">
      <w:pPr>
        <w:ind w:firstLine="709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y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μ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oy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l/0,289b=1,0∙400/0,289∙15=92,3</m:t>
          </m:r>
        </m:oMath>
      </m:oMathPara>
    </w:p>
    <w:p w:rsidR="0035115E" w:rsidRDefault="0035115E" w:rsidP="0035115E">
      <w:pPr>
        <w:ind w:firstLine="709"/>
        <w:rPr>
          <w:rFonts w:eastAsiaTheme="minorEastAsia"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φ=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3000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3000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92,3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=0,352</m:t>
          </m:r>
        </m:oMath>
      </m:oMathPara>
    </w:p>
    <w:p w:rsidR="0035115E" w:rsidRPr="00E15F3A" w:rsidRDefault="0035115E" w:rsidP="0035115E">
      <w:pPr>
        <w:ind w:firstLine="709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Проверка несущей способности стержня</w:t>
      </w:r>
    </w:p>
    <w:p w:rsidR="0035115E" w:rsidRDefault="0035115E" w:rsidP="0035115E">
      <w:pPr>
        <w:ind w:firstLine="709"/>
        <w:rPr>
          <w:rFonts w:eastAsiaTheme="minorEastAsia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N</m:t>
        </m:r>
        <m:r>
          <w:rPr>
            <w:rFonts w:ascii="Cambria Math" w:hAnsi="Cambria Math"/>
            <w:sz w:val="28"/>
            <w:szCs w:val="28"/>
          </w:rPr>
          <m:t>=100 кН&lt;0,352∙277,5∙1,0∙1,0∙1,5=146,5 кН</m:t>
        </m:r>
      </m:oMath>
      <w:r>
        <w:rPr>
          <w:rFonts w:eastAsiaTheme="minorEastAsia"/>
          <w:sz w:val="28"/>
          <w:szCs w:val="28"/>
        </w:rPr>
        <w:t>.</w:t>
      </w:r>
    </w:p>
    <w:p w:rsidR="0035115E" w:rsidRDefault="0035115E" w:rsidP="0035115E">
      <w:pPr>
        <w:ind w:firstLine="709"/>
        <w:rPr>
          <w:sz w:val="28"/>
          <w:szCs w:val="28"/>
        </w:rPr>
      </w:pPr>
      <w:r>
        <w:rPr>
          <w:sz w:val="28"/>
          <w:szCs w:val="28"/>
        </w:rPr>
        <w:t>Несущая способность стержня достаточна.</w:t>
      </w:r>
    </w:p>
    <w:p w:rsidR="0035115E" w:rsidRDefault="0035115E" w:rsidP="0035115E">
      <w:pPr>
        <w:ind w:firstLine="709"/>
        <w:rPr>
          <w:sz w:val="28"/>
          <w:szCs w:val="28"/>
        </w:rPr>
      </w:pPr>
    </w:p>
    <w:p w:rsidR="0035115E" w:rsidRDefault="0035115E" w:rsidP="0035115E">
      <w:pPr>
        <w:ind w:firstLine="709"/>
        <w:rPr>
          <w:sz w:val="28"/>
          <w:szCs w:val="28"/>
        </w:rPr>
      </w:pPr>
    </w:p>
    <w:p w:rsidR="0035115E" w:rsidRDefault="0035115E" w:rsidP="0035115E">
      <w:pPr>
        <w:ind w:firstLine="709"/>
        <w:rPr>
          <w:sz w:val="28"/>
          <w:szCs w:val="28"/>
        </w:rPr>
      </w:pPr>
    </w:p>
    <w:p w:rsidR="0035115E" w:rsidRPr="00546F46" w:rsidRDefault="0035115E" w:rsidP="0035115E">
      <w:pPr>
        <w:ind w:firstLine="709"/>
        <w:rPr>
          <w:sz w:val="28"/>
          <w:szCs w:val="28"/>
        </w:rPr>
      </w:pPr>
      <w:r w:rsidRPr="0006036A">
        <w:rPr>
          <w:noProof/>
          <w:sz w:val="28"/>
          <w:szCs w:val="28"/>
        </w:rPr>
        <w:drawing>
          <wp:inline distT="0" distB="0" distL="0" distR="0">
            <wp:extent cx="6123333" cy="4240696"/>
            <wp:effectExtent l="19050" t="0" r="0" b="0"/>
            <wp:docPr id="17" name="Рисунок 2" descr="C:\Documents and Settings\ССМиК_410_Судакова\Local Settings\Temporary Internet Files\Content.Word\Image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ССМиК_410_Судакова\Local Settings\Temporary Internet Files\Content.Word\Image5.bmp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27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333" cy="4240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6539" w:rsidRDefault="00E96539" w:rsidP="003D7745">
      <w:pPr>
        <w:rPr>
          <w:rFonts w:eastAsiaTheme="minorEastAsia"/>
          <w:sz w:val="28"/>
          <w:szCs w:val="28"/>
        </w:rPr>
      </w:pPr>
    </w:p>
    <w:p w:rsidR="00E96539" w:rsidRDefault="0035115E" w:rsidP="0035115E">
      <w:pPr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</w:rPr>
        <w:drawing>
          <wp:inline distT="0" distB="0" distL="0" distR="0">
            <wp:extent cx="5581650" cy="4619625"/>
            <wp:effectExtent l="19050" t="0" r="0" b="0"/>
            <wp:docPr id="216" name="Рисунок 216" descr="D:\Инга\Моя флешка\@06_ВЕСНА_2018\КДиП\КДиП_ПГС\Практические занятия\ПЗ_2\Image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 descr="D:\Инга\Моя флешка\@06_ВЕСНА_2018\КДиП\КДиП_ПГС\Практические занятия\ПЗ_2\Image2.bmp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461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6539" w:rsidRDefault="00E96539" w:rsidP="003D7745">
      <w:pPr>
        <w:rPr>
          <w:rFonts w:eastAsiaTheme="minorEastAsia"/>
          <w:sz w:val="28"/>
          <w:szCs w:val="28"/>
        </w:rPr>
      </w:pPr>
    </w:p>
    <w:p w:rsidR="00E96539" w:rsidRDefault="00E96539" w:rsidP="003D7745">
      <w:pPr>
        <w:rPr>
          <w:rFonts w:eastAsiaTheme="minorEastAsia"/>
          <w:sz w:val="28"/>
          <w:szCs w:val="28"/>
        </w:rPr>
      </w:pPr>
    </w:p>
    <w:p w:rsidR="00E96539" w:rsidRDefault="00E96539" w:rsidP="003D7745">
      <w:pPr>
        <w:rPr>
          <w:rFonts w:eastAsiaTheme="minorEastAsia"/>
          <w:sz w:val="28"/>
          <w:szCs w:val="28"/>
        </w:rPr>
      </w:pPr>
    </w:p>
    <w:p w:rsidR="00AB24C6" w:rsidRPr="00C5686B" w:rsidRDefault="00AB24C6" w:rsidP="00AB24C6">
      <w:pPr>
        <w:ind w:firstLine="709"/>
        <w:rPr>
          <w:b/>
          <w:sz w:val="28"/>
          <w:szCs w:val="28"/>
        </w:rPr>
      </w:pPr>
      <w:r w:rsidRPr="00C5686B">
        <w:rPr>
          <w:b/>
          <w:sz w:val="28"/>
          <w:szCs w:val="28"/>
        </w:rPr>
        <w:t xml:space="preserve">Задача </w:t>
      </w:r>
      <w:r>
        <w:rPr>
          <w:b/>
          <w:sz w:val="28"/>
          <w:szCs w:val="28"/>
        </w:rPr>
        <w:t>3</w:t>
      </w:r>
      <w:r w:rsidRPr="00C5686B">
        <w:rPr>
          <w:b/>
          <w:sz w:val="28"/>
          <w:szCs w:val="28"/>
        </w:rPr>
        <w:t>. Вариант 1.</w:t>
      </w:r>
    </w:p>
    <w:p w:rsidR="00AB24C6" w:rsidRDefault="00AB24C6" w:rsidP="003D7745">
      <w:pPr>
        <w:rPr>
          <w:rFonts w:eastAsiaTheme="minorEastAsia"/>
          <w:sz w:val="28"/>
          <w:szCs w:val="28"/>
        </w:rPr>
      </w:pPr>
    </w:p>
    <w:p w:rsidR="00AB24C6" w:rsidRDefault="00AB24C6" w:rsidP="00AB24C6">
      <w:r>
        <w:rPr>
          <w:noProof/>
        </w:rPr>
        <w:drawing>
          <wp:inline distT="0" distB="0" distL="0" distR="0">
            <wp:extent cx="6724650" cy="9385467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48518" t="11905" r="22611" b="164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870" cy="9395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4C6" w:rsidRDefault="00AB24C6" w:rsidP="00AB24C6">
      <w:r>
        <w:rPr>
          <w:noProof/>
        </w:rPr>
        <w:drawing>
          <wp:inline distT="0" distB="0" distL="0" distR="0">
            <wp:extent cx="6696075" cy="9133818"/>
            <wp:effectExtent l="19050" t="0" r="9525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19487" t="12857" r="51471" b="16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8668" cy="9137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4C6" w:rsidRDefault="00AB24C6" w:rsidP="00AB24C6">
      <w:r w:rsidRPr="005E5F90">
        <w:drawing>
          <wp:inline distT="0" distB="0" distL="0" distR="0">
            <wp:extent cx="6762750" cy="4296712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49321" t="12857" r="21679" b="54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4296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6459" w:rsidRDefault="00916459" w:rsidP="00916459">
      <w:pPr>
        <w:pStyle w:val="af1"/>
        <w:ind w:firstLine="709"/>
        <w:jc w:val="both"/>
        <w:rPr>
          <w:rFonts w:ascii="Times New Roman" w:hAnsi="Times New Roman"/>
          <w:sz w:val="28"/>
        </w:rPr>
      </w:pPr>
    </w:p>
    <w:p w:rsidR="00916459" w:rsidRPr="007F649A" w:rsidRDefault="00393D07" w:rsidP="00916459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916459" w:rsidRPr="007F649A">
        <w:rPr>
          <w:b/>
          <w:sz w:val="28"/>
          <w:szCs w:val="28"/>
        </w:rPr>
        <w:t>. Библиографический список рекомендуемой литературы</w:t>
      </w:r>
    </w:p>
    <w:p w:rsidR="00916459" w:rsidRPr="00DD6835" w:rsidRDefault="00393D07" w:rsidP="00916459">
      <w:pPr>
        <w:pStyle w:val="04"/>
        <w:rPr>
          <w:b/>
        </w:rPr>
      </w:pPr>
      <w:r>
        <w:rPr>
          <w:b/>
        </w:rPr>
        <w:t>4</w:t>
      </w:r>
      <w:r w:rsidR="00916459">
        <w:rPr>
          <w:b/>
        </w:rPr>
        <w:t>.</w:t>
      </w:r>
      <w:r w:rsidR="00916459" w:rsidRPr="00DD6835">
        <w:rPr>
          <w:b/>
        </w:rPr>
        <w:t>1.Основная литература</w:t>
      </w:r>
    </w:p>
    <w:p w:rsidR="00916459" w:rsidRPr="00DD6835" w:rsidRDefault="00916459" w:rsidP="00916459">
      <w:pPr>
        <w:pStyle w:val="04"/>
        <w:spacing w:line="240" w:lineRule="auto"/>
      </w:pPr>
      <w:r w:rsidRPr="00DD6835">
        <w:t xml:space="preserve">1. </w:t>
      </w:r>
      <w:hyperlink r:id="rId18" w:history="1">
        <w:r w:rsidRPr="00DD6835">
          <w:rPr>
            <w:bCs/>
          </w:rPr>
          <w:t>Калугин, А. В.</w:t>
        </w:r>
      </w:hyperlink>
      <w:r w:rsidRPr="00DD6835">
        <w:rPr>
          <w:bCs/>
        </w:rPr>
        <w:t> Деревянные конструкции : учеб. пособие для вузов / А. В. Кал</w:t>
      </w:r>
      <w:r w:rsidRPr="00DD6835">
        <w:rPr>
          <w:bCs/>
        </w:rPr>
        <w:t>у</w:t>
      </w:r>
      <w:r w:rsidRPr="00DD6835">
        <w:rPr>
          <w:bCs/>
        </w:rPr>
        <w:t xml:space="preserve">гин .— 2-е изд., </w:t>
      </w:r>
      <w:proofErr w:type="spellStart"/>
      <w:r w:rsidRPr="00DD6835">
        <w:rPr>
          <w:bCs/>
        </w:rPr>
        <w:t>испр</w:t>
      </w:r>
      <w:proofErr w:type="spellEnd"/>
      <w:r w:rsidRPr="00DD6835">
        <w:rPr>
          <w:bCs/>
        </w:rPr>
        <w:t xml:space="preserve">. и доп. — М. : АСВ, 2008 .— 288 с. : ил. </w:t>
      </w:r>
      <w:hyperlink r:id="rId19" w:history="1">
        <w:r w:rsidRPr="00DD6835">
          <w:rPr>
            <w:rStyle w:val="a5"/>
            <w:bCs/>
            <w:szCs w:val="28"/>
          </w:rPr>
          <w:t>http://www.studentlibrary.ru/book/ISBN9785930935691.html</w:t>
        </w:r>
      </w:hyperlink>
      <w:r w:rsidRPr="00DD6835">
        <w:rPr>
          <w:bCs/>
        </w:rPr>
        <w:t>, по паролю</w:t>
      </w:r>
    </w:p>
    <w:p w:rsidR="00916459" w:rsidRPr="00DD6835" w:rsidRDefault="00393D07" w:rsidP="00916459">
      <w:pPr>
        <w:pStyle w:val="04"/>
        <w:rPr>
          <w:b/>
        </w:rPr>
      </w:pPr>
      <w:r>
        <w:rPr>
          <w:b/>
        </w:rPr>
        <w:t>4</w:t>
      </w:r>
      <w:r w:rsidR="00916459">
        <w:rPr>
          <w:b/>
        </w:rPr>
        <w:t>.</w:t>
      </w:r>
      <w:r w:rsidR="00916459" w:rsidRPr="00DD6835">
        <w:rPr>
          <w:b/>
        </w:rPr>
        <w:t>2. Дополнительная литература</w:t>
      </w:r>
    </w:p>
    <w:p w:rsidR="00916459" w:rsidRPr="00DD6835" w:rsidRDefault="00916459" w:rsidP="00916459">
      <w:pPr>
        <w:pStyle w:val="04"/>
        <w:spacing w:line="240" w:lineRule="auto"/>
      </w:pPr>
      <w:r w:rsidRPr="00DD6835">
        <w:t>2. Вдовин, В.М. Сборник задач и практические методы их решения по курсу "Ко</w:t>
      </w:r>
      <w:r w:rsidRPr="00DD6835">
        <w:t>н</w:t>
      </w:r>
      <w:r w:rsidRPr="00DD6835">
        <w:t xml:space="preserve">струкции из дерева и пластмасс" : </w:t>
      </w:r>
      <w:proofErr w:type="spellStart"/>
      <w:r w:rsidRPr="00DD6835">
        <w:t>учеб.пособие</w:t>
      </w:r>
      <w:proofErr w:type="spellEnd"/>
      <w:r w:rsidRPr="00DD6835">
        <w:t xml:space="preserve"> для вузов / </w:t>
      </w:r>
      <w:proofErr w:type="spellStart"/>
      <w:r w:rsidRPr="00DD6835">
        <w:t>В.М.Вдовин,В.Н.Карпов</w:t>
      </w:r>
      <w:proofErr w:type="spellEnd"/>
      <w:r w:rsidRPr="00DD6835">
        <w:t xml:space="preserve"> .— 2-е </w:t>
      </w:r>
      <w:proofErr w:type="spellStart"/>
      <w:r w:rsidRPr="00DD6835">
        <w:t>изд.,испр.и</w:t>
      </w:r>
      <w:proofErr w:type="spellEnd"/>
      <w:r w:rsidRPr="00DD6835">
        <w:t xml:space="preserve"> доп. — М. : АСВ, 2004 .— 133с. : ил. — </w:t>
      </w:r>
      <w:proofErr w:type="spellStart"/>
      <w:r w:rsidRPr="00DD6835">
        <w:t>Библиогр.в</w:t>
      </w:r>
      <w:proofErr w:type="spellEnd"/>
      <w:r w:rsidRPr="00DD6835">
        <w:t xml:space="preserve"> конце кн. — ISBN 5-93093-269-7 : 85.03.</w:t>
      </w:r>
    </w:p>
    <w:p w:rsidR="00916459" w:rsidRPr="00DD6835" w:rsidRDefault="00916459" w:rsidP="00916459">
      <w:pPr>
        <w:pStyle w:val="04"/>
        <w:spacing w:line="240" w:lineRule="auto"/>
      </w:pPr>
      <w:r w:rsidRPr="00DD6835">
        <w:t xml:space="preserve">4. Иванов, В.А. Конструкции из дерева и пластмасс. Примеры </w:t>
      </w:r>
      <w:proofErr w:type="spellStart"/>
      <w:r w:rsidRPr="00DD6835">
        <w:t>расче-та</w:t>
      </w:r>
      <w:proofErr w:type="spellEnd"/>
      <w:r w:rsidRPr="00DD6835">
        <w:t xml:space="preserve"> и констру</w:t>
      </w:r>
      <w:r w:rsidRPr="00DD6835">
        <w:t>и</w:t>
      </w:r>
      <w:r w:rsidRPr="00DD6835">
        <w:t xml:space="preserve">рования : учеб. пособие для вузов / В. А. Иванов [и др.]; под ред. В. А. Иванова .— 3-е изд., </w:t>
      </w:r>
      <w:proofErr w:type="spellStart"/>
      <w:r w:rsidRPr="00DD6835">
        <w:t>перераб</w:t>
      </w:r>
      <w:proofErr w:type="spellEnd"/>
      <w:r w:rsidRPr="00DD6835">
        <w:t xml:space="preserve">. и доп. — Киев : </w:t>
      </w:r>
      <w:proofErr w:type="spellStart"/>
      <w:r w:rsidRPr="00DD6835">
        <w:t>Вища</w:t>
      </w:r>
      <w:proofErr w:type="spellEnd"/>
      <w:r w:rsidRPr="00DD6835">
        <w:t xml:space="preserve"> </w:t>
      </w:r>
      <w:proofErr w:type="spellStart"/>
      <w:r w:rsidRPr="00DD6835">
        <w:t>шк</w:t>
      </w:r>
      <w:proofErr w:type="spellEnd"/>
      <w:r w:rsidRPr="00DD6835">
        <w:t xml:space="preserve">., 1981 .— 392 с. : ил. — </w:t>
      </w:r>
      <w:proofErr w:type="spellStart"/>
      <w:r w:rsidRPr="00DD6835">
        <w:t>Библиогр</w:t>
      </w:r>
      <w:proofErr w:type="spellEnd"/>
      <w:r w:rsidRPr="00DD6835">
        <w:t>. в конце кн. — ISBN В пер.: 1.00.</w:t>
      </w:r>
    </w:p>
    <w:p w:rsidR="00916459" w:rsidRPr="00DD6835" w:rsidRDefault="00916459" w:rsidP="00916459">
      <w:pPr>
        <w:pStyle w:val="04"/>
        <w:spacing w:line="240" w:lineRule="auto"/>
      </w:pPr>
      <w:r w:rsidRPr="00DD6835">
        <w:t xml:space="preserve">5. </w:t>
      </w:r>
      <w:proofErr w:type="spellStart"/>
      <w:r w:rsidRPr="00DD6835">
        <w:t>СНиП</w:t>
      </w:r>
      <w:proofErr w:type="spellEnd"/>
      <w:r w:rsidRPr="00DD6835">
        <w:t xml:space="preserve"> II-25-80.Деревянные конструкции .— Взамен </w:t>
      </w:r>
      <w:proofErr w:type="spellStart"/>
      <w:r w:rsidRPr="00DD6835">
        <w:t>СНиП</w:t>
      </w:r>
      <w:proofErr w:type="spellEnd"/>
      <w:r w:rsidRPr="00DD6835">
        <w:t xml:space="preserve"> II-В.4-71;введ.1982-01-01 .— М. : ГП ЦПП, 1996 .— 30с. : ил.</w:t>
      </w:r>
    </w:p>
    <w:p w:rsidR="00916459" w:rsidRPr="006D7A57" w:rsidRDefault="00916459" w:rsidP="00916459">
      <w:pPr>
        <w:pStyle w:val="04"/>
        <w:spacing w:line="240" w:lineRule="auto"/>
      </w:pPr>
      <w:r w:rsidRPr="00DD6835">
        <w:t xml:space="preserve">6. СП 64.13330.2011. Деревянные конструкции : Актуализированная редакция </w:t>
      </w:r>
      <w:proofErr w:type="spellStart"/>
      <w:r w:rsidRPr="00DD6835">
        <w:t>СНиП</w:t>
      </w:r>
      <w:proofErr w:type="spellEnd"/>
      <w:r w:rsidRPr="00DD6835">
        <w:t xml:space="preserve"> II-25-80 .— Введен 2011-05-20 .— М.: </w:t>
      </w:r>
      <w:proofErr w:type="spellStart"/>
      <w:r w:rsidRPr="00DD6835">
        <w:t>Минрегион</w:t>
      </w:r>
      <w:proofErr w:type="spellEnd"/>
      <w:r w:rsidRPr="00DD6835">
        <w:t xml:space="preserve"> России, 2011 .— IV, 88 с. : ил. — </w:t>
      </w:r>
      <w:proofErr w:type="spellStart"/>
      <w:r w:rsidRPr="00DD6835">
        <w:t>Библиогр</w:t>
      </w:r>
      <w:proofErr w:type="spellEnd"/>
      <w:r w:rsidRPr="00DD6835">
        <w:t>.: с. 86.</w:t>
      </w:r>
    </w:p>
    <w:p w:rsidR="009F4B61" w:rsidRPr="005A5919" w:rsidRDefault="009F4B61" w:rsidP="00916459">
      <w:pPr>
        <w:pStyle w:val="NormalTulGUFLJ"/>
        <w:spacing w:before="240" w:after="120" w:line="240" w:lineRule="auto"/>
        <w:ind w:firstLine="0"/>
        <w:jc w:val="center"/>
        <w:rPr>
          <w:szCs w:val="28"/>
        </w:rPr>
      </w:pPr>
    </w:p>
    <w:sectPr w:rsidR="009F4B61" w:rsidRPr="005A5919" w:rsidSect="006651E8">
      <w:footerReference w:type="default" r:id="rId20"/>
      <w:pgSz w:w="11906" w:h="16838"/>
      <w:pgMar w:top="567" w:right="567" w:bottom="567" w:left="567" w:header="567" w:footer="567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1BC" w:rsidRDefault="00D461BC">
      <w:r>
        <w:separator/>
      </w:r>
    </w:p>
  </w:endnote>
  <w:endnote w:type="continuationSeparator" w:id="0">
    <w:p w:rsidR="00D461BC" w:rsidRDefault="00D461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teraturnay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Ten Cyr Upright"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F68" w:rsidRDefault="00636DBB">
    <w:pPr>
      <w:pStyle w:val="a3"/>
      <w:framePr w:wrap="auto" w:vAnchor="text" w:hAnchor="margin" w:xAlign="outside" w:y="1"/>
      <w:rPr>
        <w:rStyle w:val="a4"/>
      </w:rPr>
    </w:pPr>
    <w:r>
      <w:rPr>
        <w:rStyle w:val="a4"/>
      </w:rPr>
      <w:fldChar w:fldCharType="begin"/>
    </w:r>
    <w:r w:rsidR="00196F68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B24C6">
      <w:rPr>
        <w:rStyle w:val="a4"/>
        <w:noProof/>
      </w:rPr>
      <w:t>10</w:t>
    </w:r>
    <w:r>
      <w:rPr>
        <w:rStyle w:val="a4"/>
      </w:rPr>
      <w:fldChar w:fldCharType="end"/>
    </w:r>
  </w:p>
  <w:p w:rsidR="00196F68" w:rsidRDefault="00196F68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1BC" w:rsidRDefault="00D461BC">
      <w:r>
        <w:separator/>
      </w:r>
    </w:p>
  </w:footnote>
  <w:footnote w:type="continuationSeparator" w:id="0">
    <w:p w:rsidR="00D461BC" w:rsidRDefault="00D461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C1365"/>
    <w:multiLevelType w:val="hybridMultilevel"/>
    <w:tmpl w:val="59CE9434"/>
    <w:lvl w:ilvl="0" w:tplc="C7AC93D0">
      <w:numFmt w:val="bullet"/>
      <w:lvlText w:val="–"/>
      <w:lvlJc w:val="left"/>
      <w:pPr>
        <w:tabs>
          <w:tab w:val="num" w:pos="1400"/>
        </w:tabs>
        <w:ind w:left="14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FF969B1"/>
    <w:multiLevelType w:val="hybridMultilevel"/>
    <w:tmpl w:val="0B9A648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114D7239"/>
    <w:multiLevelType w:val="multilevel"/>
    <w:tmpl w:val="8CBED4B6"/>
    <w:lvl w:ilvl="0">
      <w:start w:val="1"/>
      <w:numFmt w:val="upperRoman"/>
      <w:lvlText w:val="%1."/>
      <w:legacy w:legacy="1" w:legacySpace="120" w:legacyIndent="720"/>
      <w:lvlJc w:val="left"/>
      <w:pPr>
        <w:ind w:left="720" w:hanging="72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3">
    <w:nsid w:val="12711C94"/>
    <w:multiLevelType w:val="hybridMultilevel"/>
    <w:tmpl w:val="0BB8D63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14250E3C"/>
    <w:multiLevelType w:val="hybridMultilevel"/>
    <w:tmpl w:val="98102F6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6846995"/>
    <w:multiLevelType w:val="hybridMultilevel"/>
    <w:tmpl w:val="860054E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18C74A8A"/>
    <w:multiLevelType w:val="hybridMultilevel"/>
    <w:tmpl w:val="AF5CE3B8"/>
    <w:lvl w:ilvl="0" w:tplc="AA6447AC">
      <w:start w:val="1"/>
      <w:numFmt w:val="decimal"/>
      <w:lvlText w:val="%1."/>
      <w:lvlJc w:val="right"/>
      <w:pPr>
        <w:tabs>
          <w:tab w:val="num" w:pos="289"/>
        </w:tabs>
        <w:ind w:left="284" w:firstLine="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8307C9"/>
    <w:multiLevelType w:val="hybridMultilevel"/>
    <w:tmpl w:val="93BE8B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DA02FCA"/>
    <w:multiLevelType w:val="hybridMultilevel"/>
    <w:tmpl w:val="05AAC67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312172F2"/>
    <w:multiLevelType w:val="hybridMultilevel"/>
    <w:tmpl w:val="19A6773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4E944C1E"/>
    <w:multiLevelType w:val="hybridMultilevel"/>
    <w:tmpl w:val="C798864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4F2C0F06"/>
    <w:multiLevelType w:val="hybridMultilevel"/>
    <w:tmpl w:val="119AAC3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51FD1A9C"/>
    <w:multiLevelType w:val="hybridMultilevel"/>
    <w:tmpl w:val="F8987E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555314D8"/>
    <w:multiLevelType w:val="multilevel"/>
    <w:tmpl w:val="8CBED4B6"/>
    <w:lvl w:ilvl="0">
      <w:start w:val="1"/>
      <w:numFmt w:val="upperRoman"/>
      <w:lvlText w:val="%1."/>
      <w:legacy w:legacy="1" w:legacySpace="120" w:legacyIndent="720"/>
      <w:lvlJc w:val="left"/>
      <w:pPr>
        <w:ind w:left="720" w:hanging="72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14">
    <w:nsid w:val="560551EF"/>
    <w:multiLevelType w:val="hybridMultilevel"/>
    <w:tmpl w:val="F85814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1F73F8"/>
    <w:multiLevelType w:val="hybridMultilevel"/>
    <w:tmpl w:val="99A8659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62F17ED8"/>
    <w:multiLevelType w:val="hybridMultilevel"/>
    <w:tmpl w:val="1700E34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72B734BF"/>
    <w:multiLevelType w:val="hybridMultilevel"/>
    <w:tmpl w:val="62EC6BA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78801875"/>
    <w:multiLevelType w:val="multilevel"/>
    <w:tmpl w:val="0624FAB0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9">
    <w:nsid w:val="78C32BB8"/>
    <w:multiLevelType w:val="multilevel"/>
    <w:tmpl w:val="8CBED4B6"/>
    <w:lvl w:ilvl="0">
      <w:start w:val="1"/>
      <w:numFmt w:val="upperRoman"/>
      <w:lvlText w:val="%1."/>
      <w:legacy w:legacy="1" w:legacySpace="120" w:legacyIndent="720"/>
      <w:lvlJc w:val="left"/>
      <w:pPr>
        <w:ind w:left="720" w:hanging="72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20">
    <w:nsid w:val="7CDD082D"/>
    <w:multiLevelType w:val="hybridMultilevel"/>
    <w:tmpl w:val="9BEC292A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9"/>
  </w:num>
  <w:num w:numId="3">
    <w:abstractNumId w:val="2"/>
  </w:num>
  <w:num w:numId="4">
    <w:abstractNumId w:val="6"/>
  </w:num>
  <w:num w:numId="5">
    <w:abstractNumId w:val="0"/>
  </w:num>
  <w:num w:numId="6">
    <w:abstractNumId w:val="17"/>
  </w:num>
  <w:num w:numId="7">
    <w:abstractNumId w:val="20"/>
  </w:num>
  <w:num w:numId="8">
    <w:abstractNumId w:val="11"/>
  </w:num>
  <w:num w:numId="9">
    <w:abstractNumId w:val="9"/>
  </w:num>
  <w:num w:numId="10">
    <w:abstractNumId w:val="4"/>
  </w:num>
  <w:num w:numId="11">
    <w:abstractNumId w:val="5"/>
  </w:num>
  <w:num w:numId="12">
    <w:abstractNumId w:val="3"/>
  </w:num>
  <w:num w:numId="13">
    <w:abstractNumId w:val="1"/>
  </w:num>
  <w:num w:numId="14">
    <w:abstractNumId w:val="15"/>
  </w:num>
  <w:num w:numId="15">
    <w:abstractNumId w:val="16"/>
  </w:num>
  <w:num w:numId="16">
    <w:abstractNumId w:val="8"/>
  </w:num>
  <w:num w:numId="17">
    <w:abstractNumId w:val="10"/>
  </w:num>
  <w:num w:numId="18">
    <w:abstractNumId w:val="7"/>
  </w:num>
  <w:num w:numId="19">
    <w:abstractNumId w:val="14"/>
  </w:num>
  <w:num w:numId="20">
    <w:abstractNumId w:val="12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proofState w:spelling="clean"/>
  <w:attachedTemplate r:id="rId1"/>
  <w:stylePaneFormatFilter w:val="3F01"/>
  <w:defaultTabStop w:val="720"/>
  <w:autoHyphenation/>
  <w:hyphenationZone w:val="425"/>
  <w:doNotHyphenateCaps/>
  <w:drawingGridHorizontalSpacing w:val="11"/>
  <w:drawingGridVerticalSpacing w:val="11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1B23"/>
    <w:rsid w:val="00001871"/>
    <w:rsid w:val="000178AF"/>
    <w:rsid w:val="00023C45"/>
    <w:rsid w:val="000305A5"/>
    <w:rsid w:val="00031D99"/>
    <w:rsid w:val="00042730"/>
    <w:rsid w:val="00044D13"/>
    <w:rsid w:val="00051059"/>
    <w:rsid w:val="0005220B"/>
    <w:rsid w:val="00056BE4"/>
    <w:rsid w:val="00064F42"/>
    <w:rsid w:val="00087F5B"/>
    <w:rsid w:val="000955FB"/>
    <w:rsid w:val="000A7FE5"/>
    <w:rsid w:val="000B415F"/>
    <w:rsid w:val="000C3DF1"/>
    <w:rsid w:val="000E02AB"/>
    <w:rsid w:val="000F000D"/>
    <w:rsid w:val="000F484A"/>
    <w:rsid w:val="000F56DC"/>
    <w:rsid w:val="000F73D8"/>
    <w:rsid w:val="00101073"/>
    <w:rsid w:val="001030D8"/>
    <w:rsid w:val="001226B0"/>
    <w:rsid w:val="00124A23"/>
    <w:rsid w:val="001303D1"/>
    <w:rsid w:val="00133282"/>
    <w:rsid w:val="001360DB"/>
    <w:rsid w:val="00143F96"/>
    <w:rsid w:val="001459B5"/>
    <w:rsid w:val="00147DE9"/>
    <w:rsid w:val="001532B5"/>
    <w:rsid w:val="00161C5F"/>
    <w:rsid w:val="00175A6B"/>
    <w:rsid w:val="00184775"/>
    <w:rsid w:val="001925A2"/>
    <w:rsid w:val="001949CB"/>
    <w:rsid w:val="00194CAC"/>
    <w:rsid w:val="001956BF"/>
    <w:rsid w:val="001959BE"/>
    <w:rsid w:val="00196F68"/>
    <w:rsid w:val="00197354"/>
    <w:rsid w:val="001B4476"/>
    <w:rsid w:val="001C2BEE"/>
    <w:rsid w:val="001D0759"/>
    <w:rsid w:val="001D3819"/>
    <w:rsid w:val="001D61D3"/>
    <w:rsid w:val="001D669F"/>
    <w:rsid w:val="001F1100"/>
    <w:rsid w:val="001F3E91"/>
    <w:rsid w:val="00205189"/>
    <w:rsid w:val="00210560"/>
    <w:rsid w:val="00212F7D"/>
    <w:rsid w:val="00215B30"/>
    <w:rsid w:val="002314FE"/>
    <w:rsid w:val="00242420"/>
    <w:rsid w:val="00250AFF"/>
    <w:rsid w:val="00255A93"/>
    <w:rsid w:val="00262177"/>
    <w:rsid w:val="00263580"/>
    <w:rsid w:val="00266535"/>
    <w:rsid w:val="00271C48"/>
    <w:rsid w:val="002741CA"/>
    <w:rsid w:val="0028090A"/>
    <w:rsid w:val="00285F05"/>
    <w:rsid w:val="002976AF"/>
    <w:rsid w:val="002A33C6"/>
    <w:rsid w:val="002A3E89"/>
    <w:rsid w:val="002B3169"/>
    <w:rsid w:val="002B319C"/>
    <w:rsid w:val="002D2F29"/>
    <w:rsid w:val="002E7E1F"/>
    <w:rsid w:val="00311235"/>
    <w:rsid w:val="00314197"/>
    <w:rsid w:val="003270B3"/>
    <w:rsid w:val="00327F32"/>
    <w:rsid w:val="00332CAE"/>
    <w:rsid w:val="00334AE2"/>
    <w:rsid w:val="003355DE"/>
    <w:rsid w:val="00340D68"/>
    <w:rsid w:val="00344E2B"/>
    <w:rsid w:val="00346643"/>
    <w:rsid w:val="003478CF"/>
    <w:rsid w:val="0035115E"/>
    <w:rsid w:val="00351E1B"/>
    <w:rsid w:val="00352D6B"/>
    <w:rsid w:val="00354B92"/>
    <w:rsid w:val="00357188"/>
    <w:rsid w:val="00381B2F"/>
    <w:rsid w:val="00393D07"/>
    <w:rsid w:val="003944CA"/>
    <w:rsid w:val="00395251"/>
    <w:rsid w:val="003A0307"/>
    <w:rsid w:val="003A456C"/>
    <w:rsid w:val="003B03D3"/>
    <w:rsid w:val="003B1FDB"/>
    <w:rsid w:val="003B7320"/>
    <w:rsid w:val="003C0915"/>
    <w:rsid w:val="003C17E9"/>
    <w:rsid w:val="003C6769"/>
    <w:rsid w:val="003D7745"/>
    <w:rsid w:val="003E59AE"/>
    <w:rsid w:val="00407258"/>
    <w:rsid w:val="00407DF5"/>
    <w:rsid w:val="00411906"/>
    <w:rsid w:val="00412352"/>
    <w:rsid w:val="0041494F"/>
    <w:rsid w:val="00420BCD"/>
    <w:rsid w:val="00420E7B"/>
    <w:rsid w:val="004221CB"/>
    <w:rsid w:val="00423D9F"/>
    <w:rsid w:val="00425865"/>
    <w:rsid w:val="00425BEC"/>
    <w:rsid w:val="0043231D"/>
    <w:rsid w:val="00434717"/>
    <w:rsid w:val="004430DE"/>
    <w:rsid w:val="0046638B"/>
    <w:rsid w:val="004673F9"/>
    <w:rsid w:val="00483FDD"/>
    <w:rsid w:val="004867DD"/>
    <w:rsid w:val="0049083E"/>
    <w:rsid w:val="00494BEC"/>
    <w:rsid w:val="004A5463"/>
    <w:rsid w:val="004C0634"/>
    <w:rsid w:val="004C3A2C"/>
    <w:rsid w:val="004E1561"/>
    <w:rsid w:val="004E68F5"/>
    <w:rsid w:val="005010B3"/>
    <w:rsid w:val="005065C9"/>
    <w:rsid w:val="005126DB"/>
    <w:rsid w:val="00512746"/>
    <w:rsid w:val="005130E0"/>
    <w:rsid w:val="00523496"/>
    <w:rsid w:val="00551E8B"/>
    <w:rsid w:val="0055289C"/>
    <w:rsid w:val="00555DBA"/>
    <w:rsid w:val="0056373E"/>
    <w:rsid w:val="005A5919"/>
    <w:rsid w:val="005B333C"/>
    <w:rsid w:val="005B4FBD"/>
    <w:rsid w:val="005B62F0"/>
    <w:rsid w:val="005C749C"/>
    <w:rsid w:val="005D065C"/>
    <w:rsid w:val="005D337D"/>
    <w:rsid w:val="005D7F0D"/>
    <w:rsid w:val="005E37F2"/>
    <w:rsid w:val="005F201B"/>
    <w:rsid w:val="005F3503"/>
    <w:rsid w:val="005F3DB4"/>
    <w:rsid w:val="005F4B9D"/>
    <w:rsid w:val="005F6952"/>
    <w:rsid w:val="005F6FDD"/>
    <w:rsid w:val="0061049F"/>
    <w:rsid w:val="006138FA"/>
    <w:rsid w:val="00617F82"/>
    <w:rsid w:val="00622E91"/>
    <w:rsid w:val="00636DBB"/>
    <w:rsid w:val="006411F0"/>
    <w:rsid w:val="0064704C"/>
    <w:rsid w:val="00657D1E"/>
    <w:rsid w:val="006651E8"/>
    <w:rsid w:val="0067141A"/>
    <w:rsid w:val="00675B26"/>
    <w:rsid w:val="00681B0D"/>
    <w:rsid w:val="0068338F"/>
    <w:rsid w:val="00684948"/>
    <w:rsid w:val="006857AB"/>
    <w:rsid w:val="006A2896"/>
    <w:rsid w:val="006B00FA"/>
    <w:rsid w:val="006B281B"/>
    <w:rsid w:val="006B6B98"/>
    <w:rsid w:val="006C13F6"/>
    <w:rsid w:val="006C31FD"/>
    <w:rsid w:val="006C4B58"/>
    <w:rsid w:val="006C564C"/>
    <w:rsid w:val="006E7736"/>
    <w:rsid w:val="006F391B"/>
    <w:rsid w:val="00705053"/>
    <w:rsid w:val="00723C69"/>
    <w:rsid w:val="00737832"/>
    <w:rsid w:val="00745BB6"/>
    <w:rsid w:val="007512E6"/>
    <w:rsid w:val="00763616"/>
    <w:rsid w:val="00764641"/>
    <w:rsid w:val="00764729"/>
    <w:rsid w:val="007648FD"/>
    <w:rsid w:val="007661A7"/>
    <w:rsid w:val="007809DD"/>
    <w:rsid w:val="007832A8"/>
    <w:rsid w:val="00785E63"/>
    <w:rsid w:val="00786266"/>
    <w:rsid w:val="0079295A"/>
    <w:rsid w:val="007A5101"/>
    <w:rsid w:val="007C590B"/>
    <w:rsid w:val="007E186A"/>
    <w:rsid w:val="007F0C3B"/>
    <w:rsid w:val="007F769D"/>
    <w:rsid w:val="00823E0C"/>
    <w:rsid w:val="008244D5"/>
    <w:rsid w:val="0082619E"/>
    <w:rsid w:val="00830D50"/>
    <w:rsid w:val="008313FC"/>
    <w:rsid w:val="00833CA3"/>
    <w:rsid w:val="00835350"/>
    <w:rsid w:val="00836B45"/>
    <w:rsid w:val="0087102A"/>
    <w:rsid w:val="00884C19"/>
    <w:rsid w:val="0089150C"/>
    <w:rsid w:val="00892F9F"/>
    <w:rsid w:val="00893B93"/>
    <w:rsid w:val="0089535D"/>
    <w:rsid w:val="00896565"/>
    <w:rsid w:val="00896BC3"/>
    <w:rsid w:val="00897D03"/>
    <w:rsid w:val="008B00A2"/>
    <w:rsid w:val="008B312E"/>
    <w:rsid w:val="008B5C6A"/>
    <w:rsid w:val="008B7251"/>
    <w:rsid w:val="008C3AEE"/>
    <w:rsid w:val="008F43DF"/>
    <w:rsid w:val="0090533D"/>
    <w:rsid w:val="00905E65"/>
    <w:rsid w:val="00916459"/>
    <w:rsid w:val="00916A65"/>
    <w:rsid w:val="00920CBB"/>
    <w:rsid w:val="00927947"/>
    <w:rsid w:val="0093694A"/>
    <w:rsid w:val="0094295E"/>
    <w:rsid w:val="009431DD"/>
    <w:rsid w:val="0094727A"/>
    <w:rsid w:val="00962917"/>
    <w:rsid w:val="00963C6A"/>
    <w:rsid w:val="00970AE8"/>
    <w:rsid w:val="009721FE"/>
    <w:rsid w:val="00974279"/>
    <w:rsid w:val="00981387"/>
    <w:rsid w:val="0099420C"/>
    <w:rsid w:val="009952C8"/>
    <w:rsid w:val="009A01FD"/>
    <w:rsid w:val="009A4A2A"/>
    <w:rsid w:val="009A5051"/>
    <w:rsid w:val="009B10AF"/>
    <w:rsid w:val="009C6B7F"/>
    <w:rsid w:val="009E5773"/>
    <w:rsid w:val="009F322C"/>
    <w:rsid w:val="009F4B61"/>
    <w:rsid w:val="009F7060"/>
    <w:rsid w:val="00A02498"/>
    <w:rsid w:val="00A07681"/>
    <w:rsid w:val="00A1186F"/>
    <w:rsid w:val="00A11B1F"/>
    <w:rsid w:val="00A13908"/>
    <w:rsid w:val="00A1689C"/>
    <w:rsid w:val="00A30169"/>
    <w:rsid w:val="00A34798"/>
    <w:rsid w:val="00A36612"/>
    <w:rsid w:val="00A52FFD"/>
    <w:rsid w:val="00A55DB8"/>
    <w:rsid w:val="00A731CD"/>
    <w:rsid w:val="00A81370"/>
    <w:rsid w:val="00A82641"/>
    <w:rsid w:val="00A93689"/>
    <w:rsid w:val="00A94610"/>
    <w:rsid w:val="00A94C01"/>
    <w:rsid w:val="00AA04F3"/>
    <w:rsid w:val="00AA1622"/>
    <w:rsid w:val="00AA28D3"/>
    <w:rsid w:val="00AB24C6"/>
    <w:rsid w:val="00AB3A69"/>
    <w:rsid w:val="00AB3D85"/>
    <w:rsid w:val="00AB4513"/>
    <w:rsid w:val="00AB75AE"/>
    <w:rsid w:val="00AC4AAE"/>
    <w:rsid w:val="00AD3B67"/>
    <w:rsid w:val="00AD6689"/>
    <w:rsid w:val="00AF0119"/>
    <w:rsid w:val="00AF59F6"/>
    <w:rsid w:val="00B05C20"/>
    <w:rsid w:val="00B06D78"/>
    <w:rsid w:val="00B1690A"/>
    <w:rsid w:val="00B30C4D"/>
    <w:rsid w:val="00B31831"/>
    <w:rsid w:val="00B331C7"/>
    <w:rsid w:val="00B51F6B"/>
    <w:rsid w:val="00B544A5"/>
    <w:rsid w:val="00B562D7"/>
    <w:rsid w:val="00B62E31"/>
    <w:rsid w:val="00B7055B"/>
    <w:rsid w:val="00B719D2"/>
    <w:rsid w:val="00B91D13"/>
    <w:rsid w:val="00BA20BD"/>
    <w:rsid w:val="00BA50C1"/>
    <w:rsid w:val="00BB108C"/>
    <w:rsid w:val="00BC0B14"/>
    <w:rsid w:val="00BC263A"/>
    <w:rsid w:val="00BD637C"/>
    <w:rsid w:val="00BD63BB"/>
    <w:rsid w:val="00BD6E2B"/>
    <w:rsid w:val="00BD7A5D"/>
    <w:rsid w:val="00BE0E5F"/>
    <w:rsid w:val="00BE3447"/>
    <w:rsid w:val="00BE4411"/>
    <w:rsid w:val="00BE6575"/>
    <w:rsid w:val="00BE7094"/>
    <w:rsid w:val="00BE7FC6"/>
    <w:rsid w:val="00BF2B13"/>
    <w:rsid w:val="00BF3E60"/>
    <w:rsid w:val="00BF3F6C"/>
    <w:rsid w:val="00C015D6"/>
    <w:rsid w:val="00C07DFE"/>
    <w:rsid w:val="00C12173"/>
    <w:rsid w:val="00C12C30"/>
    <w:rsid w:val="00C12C44"/>
    <w:rsid w:val="00C24F33"/>
    <w:rsid w:val="00C30C93"/>
    <w:rsid w:val="00C34C73"/>
    <w:rsid w:val="00C365EF"/>
    <w:rsid w:val="00C51B23"/>
    <w:rsid w:val="00C55C02"/>
    <w:rsid w:val="00C728EA"/>
    <w:rsid w:val="00C771AD"/>
    <w:rsid w:val="00C85625"/>
    <w:rsid w:val="00C8637C"/>
    <w:rsid w:val="00C91E91"/>
    <w:rsid w:val="00CA19DC"/>
    <w:rsid w:val="00CA3144"/>
    <w:rsid w:val="00CA6003"/>
    <w:rsid w:val="00CB27D9"/>
    <w:rsid w:val="00CB49B0"/>
    <w:rsid w:val="00CC13D7"/>
    <w:rsid w:val="00CC450F"/>
    <w:rsid w:val="00CD4579"/>
    <w:rsid w:val="00CD7540"/>
    <w:rsid w:val="00CE200F"/>
    <w:rsid w:val="00CE226B"/>
    <w:rsid w:val="00CF30D0"/>
    <w:rsid w:val="00CF771D"/>
    <w:rsid w:val="00D02FCC"/>
    <w:rsid w:val="00D053A6"/>
    <w:rsid w:val="00D10739"/>
    <w:rsid w:val="00D16D10"/>
    <w:rsid w:val="00D16E4C"/>
    <w:rsid w:val="00D20C86"/>
    <w:rsid w:val="00D210E8"/>
    <w:rsid w:val="00D2149C"/>
    <w:rsid w:val="00D21828"/>
    <w:rsid w:val="00D24C00"/>
    <w:rsid w:val="00D25BB8"/>
    <w:rsid w:val="00D27F8A"/>
    <w:rsid w:val="00D461BC"/>
    <w:rsid w:val="00D575C0"/>
    <w:rsid w:val="00D62612"/>
    <w:rsid w:val="00D72FCE"/>
    <w:rsid w:val="00D8605A"/>
    <w:rsid w:val="00D87ED1"/>
    <w:rsid w:val="00D94BE7"/>
    <w:rsid w:val="00D9605B"/>
    <w:rsid w:val="00DA3F29"/>
    <w:rsid w:val="00DA7E51"/>
    <w:rsid w:val="00DB0064"/>
    <w:rsid w:val="00DB5C8D"/>
    <w:rsid w:val="00DB70BD"/>
    <w:rsid w:val="00DB73A5"/>
    <w:rsid w:val="00DC0D2E"/>
    <w:rsid w:val="00DC0FA0"/>
    <w:rsid w:val="00DD55EF"/>
    <w:rsid w:val="00DD5DDE"/>
    <w:rsid w:val="00DE340D"/>
    <w:rsid w:val="00DF2536"/>
    <w:rsid w:val="00DF6788"/>
    <w:rsid w:val="00DF6DC5"/>
    <w:rsid w:val="00DF78DF"/>
    <w:rsid w:val="00E12024"/>
    <w:rsid w:val="00E233BD"/>
    <w:rsid w:val="00E434F0"/>
    <w:rsid w:val="00E60D1A"/>
    <w:rsid w:val="00E65035"/>
    <w:rsid w:val="00E67A79"/>
    <w:rsid w:val="00E77588"/>
    <w:rsid w:val="00E80124"/>
    <w:rsid w:val="00E920ED"/>
    <w:rsid w:val="00E96539"/>
    <w:rsid w:val="00EA2FC8"/>
    <w:rsid w:val="00EB7E5F"/>
    <w:rsid w:val="00EC48F4"/>
    <w:rsid w:val="00EC60C3"/>
    <w:rsid w:val="00EC6221"/>
    <w:rsid w:val="00ED0637"/>
    <w:rsid w:val="00ED6A82"/>
    <w:rsid w:val="00EE55E1"/>
    <w:rsid w:val="00EF154F"/>
    <w:rsid w:val="00EF167E"/>
    <w:rsid w:val="00EF6B6D"/>
    <w:rsid w:val="00F1260A"/>
    <w:rsid w:val="00F14076"/>
    <w:rsid w:val="00F14F42"/>
    <w:rsid w:val="00F23BCE"/>
    <w:rsid w:val="00F2452A"/>
    <w:rsid w:val="00F50BA2"/>
    <w:rsid w:val="00F530F8"/>
    <w:rsid w:val="00F5536B"/>
    <w:rsid w:val="00F573DB"/>
    <w:rsid w:val="00F61CEC"/>
    <w:rsid w:val="00F61FE5"/>
    <w:rsid w:val="00F6201C"/>
    <w:rsid w:val="00F62C02"/>
    <w:rsid w:val="00F81B7A"/>
    <w:rsid w:val="00F851D0"/>
    <w:rsid w:val="00F93301"/>
    <w:rsid w:val="00F93470"/>
    <w:rsid w:val="00F936B2"/>
    <w:rsid w:val="00F9418D"/>
    <w:rsid w:val="00F97AE7"/>
    <w:rsid w:val="00FA52C6"/>
    <w:rsid w:val="00FA694B"/>
    <w:rsid w:val="00FB0652"/>
    <w:rsid w:val="00FB08AE"/>
    <w:rsid w:val="00FB0F6D"/>
    <w:rsid w:val="00FB0FBC"/>
    <w:rsid w:val="00FB4470"/>
    <w:rsid w:val="00FB6E25"/>
    <w:rsid w:val="00FC2781"/>
    <w:rsid w:val="00FC5450"/>
    <w:rsid w:val="00FF0AE5"/>
    <w:rsid w:val="00FF1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Indent 2" w:uiPriority="99"/>
    <w:lsdException w:name="Body Text Indent 3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201C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1">
    <w:name w:val="heading 1"/>
    <w:basedOn w:val="a"/>
    <w:next w:val="a"/>
    <w:qFormat/>
    <w:rsid w:val="00BE0E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3E59A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qFormat/>
    <w:rsid w:val="006C564C"/>
    <w:pPr>
      <w:overflowPunct/>
      <w:autoSpaceDE/>
      <w:autoSpaceDN/>
      <w:adjustRightInd/>
      <w:spacing w:before="100" w:beforeAutospacing="1" w:after="100" w:afterAutospacing="1"/>
      <w:textAlignment w:val="auto"/>
      <w:outlineLvl w:val="4"/>
    </w:pPr>
    <w:rPr>
      <w:b/>
      <w:bCs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F6201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6201C"/>
  </w:style>
  <w:style w:type="paragraph" w:customStyle="1" w:styleId="NormalTulGU">
    <w:name w:val="Normal TulGU"/>
    <w:rsid w:val="00F6201C"/>
    <w:pPr>
      <w:overflowPunct w:val="0"/>
      <w:autoSpaceDE w:val="0"/>
      <w:autoSpaceDN w:val="0"/>
      <w:adjustRightInd w:val="0"/>
      <w:spacing w:line="360" w:lineRule="auto"/>
      <w:textAlignment w:val="baseline"/>
    </w:pPr>
    <w:rPr>
      <w:sz w:val="28"/>
    </w:rPr>
  </w:style>
  <w:style w:type="paragraph" w:customStyle="1" w:styleId="NormalTulGUFLJ">
    <w:name w:val="Normal TulGU FLJ"/>
    <w:basedOn w:val="NormalTulGU"/>
    <w:link w:val="NormalTulGUFLJ0"/>
    <w:rsid w:val="00F6201C"/>
    <w:pPr>
      <w:ind w:firstLine="851"/>
      <w:jc w:val="both"/>
    </w:pPr>
  </w:style>
  <w:style w:type="character" w:styleId="a5">
    <w:name w:val="Hyperlink"/>
    <w:basedOn w:val="a0"/>
    <w:rsid w:val="00A52FFD"/>
    <w:rPr>
      <w:color w:val="0000FF"/>
      <w:u w:val="single"/>
    </w:rPr>
  </w:style>
  <w:style w:type="character" w:styleId="a6">
    <w:name w:val="FollowedHyperlink"/>
    <w:basedOn w:val="a0"/>
    <w:rsid w:val="00A52FFD"/>
    <w:rPr>
      <w:color w:val="800080"/>
      <w:u w:val="single"/>
    </w:rPr>
  </w:style>
  <w:style w:type="paragraph" w:styleId="a7">
    <w:name w:val="Balloon Text"/>
    <w:basedOn w:val="a"/>
    <w:semiHidden/>
    <w:rsid w:val="00D24C00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semiHidden/>
    <w:rsid w:val="002D2F29"/>
    <w:rPr>
      <w:sz w:val="16"/>
      <w:szCs w:val="16"/>
    </w:rPr>
  </w:style>
  <w:style w:type="paragraph" w:styleId="a9">
    <w:name w:val="annotation text"/>
    <w:basedOn w:val="a"/>
    <w:semiHidden/>
    <w:rsid w:val="002D2F29"/>
    <w:rPr>
      <w:sz w:val="20"/>
    </w:rPr>
  </w:style>
  <w:style w:type="paragraph" w:styleId="aa">
    <w:name w:val="annotation subject"/>
    <w:basedOn w:val="a9"/>
    <w:next w:val="a9"/>
    <w:semiHidden/>
    <w:rsid w:val="002D2F29"/>
    <w:rPr>
      <w:b/>
      <w:bCs/>
    </w:rPr>
  </w:style>
  <w:style w:type="table" w:styleId="ab">
    <w:name w:val="Table Grid"/>
    <w:basedOn w:val="a1"/>
    <w:rsid w:val="004221CB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anjatieTulGU">
    <w:name w:val="Zanjatie TulGU"/>
    <w:basedOn w:val="NormalTulGU"/>
    <w:next w:val="NormalTulGUFLJ"/>
    <w:rsid w:val="0099420C"/>
    <w:pPr>
      <w:ind w:left="2552" w:hanging="1701"/>
    </w:pPr>
  </w:style>
  <w:style w:type="paragraph" w:styleId="ac">
    <w:name w:val="Body Text Indent"/>
    <w:basedOn w:val="a"/>
    <w:rsid w:val="008B7251"/>
    <w:pPr>
      <w:overflowPunct/>
      <w:autoSpaceDE/>
      <w:autoSpaceDN/>
      <w:adjustRightInd/>
      <w:ind w:firstLine="900"/>
      <w:jc w:val="both"/>
      <w:textAlignment w:val="auto"/>
    </w:pPr>
    <w:rPr>
      <w:sz w:val="28"/>
      <w:szCs w:val="24"/>
    </w:rPr>
  </w:style>
  <w:style w:type="paragraph" w:styleId="ad">
    <w:name w:val="Normal (Web)"/>
    <w:basedOn w:val="a"/>
    <w:rsid w:val="006C564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color w:val="000000"/>
      <w:szCs w:val="24"/>
    </w:rPr>
  </w:style>
  <w:style w:type="paragraph" w:customStyle="1" w:styleId="10">
    <w:name w:val="Основной текст1"/>
    <w:basedOn w:val="a"/>
    <w:rsid w:val="00056BE4"/>
    <w:pPr>
      <w:overflowPunct/>
      <w:ind w:firstLine="680"/>
      <w:jc w:val="both"/>
      <w:textAlignment w:val="auto"/>
    </w:pPr>
    <w:rPr>
      <w:rFonts w:ascii="Literaturnaya" w:hAnsi="Literaturnaya" w:cs="Literaturnaya"/>
      <w:sz w:val="28"/>
      <w:szCs w:val="28"/>
    </w:rPr>
  </w:style>
  <w:style w:type="paragraph" w:customStyle="1" w:styleId="11">
    <w:name w:val="Список симв. 1"/>
    <w:basedOn w:val="10"/>
    <w:rsid w:val="00E60D1A"/>
    <w:pPr>
      <w:tabs>
        <w:tab w:val="left" w:pos="709"/>
        <w:tab w:val="left" w:pos="960"/>
      </w:tabs>
    </w:pPr>
    <w:rPr>
      <w:rFonts w:ascii="Times Ten Cyr Upright" w:hAnsi="Times Ten Cyr Upright" w:cs="Times Ten Cyr Upright"/>
    </w:rPr>
  </w:style>
  <w:style w:type="paragraph" w:styleId="ae">
    <w:name w:val="Body Text"/>
    <w:basedOn w:val="a"/>
    <w:link w:val="af"/>
    <w:uiPriority w:val="99"/>
    <w:unhideWhenUsed/>
    <w:rsid w:val="00FC5450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C5450"/>
    <w:rPr>
      <w:sz w:val="24"/>
    </w:rPr>
  </w:style>
  <w:style w:type="character" w:customStyle="1" w:styleId="30">
    <w:name w:val="Заголовок 3 Знак"/>
    <w:basedOn w:val="a0"/>
    <w:link w:val="3"/>
    <w:rsid w:val="003E59AE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NormalTulGUFLJ0">
    <w:name w:val="Normal TulGU FLJ Знак"/>
    <w:link w:val="NormalTulGUFLJ"/>
    <w:rsid w:val="00F61FE5"/>
    <w:rPr>
      <w:sz w:val="28"/>
    </w:rPr>
  </w:style>
  <w:style w:type="paragraph" w:styleId="2">
    <w:name w:val="Body Text Indent 2"/>
    <w:basedOn w:val="a"/>
    <w:link w:val="20"/>
    <w:uiPriority w:val="99"/>
    <w:unhideWhenUsed/>
    <w:rsid w:val="00327F32"/>
    <w:pPr>
      <w:overflowPunct/>
      <w:autoSpaceDE/>
      <w:autoSpaceDN/>
      <w:adjustRightInd/>
      <w:spacing w:after="120" w:line="480" w:lineRule="auto"/>
      <w:ind w:left="283"/>
      <w:textAlignment w:val="auto"/>
    </w:pPr>
    <w:rPr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327F32"/>
    <w:rPr>
      <w:sz w:val="24"/>
      <w:szCs w:val="24"/>
    </w:rPr>
  </w:style>
  <w:style w:type="character" w:styleId="af0">
    <w:name w:val="Placeholder Text"/>
    <w:basedOn w:val="a0"/>
    <w:uiPriority w:val="99"/>
    <w:semiHidden/>
    <w:rsid w:val="00974279"/>
    <w:rPr>
      <w:color w:val="808080"/>
    </w:rPr>
  </w:style>
  <w:style w:type="paragraph" w:styleId="31">
    <w:name w:val="Body Text Indent 3"/>
    <w:basedOn w:val="a"/>
    <w:link w:val="32"/>
    <w:uiPriority w:val="99"/>
    <w:unhideWhenUsed/>
    <w:rsid w:val="009F4B61"/>
    <w:pPr>
      <w:overflowPunct/>
      <w:autoSpaceDE/>
      <w:autoSpaceDN/>
      <w:adjustRightInd/>
      <w:spacing w:after="120"/>
      <w:ind w:left="283"/>
      <w:textAlignment w:val="auto"/>
    </w:pPr>
    <w:rPr>
      <w:rFonts w:eastAsia="SimSun"/>
      <w:sz w:val="16"/>
      <w:szCs w:val="16"/>
      <w:lang w:eastAsia="zh-CN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F4B61"/>
    <w:rPr>
      <w:rFonts w:eastAsia="SimSun"/>
      <w:sz w:val="16"/>
      <w:szCs w:val="16"/>
      <w:lang w:eastAsia="zh-CN"/>
    </w:rPr>
  </w:style>
  <w:style w:type="paragraph" w:styleId="af1">
    <w:name w:val="Plain Text"/>
    <w:basedOn w:val="a"/>
    <w:link w:val="af2"/>
    <w:rsid w:val="00916459"/>
    <w:pPr>
      <w:overflowPunct/>
      <w:autoSpaceDE/>
      <w:autoSpaceDN/>
      <w:adjustRightInd/>
      <w:textAlignment w:val="auto"/>
    </w:pPr>
    <w:rPr>
      <w:rFonts w:ascii="Courier New" w:hAnsi="Courier New"/>
      <w:sz w:val="20"/>
    </w:rPr>
  </w:style>
  <w:style w:type="character" w:customStyle="1" w:styleId="af2">
    <w:name w:val="Текст Знак"/>
    <w:basedOn w:val="a0"/>
    <w:link w:val="af1"/>
    <w:rsid w:val="00916459"/>
    <w:rPr>
      <w:rFonts w:ascii="Courier New" w:hAnsi="Courier New"/>
    </w:rPr>
  </w:style>
  <w:style w:type="character" w:customStyle="1" w:styleId="apple-converted-space">
    <w:name w:val="apple-converted-space"/>
    <w:basedOn w:val="a0"/>
    <w:rsid w:val="00916459"/>
  </w:style>
  <w:style w:type="paragraph" w:customStyle="1" w:styleId="04">
    <w:name w:val="04. Текст"/>
    <w:link w:val="040"/>
    <w:autoRedefine/>
    <w:qFormat/>
    <w:rsid w:val="00916459"/>
    <w:pPr>
      <w:spacing w:line="360" w:lineRule="auto"/>
      <w:ind w:firstLine="709"/>
      <w:jc w:val="both"/>
    </w:pPr>
    <w:rPr>
      <w:color w:val="000000"/>
      <w:sz w:val="28"/>
      <w:szCs w:val="18"/>
      <w:shd w:val="clear" w:color="auto" w:fill="FFFFFF"/>
    </w:rPr>
  </w:style>
  <w:style w:type="character" w:customStyle="1" w:styleId="040">
    <w:name w:val="04. Текст Знак"/>
    <w:basedOn w:val="a0"/>
    <w:link w:val="04"/>
    <w:rsid w:val="00916459"/>
    <w:rPr>
      <w:color w:val="000000"/>
      <w:sz w:val="2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png"/><Relationship Id="rId18" Type="http://schemas.openxmlformats.org/officeDocument/2006/relationships/hyperlink" Target="http://library.tsu.tula.ru/cgi-bin/zgate.exe?ACTION=follow&amp;SESSION_ID=7144&amp;TERM=%D0%9A%D0%B0%D0%BB%D1%83%D0%B3%D0%B8%D0%BD,%20%D0%90.%20%D0%92.%5B1,1004,4,101%5D&amp;LANG=rus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yperlink" Target="http://www.studentlibrary.ru/book/ISBN9785930935691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NT\Profiles\Administrator\Application%20Data\Microsoft\Templates\DocTulGU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DocTulGU.dot</Template>
  <TotalTime>728</TotalTime>
  <Pages>10</Pages>
  <Words>769</Words>
  <Characters>5770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Строительная механика</vt:lpstr>
      <vt:lpstr>Строительная механика</vt:lpstr>
    </vt:vector>
  </TitlesOfParts>
  <Company>Log&amp;Co</Company>
  <LinksUpToDate>false</LinksUpToDate>
  <CharactersWithSpaces>6526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Строительная механика</dc:title>
  <dc:subject>Направление 270100 "Строительство"</dc:subject>
  <dc:creator>Г.Н. Теличко</dc:creator>
  <dc:description>Уровень квалификации "Бакалавр"</dc:description>
  <cp:lastModifiedBy>ИНГА</cp:lastModifiedBy>
  <cp:revision>41</cp:revision>
  <cp:lastPrinted>2005-03-27T08:14:00Z</cp:lastPrinted>
  <dcterms:created xsi:type="dcterms:W3CDTF">2012-03-24T14:22:00Z</dcterms:created>
  <dcterms:modified xsi:type="dcterms:W3CDTF">2018-09-13T07:50:00Z</dcterms:modified>
  <cp:category>Рабочая программа дисциплины "Строительная механика. Статически определимые системы"</cp:category>
</cp:coreProperties>
</file>