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Autospacing="1"/>
        <w:ind w:left="0" w:hanging="0"/>
        <w:jc w:val="center"/>
        <w:outlineLvl w:val="1"/>
        <w:rPr>
          <w:rFonts w:ascii="Times New Roman" w:hAnsi="Times New Roman"/>
          <w:b/>
          <w:b/>
          <w:bCs/>
          <w:color w:val="000000"/>
          <w:sz w:val="36"/>
          <w:szCs w:val="36"/>
        </w:rPr>
      </w:pPr>
      <w:r>
        <w:rPr>
          <w:rFonts w:eastAsia="Times New Roman" w:cs="Arial" w:ascii="Times New Roman" w:hAnsi="Times New Roman"/>
          <w:b/>
          <w:bCs/>
          <w:color w:val="000000"/>
          <w:sz w:val="36"/>
          <w:szCs w:val="36"/>
          <w:lang w:eastAsia="ru-RU"/>
        </w:rPr>
        <w:t>Отчёт по практике</w:t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! Отчет по практике должен быть страниц на 20-25.</w:t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План отчета: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Титульный лист.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Индивидуальное задание.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Лист проведения инструктажей.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Содержание.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Введение (указывается, где проходили практику, сроки, цель, задачи).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Основная часть.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left="720" w:hang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1.1 С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труктур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 и особенности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предприятия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, должностные инструкции работников;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left="720" w:hang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1.2 Р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ежим работы, особенности структурн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ых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 подразделени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й организации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; нормативн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ая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 документаци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я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, регламентирующ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ая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 работу структурного подразделения;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left="720" w:hang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1.3 И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нформационно-образовательн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ая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 сред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 структурного подразделения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(проведение инструктажей, доведение до работников изменений в законодательстве по ОТ и т.д.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;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left="720" w:hang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1.4 С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анитарно-гигиенический режим структурного подразделения; правила по охране труда, электробезопасности и противопожарной безопасности. 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Заключение (что делал на практике, чему научился - то есть не просто реферат, а личный вклад, это может быть даже изучение технической и нормативной документации).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Список использованных источников.</w:t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shd w:fill="FFFF00" w:val="clear"/>
        </w:rPr>
        <w:t>Текст отчёта должен быть выполнен печатным способом на одной стороне листа бумаги формата А4 (210×297). Текст на листе должен иметь книжную ориентацию, альбомная ориентация допускается только для таблиц, рисунков и приложений.</w:t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shd w:fill="FFFF00" w:val="clear"/>
        </w:rPr>
        <w:t>Основной цвет шрифта – черный, интервал – полуторный (для таблиц допускается одинарный), гарнитура – Times New Roman, размер шрифта – кегль 14 (для таблиц допускается 12), абзацный отступ – 1,25 см, выравнивание по ширине текста.</w:t>
      </w:r>
    </w:p>
    <w:p>
      <w:pPr>
        <w:pStyle w:val="Normal"/>
        <w:spacing w:lineRule="auto" w:line="240" w:before="0" w:after="0"/>
        <w:ind w:left="0" w:right="0" w:hanging="0"/>
        <w:rPr>
          <w:rFonts w:ascii="Times New Roman" w:hAnsi="Times New Roman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shd w:fill="FFFF00" w:val="clear"/>
        </w:rPr>
        <w:t>Для отчёта устанавливаются поля следующих размеров:</w:t>
      </w:r>
    </w:p>
    <w:p>
      <w:pPr>
        <w:pStyle w:val="Normal"/>
        <w:spacing w:lineRule="auto" w:line="240" w:before="0" w:after="0"/>
        <w:ind w:left="0" w:right="0" w:hanging="0"/>
        <w:rPr>
          <w:rFonts w:ascii="Times New Roman" w:hAnsi="Times New Roman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shd w:fill="FFFF00" w:val="clear"/>
        </w:rPr>
        <w:t>- правое – 15 мм;</w:t>
      </w:r>
    </w:p>
    <w:p>
      <w:pPr>
        <w:pStyle w:val="Normal"/>
        <w:spacing w:lineRule="auto" w:line="240" w:before="0" w:after="0"/>
        <w:ind w:left="0" w:right="0" w:hanging="0"/>
        <w:rPr>
          <w:rFonts w:ascii="Times New Roman" w:hAnsi="Times New Roman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shd w:fill="FFFF00" w:val="clear"/>
        </w:rPr>
        <w:t xml:space="preserve">- верхнее – 20 мм; </w:t>
      </w:r>
    </w:p>
    <w:p>
      <w:pPr>
        <w:pStyle w:val="Normal"/>
        <w:spacing w:lineRule="auto" w:line="240" w:before="0" w:after="0"/>
        <w:ind w:left="0" w:right="0" w:hanging="0"/>
        <w:rPr>
          <w:rFonts w:ascii="Times New Roman" w:hAnsi="Times New Roman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shd w:fill="FFFF00" w:val="clear"/>
        </w:rPr>
        <w:t xml:space="preserve">- левое – 30 мм; </w:t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Calibri" w:cs="" w:ascii="Times New Roman" w:hAnsi="Times New Roman" w:cstheme="minorBidi" w:eastAsiaTheme="minorHAnsi"/>
          <w:sz w:val="28"/>
          <w:szCs w:val="28"/>
          <w:shd w:fill="FFFF00" w:val="clear"/>
        </w:rPr>
        <w:t>- нижнее – 20 мм.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Monotype Corsiv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ISOCPEUR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5026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20"/>
    <w:qFormat/>
    <w:pPr/>
    <w:rPr/>
  </w:style>
  <w:style w:type="paragraph" w:styleId="2">
    <w:name w:val="Heading 2"/>
    <w:basedOn w:val="Normal"/>
    <w:link w:val="20"/>
    <w:uiPriority w:val="9"/>
    <w:qFormat/>
    <w:rsid w:val="00c874d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Style20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c874d2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11pt">
    <w:name w:val="Колонтитул + 11 pt"/>
    <w:qFormat/>
    <w:rPr>
      <w:b/>
      <w:bCs/>
      <w:color w:val="000000"/>
      <w:spacing w:val="0"/>
      <w:w w:val="100"/>
      <w:sz w:val="22"/>
      <w:szCs w:val="22"/>
      <w:shd w:fill="FFFFFF" w:val="clear"/>
    </w:rPr>
  </w:style>
  <w:style w:type="character" w:styleId="4">
    <w:name w:val="Основной текст (4)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effect w:val="none"/>
    </w:rPr>
  </w:style>
  <w:style w:type="character" w:styleId="6">
    <w:name w:val="Заголовок №6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effect w:val="none"/>
    </w:rPr>
  </w:style>
  <w:style w:type="character" w:styleId="Style11">
    <w:name w:val="Колонтитул_"/>
    <w:qFormat/>
    <w:rPr>
      <w:sz w:val="19"/>
      <w:szCs w:val="19"/>
      <w:shd w:fill="FFFFFF" w:val="clear"/>
    </w:rPr>
  </w:style>
  <w:style w:type="character" w:styleId="Style12">
    <w:name w:val="Основной текст_"/>
    <w:qFormat/>
    <w:rPr>
      <w:sz w:val="27"/>
      <w:szCs w:val="27"/>
      <w:shd w:fill="FFFFFF" w:val="clear"/>
    </w:rPr>
  </w:style>
  <w:style w:type="character" w:styleId="11">
    <w:name w:val="! 1й уровень Знак"/>
    <w:qFormat/>
    <w:rPr>
      <w:rFonts w:ascii="Arial" w:hAnsi="Arial"/>
      <w:b/>
      <w:bCs/>
      <w:sz w:val="28"/>
      <w:szCs w:val="28"/>
    </w:rPr>
  </w:style>
  <w:style w:type="character" w:styleId="22">
    <w:name w:val="!Заголовок 2 уровень Знак"/>
    <w:qFormat/>
    <w:rPr>
      <w:rFonts w:ascii="Cambria" w:hAnsi="Cambria" w:eastAsia="Times New Roman" w:cs="Times New Roman"/>
      <w:b/>
      <w:bCs/>
      <w:i w:val="false"/>
      <w:iCs/>
      <w:color w:val="000000"/>
      <w:spacing w:val="-3"/>
      <w:sz w:val="28"/>
      <w:szCs w:val="28"/>
      <w:lang w:eastAsia="ru-RU"/>
    </w:rPr>
  </w:style>
  <w:style w:type="character" w:styleId="31">
    <w:name w:val="!Заголовок 3 уровень Знак"/>
    <w:qFormat/>
    <w:rPr>
      <w:rFonts w:ascii="Cambria" w:hAnsi="Cambria" w:cs="0"/>
      <w:b/>
      <w:bCs/>
      <w:color w:val="000000"/>
      <w:spacing w:val="-2"/>
      <w:sz w:val="28"/>
      <w:szCs w:val="28"/>
    </w:rPr>
  </w:style>
  <w:style w:type="character" w:styleId="12">
    <w:name w:val="Стиль1 Знак"/>
    <w:qFormat/>
    <w:rPr>
      <w:sz w:val="28"/>
      <w:szCs w:val="28"/>
    </w:rPr>
  </w:style>
  <w:style w:type="character" w:styleId="Style13">
    <w:name w:val="Схема документа Знак"/>
    <w:qFormat/>
    <w:rPr>
      <w:rFonts w:ascii="Tahoma" w:hAnsi="Tahoma" w:cs="Tahoma"/>
      <w:shd w:fill="000080" w:val="clear"/>
    </w:rPr>
  </w:style>
  <w:style w:type="character" w:styleId="FontStyle11">
    <w:name w:val="Font Style11"/>
    <w:qFormat/>
    <w:rPr>
      <w:rFonts w:ascii="Arial" w:hAnsi="Arial" w:cs="Arial"/>
      <w:sz w:val="22"/>
      <w:szCs w:val="22"/>
    </w:rPr>
  </w:style>
  <w:style w:type="character" w:styleId="FontStyle12">
    <w:name w:val="Font Style12"/>
    <w:qFormat/>
    <w:rPr>
      <w:rFonts w:ascii="Arial" w:hAnsi="Arial" w:cs="Arial"/>
      <w:b/>
      <w:bCs/>
      <w:sz w:val="22"/>
      <w:szCs w:val="22"/>
    </w:rPr>
  </w:style>
  <w:style w:type="character" w:styleId="Strong">
    <w:name w:val="Strong"/>
    <w:qFormat/>
    <w:rPr>
      <w:b/>
      <w:bCs/>
    </w:rPr>
  </w:style>
  <w:style w:type="character" w:styleId="Style14">
    <w:name w:val="Нижний колонтитул Знак"/>
    <w:qFormat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6">
    <w:name w:val="Верхний колонтитул Знак"/>
    <w:qFormat/>
    <w:rPr/>
  </w:style>
  <w:style w:type="character" w:styleId="41">
    <w:name w:val="Заголовок 4 Знак"/>
    <w:qFormat/>
    <w:rPr>
      <w:rFonts w:ascii="Monotype Corsiva" w:hAnsi="Monotype Corsiva"/>
      <w:i/>
      <w:sz w:val="36"/>
      <w:szCs w:val="24"/>
    </w:rPr>
  </w:style>
  <w:style w:type="character" w:styleId="13">
    <w:name w:val="Заголовок 1 Знак"/>
    <w:qFormat/>
    <w:rPr>
      <w:rFonts w:ascii="Arial" w:hAnsi="Arial" w:cs="Arial"/>
      <w:b/>
      <w:bCs/>
      <w:kern w:val="2"/>
      <w:sz w:val="32"/>
      <w:szCs w:val="32"/>
    </w:rPr>
  </w:style>
  <w:style w:type="character" w:styleId="Style17">
    <w:name w:val="Основной текст Знак"/>
    <w:qFormat/>
    <w:rPr>
      <w:sz w:val="36"/>
    </w:rPr>
  </w:style>
  <w:style w:type="character" w:styleId="32">
    <w:name w:val="Основной текст с отступом 3 Знак"/>
    <w:qFormat/>
    <w:rPr>
      <w:rFonts w:eastAsia="Calibri"/>
      <w:sz w:val="16"/>
      <w:szCs w:val="16"/>
      <w:lang w:eastAsia="en-US"/>
    </w:rPr>
  </w:style>
  <w:style w:type="character" w:styleId="Style18">
    <w:name w:val="Основной текст с отступом Знак"/>
    <w:qFormat/>
    <w:rPr/>
  </w:style>
  <w:style w:type="character" w:styleId="7">
    <w:name w:val="Заголовок 7 Знак"/>
    <w:qFormat/>
    <w:rPr>
      <w:sz w:val="28"/>
    </w:rPr>
  </w:style>
  <w:style w:type="character" w:styleId="61">
    <w:name w:val="Заголовок 6 Знак"/>
    <w:qFormat/>
    <w:rPr>
      <w:sz w:val="28"/>
    </w:rPr>
  </w:style>
  <w:style w:type="character" w:styleId="5">
    <w:name w:val="Заголовок 5 Знак"/>
    <w:qFormat/>
    <w:rPr>
      <w:sz w:val="28"/>
    </w:rPr>
  </w:style>
  <w:style w:type="character" w:styleId="33">
    <w:name w:val="Заголовок 3 Знак"/>
    <w:qFormat/>
    <w:rPr>
      <w:rFonts w:ascii="Cambria" w:hAnsi="Cambria" w:cs="0"/>
      <w:b/>
      <w:bCs/>
      <w:sz w:val="26"/>
      <w:szCs w:val="26"/>
    </w:rPr>
  </w:style>
  <w:style w:type="character" w:styleId="Style19">
    <w:name w:val="Название Знак"/>
    <w:qFormat/>
    <w:rPr>
      <w:b/>
      <w:bCs/>
      <w:sz w:val="28"/>
      <w:szCs w:val="24"/>
    </w:rPr>
  </w:style>
  <w:style w:type="character" w:styleId="Pagenumber">
    <w:name w:val="page number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874d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5">
    <w:name w:val="Колонтитул"/>
    <w:basedOn w:val="Normal"/>
    <w:qFormat/>
    <w:pPr>
      <w:shd w:fill="FFFFFF"/>
      <w:spacing w:lineRule="atLeast" w:line="0"/>
      <w:ind w:hanging="0"/>
      <w:jc w:val="right"/>
    </w:pPr>
    <w:rPr>
      <w:sz w:val="19"/>
      <w:szCs w:val="19"/>
    </w:rPr>
  </w:style>
  <w:style w:type="paragraph" w:styleId="42">
    <w:name w:val="Основной текст4"/>
    <w:basedOn w:val="Normal"/>
    <w:qFormat/>
    <w:pPr>
      <w:shd w:fill="FFFFFF"/>
      <w:spacing w:lineRule="exact" w:line="320" w:before="360" w:after="200"/>
      <w:ind w:hanging="0"/>
    </w:pPr>
    <w:rPr>
      <w:sz w:val="27"/>
      <w:szCs w:val="27"/>
    </w:rPr>
  </w:style>
  <w:style w:type="paragraph" w:styleId="14">
    <w:name w:val="! 1й уровень"/>
    <w:basedOn w:val="1"/>
    <w:qFormat/>
    <w:pPr>
      <w:keepNext w:val="true"/>
      <w:spacing w:lineRule="exact" w:line="240"/>
      <w:ind w:hanging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styleId="23">
    <w:name w:val="!Заголовок 2 уровень"/>
    <w:basedOn w:val="2"/>
    <w:qFormat/>
    <w:pPr>
      <w:keepNext w:val="true"/>
      <w:spacing w:lineRule="exact" w:line="240"/>
      <w:ind w:hanging="0"/>
      <w:jc w:val="center"/>
    </w:pPr>
    <w:rPr>
      <w:rFonts w:ascii="Times New Roman" w:hAnsi="Times New Roman"/>
      <w:b/>
      <w:bCs/>
      <w:i w:val="false"/>
      <w:iCs/>
      <w:color w:val="000000"/>
      <w:spacing w:val="-3"/>
      <w:sz w:val="28"/>
      <w:szCs w:val="28"/>
      <w:lang w:eastAsia="ru-RU"/>
    </w:rPr>
  </w:style>
  <w:style w:type="paragraph" w:styleId="34">
    <w:name w:val="!Заголовок 3 уровень"/>
    <w:basedOn w:val="3"/>
    <w:qFormat/>
    <w:pPr>
      <w:keepNext w:val="true"/>
      <w:spacing w:lineRule="exact" w:line="240"/>
      <w:ind w:hanging="0"/>
      <w:jc w:val="center"/>
    </w:pPr>
    <w:rPr>
      <w:rFonts w:ascii="Times New Roman" w:hAnsi="Times New Roman" w:cs="Times New Roman"/>
      <w:b/>
      <w:bCs/>
      <w:color w:val="000000"/>
      <w:spacing w:val="-2"/>
      <w:sz w:val="28"/>
      <w:szCs w:val="28"/>
    </w:rPr>
  </w:style>
  <w:style w:type="paragraph" w:styleId="15">
    <w:name w:val="Стиль1"/>
    <w:basedOn w:val="3"/>
    <w:qFormat/>
    <w:pPr>
      <w:keepNext w:val="true"/>
      <w:widowControl/>
      <w:spacing w:lineRule="exact" w:line="360" w:before="120" w:after="120"/>
      <w:ind w:hanging="0"/>
      <w:jc w:val="center"/>
    </w:pPr>
    <w:rPr>
      <w:rFonts w:ascii="Times New Roman" w:hAnsi="Times New Roman" w:eastAsia="Times New Roman" w:cs="Times New Roman"/>
      <w:b w:val="false"/>
      <w:bCs w:val="false"/>
      <w:sz w:val="28"/>
      <w:szCs w:val="28"/>
    </w:rPr>
  </w:style>
  <w:style w:type="paragraph" w:styleId="DocumentMap">
    <w:name w:val="Document Map"/>
    <w:basedOn w:val="Normal"/>
    <w:qFormat/>
    <w:pPr>
      <w:widowControl/>
      <w:shd w:fill="000080"/>
      <w:spacing w:lineRule="exact" w:line="360"/>
      <w:ind w:hanging="0"/>
      <w:jc w:val="left"/>
    </w:pPr>
    <w:rPr>
      <w:rFonts w:ascii="Tahoma" w:hAnsi="Tahoma" w:cs="Tahoma"/>
    </w:rPr>
  </w:style>
  <w:style w:type="paragraph" w:styleId="Style31">
    <w:name w:val="Style3"/>
    <w:basedOn w:val="Normal"/>
    <w:qFormat/>
    <w:pPr>
      <w:spacing w:lineRule="exact" w:line="274"/>
      <w:ind w:firstLine="710"/>
    </w:pPr>
    <w:rPr>
      <w:rFonts w:ascii="Arial" w:hAnsi="Arial"/>
    </w:rPr>
  </w:style>
  <w:style w:type="paragraph" w:styleId="24">
    <w:name w:val="Стиль 2"/>
    <w:basedOn w:val="Normal"/>
    <w:qFormat/>
    <w:pPr>
      <w:widowControl/>
      <w:spacing w:lineRule="exact" w:line="288"/>
      <w:ind w:firstLine="397"/>
      <w:textAlignment w:val="center"/>
    </w:pPr>
    <w:rPr>
      <w:color w:val="000000"/>
      <w:sz w:val="22"/>
      <w:szCs w:val="22"/>
    </w:rPr>
  </w:style>
  <w:style w:type="paragraph" w:styleId="Bodytext">
    <w:name w:val="bodytext"/>
    <w:basedOn w:val="Normal"/>
    <w:qFormat/>
    <w:pPr>
      <w:widowControl/>
      <w:spacing w:lineRule="exact" w:line="360" w:beforeAutospacing="1" w:afterAutospacing="1"/>
      <w:ind w:hanging="0"/>
      <w:jc w:val="left"/>
    </w:pPr>
    <w:rPr/>
  </w:style>
  <w:style w:type="paragraph" w:styleId="TOCHeading">
    <w:name w:val="TOC Heading"/>
    <w:basedOn w:val="1"/>
    <w:qFormat/>
    <w:pPr>
      <w:keepNext w:val="true"/>
      <w:keepLines/>
      <w:widowControl/>
      <w:spacing w:lineRule="exact" w:line="276" w:before="480" w:after="120"/>
      <w:ind w:hanging="0"/>
      <w:jc w:val="left"/>
    </w:pPr>
    <w:rPr>
      <w:rFonts w:ascii="Cambria" w:hAnsi="Cambria" w:cs="Times New Roman"/>
      <w:b/>
      <w:bCs/>
      <w:color w:val="365F91"/>
      <w:kern w:val="0"/>
      <w:sz w:val="28"/>
      <w:szCs w:val="28"/>
      <w:lang w:eastAsia="en-US"/>
    </w:rPr>
  </w:style>
  <w:style w:type="paragraph" w:styleId="BodyTextIndent3">
    <w:name w:val="Body Text Indent 3"/>
    <w:basedOn w:val="Normal"/>
    <w:qFormat/>
    <w:pPr>
      <w:widowControl/>
      <w:spacing w:lineRule="exact" w:line="360" w:before="0" w:after="120"/>
      <w:ind w:left="283" w:hanging="0"/>
    </w:pPr>
    <w:rPr>
      <w:rFonts w:eastAsia="Calibri"/>
      <w:sz w:val="16"/>
      <w:szCs w:val="16"/>
      <w:lang w:eastAsia="en-US"/>
    </w:rPr>
  </w:style>
  <w:style w:type="paragraph" w:styleId="16">
    <w:name w:val="Обычный1"/>
    <w:qFormat/>
    <w:pPr>
      <w:widowControl w:val="false"/>
      <w:suppressAutoHyphens w:val="true"/>
      <w:bidi w:val="0"/>
      <w:spacing w:lineRule="auto" w:line="252" w:before="0" w:after="0"/>
      <w:ind w:firstLine="300"/>
      <w:jc w:val="both"/>
    </w:pPr>
    <w:rPr>
      <w:rFonts w:ascii="Liberation Serif" w:hAnsi="Liberation Serif" w:eastAsia="0" w:cs="Arial"/>
      <w:color w:val="auto"/>
      <w:kern w:val="2"/>
      <w:sz w:val="18"/>
      <w:szCs w:val="24"/>
      <w:lang w:val="ru-RU" w:eastAsia="zh-CN" w:bidi="hi-IN"/>
    </w:rPr>
  </w:style>
  <w:style w:type="paragraph" w:styleId="ListParagraph">
    <w:name w:val="List Paragraph"/>
    <w:basedOn w:val="Normal"/>
    <w:qFormat/>
    <w:pPr>
      <w:widowControl/>
      <w:spacing w:lineRule="exact" w:line="240" w:before="0" w:after="200"/>
      <w:ind w:left="720" w:firstLine="357"/>
      <w:contextualSpacing/>
    </w:pPr>
    <w:rPr>
      <w:rFonts w:eastAsia="Calibri"/>
      <w:sz w:val="28"/>
      <w:szCs w:val="22"/>
      <w:lang w:eastAsia="en-US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Arial"/>
      <w:color w:val="auto"/>
      <w:kern w:val="2"/>
      <w:sz w:val="24"/>
      <w:szCs w:val="24"/>
      <w:lang w:val="ru-RU" w:eastAsia="zh-CN" w:bidi="hi-IN"/>
    </w:rPr>
  </w:style>
  <w:style w:type="paragraph" w:styleId="Iauiue">
    <w:name w:val="Iau?iu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Arial"/>
      <w:color w:val="auto"/>
      <w:kern w:val="2"/>
      <w:sz w:val="24"/>
      <w:szCs w:val="24"/>
      <w:lang w:val="en-US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Arial"/>
      <w:color w:val="000000"/>
      <w:kern w:val="2"/>
      <w:sz w:val="24"/>
      <w:szCs w:val="24"/>
      <w:lang w:val="ru-RU" w:eastAsia="zh-CN" w:bidi="hi-IN"/>
    </w:rPr>
  </w:style>
  <w:style w:type="paragraph" w:styleId="Style26">
    <w:name w:val="Чертежный"/>
    <w:qFormat/>
    <w:pPr>
      <w:widowControl/>
      <w:suppressAutoHyphens w:val="true"/>
      <w:bidi w:val="0"/>
      <w:spacing w:before="0" w:after="0"/>
      <w:jc w:val="both"/>
    </w:pPr>
    <w:rPr>
      <w:rFonts w:ascii="ISOCPEUR" w:hAnsi="ISOCPEUR" w:eastAsia="0" w:cs="Arial"/>
      <w:i/>
      <w:color w:val="auto"/>
      <w:kern w:val="2"/>
      <w:sz w:val="28"/>
      <w:szCs w:val="24"/>
      <w:lang w:val="uk-UA" w:eastAsia="zh-CN" w:bidi="hi-IN"/>
    </w:rPr>
  </w:style>
  <w:style w:type="paragraph" w:styleId="BodyTextIndent2">
    <w:name w:val="Body Text Indent 2"/>
    <w:basedOn w:val="Normal"/>
    <w:qFormat/>
    <w:pPr>
      <w:spacing w:lineRule="exact" w:line="480" w:before="0" w:after="120"/>
      <w:ind w:left="283" w:hanging="0"/>
    </w:pPr>
    <w:rPr/>
  </w:style>
  <w:style w:type="paragraph" w:styleId="BalloonText">
    <w:name w:val="Balloon Text"/>
    <w:basedOn w:val="Normal"/>
    <w:qFormat/>
    <w:pPr>
      <w:ind w:firstLine="260"/>
    </w:pPr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pPr>
      <w:spacing w:before="0" w:after="120"/>
      <w:ind w:firstLine="260"/>
    </w:pPr>
    <w:rPr>
      <w:sz w:val="16"/>
      <w:szCs w:val="16"/>
    </w:rPr>
  </w:style>
  <w:style w:type="paragraph" w:styleId="Stdoc">
    <w:name w:val="st_doc"/>
    <w:basedOn w:val="Normal"/>
    <w:qFormat/>
    <w:pPr>
      <w:widowControl/>
      <w:spacing w:lineRule="exact" w:line="240" w:beforeAutospacing="1" w:afterAutospacing="1"/>
      <w:ind w:hanging="0"/>
      <w:jc w:val="left"/>
    </w:pPr>
    <w:rPr/>
  </w:style>
  <w:style w:type="paragraph" w:styleId="Consnormal">
    <w:name w:val="consnormal"/>
    <w:basedOn w:val="Normal"/>
    <w:qFormat/>
    <w:pPr>
      <w:widowControl/>
      <w:spacing w:lineRule="exact" w:line="240" w:beforeAutospacing="1" w:afterAutospacing="1"/>
      <w:ind w:hanging="0"/>
      <w:jc w:val="left"/>
    </w:pPr>
    <w:rPr/>
  </w:style>
  <w:style w:type="paragraph" w:styleId="Constitle">
    <w:name w:val="constitle"/>
    <w:basedOn w:val="Normal"/>
    <w:qFormat/>
    <w:pPr>
      <w:widowControl/>
      <w:spacing w:lineRule="exact" w:line="240" w:beforeAutospacing="1" w:afterAutospacing="1"/>
      <w:ind w:hanging="0"/>
      <w:jc w:val="left"/>
    </w:pPr>
    <w:rPr/>
  </w:style>
  <w:style w:type="paragraph" w:styleId="FR2">
    <w:name w:val="FR2"/>
    <w:qFormat/>
    <w:pPr>
      <w:widowControl w:val="false"/>
      <w:suppressAutoHyphens w:val="true"/>
      <w:bidi w:val="0"/>
      <w:spacing w:lineRule="auto" w:line="300" w:before="120" w:after="0"/>
      <w:ind w:left="280" w:right="200" w:hanging="0"/>
      <w:jc w:val="left"/>
    </w:pPr>
    <w:rPr>
      <w:rFonts w:ascii="Liberation Serif" w:hAnsi="Liberation Serif" w:eastAsia="0" w:cs="Arial"/>
      <w:color w:val="auto"/>
      <w:kern w:val="2"/>
      <w:sz w:val="16"/>
      <w:szCs w:val="16"/>
      <w:lang w:val="ru-RU" w:eastAsia="zh-CN" w:bidi="hi-IN"/>
    </w:rPr>
  </w:style>
  <w:style w:type="paragraph" w:styleId="FR1">
    <w:name w:val="FR1"/>
    <w:qFormat/>
    <w:pPr>
      <w:widowControl w:val="false"/>
      <w:suppressAutoHyphens w:val="true"/>
      <w:bidi w:val="0"/>
      <w:spacing w:lineRule="auto" w:line="252" w:before="40" w:after="0"/>
      <w:ind w:left="2880" w:right="2600" w:hanging="0"/>
      <w:jc w:val="center"/>
    </w:pPr>
    <w:rPr>
      <w:rFonts w:ascii="Arial" w:hAnsi="Arial" w:eastAsia="0" w:cs="Arial"/>
      <w:color w:val="auto"/>
      <w:kern w:val="2"/>
      <w:sz w:val="18"/>
      <w:szCs w:val="18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LibreOffice/7.1.0.3$Windows_x86 LibreOffice_project/f6099ecf3d29644b5008cc8f48f42f4a40986e4c</Application>
  <AppVersion>15.0000</AppVersion>
  <Pages>1</Pages>
  <Words>202</Words>
  <Characters>1354</Characters>
  <CharactersWithSpaces>1539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wwwsl</dc:creator>
  <dc:description/>
  <dc:language>ru-RU</dc:language>
  <cp:lastModifiedBy/>
  <dcterms:modified xsi:type="dcterms:W3CDTF">2022-06-21T08:28:11Z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