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528" w:rsidRDefault="00AF4DB9" w:rsidP="005F6528">
      <w:pPr>
        <w:ind w:right="226"/>
        <w:rPr>
          <w:rFonts w:ascii="Times New Roman" w:hAnsi="Times New Roman"/>
          <w:sz w:val="24"/>
          <w:szCs w:val="24"/>
        </w:rPr>
      </w:pPr>
      <w:r w:rsidRPr="001B55F4"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03436741" wp14:editId="4BDCEB4D">
            <wp:simplePos x="0" y="0"/>
            <wp:positionH relativeFrom="margin">
              <wp:posOffset>0</wp:posOffset>
            </wp:positionH>
            <wp:positionV relativeFrom="paragraph">
              <wp:posOffset>189865</wp:posOffset>
            </wp:positionV>
            <wp:extent cx="6019800" cy="696595"/>
            <wp:effectExtent l="0" t="0" r="0" b="0"/>
            <wp:wrapTight wrapText="bothSides">
              <wp:wrapPolygon edited="0">
                <wp:start x="1299" y="0"/>
                <wp:lineTo x="0" y="4726"/>
                <wp:lineTo x="0" y="20675"/>
                <wp:lineTo x="21532" y="20675"/>
                <wp:lineTo x="21532" y="10042"/>
                <wp:lineTo x="7861" y="9451"/>
                <wp:lineTo x="1641" y="0"/>
                <wp:lineTo x="1299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69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528" w:rsidRDefault="005F6528" w:rsidP="005F6528">
      <w:pPr>
        <w:ind w:right="226"/>
        <w:rPr>
          <w:rFonts w:ascii="Times New Roman" w:hAnsi="Times New Roman"/>
          <w:sz w:val="24"/>
          <w:szCs w:val="24"/>
        </w:rPr>
      </w:pPr>
    </w:p>
    <w:p w:rsidR="005F6528" w:rsidRDefault="005F6528" w:rsidP="005F6528">
      <w:pPr>
        <w:ind w:right="226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page" w:horzAnchor="margin" w:tblpY="3261"/>
        <w:tblW w:w="0" w:type="auto"/>
        <w:tblLook w:val="04A0" w:firstRow="1" w:lastRow="0" w:firstColumn="1" w:lastColumn="0" w:noHBand="0" w:noVBand="1"/>
      </w:tblPr>
      <w:tblGrid>
        <w:gridCol w:w="4634"/>
        <w:gridCol w:w="4721"/>
      </w:tblGrid>
      <w:tr w:rsidR="005F6528" w:rsidRPr="00D77B77" w:rsidTr="0094766A">
        <w:tc>
          <w:tcPr>
            <w:tcW w:w="9571" w:type="dxa"/>
            <w:gridSpan w:val="2"/>
            <w:shd w:val="clear" w:color="auto" w:fill="auto"/>
          </w:tcPr>
          <w:p w:rsidR="005F6528" w:rsidRPr="00D77B77" w:rsidRDefault="005F6528" w:rsidP="0094766A">
            <w:pPr>
              <w:keepNext/>
              <w:spacing w:after="0" w:line="240" w:lineRule="auto"/>
              <w:ind w:right="227"/>
              <w:jc w:val="right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</w:tr>
      <w:tr w:rsidR="005F6528" w:rsidRPr="00D77B77" w:rsidTr="0044345F">
        <w:trPr>
          <w:trHeight w:val="577"/>
        </w:trPr>
        <w:tc>
          <w:tcPr>
            <w:tcW w:w="4785" w:type="dxa"/>
            <w:shd w:val="clear" w:color="auto" w:fill="auto"/>
          </w:tcPr>
          <w:p w:rsidR="005F6528" w:rsidRPr="00D77B77" w:rsidRDefault="005F6528" w:rsidP="0094766A">
            <w:pPr>
              <w:keepNext/>
              <w:spacing w:after="0" w:line="240" w:lineRule="auto"/>
              <w:ind w:right="227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5F6528" w:rsidRPr="00D77B77" w:rsidRDefault="005F6528" w:rsidP="0094766A">
            <w:pPr>
              <w:keepNext/>
              <w:spacing w:after="0" w:line="240" w:lineRule="auto"/>
              <w:ind w:right="227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  <w:tc>
          <w:tcPr>
            <w:tcW w:w="4786" w:type="dxa"/>
            <w:shd w:val="clear" w:color="auto" w:fill="auto"/>
          </w:tcPr>
          <w:p w:rsidR="002F13B4" w:rsidRPr="002F13B4" w:rsidRDefault="002F13B4" w:rsidP="002F13B4">
            <w:pPr>
              <w:keepNext/>
              <w:spacing w:after="0" w:line="240" w:lineRule="auto"/>
              <w:ind w:right="227"/>
              <w:jc w:val="right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2F13B4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:rsidR="002F13B4" w:rsidRPr="002F13B4" w:rsidRDefault="002F13B4" w:rsidP="002F13B4">
            <w:pPr>
              <w:keepNext/>
              <w:spacing w:after="0" w:line="240" w:lineRule="auto"/>
              <w:ind w:right="227"/>
              <w:jc w:val="right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2DECC24C" wp14:editId="6EE6A430">
                  <wp:simplePos x="0" y="0"/>
                  <wp:positionH relativeFrom="column">
                    <wp:posOffset>457835</wp:posOffset>
                  </wp:positionH>
                  <wp:positionV relativeFrom="paragraph">
                    <wp:posOffset>44450</wp:posOffset>
                  </wp:positionV>
                  <wp:extent cx="1295315" cy="530225"/>
                  <wp:effectExtent l="0" t="0" r="635" b="3175"/>
                  <wp:wrapNone/>
                  <wp:docPr id="3" name="Рисунок 3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315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13B4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Университета</w:t>
            </w:r>
          </w:p>
          <w:p w:rsidR="002F13B4" w:rsidRPr="002F13B4" w:rsidRDefault="002F13B4" w:rsidP="002F13B4">
            <w:pPr>
              <w:keepNext/>
              <w:spacing w:after="0" w:line="240" w:lineRule="auto"/>
              <w:ind w:right="227"/>
              <w:jc w:val="right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2F13B4" w:rsidRPr="002F13B4" w:rsidRDefault="002F13B4" w:rsidP="002F13B4">
            <w:pPr>
              <w:keepNext/>
              <w:spacing w:after="0" w:line="240" w:lineRule="auto"/>
              <w:ind w:right="227"/>
              <w:jc w:val="right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2F13B4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____________________/ Иткина Я.Я./</w:t>
            </w:r>
          </w:p>
          <w:p w:rsidR="002F13B4" w:rsidRPr="002F13B4" w:rsidRDefault="0036307E" w:rsidP="002F13B4">
            <w:pPr>
              <w:keepNext/>
              <w:spacing w:after="0" w:line="240" w:lineRule="auto"/>
              <w:ind w:right="227"/>
              <w:jc w:val="right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05</w:t>
            </w:r>
            <w:r w:rsidR="002F13B4" w:rsidRPr="002F13B4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мая</w:t>
            </w:r>
            <w:r w:rsidR="002F13B4" w:rsidRPr="002F13B4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5</w:t>
            </w:r>
            <w:r w:rsidR="002F13B4" w:rsidRPr="002F13B4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5F6528" w:rsidRPr="00D77B77" w:rsidRDefault="005F6528" w:rsidP="002F13B4">
            <w:pPr>
              <w:keepNext/>
              <w:spacing w:after="0" w:line="240" w:lineRule="auto"/>
              <w:ind w:right="227"/>
              <w:jc w:val="right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:rsidR="005F6528" w:rsidRDefault="005F6528" w:rsidP="0052591A">
      <w:pPr>
        <w:keepNext/>
        <w:spacing w:after="0" w:line="240" w:lineRule="auto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C25B65" w:rsidRDefault="00C25B65" w:rsidP="005F652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52591A" w:rsidRDefault="0052591A" w:rsidP="005F652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5F6528" w:rsidRPr="0044345F" w:rsidRDefault="005F6528" w:rsidP="005F652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44345F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ИНДИВИДУАЛЬНОЕ ЗАДАНИЕ </w:t>
      </w:r>
    </w:p>
    <w:p w:rsidR="00927724" w:rsidRPr="0044345F" w:rsidRDefault="00927724" w:rsidP="00202E3A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tbl>
      <w:tblPr>
        <w:tblStyle w:val="a7"/>
        <w:tblW w:w="10065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6095"/>
      </w:tblGrid>
      <w:tr w:rsidR="00F83442" w:rsidRPr="0044345F" w:rsidTr="0094766A">
        <w:tc>
          <w:tcPr>
            <w:tcW w:w="3970" w:type="dxa"/>
            <w:vAlign w:val="center"/>
          </w:tcPr>
          <w:p w:rsidR="00F83442" w:rsidRPr="0044345F" w:rsidRDefault="00263E2D" w:rsidP="00F8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5F">
              <w:rPr>
                <w:rFonts w:ascii="Times New Roman" w:hAnsi="Times New Roman"/>
                <w:sz w:val="24"/>
                <w:szCs w:val="24"/>
              </w:rPr>
              <w:t>Студент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83442" w:rsidRPr="0044345F" w:rsidRDefault="00F83442" w:rsidP="00162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442" w:rsidRPr="0044345F" w:rsidTr="0094766A">
        <w:tc>
          <w:tcPr>
            <w:tcW w:w="3970" w:type="dxa"/>
            <w:vAlign w:val="center"/>
          </w:tcPr>
          <w:p w:rsidR="00F83442" w:rsidRPr="0044345F" w:rsidRDefault="00F83442" w:rsidP="00F8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5F">
              <w:rPr>
                <w:rFonts w:ascii="Times New Roman" w:hAnsi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:rsidR="00F83442" w:rsidRPr="0044345F" w:rsidRDefault="00F83442" w:rsidP="00F8344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4345F">
              <w:rPr>
                <w:rFonts w:ascii="Times New Roman" w:hAnsi="Times New Roman"/>
                <w:i/>
                <w:sz w:val="24"/>
                <w:szCs w:val="24"/>
              </w:rPr>
              <w:t>40.03.01 Юриспруденция</w:t>
            </w:r>
          </w:p>
        </w:tc>
      </w:tr>
      <w:tr w:rsidR="00F83442" w:rsidRPr="0044345F" w:rsidTr="0094766A">
        <w:tc>
          <w:tcPr>
            <w:tcW w:w="3970" w:type="dxa"/>
            <w:vAlign w:val="center"/>
          </w:tcPr>
          <w:p w:rsidR="00F83442" w:rsidRPr="0044345F" w:rsidRDefault="00F83442" w:rsidP="00F8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5F">
              <w:rPr>
                <w:rFonts w:ascii="Times New Roman" w:hAnsi="Times New Roman"/>
                <w:sz w:val="24"/>
                <w:szCs w:val="24"/>
              </w:rPr>
              <w:t>Направленность (профиль)</w:t>
            </w:r>
          </w:p>
        </w:tc>
        <w:tc>
          <w:tcPr>
            <w:tcW w:w="6095" w:type="dxa"/>
            <w:vAlign w:val="center"/>
          </w:tcPr>
          <w:p w:rsidR="00F83442" w:rsidRPr="0044345F" w:rsidRDefault="007C6E30" w:rsidP="00F8344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гражданско</w:t>
            </w:r>
            <w:r w:rsidR="00F83442" w:rsidRPr="0044345F">
              <w:rPr>
                <w:rFonts w:ascii="Times New Roman" w:hAnsi="Times New Roman"/>
                <w:i/>
                <w:sz w:val="24"/>
                <w:szCs w:val="24"/>
              </w:rPr>
              <w:t>-правовой</w:t>
            </w:r>
          </w:p>
        </w:tc>
      </w:tr>
      <w:tr w:rsidR="00F83442" w:rsidRPr="0044345F" w:rsidTr="0094766A">
        <w:tc>
          <w:tcPr>
            <w:tcW w:w="3970" w:type="dxa"/>
            <w:vAlign w:val="center"/>
          </w:tcPr>
          <w:p w:rsidR="00F83442" w:rsidRPr="0044345F" w:rsidRDefault="00F83442" w:rsidP="00F8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5F">
              <w:rPr>
                <w:rFonts w:ascii="Times New Roman" w:hAnsi="Times New Roman"/>
                <w:sz w:val="24"/>
                <w:szCs w:val="24"/>
              </w:rPr>
              <w:t>Вид практики</w:t>
            </w:r>
          </w:p>
        </w:tc>
        <w:tc>
          <w:tcPr>
            <w:tcW w:w="6095" w:type="dxa"/>
            <w:vAlign w:val="center"/>
          </w:tcPr>
          <w:p w:rsidR="00F83442" w:rsidRPr="0044345F" w:rsidRDefault="00726479" w:rsidP="00F8344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Учебная</w:t>
            </w:r>
            <w:r w:rsidR="00F83442" w:rsidRPr="0044345F">
              <w:rPr>
                <w:rFonts w:ascii="Times New Roman" w:hAnsi="Times New Roman"/>
                <w:i/>
                <w:sz w:val="24"/>
                <w:szCs w:val="24"/>
              </w:rPr>
              <w:t xml:space="preserve"> практика</w:t>
            </w:r>
          </w:p>
        </w:tc>
      </w:tr>
      <w:tr w:rsidR="00F83442" w:rsidRPr="0044345F" w:rsidTr="0094766A">
        <w:tc>
          <w:tcPr>
            <w:tcW w:w="3970" w:type="dxa"/>
            <w:vAlign w:val="center"/>
          </w:tcPr>
          <w:p w:rsidR="00F83442" w:rsidRPr="0044345F" w:rsidRDefault="00F83442" w:rsidP="00F8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5F">
              <w:rPr>
                <w:rFonts w:ascii="Times New Roman" w:hAnsi="Times New Roman"/>
                <w:sz w:val="24"/>
                <w:szCs w:val="24"/>
              </w:rPr>
              <w:t>Тип практики</w:t>
            </w:r>
          </w:p>
        </w:tc>
        <w:tc>
          <w:tcPr>
            <w:tcW w:w="6095" w:type="dxa"/>
            <w:vAlign w:val="center"/>
          </w:tcPr>
          <w:p w:rsidR="00F83442" w:rsidRPr="0044345F" w:rsidRDefault="00726479" w:rsidP="00F8344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Ознакомительная практика</w:t>
            </w:r>
          </w:p>
        </w:tc>
      </w:tr>
      <w:tr w:rsidR="00F83442" w:rsidRPr="0044345F" w:rsidTr="0094766A">
        <w:tc>
          <w:tcPr>
            <w:tcW w:w="3970" w:type="dxa"/>
            <w:vAlign w:val="center"/>
          </w:tcPr>
          <w:p w:rsidR="00F83442" w:rsidRPr="0044345F" w:rsidRDefault="00F83442" w:rsidP="00F8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5F">
              <w:rPr>
                <w:rFonts w:ascii="Times New Roman" w:hAnsi="Times New Roman"/>
                <w:sz w:val="24"/>
                <w:szCs w:val="24"/>
              </w:rPr>
              <w:t>Срок прохождения практики</w:t>
            </w:r>
          </w:p>
        </w:tc>
        <w:tc>
          <w:tcPr>
            <w:tcW w:w="6095" w:type="dxa"/>
            <w:vAlign w:val="center"/>
          </w:tcPr>
          <w:p w:rsidR="00F83442" w:rsidRPr="0044345F" w:rsidRDefault="0036307E" w:rsidP="0036307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</w:t>
            </w:r>
            <w:r w:rsidR="00CF3575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05</w:t>
            </w:r>
            <w:r w:rsidR="00CF3575">
              <w:rPr>
                <w:rFonts w:ascii="Times New Roman" w:hAnsi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0D6F27" w:rsidRPr="0044345F">
              <w:rPr>
                <w:rFonts w:ascii="Times New Roman" w:hAnsi="Times New Roman"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08</w:t>
            </w:r>
            <w:r w:rsidR="00CF3575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06</w:t>
            </w:r>
            <w:r w:rsidR="00CF3575">
              <w:rPr>
                <w:rFonts w:ascii="Times New Roman" w:hAnsi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</w:tr>
      <w:tr w:rsidR="00F83442" w:rsidRPr="0044345F" w:rsidTr="0094766A">
        <w:tc>
          <w:tcPr>
            <w:tcW w:w="3970" w:type="dxa"/>
            <w:vAlign w:val="center"/>
          </w:tcPr>
          <w:p w:rsidR="00F83442" w:rsidRPr="0044345F" w:rsidRDefault="00F83442" w:rsidP="00F83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5F">
              <w:rPr>
                <w:rFonts w:ascii="Times New Roman" w:hAnsi="Times New Roman"/>
                <w:sz w:val="24"/>
                <w:szCs w:val="24"/>
              </w:rPr>
              <w:t>Место проведения практики</w:t>
            </w:r>
          </w:p>
        </w:tc>
        <w:tc>
          <w:tcPr>
            <w:tcW w:w="6095" w:type="dxa"/>
            <w:vAlign w:val="center"/>
          </w:tcPr>
          <w:p w:rsidR="00F83442" w:rsidRPr="0044345F" w:rsidRDefault="00F83442" w:rsidP="007C6E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4345F">
              <w:rPr>
                <w:rFonts w:ascii="Times New Roman" w:hAnsi="Times New Roman"/>
                <w:i/>
                <w:sz w:val="24"/>
                <w:szCs w:val="24"/>
              </w:rPr>
              <w:t xml:space="preserve">ЧОУВО "МУ им. С.Ю. Витте" </w:t>
            </w:r>
            <w:r w:rsidRPr="0044345F">
              <w:rPr>
                <w:rFonts w:ascii="Times New Roman" w:hAnsi="Times New Roman"/>
                <w:i/>
                <w:sz w:val="24"/>
                <w:szCs w:val="24"/>
              </w:rPr>
              <w:br/>
              <w:t xml:space="preserve">(кафедра </w:t>
            </w:r>
            <w:r w:rsidR="007C6E30">
              <w:rPr>
                <w:rFonts w:ascii="Times New Roman" w:hAnsi="Times New Roman"/>
                <w:i/>
                <w:sz w:val="24"/>
                <w:szCs w:val="24"/>
              </w:rPr>
              <w:t>гражданского</w:t>
            </w:r>
            <w:r w:rsidRPr="0044345F">
              <w:rPr>
                <w:rFonts w:ascii="Times New Roman" w:hAnsi="Times New Roman"/>
                <w:i/>
                <w:sz w:val="24"/>
                <w:szCs w:val="24"/>
              </w:rPr>
              <w:t xml:space="preserve"> права и процесса)</w:t>
            </w:r>
          </w:p>
        </w:tc>
      </w:tr>
    </w:tbl>
    <w:p w:rsidR="005F6528" w:rsidRPr="00F451B6" w:rsidRDefault="005F6528" w:rsidP="005F6528">
      <w:pPr>
        <w:keepNext/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5F6528" w:rsidRPr="00F451B6" w:rsidRDefault="005F6528" w:rsidP="005F6528">
      <w:pPr>
        <w:keepNext/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5F6528" w:rsidRPr="00F451B6" w:rsidRDefault="005F6528" w:rsidP="005F6528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F451B6">
        <w:rPr>
          <w:rFonts w:ascii="Times New Roman" w:hAnsi="Times New Roman"/>
          <w:bCs/>
          <w:i/>
          <w:sz w:val="24"/>
          <w:szCs w:val="24"/>
        </w:rPr>
        <w:t>С требованиями охраны труда, техники безопасности, пожарной безопасности, а также правилами внутреннего трудового</w:t>
      </w:r>
      <w:r w:rsidR="00863F05">
        <w:rPr>
          <w:rFonts w:ascii="Times New Roman" w:hAnsi="Times New Roman"/>
          <w:bCs/>
          <w:i/>
          <w:sz w:val="24"/>
          <w:szCs w:val="24"/>
        </w:rPr>
        <w:t xml:space="preserve"> распорядка</w:t>
      </w:r>
      <w:r w:rsidRPr="00F451B6">
        <w:rPr>
          <w:rFonts w:ascii="Times New Roman" w:hAnsi="Times New Roman"/>
          <w:bCs/>
          <w:i/>
          <w:sz w:val="24"/>
          <w:szCs w:val="24"/>
        </w:rPr>
        <w:t xml:space="preserve"> в Организации ознакомлен</w:t>
      </w:r>
      <w:r w:rsidR="00DD2C7C">
        <w:rPr>
          <w:rFonts w:ascii="Times New Roman" w:hAnsi="Times New Roman"/>
          <w:bCs/>
          <w:i/>
          <w:sz w:val="24"/>
          <w:szCs w:val="24"/>
        </w:rPr>
        <w:t>(-а)</w:t>
      </w:r>
      <w:r w:rsidRPr="00F451B6">
        <w:rPr>
          <w:rFonts w:ascii="Times New Roman" w:hAnsi="Times New Roman"/>
          <w:bCs/>
          <w:i/>
          <w:sz w:val="24"/>
          <w:szCs w:val="24"/>
        </w:rPr>
        <w:t>.</w:t>
      </w:r>
    </w:p>
    <w:p w:rsidR="005F6528" w:rsidRPr="00F451B6" w:rsidRDefault="005F6528" w:rsidP="005F65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6528" w:rsidRPr="0044345F" w:rsidRDefault="005F6528" w:rsidP="005F6528">
      <w:pPr>
        <w:keepNext/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263E2D" w:rsidRPr="0036307E" w:rsidRDefault="005F6528" w:rsidP="00263E2D">
      <w:pPr>
        <w:keepNext/>
        <w:spacing w:after="0" w:line="240" w:lineRule="auto"/>
        <w:ind w:firstLine="709"/>
        <w:jc w:val="right"/>
        <w:outlineLvl w:val="1"/>
        <w:rPr>
          <w:rFonts w:ascii="Times New Roman" w:hAnsi="Times New Roman"/>
          <w:sz w:val="24"/>
          <w:szCs w:val="24"/>
        </w:rPr>
      </w:pPr>
      <w:r w:rsidRPr="0044345F">
        <w:rPr>
          <w:rFonts w:ascii="Times New Roman" w:hAnsi="Times New Roman"/>
          <w:bCs/>
          <w:iCs/>
          <w:sz w:val="24"/>
          <w:szCs w:val="24"/>
          <w:u w:val="single"/>
          <w:lang w:eastAsia="x-none"/>
        </w:rPr>
        <w:t xml:space="preserve">                                                        </w:t>
      </w:r>
      <w:r w:rsidR="00CF3575" w:rsidRPr="0036307E">
        <w:rPr>
          <w:rFonts w:ascii="Times New Roman" w:hAnsi="Times New Roman"/>
          <w:bCs/>
          <w:iCs/>
          <w:sz w:val="24"/>
          <w:szCs w:val="24"/>
          <w:lang w:eastAsia="x-none"/>
        </w:rPr>
        <w:t>/</w:t>
      </w:r>
      <w:r w:rsidR="0036307E">
        <w:rPr>
          <w:rFonts w:ascii="Times New Roman" w:hAnsi="Times New Roman"/>
          <w:bCs/>
          <w:iCs/>
          <w:sz w:val="24"/>
          <w:szCs w:val="24"/>
          <w:lang w:eastAsia="x-none"/>
        </w:rPr>
        <w:t>…………...</w:t>
      </w:r>
    </w:p>
    <w:p w:rsidR="00202E3A" w:rsidRPr="0044345F" w:rsidRDefault="0036307E" w:rsidP="000D6F27">
      <w:pPr>
        <w:keepNext/>
        <w:spacing w:after="0" w:line="240" w:lineRule="auto"/>
        <w:ind w:firstLine="709"/>
        <w:jc w:val="right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>
        <w:rPr>
          <w:rFonts w:ascii="Times New Roman" w:hAnsi="Times New Roman"/>
          <w:bCs/>
          <w:iCs/>
          <w:sz w:val="24"/>
          <w:szCs w:val="24"/>
          <w:lang w:eastAsia="x-none"/>
        </w:rPr>
        <w:t>0</w:t>
      </w:r>
      <w:r w:rsidR="00307031">
        <w:rPr>
          <w:rFonts w:ascii="Times New Roman" w:hAnsi="Times New Roman"/>
          <w:bCs/>
          <w:iCs/>
          <w:sz w:val="24"/>
          <w:szCs w:val="24"/>
          <w:lang w:eastAsia="x-none"/>
        </w:rPr>
        <w:t>5</w:t>
      </w:r>
      <w:r w:rsidR="0044345F" w:rsidRPr="0044345F">
        <w:rPr>
          <w:rFonts w:ascii="Times New Roman" w:hAnsi="Times New Roman"/>
          <w:bCs/>
          <w:iCs/>
          <w:sz w:val="24"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eastAsia="x-none"/>
        </w:rPr>
        <w:t>мая</w:t>
      </w:r>
      <w:r w:rsidR="0044345F" w:rsidRPr="0044345F">
        <w:rPr>
          <w:rFonts w:ascii="Times New Roman" w:hAnsi="Times New Roman"/>
          <w:bCs/>
          <w:iCs/>
          <w:sz w:val="24"/>
          <w:szCs w:val="24"/>
          <w:lang w:eastAsia="x-none"/>
        </w:rPr>
        <w:t xml:space="preserve"> 202</w:t>
      </w:r>
      <w:r>
        <w:rPr>
          <w:rFonts w:ascii="Times New Roman" w:hAnsi="Times New Roman"/>
          <w:bCs/>
          <w:iCs/>
          <w:sz w:val="24"/>
          <w:szCs w:val="24"/>
          <w:lang w:eastAsia="x-none"/>
        </w:rPr>
        <w:t>5</w:t>
      </w:r>
      <w:r w:rsidR="0044345F" w:rsidRPr="0044345F">
        <w:rPr>
          <w:rFonts w:ascii="Times New Roman" w:hAnsi="Times New Roman"/>
          <w:bCs/>
          <w:iCs/>
          <w:sz w:val="24"/>
          <w:szCs w:val="24"/>
          <w:lang w:eastAsia="x-none"/>
        </w:rPr>
        <w:t xml:space="preserve"> </w:t>
      </w:r>
      <w:r w:rsidR="000D6F27" w:rsidRPr="0044345F">
        <w:rPr>
          <w:rFonts w:ascii="Times New Roman" w:hAnsi="Times New Roman"/>
          <w:bCs/>
          <w:iCs/>
          <w:sz w:val="24"/>
          <w:szCs w:val="24"/>
          <w:lang w:eastAsia="x-none"/>
        </w:rPr>
        <w:t>г.</w:t>
      </w:r>
    </w:p>
    <w:p w:rsidR="00202E3A" w:rsidRDefault="00202E3A" w:rsidP="005F652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202E3A" w:rsidRDefault="00202E3A" w:rsidP="005F652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7546D6" w:rsidRDefault="007546D6" w:rsidP="005F652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44345F" w:rsidRDefault="0044345F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44345F" w:rsidRDefault="0044345F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44345F" w:rsidRDefault="0044345F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44345F" w:rsidRDefault="0044345F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44345F" w:rsidRDefault="0044345F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CF3575" w:rsidRDefault="00CF3575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CF3575" w:rsidRDefault="00CF3575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CF3575" w:rsidRDefault="00CF3575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CF3575" w:rsidRDefault="00CF3575" w:rsidP="005F6528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AF4DB9" w:rsidRDefault="00AF4DB9" w:rsidP="00CF3575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:rsidR="005F6528" w:rsidRPr="00CF3575" w:rsidRDefault="00F83442" w:rsidP="00CF357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Cs/>
          <w:iCs/>
          <w:sz w:val="24"/>
          <w:szCs w:val="24"/>
          <w:lang w:eastAsia="x-none"/>
        </w:rPr>
        <w:t>Москва 202</w:t>
      </w:r>
      <w:r w:rsidR="0036307E">
        <w:rPr>
          <w:rFonts w:ascii="Times New Roman" w:hAnsi="Times New Roman"/>
          <w:bCs/>
          <w:iCs/>
          <w:sz w:val="24"/>
          <w:szCs w:val="24"/>
          <w:lang w:eastAsia="x-none"/>
        </w:rPr>
        <w:t>5</w:t>
      </w:r>
      <w:r w:rsidR="005F6528" w:rsidRPr="00F451B6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</w:p>
    <w:p w:rsidR="005F6528" w:rsidRDefault="005F6528" w:rsidP="005F6528">
      <w:pPr>
        <w:pStyle w:val="a3"/>
        <w:keepNext/>
        <w:spacing w:after="0" w:line="240" w:lineRule="auto"/>
        <w:ind w:left="0"/>
        <w:contextualSpacing w:val="0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F451B6">
        <w:rPr>
          <w:rFonts w:ascii="Times New Roman" w:hAnsi="Times New Roman"/>
          <w:b/>
          <w:bCs/>
          <w:iCs/>
          <w:sz w:val="24"/>
          <w:szCs w:val="24"/>
          <w:lang w:eastAsia="x-none"/>
        </w:rPr>
        <w:lastRenderedPageBreak/>
        <w:t>Содержание практики</w:t>
      </w:r>
    </w:p>
    <w:p w:rsidR="0034259C" w:rsidRDefault="0034259C" w:rsidP="005F6528">
      <w:pPr>
        <w:pStyle w:val="a3"/>
        <w:keepNext/>
        <w:spacing w:after="0" w:line="240" w:lineRule="auto"/>
        <w:ind w:left="0"/>
        <w:contextualSpacing w:val="0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1985"/>
        <w:gridCol w:w="1843"/>
      </w:tblGrid>
      <w:tr w:rsidR="00DC7941" w:rsidRPr="00D00365" w:rsidTr="00FC79E0">
        <w:trPr>
          <w:trHeight w:val="20"/>
          <w:tblHeader/>
        </w:trPr>
        <w:tc>
          <w:tcPr>
            <w:tcW w:w="1668" w:type="dxa"/>
            <w:shd w:val="clear" w:color="auto" w:fill="D9D9D9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0365">
              <w:rPr>
                <w:rFonts w:ascii="Times New Roman" w:hAnsi="Times New Roman"/>
                <w:b/>
              </w:rPr>
              <w:t>Период</w:t>
            </w:r>
          </w:p>
        </w:tc>
        <w:tc>
          <w:tcPr>
            <w:tcW w:w="4110" w:type="dxa"/>
            <w:shd w:val="clear" w:color="auto" w:fill="D9D9D9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0365">
              <w:rPr>
                <w:rFonts w:ascii="Times New Roman" w:hAnsi="Times New Roman"/>
                <w:b/>
              </w:rPr>
              <w:t>Содержание задания</w:t>
            </w:r>
          </w:p>
        </w:tc>
        <w:tc>
          <w:tcPr>
            <w:tcW w:w="1985" w:type="dxa"/>
            <w:shd w:val="clear" w:color="auto" w:fill="D9D9D9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0365">
              <w:rPr>
                <w:rFonts w:ascii="Times New Roman" w:hAnsi="Times New Roman"/>
                <w:b/>
              </w:rPr>
              <w:t>Формируемые компетенции</w:t>
            </w:r>
          </w:p>
        </w:tc>
        <w:tc>
          <w:tcPr>
            <w:tcW w:w="1843" w:type="dxa"/>
            <w:shd w:val="clear" w:color="auto" w:fill="D9D9D9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0365">
              <w:rPr>
                <w:rFonts w:ascii="Times New Roman" w:hAnsi="Times New Roman"/>
                <w:b/>
              </w:rPr>
              <w:t>Структурное подразделение</w:t>
            </w:r>
          </w:p>
        </w:tc>
      </w:tr>
      <w:tr w:rsidR="00DC7941" w:rsidRPr="00D00365" w:rsidTr="00FC79E0">
        <w:trPr>
          <w:trHeight w:val="20"/>
        </w:trPr>
        <w:tc>
          <w:tcPr>
            <w:tcW w:w="9606" w:type="dxa"/>
            <w:gridSpan w:val="4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  <w:b/>
                <w:i/>
                <w:iCs/>
              </w:rPr>
              <w:t>Виды проделанной работы, результаты которой необходимо отразить в отчете:</w:t>
            </w:r>
          </w:p>
        </w:tc>
      </w:tr>
      <w:tr w:rsidR="00DC7941" w:rsidRPr="00D00365" w:rsidTr="00FC79E0">
        <w:trPr>
          <w:trHeight w:val="627"/>
        </w:trPr>
        <w:tc>
          <w:tcPr>
            <w:tcW w:w="1668" w:type="dxa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За неделю дней до начала практики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 xml:space="preserve">Организационный этап.  Оформление документов на практику, ознакомление с требованиями по прохождению практики и правилами оформления документов по практике. Составление индивидуального задания </w:t>
            </w:r>
            <w:r>
              <w:rPr>
                <w:rFonts w:ascii="Times New Roman" w:hAnsi="Times New Roman"/>
              </w:rPr>
              <w:t xml:space="preserve">для </w:t>
            </w:r>
            <w:r w:rsidRPr="00D00365">
              <w:rPr>
                <w:rFonts w:ascii="Times New Roman" w:hAnsi="Times New Roman"/>
              </w:rPr>
              <w:t>прохождения практики руководителем практики от Университета.</w:t>
            </w:r>
          </w:p>
        </w:tc>
        <w:tc>
          <w:tcPr>
            <w:tcW w:w="1985" w:type="dxa"/>
            <w:vAlign w:val="center"/>
          </w:tcPr>
          <w:p w:rsidR="00DC7941" w:rsidRPr="00D00365" w:rsidRDefault="00DC7941" w:rsidP="00FC79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Университет им. С.Ю. Витте</w:t>
            </w:r>
          </w:p>
        </w:tc>
      </w:tr>
      <w:tr w:rsidR="00DC7941" w:rsidRPr="00D00365" w:rsidTr="00FC79E0">
        <w:trPr>
          <w:trHeight w:val="627"/>
        </w:trPr>
        <w:tc>
          <w:tcPr>
            <w:tcW w:w="1668" w:type="dxa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1-я неделя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DC7941" w:rsidRPr="00D00365" w:rsidRDefault="00DC7941" w:rsidP="00FC79E0">
            <w:pPr>
              <w:tabs>
                <w:tab w:val="left" w:pos="264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  <w:i/>
              </w:rPr>
              <w:t>Ознакомиться</w:t>
            </w:r>
            <w:r w:rsidRPr="00D00365">
              <w:rPr>
                <w:rFonts w:ascii="Times New Roman" w:hAnsi="Times New Roman"/>
              </w:rPr>
              <w:t xml:space="preserve"> с локальными нормативными актами, регулирующими деятельность организации – места прохождения практики.</w:t>
            </w:r>
          </w:p>
          <w:p w:rsidR="00DC7941" w:rsidRPr="00D00365" w:rsidRDefault="00DC7941" w:rsidP="00FC79E0">
            <w:pPr>
              <w:tabs>
                <w:tab w:val="left" w:pos="264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  <w:i/>
              </w:rPr>
              <w:t xml:space="preserve">Освоить </w:t>
            </w:r>
            <w:r w:rsidRPr="00D00365">
              <w:rPr>
                <w:rFonts w:ascii="Times New Roman" w:hAnsi="Times New Roman"/>
              </w:rPr>
              <w:t>информацио</w:t>
            </w:r>
            <w:r>
              <w:rPr>
                <w:rFonts w:ascii="Times New Roman" w:hAnsi="Times New Roman"/>
              </w:rPr>
              <w:t xml:space="preserve">нные технологии, используемые </w:t>
            </w:r>
            <w:r w:rsidRPr="00D00365">
              <w:rPr>
                <w:rFonts w:ascii="Times New Roman" w:hAnsi="Times New Roman"/>
              </w:rPr>
              <w:t>для поиска и обработки правовой информации, оформления юридических документов.</w:t>
            </w:r>
          </w:p>
          <w:p w:rsidR="00DC7941" w:rsidRPr="00D00365" w:rsidRDefault="00DC7941" w:rsidP="00FC79E0">
            <w:pPr>
              <w:pStyle w:val="ConsPlusNonformat"/>
              <w:widowControl/>
              <w:tabs>
                <w:tab w:val="left" w:pos="264"/>
                <w:tab w:val="left" w:pos="99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00365">
              <w:rPr>
                <w:rFonts w:ascii="Times New Roman" w:hAnsi="Times New Roman" w:cs="Times New Roman"/>
                <w:i/>
                <w:sz w:val="22"/>
                <w:szCs w:val="22"/>
              </w:rPr>
              <w:t>Овладеть навыками</w:t>
            </w:r>
            <w:r w:rsidRPr="00D00365">
              <w:rPr>
                <w:rFonts w:ascii="Times New Roman" w:hAnsi="Times New Roman" w:cs="Times New Roman"/>
                <w:sz w:val="22"/>
                <w:szCs w:val="22"/>
              </w:rPr>
              <w:t>: работы с нормативными правовыми актами; подготовки юридических документов; сбора и обработки информации, имеющей значение для применения правовых норм в соответствующих сферах профессиональной деятельности.</w:t>
            </w:r>
          </w:p>
        </w:tc>
        <w:tc>
          <w:tcPr>
            <w:tcW w:w="1985" w:type="dxa"/>
            <w:vAlign w:val="center"/>
          </w:tcPr>
          <w:p w:rsidR="00DC7941" w:rsidRPr="00D00365" w:rsidRDefault="00DC7941" w:rsidP="00FC7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ОПК-4, ОПК-6, ОПК-7, ОПК-8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C7941" w:rsidRPr="00D00365" w:rsidRDefault="00DC7941" w:rsidP="007C6E3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 xml:space="preserve">Кафедра </w:t>
            </w:r>
            <w:r w:rsidR="007C6E30">
              <w:rPr>
                <w:rFonts w:ascii="Times New Roman" w:hAnsi="Times New Roman"/>
              </w:rPr>
              <w:t xml:space="preserve">гражданского </w:t>
            </w:r>
            <w:r w:rsidRPr="00D00365">
              <w:rPr>
                <w:rFonts w:ascii="Times New Roman" w:hAnsi="Times New Roman"/>
              </w:rPr>
              <w:t>права и процесса</w:t>
            </w:r>
          </w:p>
        </w:tc>
      </w:tr>
      <w:tr w:rsidR="00DC7941" w:rsidRPr="00D00365" w:rsidTr="00FC79E0">
        <w:trPr>
          <w:trHeight w:val="627"/>
        </w:trPr>
        <w:tc>
          <w:tcPr>
            <w:tcW w:w="1668" w:type="dxa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2-я и 3-я недели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A0109" w:rsidRPr="00FA0109" w:rsidRDefault="00FA0109" w:rsidP="00FA0109">
            <w:pPr>
              <w:pStyle w:val="a3"/>
              <w:numPr>
                <w:ilvl w:val="0"/>
                <w:numId w:val="12"/>
              </w:numPr>
              <w:tabs>
                <w:tab w:val="left" w:pos="0"/>
                <w:tab w:val="left" w:pos="204"/>
                <w:tab w:val="left" w:pos="3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2" w:hanging="62"/>
              <w:jc w:val="both"/>
              <w:rPr>
                <w:rFonts w:ascii="Times New Roman" w:hAnsi="Times New Roman"/>
                <w:i/>
              </w:rPr>
            </w:pPr>
            <w:r w:rsidRPr="00FA0109">
              <w:rPr>
                <w:rFonts w:ascii="Times New Roman" w:hAnsi="Times New Roman"/>
                <w:i/>
              </w:rPr>
              <w:t xml:space="preserve">Изучить: </w:t>
            </w:r>
            <w:r w:rsidRPr="00FA0109">
              <w:rPr>
                <w:rFonts w:ascii="Times New Roman" w:hAnsi="Times New Roman"/>
                <w:bCs/>
              </w:rPr>
              <w:t>Федеральный закон от 29.12.2012 N 273-ФЗ (ред. от 0</w:t>
            </w:r>
            <w:r w:rsidR="00307031">
              <w:rPr>
                <w:rFonts w:ascii="Times New Roman" w:hAnsi="Times New Roman"/>
                <w:bCs/>
              </w:rPr>
              <w:t>8</w:t>
            </w:r>
            <w:r w:rsidRPr="00FA0109">
              <w:rPr>
                <w:rFonts w:ascii="Times New Roman" w:hAnsi="Times New Roman"/>
                <w:bCs/>
              </w:rPr>
              <w:t>.08.202</w:t>
            </w:r>
            <w:r w:rsidR="00307031">
              <w:rPr>
                <w:rFonts w:ascii="Times New Roman" w:hAnsi="Times New Roman"/>
                <w:bCs/>
              </w:rPr>
              <w:t>4</w:t>
            </w:r>
            <w:r w:rsidRPr="00FA0109">
              <w:rPr>
                <w:rFonts w:ascii="Times New Roman" w:hAnsi="Times New Roman"/>
                <w:bCs/>
              </w:rPr>
              <w:t>) "Об образовании в Российской Федерации" (с изм. и доп., вступ. в силу с 01.09.202</w:t>
            </w:r>
            <w:r w:rsidR="00307031">
              <w:rPr>
                <w:rFonts w:ascii="Times New Roman" w:hAnsi="Times New Roman"/>
                <w:bCs/>
              </w:rPr>
              <w:t>4</w:t>
            </w:r>
            <w:r w:rsidRPr="00FA0109">
              <w:rPr>
                <w:rFonts w:ascii="Times New Roman" w:hAnsi="Times New Roman"/>
                <w:bCs/>
              </w:rPr>
              <w:t>)</w:t>
            </w:r>
            <w:r w:rsidRPr="00FA0109">
              <w:rPr>
                <w:rFonts w:ascii="Times New Roman" w:hAnsi="Times New Roman"/>
              </w:rPr>
              <w:t xml:space="preserve"> и ответьте (развернуто с указанием норм ФЗ и других НПА) на следующие вопросы:</w:t>
            </w:r>
          </w:p>
          <w:p w:rsidR="00BA6448" w:rsidRDefault="00FA0109" w:rsidP="00BA6448">
            <w:pPr>
              <w:numPr>
                <w:ilvl w:val="0"/>
                <w:numId w:val="13"/>
              </w:numPr>
              <w:tabs>
                <w:tab w:val="left" w:pos="204"/>
                <w:tab w:val="left" w:pos="374"/>
              </w:tabs>
              <w:autoSpaceDE w:val="0"/>
              <w:autoSpaceDN w:val="0"/>
              <w:adjustRightInd w:val="0"/>
              <w:spacing w:after="0" w:line="240" w:lineRule="auto"/>
              <w:ind w:left="204" w:firstLine="0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Что входит </w:t>
            </w:r>
            <w:r w:rsidR="00A575A7">
              <w:rPr>
                <w:rFonts w:ascii="Times New Roman" w:hAnsi="Times New Roman"/>
                <w:bCs/>
              </w:rPr>
              <w:t>в</w:t>
            </w:r>
            <w:r>
              <w:rPr>
                <w:rFonts w:ascii="Times New Roman" w:hAnsi="Times New Roman"/>
                <w:bCs/>
              </w:rPr>
              <w:t xml:space="preserve"> комплекс обязанностей и ответственности обучающихся?</w:t>
            </w:r>
          </w:p>
          <w:p w:rsidR="00BA6448" w:rsidRPr="00BA6448" w:rsidRDefault="00BA6448" w:rsidP="00BA6448">
            <w:pPr>
              <w:numPr>
                <w:ilvl w:val="0"/>
                <w:numId w:val="13"/>
              </w:numPr>
              <w:tabs>
                <w:tab w:val="left" w:pos="204"/>
                <w:tab w:val="left" w:pos="374"/>
              </w:tabs>
              <w:autoSpaceDE w:val="0"/>
              <w:autoSpaceDN w:val="0"/>
              <w:adjustRightInd w:val="0"/>
              <w:spacing w:after="0" w:line="240" w:lineRule="auto"/>
              <w:ind w:left="204" w:firstLine="0"/>
              <w:contextualSpacing/>
              <w:jc w:val="both"/>
              <w:rPr>
                <w:rFonts w:ascii="Times New Roman" w:hAnsi="Times New Roman"/>
                <w:bCs/>
              </w:rPr>
            </w:pPr>
            <w:r w:rsidRPr="00BA6448">
              <w:rPr>
                <w:rFonts w:ascii="Times New Roman" w:hAnsi="Times New Roman"/>
                <w:bCs/>
              </w:rPr>
              <w:t>Каков порядок признания образования и (или) квалификации, полученных в иностранном государстве?</w:t>
            </w:r>
          </w:p>
          <w:p w:rsidR="00FA0109" w:rsidRPr="00FA0109" w:rsidRDefault="00FA0109" w:rsidP="00FA0109">
            <w:pPr>
              <w:pStyle w:val="a3"/>
              <w:numPr>
                <w:ilvl w:val="0"/>
                <w:numId w:val="12"/>
              </w:numPr>
              <w:tabs>
                <w:tab w:val="left" w:pos="0"/>
                <w:tab w:val="left" w:pos="204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2" w:hanging="62"/>
              <w:jc w:val="both"/>
              <w:rPr>
                <w:rFonts w:ascii="Times New Roman" w:hAnsi="Times New Roman"/>
                <w:kern w:val="36"/>
              </w:rPr>
            </w:pPr>
            <w:r w:rsidRPr="00FA0109">
              <w:rPr>
                <w:rFonts w:ascii="Times New Roman" w:hAnsi="Times New Roman"/>
                <w:i/>
                <w:kern w:val="36"/>
              </w:rPr>
              <w:t>Изучить:</w:t>
            </w:r>
            <w:r w:rsidRPr="00FA0109">
              <w:rPr>
                <w:rFonts w:ascii="Times New Roman" w:hAnsi="Times New Roman"/>
                <w:kern w:val="36"/>
              </w:rPr>
              <w:t xml:space="preserve"> </w:t>
            </w:r>
            <w:r w:rsidR="00BA6448" w:rsidRPr="00B06D51">
              <w:rPr>
                <w:rFonts w:ascii="Times New Roman" w:eastAsia="Times New Roman" w:hAnsi="Times New Roman"/>
                <w:kern w:val="36"/>
                <w:lang w:eastAsia="ru-RU"/>
              </w:rPr>
              <w:t xml:space="preserve">Структуру системы </w:t>
            </w:r>
            <w:r w:rsidR="00BA6448">
              <w:rPr>
                <w:rFonts w:ascii="Times New Roman" w:eastAsia="Times New Roman" w:hAnsi="Times New Roman"/>
                <w:kern w:val="36"/>
                <w:lang w:eastAsia="ru-RU"/>
              </w:rPr>
              <w:t xml:space="preserve">профессионального </w:t>
            </w:r>
            <w:r w:rsidR="00BA6448" w:rsidRPr="00B06D51">
              <w:rPr>
                <w:rFonts w:ascii="Times New Roman" w:eastAsia="Times New Roman" w:hAnsi="Times New Roman"/>
                <w:kern w:val="36"/>
                <w:lang w:eastAsia="ru-RU"/>
              </w:rPr>
              <w:t>образования в РФ</w:t>
            </w:r>
            <w:r w:rsidRPr="00FA0109">
              <w:rPr>
                <w:rFonts w:ascii="Times New Roman" w:hAnsi="Times New Roman"/>
                <w:kern w:val="36"/>
              </w:rPr>
              <w:t>.</w:t>
            </w:r>
          </w:p>
          <w:p w:rsidR="00FA0109" w:rsidRPr="00FA0109" w:rsidRDefault="00FA0109" w:rsidP="00FA0109">
            <w:pPr>
              <w:pStyle w:val="a3"/>
              <w:numPr>
                <w:ilvl w:val="0"/>
                <w:numId w:val="12"/>
              </w:numPr>
              <w:tabs>
                <w:tab w:val="left" w:pos="0"/>
                <w:tab w:val="left" w:pos="204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2" w:hanging="62"/>
              <w:jc w:val="both"/>
              <w:rPr>
                <w:rFonts w:ascii="Times New Roman" w:hAnsi="Times New Roman"/>
              </w:rPr>
            </w:pPr>
            <w:r w:rsidRPr="00FA0109">
              <w:rPr>
                <w:rFonts w:ascii="Times New Roman" w:hAnsi="Times New Roman"/>
                <w:i/>
              </w:rPr>
              <w:t>Проанализировать:</w:t>
            </w:r>
            <w:r w:rsidRPr="00FA0109">
              <w:rPr>
                <w:rFonts w:ascii="Times New Roman" w:hAnsi="Times New Roman"/>
              </w:rPr>
              <w:t xml:space="preserve"> судебную практику по спорам в сфере образования в период с января 202</w:t>
            </w:r>
            <w:r w:rsidR="009108FB" w:rsidRPr="009108FB">
              <w:rPr>
                <w:rFonts w:ascii="Times New Roman" w:hAnsi="Times New Roman"/>
              </w:rPr>
              <w:t>2</w:t>
            </w:r>
            <w:r w:rsidRPr="00FA0109">
              <w:rPr>
                <w:rFonts w:ascii="Times New Roman" w:hAnsi="Times New Roman"/>
              </w:rPr>
              <w:t xml:space="preserve"> по сентябрь 202</w:t>
            </w:r>
            <w:r w:rsidR="009108FB" w:rsidRPr="009108FB">
              <w:rPr>
                <w:rFonts w:ascii="Times New Roman" w:hAnsi="Times New Roman"/>
              </w:rPr>
              <w:t>4</w:t>
            </w:r>
            <w:bookmarkStart w:id="0" w:name="_GoBack"/>
            <w:bookmarkEnd w:id="0"/>
            <w:r w:rsidRPr="00FA0109">
              <w:rPr>
                <w:rFonts w:ascii="Times New Roman" w:hAnsi="Times New Roman"/>
              </w:rPr>
              <w:t xml:space="preserve"> гг.</w:t>
            </w:r>
          </w:p>
          <w:p w:rsidR="00136AAB" w:rsidRPr="00136AAB" w:rsidRDefault="00136AAB" w:rsidP="00136AAB">
            <w:pPr>
              <w:pStyle w:val="a3"/>
              <w:numPr>
                <w:ilvl w:val="0"/>
                <w:numId w:val="12"/>
              </w:numPr>
              <w:tabs>
                <w:tab w:val="left" w:pos="0"/>
                <w:tab w:val="left" w:pos="204"/>
                <w:tab w:val="left" w:pos="3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2" w:hanging="62"/>
              <w:jc w:val="both"/>
              <w:rPr>
                <w:rFonts w:ascii="Times New Roman" w:hAnsi="Times New Roman"/>
              </w:rPr>
            </w:pPr>
            <w:r w:rsidRPr="00136AAB">
              <w:rPr>
                <w:rFonts w:ascii="Times New Roman" w:hAnsi="Times New Roman"/>
                <w:i/>
              </w:rPr>
              <w:t>Пройти</w:t>
            </w:r>
            <w:r>
              <w:rPr>
                <w:rFonts w:ascii="Times New Roman" w:hAnsi="Times New Roman"/>
              </w:rPr>
              <w:t xml:space="preserve"> </w:t>
            </w:r>
            <w:r w:rsidRPr="00136AAB">
              <w:rPr>
                <w:rFonts w:ascii="Times New Roman" w:hAnsi="Times New Roman"/>
              </w:rPr>
              <w:t>онлайн-тестирование на получение сертификата «</w:t>
            </w:r>
            <w:proofErr w:type="spellStart"/>
            <w:r w:rsidRPr="00136AAB">
              <w:rPr>
                <w:rFonts w:ascii="Times New Roman" w:hAnsi="Times New Roman"/>
              </w:rPr>
              <w:t>КонсультантПлюс</w:t>
            </w:r>
            <w:proofErr w:type="spellEnd"/>
            <w:r w:rsidRPr="00136AAB">
              <w:rPr>
                <w:rFonts w:ascii="Times New Roman" w:hAnsi="Times New Roman"/>
              </w:rPr>
              <w:t>» (полученный сертификат необходимо добавить</w:t>
            </w:r>
            <w:r>
              <w:rPr>
                <w:rFonts w:ascii="Times New Roman" w:hAnsi="Times New Roman"/>
              </w:rPr>
              <w:t xml:space="preserve"> в отчёт в качестве приложения)</w:t>
            </w:r>
            <w:r w:rsidRPr="00136AAB">
              <w:rPr>
                <w:rFonts w:ascii="Times New Roman" w:hAnsi="Times New Roman"/>
              </w:rPr>
              <w:t xml:space="preserve"> https://www.consultant.ru/edu/center/tts/law_cert/</w:t>
            </w:r>
          </w:p>
        </w:tc>
        <w:tc>
          <w:tcPr>
            <w:tcW w:w="1985" w:type="dxa"/>
            <w:vAlign w:val="center"/>
          </w:tcPr>
          <w:p w:rsidR="00DC7941" w:rsidRPr="00D00365" w:rsidRDefault="00DC7941" w:rsidP="00FC7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ОПК-4, ОПК-6, ОПК-7, ОПК-8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C7941" w:rsidRPr="00D00365" w:rsidRDefault="007C6E30" w:rsidP="00FC79E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 xml:space="preserve">Кафедра </w:t>
            </w:r>
            <w:r>
              <w:rPr>
                <w:rFonts w:ascii="Times New Roman" w:hAnsi="Times New Roman"/>
              </w:rPr>
              <w:t xml:space="preserve">гражданского </w:t>
            </w:r>
            <w:r w:rsidRPr="00D00365">
              <w:rPr>
                <w:rFonts w:ascii="Times New Roman" w:hAnsi="Times New Roman"/>
              </w:rPr>
              <w:t>права и процесса</w:t>
            </w:r>
          </w:p>
        </w:tc>
      </w:tr>
      <w:tr w:rsidR="00DC7941" w:rsidRPr="00D00365" w:rsidTr="00FC79E0">
        <w:trPr>
          <w:trHeight w:val="627"/>
        </w:trPr>
        <w:tc>
          <w:tcPr>
            <w:tcW w:w="1668" w:type="dxa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lastRenderedPageBreak/>
              <w:t>4-я неделя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DC7941" w:rsidRPr="00D00365" w:rsidRDefault="00DC7941" w:rsidP="00FC79E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Сбор и анализ материала. Подготовка предложений по совершенствованию прохождения практики. Подготовка документов по результатам прохождения практики</w:t>
            </w:r>
          </w:p>
        </w:tc>
        <w:tc>
          <w:tcPr>
            <w:tcW w:w="1985" w:type="dxa"/>
            <w:vAlign w:val="center"/>
          </w:tcPr>
          <w:p w:rsidR="00DC7941" w:rsidRPr="00D00365" w:rsidRDefault="00DC7941" w:rsidP="00FC79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ОПК-4, ОПК-6, ОПК-7, ОПК-8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C7941" w:rsidRPr="00D00365" w:rsidRDefault="007C6E30" w:rsidP="00FC79E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 xml:space="preserve">Кафедра </w:t>
            </w:r>
            <w:r>
              <w:rPr>
                <w:rFonts w:ascii="Times New Roman" w:hAnsi="Times New Roman"/>
              </w:rPr>
              <w:t xml:space="preserve">гражданского </w:t>
            </w:r>
            <w:r w:rsidRPr="00D00365">
              <w:rPr>
                <w:rFonts w:ascii="Times New Roman" w:hAnsi="Times New Roman"/>
              </w:rPr>
              <w:t>права и процесса</w:t>
            </w:r>
          </w:p>
        </w:tc>
      </w:tr>
      <w:tr w:rsidR="00DC7941" w:rsidRPr="00D00365" w:rsidTr="00FC79E0">
        <w:trPr>
          <w:trHeight w:val="253"/>
        </w:trPr>
        <w:tc>
          <w:tcPr>
            <w:tcW w:w="1668" w:type="dxa"/>
            <w:shd w:val="clear" w:color="auto" w:fill="auto"/>
            <w:vAlign w:val="center"/>
          </w:tcPr>
          <w:p w:rsidR="00DC7941" w:rsidRPr="00D00365" w:rsidRDefault="00DC7941" w:rsidP="00FC79E0">
            <w:pPr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Защита итогов практики, отраженных в отчете – в соответствии с расписанием</w:t>
            </w:r>
          </w:p>
          <w:p w:rsidR="00DC7941" w:rsidRPr="00D00365" w:rsidRDefault="00DC7941" w:rsidP="00FC79E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  <w:shd w:val="clear" w:color="auto" w:fill="auto"/>
          </w:tcPr>
          <w:p w:rsidR="00DC7941" w:rsidRPr="00D00365" w:rsidRDefault="00DC7941" w:rsidP="00FC79E0">
            <w:pPr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>Выставление зачета по учебной (ознакомительной) практике</w:t>
            </w:r>
          </w:p>
        </w:tc>
        <w:tc>
          <w:tcPr>
            <w:tcW w:w="1985" w:type="dxa"/>
          </w:tcPr>
          <w:p w:rsidR="00DC7941" w:rsidRPr="00D00365" w:rsidRDefault="00DC7941" w:rsidP="00FC79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C7941" w:rsidRPr="00D00365" w:rsidRDefault="007C6E30" w:rsidP="00FC79E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00365">
              <w:rPr>
                <w:rFonts w:ascii="Times New Roman" w:hAnsi="Times New Roman"/>
              </w:rPr>
              <w:t xml:space="preserve">Кафедра </w:t>
            </w:r>
            <w:r>
              <w:rPr>
                <w:rFonts w:ascii="Times New Roman" w:hAnsi="Times New Roman"/>
              </w:rPr>
              <w:t xml:space="preserve">гражданского </w:t>
            </w:r>
            <w:r w:rsidRPr="00D00365">
              <w:rPr>
                <w:rFonts w:ascii="Times New Roman" w:hAnsi="Times New Roman"/>
              </w:rPr>
              <w:t>права и процесса</w:t>
            </w:r>
          </w:p>
        </w:tc>
      </w:tr>
    </w:tbl>
    <w:p w:rsidR="00DC7941" w:rsidRDefault="00DC7941" w:rsidP="005F6528">
      <w:pPr>
        <w:pStyle w:val="a3"/>
        <w:keepNext/>
        <w:spacing w:after="0" w:line="240" w:lineRule="auto"/>
        <w:ind w:left="0"/>
        <w:contextualSpacing w:val="0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DC7941" w:rsidRPr="00DC7941" w:rsidRDefault="00DC7941" w:rsidP="00DC794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C7941">
        <w:rPr>
          <w:rFonts w:ascii="Times New Roman" w:hAnsi="Times New Roman"/>
          <w:i/>
          <w:sz w:val="26"/>
          <w:szCs w:val="26"/>
        </w:rPr>
        <w:t>Целями учебной практики</w:t>
      </w:r>
      <w:r w:rsidRPr="00DC7941">
        <w:rPr>
          <w:rFonts w:ascii="Times New Roman" w:hAnsi="Times New Roman"/>
          <w:sz w:val="26"/>
          <w:szCs w:val="26"/>
        </w:rPr>
        <w:t xml:space="preserve"> (ознакомительной практики) является способствование ознакомлению обучающихся с основными направлениями правовой работы, рациональное сочетание использования имеющихся теоретических знаний с умением решать вопросы, возникающие в практической деятельности; повышение уровня подготовки бакалавров, закрепление, расширение и систематизация полученных знаний.</w:t>
      </w:r>
    </w:p>
    <w:p w:rsidR="00DC7941" w:rsidRPr="00DC7941" w:rsidRDefault="00DC7941" w:rsidP="00DC794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C7941">
        <w:rPr>
          <w:rFonts w:ascii="Times New Roman" w:hAnsi="Times New Roman"/>
          <w:i/>
          <w:color w:val="000000"/>
          <w:sz w:val="26"/>
          <w:szCs w:val="26"/>
        </w:rPr>
        <w:t>Задачами учебной практики (ознакомительной практики)</w:t>
      </w:r>
      <w:r w:rsidRPr="00DC7941">
        <w:rPr>
          <w:rFonts w:ascii="Times New Roman" w:hAnsi="Times New Roman"/>
          <w:color w:val="000000"/>
          <w:sz w:val="26"/>
          <w:szCs w:val="26"/>
        </w:rPr>
        <w:t xml:space="preserve"> являются: </w:t>
      </w:r>
    </w:p>
    <w:p w:rsidR="00DC7941" w:rsidRPr="00DC7941" w:rsidRDefault="00DC7941" w:rsidP="00DC7941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DC7941">
        <w:rPr>
          <w:rFonts w:ascii="Times New Roman" w:hAnsi="Times New Roman"/>
          <w:bCs/>
          <w:sz w:val="26"/>
          <w:szCs w:val="26"/>
        </w:rPr>
        <w:t>изучение нормативной правовой базы, регулирующей деятельность государственного органа, учреждения, организации;</w:t>
      </w:r>
    </w:p>
    <w:p w:rsidR="00DC7941" w:rsidRPr="00DC7941" w:rsidRDefault="00DC7941" w:rsidP="00DC7941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DC7941">
        <w:rPr>
          <w:rFonts w:ascii="Times New Roman" w:hAnsi="Times New Roman"/>
          <w:bCs/>
          <w:sz w:val="26"/>
          <w:szCs w:val="26"/>
        </w:rPr>
        <w:t>изучение положения, структуры, компетенции государственного органа, учреждения, организации;</w:t>
      </w:r>
    </w:p>
    <w:p w:rsidR="00DC7941" w:rsidRPr="00DC7941" w:rsidRDefault="00DC7941" w:rsidP="00DC7941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DC7941">
        <w:rPr>
          <w:rFonts w:ascii="Times New Roman" w:hAnsi="Times New Roman"/>
          <w:bCs/>
          <w:sz w:val="26"/>
          <w:szCs w:val="26"/>
        </w:rPr>
        <w:t>изучение практики реализации прав и выполнения возложенных задач государственными органами, учреждениями, организациями;</w:t>
      </w:r>
    </w:p>
    <w:p w:rsidR="00DC7941" w:rsidRPr="00DC7941" w:rsidRDefault="00DC7941" w:rsidP="00DC7941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DC7941">
        <w:rPr>
          <w:rFonts w:ascii="Times New Roman" w:hAnsi="Times New Roman"/>
          <w:bCs/>
          <w:sz w:val="26"/>
          <w:szCs w:val="26"/>
        </w:rPr>
        <w:t>приобретение практических навыков работы с документами, разрешения конфликтных ситуаций, подготовки юридических документов, оказания квалифицированной юридической помощи работникам и гражданам, планирования работы.</w:t>
      </w:r>
    </w:p>
    <w:p w:rsidR="00DC7941" w:rsidRPr="00DC7941" w:rsidRDefault="00DC7941" w:rsidP="00DC7941">
      <w:pPr>
        <w:ind w:firstLine="400"/>
        <w:jc w:val="both"/>
        <w:rPr>
          <w:rFonts w:ascii="Times New Roman" w:hAnsi="Times New Roman"/>
          <w:sz w:val="26"/>
          <w:szCs w:val="26"/>
        </w:rPr>
      </w:pPr>
      <w:r w:rsidRPr="00DC7941">
        <w:rPr>
          <w:rFonts w:ascii="Times New Roman" w:hAnsi="Times New Roman"/>
          <w:sz w:val="26"/>
          <w:szCs w:val="26"/>
        </w:rPr>
        <w:t xml:space="preserve">Продолжительность и сроки проведения практики: 4 недели (6 </w:t>
      </w:r>
      <w:proofErr w:type="spellStart"/>
      <w:r w:rsidRPr="00DC7941">
        <w:rPr>
          <w:rFonts w:ascii="Times New Roman" w:hAnsi="Times New Roman"/>
          <w:sz w:val="26"/>
          <w:szCs w:val="26"/>
        </w:rPr>
        <w:t>з.е</w:t>
      </w:r>
      <w:proofErr w:type="spellEnd"/>
      <w:r w:rsidRPr="00DC7941">
        <w:rPr>
          <w:rFonts w:ascii="Times New Roman" w:hAnsi="Times New Roman"/>
          <w:sz w:val="26"/>
          <w:szCs w:val="26"/>
        </w:rPr>
        <w:t>.)</w:t>
      </w:r>
    </w:p>
    <w:p w:rsidR="00DC7941" w:rsidRPr="00DC7941" w:rsidRDefault="00DC7941" w:rsidP="002F13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b/>
          <w:i/>
          <w:sz w:val="24"/>
          <w:szCs w:val="24"/>
        </w:rPr>
      </w:pPr>
      <w:r w:rsidRPr="00DC7941">
        <w:rPr>
          <w:rFonts w:ascii="Times New Roman" w:eastAsia="Calibri" w:hAnsi="Times New Roman"/>
          <w:b/>
          <w:i/>
          <w:sz w:val="26"/>
          <w:szCs w:val="26"/>
        </w:rPr>
        <w:t>Таблица 1 – Планируемые результаты обучения и индикаторы их достижения при прохождении практики, соотнесенные с планируемыми результатами</w:t>
      </w:r>
      <w:r w:rsidRPr="00DC7941">
        <w:rPr>
          <w:rFonts w:ascii="Times New Roman" w:eastAsia="Calibri" w:hAnsi="Times New Roman"/>
          <w:b/>
          <w:i/>
          <w:sz w:val="24"/>
          <w:szCs w:val="24"/>
        </w:rPr>
        <w:t xml:space="preserve"> освоениями программы </w:t>
      </w:r>
      <w:proofErr w:type="spellStart"/>
      <w:r w:rsidRPr="00DC7941">
        <w:rPr>
          <w:rFonts w:ascii="Times New Roman" w:eastAsia="Calibri" w:hAnsi="Times New Roman"/>
          <w:b/>
          <w:i/>
          <w:sz w:val="24"/>
          <w:szCs w:val="24"/>
        </w:rPr>
        <w:t>бакалавриата</w:t>
      </w:r>
      <w:proofErr w:type="spellEnd"/>
    </w:p>
    <w:p w:rsidR="00DC7941" w:rsidRPr="00DC7941" w:rsidRDefault="00DC7941" w:rsidP="00DC794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/>
          <w:b/>
          <w:i/>
          <w:sz w:val="24"/>
          <w:szCs w:val="24"/>
        </w:rPr>
      </w:pPr>
    </w:p>
    <w:tbl>
      <w:tblPr>
        <w:tblStyle w:val="11"/>
        <w:tblW w:w="9606" w:type="dxa"/>
        <w:tblLook w:val="04A0" w:firstRow="1" w:lastRow="0" w:firstColumn="1" w:lastColumn="0" w:noHBand="0" w:noVBand="1"/>
      </w:tblPr>
      <w:tblGrid>
        <w:gridCol w:w="2325"/>
        <w:gridCol w:w="2490"/>
        <w:gridCol w:w="11"/>
        <w:gridCol w:w="4780"/>
      </w:tblGrid>
      <w:tr w:rsidR="00DC7941" w:rsidRPr="00DC7941" w:rsidTr="00FC79E0">
        <w:tc>
          <w:tcPr>
            <w:tcW w:w="2325" w:type="dxa"/>
          </w:tcPr>
          <w:p w:rsidR="00DC7941" w:rsidRPr="00DC7941" w:rsidRDefault="00DC7941" w:rsidP="00DC7941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color w:val="000000"/>
              </w:rPr>
            </w:pPr>
            <w:r w:rsidRPr="00DC7941">
              <w:rPr>
                <w:rFonts w:ascii="Times New Roman" w:hAnsi="Times New Roman"/>
                <w:b/>
                <w:color w:val="000000"/>
              </w:rPr>
              <w:t>Наименование категории (группы) компетенций</w:t>
            </w:r>
          </w:p>
        </w:tc>
        <w:tc>
          <w:tcPr>
            <w:tcW w:w="2490" w:type="dxa"/>
            <w:tcBorders>
              <w:right w:val="single" w:sz="6" w:space="0" w:color="auto"/>
            </w:tcBorders>
          </w:tcPr>
          <w:p w:rsidR="00DC7941" w:rsidRPr="00DC7941" w:rsidRDefault="00DC7941" w:rsidP="00DC7941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color w:val="000000"/>
              </w:rPr>
            </w:pPr>
            <w:r w:rsidRPr="00DC7941">
              <w:rPr>
                <w:rFonts w:ascii="Times New Roman" w:hAnsi="Times New Roman"/>
                <w:b/>
                <w:color w:val="000000"/>
              </w:rPr>
              <w:t>Код и наименование компетенции</w:t>
            </w:r>
          </w:p>
          <w:p w:rsidR="00DC7941" w:rsidRPr="00DC7941" w:rsidRDefault="00DC7941" w:rsidP="00DC7941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791" w:type="dxa"/>
            <w:gridSpan w:val="2"/>
            <w:tcBorders>
              <w:left w:val="single" w:sz="6" w:space="0" w:color="auto"/>
            </w:tcBorders>
          </w:tcPr>
          <w:p w:rsidR="00DC7941" w:rsidRPr="00DC7941" w:rsidRDefault="00DC7941" w:rsidP="00DC7941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color w:val="000000"/>
              </w:rPr>
            </w:pPr>
            <w:r w:rsidRPr="00DC7941">
              <w:rPr>
                <w:rFonts w:ascii="Times New Roman" w:hAnsi="Times New Roman"/>
                <w:b/>
                <w:color w:val="000000"/>
              </w:rPr>
              <w:t>Код и наименование индикатора достижения компетенции</w:t>
            </w:r>
          </w:p>
        </w:tc>
      </w:tr>
      <w:tr w:rsidR="00DC7941" w:rsidRPr="00DC7941" w:rsidTr="00FC79E0">
        <w:tc>
          <w:tcPr>
            <w:tcW w:w="9606" w:type="dxa"/>
            <w:gridSpan w:val="4"/>
          </w:tcPr>
          <w:p w:rsidR="00DC7941" w:rsidRPr="00DC7941" w:rsidRDefault="00DC7941" w:rsidP="00DC7941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</w:rPr>
            </w:pPr>
            <w:r w:rsidRPr="00DC7941">
              <w:rPr>
                <w:rFonts w:ascii="Times New Roman" w:hAnsi="Times New Roman"/>
                <w:b/>
                <w:color w:val="000000"/>
              </w:rPr>
              <w:t>ОПК – общепрофессиональные компетенции</w:t>
            </w:r>
          </w:p>
        </w:tc>
      </w:tr>
      <w:tr w:rsidR="00DC7941" w:rsidRPr="00DC7941" w:rsidTr="00FC79E0">
        <w:tc>
          <w:tcPr>
            <w:tcW w:w="2325" w:type="dxa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7941">
              <w:rPr>
                <w:rFonts w:ascii="Times New Roman" w:hAnsi="Times New Roman"/>
              </w:rPr>
              <w:t>Толкование права</w:t>
            </w:r>
          </w:p>
        </w:tc>
        <w:tc>
          <w:tcPr>
            <w:tcW w:w="2501" w:type="dxa"/>
            <w:gridSpan w:val="2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7941">
              <w:rPr>
                <w:rFonts w:ascii="Times New Roman" w:hAnsi="Times New Roman"/>
              </w:rPr>
              <w:t>ОПК-4. Способен профессионально толковать нормы права</w:t>
            </w:r>
          </w:p>
        </w:tc>
        <w:tc>
          <w:tcPr>
            <w:tcW w:w="4780" w:type="dxa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 xml:space="preserve">ОПК-4.1. Анализирует сущность основных способов толкования нормативных правовых актов; 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 xml:space="preserve">ОПК-4.2. Осуществляет комплексный сравнительно-правовой анализ нормативных актов; 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ОПК-4.3. Применяет основные навыки правового анализа</w:t>
            </w:r>
          </w:p>
        </w:tc>
      </w:tr>
      <w:tr w:rsidR="00DC7941" w:rsidRPr="00DC7941" w:rsidTr="00FC79E0">
        <w:tc>
          <w:tcPr>
            <w:tcW w:w="2325" w:type="dxa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7941">
              <w:rPr>
                <w:rFonts w:ascii="Times New Roman" w:hAnsi="Times New Roman"/>
              </w:rPr>
              <w:lastRenderedPageBreak/>
              <w:t>Юридическое письмо</w:t>
            </w:r>
          </w:p>
        </w:tc>
        <w:tc>
          <w:tcPr>
            <w:tcW w:w="2501" w:type="dxa"/>
            <w:gridSpan w:val="2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7941">
              <w:rPr>
                <w:rFonts w:ascii="Times New Roman" w:hAnsi="Times New Roman"/>
              </w:rPr>
              <w:t>ОПК-6. Способен участвовать в подготовке проектов нормативных правовых актов и иных юридических документов</w:t>
            </w:r>
          </w:p>
        </w:tc>
        <w:tc>
          <w:tcPr>
            <w:tcW w:w="4780" w:type="dxa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 xml:space="preserve">ОПК-6.1. Имеет базовые представления о законодательном и правотворческом процессе в России; 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 xml:space="preserve">ОПК-6.2. Анализирует нормативные акты и иные юридические документы на соответствие </w:t>
            </w:r>
            <w:proofErr w:type="gramStart"/>
            <w:r w:rsidRPr="00DC7941">
              <w:rPr>
                <w:rFonts w:ascii="Times New Roman" w:hAnsi="Times New Roman"/>
              </w:rPr>
              <w:t>действующему  законодательству</w:t>
            </w:r>
            <w:proofErr w:type="gramEnd"/>
            <w:r w:rsidRPr="00DC7941">
              <w:rPr>
                <w:rFonts w:ascii="Times New Roman" w:hAnsi="Times New Roman"/>
              </w:rPr>
              <w:t xml:space="preserve">; 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ОПК-6.3. Участвует в юридической дискуссии, выражает и отстаивает свою точку зрения, обосновывает аргументы</w:t>
            </w:r>
          </w:p>
        </w:tc>
      </w:tr>
      <w:tr w:rsidR="00DC7941" w:rsidRPr="00DC7941" w:rsidTr="00FC79E0">
        <w:tc>
          <w:tcPr>
            <w:tcW w:w="2325" w:type="dxa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7941">
              <w:rPr>
                <w:rFonts w:ascii="Times New Roman" w:hAnsi="Times New Roman"/>
              </w:rPr>
              <w:t>Профессиональная этика</w:t>
            </w:r>
          </w:p>
        </w:tc>
        <w:tc>
          <w:tcPr>
            <w:tcW w:w="2501" w:type="dxa"/>
            <w:gridSpan w:val="2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7941">
              <w:rPr>
                <w:rFonts w:ascii="Times New Roman" w:hAnsi="Times New Roman"/>
              </w:rPr>
              <w:t>ОПК-7. Способен соблюдать принципы этики юриста, в том числе в части антикоррупционных стандартов поведения</w:t>
            </w:r>
          </w:p>
        </w:tc>
        <w:tc>
          <w:tcPr>
            <w:tcW w:w="4780" w:type="dxa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ОПК-7.1. Анализирует характер соотношения морали и права в профессиональной юридической деятельности;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ОПК-7.2. Определяет специфику этической основы конкретных видов юридической деятельности;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ОПК-7.3. Оценивает возможные коррупционные риски и не допускает коррупционное поведение</w:t>
            </w:r>
          </w:p>
        </w:tc>
      </w:tr>
      <w:tr w:rsidR="00DC7941" w:rsidRPr="00DC7941" w:rsidTr="00FC79E0">
        <w:tc>
          <w:tcPr>
            <w:tcW w:w="2325" w:type="dxa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w="2501" w:type="dxa"/>
            <w:gridSpan w:val="2"/>
            <w:vAlign w:val="center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ОПК-8. 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4780" w:type="dxa"/>
          </w:tcPr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 xml:space="preserve">ОПК-8.1. Рассматривает основные принципы обобщения, анализа и восприятия информации; 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 xml:space="preserve">ОПК-8.2. Применяет справочные правовые системы для поиска юридически значимой информации в рамках решения профессиональных задач; </w:t>
            </w:r>
          </w:p>
          <w:p w:rsidR="00DC7941" w:rsidRPr="00DC7941" w:rsidRDefault="00DC7941" w:rsidP="00DC7941">
            <w:pPr>
              <w:spacing w:after="0" w:line="240" w:lineRule="auto"/>
              <w:rPr>
                <w:rFonts w:ascii="Times New Roman" w:hAnsi="Times New Roman"/>
              </w:rPr>
            </w:pPr>
            <w:r w:rsidRPr="00DC7941">
              <w:rPr>
                <w:rFonts w:ascii="Times New Roman" w:hAnsi="Times New Roman"/>
              </w:rPr>
              <w:t>ОПК-8.3. Анализирует, систематизирует, обобщает и критически осмысливает информацию, осуществляет постановку исследовательских задач и выбирает пути их решения</w:t>
            </w:r>
          </w:p>
        </w:tc>
      </w:tr>
    </w:tbl>
    <w:p w:rsidR="00DC7941" w:rsidRPr="00DC7941" w:rsidRDefault="00DC7941" w:rsidP="00DC7941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F6528" w:rsidRPr="00F451B6" w:rsidRDefault="005F6528" w:rsidP="00DC7941">
      <w:pPr>
        <w:widowControl w:val="0"/>
        <w:spacing w:after="0" w:line="240" w:lineRule="auto"/>
        <w:ind w:firstLine="82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sectPr w:rsidR="005F6528" w:rsidRPr="00F451B6" w:rsidSect="0026206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06F" w:rsidRDefault="0026206F" w:rsidP="0026206F">
      <w:pPr>
        <w:spacing w:after="0" w:line="240" w:lineRule="auto"/>
      </w:pPr>
      <w:r>
        <w:separator/>
      </w:r>
    </w:p>
  </w:endnote>
  <w:endnote w:type="continuationSeparator" w:id="0">
    <w:p w:rsidR="0026206F" w:rsidRDefault="0026206F" w:rsidP="00262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2313519"/>
      <w:docPartObj>
        <w:docPartGallery w:val="Page Numbers (Bottom of Page)"/>
        <w:docPartUnique/>
      </w:docPartObj>
    </w:sdtPr>
    <w:sdtEndPr/>
    <w:sdtContent>
      <w:p w:rsidR="0026206F" w:rsidRDefault="0026206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8FB">
          <w:rPr>
            <w:noProof/>
          </w:rPr>
          <w:t>4</w:t>
        </w:r>
        <w:r>
          <w:fldChar w:fldCharType="end"/>
        </w:r>
      </w:p>
    </w:sdtContent>
  </w:sdt>
  <w:p w:rsidR="0026206F" w:rsidRDefault="0026206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06F" w:rsidRDefault="0026206F" w:rsidP="0026206F">
      <w:pPr>
        <w:spacing w:after="0" w:line="240" w:lineRule="auto"/>
      </w:pPr>
      <w:r>
        <w:separator/>
      </w:r>
    </w:p>
  </w:footnote>
  <w:footnote w:type="continuationSeparator" w:id="0">
    <w:p w:rsidR="0026206F" w:rsidRDefault="0026206F" w:rsidP="00262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1DA9"/>
    <w:multiLevelType w:val="hybridMultilevel"/>
    <w:tmpl w:val="2F5C29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B1F1B"/>
    <w:multiLevelType w:val="hybridMultilevel"/>
    <w:tmpl w:val="2F5C29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643C9"/>
    <w:multiLevelType w:val="hybridMultilevel"/>
    <w:tmpl w:val="50F65A74"/>
    <w:lvl w:ilvl="0" w:tplc="452E5A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4A1C45"/>
    <w:multiLevelType w:val="hybridMultilevel"/>
    <w:tmpl w:val="52865D26"/>
    <w:lvl w:ilvl="0" w:tplc="91D051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D3C55"/>
    <w:multiLevelType w:val="multilevel"/>
    <w:tmpl w:val="8E909E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D5486"/>
    <w:multiLevelType w:val="hybridMultilevel"/>
    <w:tmpl w:val="D9FACC4E"/>
    <w:lvl w:ilvl="0" w:tplc="E6DC0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2135F4"/>
    <w:multiLevelType w:val="hybridMultilevel"/>
    <w:tmpl w:val="285E2C14"/>
    <w:lvl w:ilvl="0" w:tplc="BD9A5EE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E1402B6"/>
    <w:multiLevelType w:val="hybridMultilevel"/>
    <w:tmpl w:val="FFFFFFFF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D2225"/>
    <w:multiLevelType w:val="hybridMultilevel"/>
    <w:tmpl w:val="A0DA4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D74AE"/>
    <w:multiLevelType w:val="multilevel"/>
    <w:tmpl w:val="1AB2A8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D30E2D"/>
    <w:multiLevelType w:val="hybridMultilevel"/>
    <w:tmpl w:val="F6584452"/>
    <w:lvl w:ilvl="0" w:tplc="452E5A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4FB0852"/>
    <w:multiLevelType w:val="hybridMultilevel"/>
    <w:tmpl w:val="CFC2D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061C9"/>
    <w:multiLevelType w:val="hybridMultilevel"/>
    <w:tmpl w:val="2F5C29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2"/>
  </w:num>
  <w:num w:numId="5">
    <w:abstractNumId w:val="4"/>
  </w:num>
  <w:num w:numId="6">
    <w:abstractNumId w:val="11"/>
  </w:num>
  <w:num w:numId="7">
    <w:abstractNumId w:val="14"/>
  </w:num>
  <w:num w:numId="8">
    <w:abstractNumId w:val="9"/>
  </w:num>
  <w:num w:numId="9">
    <w:abstractNumId w:val="13"/>
  </w:num>
  <w:num w:numId="10">
    <w:abstractNumId w:val="3"/>
  </w:num>
  <w:num w:numId="11">
    <w:abstractNumId w:val="7"/>
  </w:num>
  <w:num w:numId="12">
    <w:abstractNumId w:val="10"/>
  </w:num>
  <w:num w:numId="13">
    <w:abstractNumId w:val="6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528"/>
    <w:rsid w:val="0000511F"/>
    <w:rsid w:val="000924EE"/>
    <w:rsid w:val="000D6F27"/>
    <w:rsid w:val="000E0D20"/>
    <w:rsid w:val="000E657E"/>
    <w:rsid w:val="00136AAB"/>
    <w:rsid w:val="0016246C"/>
    <w:rsid w:val="001959A8"/>
    <w:rsid w:val="00202E3A"/>
    <w:rsid w:val="0026206F"/>
    <w:rsid w:val="00263E2D"/>
    <w:rsid w:val="00282689"/>
    <w:rsid w:val="002B1B70"/>
    <w:rsid w:val="002B600A"/>
    <w:rsid w:val="002F13B4"/>
    <w:rsid w:val="00307031"/>
    <w:rsid w:val="0034259C"/>
    <w:rsid w:val="003538DA"/>
    <w:rsid w:val="00354EB0"/>
    <w:rsid w:val="0036307E"/>
    <w:rsid w:val="0044345F"/>
    <w:rsid w:val="004A63CE"/>
    <w:rsid w:val="0052591A"/>
    <w:rsid w:val="0056571B"/>
    <w:rsid w:val="005879FC"/>
    <w:rsid w:val="005E31CF"/>
    <w:rsid w:val="005F56D0"/>
    <w:rsid w:val="005F6528"/>
    <w:rsid w:val="00636410"/>
    <w:rsid w:val="006476FC"/>
    <w:rsid w:val="00655EDB"/>
    <w:rsid w:val="00686A32"/>
    <w:rsid w:val="00692270"/>
    <w:rsid w:val="00697DB7"/>
    <w:rsid w:val="006E2DA9"/>
    <w:rsid w:val="00722C07"/>
    <w:rsid w:val="00726479"/>
    <w:rsid w:val="007546D6"/>
    <w:rsid w:val="00791BD8"/>
    <w:rsid w:val="007A045A"/>
    <w:rsid w:val="007C42F3"/>
    <w:rsid w:val="007C6E30"/>
    <w:rsid w:val="007E0ACF"/>
    <w:rsid w:val="007E24DD"/>
    <w:rsid w:val="0081522C"/>
    <w:rsid w:val="00824B0A"/>
    <w:rsid w:val="008478E2"/>
    <w:rsid w:val="00863F05"/>
    <w:rsid w:val="0087281C"/>
    <w:rsid w:val="00892B4D"/>
    <w:rsid w:val="008B2D41"/>
    <w:rsid w:val="008F2D7B"/>
    <w:rsid w:val="008F4311"/>
    <w:rsid w:val="0090084A"/>
    <w:rsid w:val="009108FB"/>
    <w:rsid w:val="00915E3E"/>
    <w:rsid w:val="00916198"/>
    <w:rsid w:val="00924A10"/>
    <w:rsid w:val="00927724"/>
    <w:rsid w:val="0094766A"/>
    <w:rsid w:val="009B605D"/>
    <w:rsid w:val="009C7383"/>
    <w:rsid w:val="009F428D"/>
    <w:rsid w:val="00A35F74"/>
    <w:rsid w:val="00A400B0"/>
    <w:rsid w:val="00A44F75"/>
    <w:rsid w:val="00A575A7"/>
    <w:rsid w:val="00A64590"/>
    <w:rsid w:val="00A9405D"/>
    <w:rsid w:val="00A95D76"/>
    <w:rsid w:val="00AF2899"/>
    <w:rsid w:val="00AF4DB9"/>
    <w:rsid w:val="00B95EB8"/>
    <w:rsid w:val="00BA6448"/>
    <w:rsid w:val="00BC3AE2"/>
    <w:rsid w:val="00BD25D1"/>
    <w:rsid w:val="00BD6A8E"/>
    <w:rsid w:val="00C12504"/>
    <w:rsid w:val="00C1409B"/>
    <w:rsid w:val="00C25B65"/>
    <w:rsid w:val="00C94656"/>
    <w:rsid w:val="00CF3575"/>
    <w:rsid w:val="00D65C5B"/>
    <w:rsid w:val="00DB0C27"/>
    <w:rsid w:val="00DC7941"/>
    <w:rsid w:val="00DD2C7C"/>
    <w:rsid w:val="00E20A7B"/>
    <w:rsid w:val="00E3100A"/>
    <w:rsid w:val="00E3115C"/>
    <w:rsid w:val="00E55B7F"/>
    <w:rsid w:val="00E96A5C"/>
    <w:rsid w:val="00EA7326"/>
    <w:rsid w:val="00EB66F3"/>
    <w:rsid w:val="00F414E0"/>
    <w:rsid w:val="00F75D41"/>
    <w:rsid w:val="00F83442"/>
    <w:rsid w:val="00F86E11"/>
    <w:rsid w:val="00F9002B"/>
    <w:rsid w:val="00F97E1A"/>
    <w:rsid w:val="00FA0109"/>
    <w:rsid w:val="00FC0866"/>
    <w:rsid w:val="00FD025C"/>
    <w:rsid w:val="00FD415E"/>
    <w:rsid w:val="00FE329B"/>
    <w:rsid w:val="00FF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41FD2-CB87-4CC8-BCAC-1274E37B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52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15E3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F6528"/>
    <w:pPr>
      <w:ind w:left="720"/>
      <w:contextualSpacing/>
    </w:pPr>
    <w:rPr>
      <w:rFonts w:eastAsia="Calibri"/>
      <w:lang w:eastAsia="en-US"/>
    </w:rPr>
  </w:style>
  <w:style w:type="character" w:customStyle="1" w:styleId="a4">
    <w:name w:val="Абзац списка Знак"/>
    <w:link w:val="a3"/>
    <w:uiPriority w:val="34"/>
    <w:locked/>
    <w:rsid w:val="005F652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6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65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F6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5F65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l">
    <w:name w:val="hl"/>
    <w:basedOn w:val="a0"/>
    <w:rsid w:val="007E24DD"/>
  </w:style>
  <w:style w:type="character" w:customStyle="1" w:styleId="text2">
    <w:name w:val="text2"/>
    <w:basedOn w:val="a0"/>
    <w:rsid w:val="00FD415E"/>
    <w:rPr>
      <w:rFonts w:ascii="Arial" w:hAnsi="Arial" w:cs="Arial" w:hint="default"/>
      <w:vanish w:val="0"/>
      <w:webHidden w:val="0"/>
      <w:specVanish w:val="0"/>
    </w:rPr>
  </w:style>
  <w:style w:type="paragraph" w:customStyle="1" w:styleId="ConsPlusNonformat">
    <w:name w:val="ConsPlusNonformat"/>
    <w:rsid w:val="00202E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5E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7">
    <w:name w:val="Table Grid"/>
    <w:basedOn w:val="a1"/>
    <w:uiPriority w:val="39"/>
    <w:rsid w:val="00F83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62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206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62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206F"/>
    <w:rPr>
      <w:rFonts w:ascii="Calibri" w:eastAsia="Times New Roman" w:hAnsi="Calibri" w:cs="Times New Roman"/>
      <w:lang w:eastAsia="ru-RU"/>
    </w:rPr>
  </w:style>
  <w:style w:type="character" w:customStyle="1" w:styleId="ac">
    <w:name w:val="Другое_"/>
    <w:basedOn w:val="a0"/>
    <w:link w:val="ad"/>
    <w:rsid w:val="00F86E11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F86E11"/>
    <w:pPr>
      <w:widowControl w:val="0"/>
      <w:spacing w:after="0" w:line="240" w:lineRule="auto"/>
      <w:ind w:firstLine="400"/>
    </w:pPr>
    <w:rPr>
      <w:rFonts w:ascii="Times New Roman" w:hAnsi="Times New Roman"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9F428D"/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rsid w:val="009F428D"/>
    <w:pPr>
      <w:widowControl w:val="0"/>
      <w:spacing w:after="340" w:line="240" w:lineRule="auto"/>
      <w:ind w:firstLine="480"/>
    </w:pPr>
    <w:rPr>
      <w:rFonts w:ascii="Times New Roman" w:hAnsi="Times New Roman"/>
      <w:sz w:val="16"/>
      <w:szCs w:val="16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C7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АЙМС"/>
    <w:basedOn w:val="a"/>
    <w:link w:val="af"/>
    <w:qFormat/>
    <w:rsid w:val="00FA0109"/>
    <w:pPr>
      <w:spacing w:after="160" w:line="240" w:lineRule="auto"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character" w:customStyle="1" w:styleId="af">
    <w:name w:val="ТАЙМС Знак"/>
    <w:basedOn w:val="a0"/>
    <w:link w:val="ae"/>
    <w:rsid w:val="00FA0109"/>
    <w:rPr>
      <w:rFonts w:ascii="Times New Roman" w:hAnsi="Times New Roman"/>
      <w:sz w:val="24"/>
    </w:rPr>
  </w:style>
  <w:style w:type="paragraph" w:styleId="af0">
    <w:name w:val="footnote text"/>
    <w:basedOn w:val="a"/>
    <w:link w:val="af1"/>
    <w:uiPriority w:val="99"/>
    <w:semiHidden/>
    <w:unhideWhenUsed/>
    <w:rsid w:val="00FA010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FA010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FA01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2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Уварова Ирина Александровна</dc:creator>
  <cp:keywords/>
  <dc:description/>
  <cp:lastModifiedBy>Иткина Яна Яковлевна</cp:lastModifiedBy>
  <cp:revision>11</cp:revision>
  <cp:lastPrinted>2023-11-28T13:52:00Z</cp:lastPrinted>
  <dcterms:created xsi:type="dcterms:W3CDTF">2024-09-02T07:49:00Z</dcterms:created>
  <dcterms:modified xsi:type="dcterms:W3CDTF">2025-05-13T08:54:00Z</dcterms:modified>
</cp:coreProperties>
</file>