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9FF" w:rsidRDefault="007919FF" w:rsidP="0012042A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Для успешной сдачи экзамена по дисциплинам « Основы работоспособности</w:t>
      </w:r>
    </w:p>
    <w:p w:rsidR="007919FF" w:rsidRDefault="007919FF" w:rsidP="0012042A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технических систем»  и «Основы теории надежности»  студентам заочных форм обучения необходимо:</w:t>
      </w:r>
    </w:p>
    <w:p w:rsidR="007919FF" w:rsidRDefault="007919FF" w:rsidP="0012042A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1.     Выполнить контрольную работу по методическим указаниям «Статистический метод исследования  надежности».Работа выполняется  на основе примера выполнения задачи. Исходные  данные для расчета берутся из таблицы 3.3 по последней цифре в зачетной книжке. (Теоретические вопросы  </w:t>
      </w:r>
      <w:r w:rsidRPr="00DC49E8">
        <w:rPr>
          <w:rFonts w:ascii="Segoe UI" w:hAnsi="Segoe UI" w:cs="Segoe UI"/>
          <w:color w:val="1D2125"/>
          <w:sz w:val="23"/>
          <w:szCs w:val="23"/>
          <w:u w:val="single"/>
        </w:rPr>
        <w:t>не выполнять</w:t>
      </w:r>
      <w:r>
        <w:rPr>
          <w:rFonts w:ascii="Segoe UI" w:hAnsi="Segoe UI" w:cs="Segoe UI"/>
          <w:color w:val="1D2125"/>
          <w:sz w:val="23"/>
          <w:szCs w:val="23"/>
        </w:rPr>
        <w:t>)</w:t>
      </w:r>
    </w:p>
    <w:p w:rsidR="007919FF" w:rsidRPr="0012042A" w:rsidRDefault="007919FF" w:rsidP="0012042A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2.      Для выполнения лабораторных работ необходимо ознакомиться с методическими указаниями по их проведению представленными в файле </w:t>
      </w:r>
      <w:r w:rsidRPr="0012042A">
        <w:rPr>
          <w:rFonts w:ascii="Segoe UI" w:hAnsi="Segoe UI" w:cs="Segoe UI"/>
          <w:sz w:val="23"/>
          <w:szCs w:val="23"/>
        </w:rPr>
        <w:t>«</w:t>
      </w:r>
      <w:hyperlink r:id="rId4" w:tooltip="Лабораторный практикум" w:history="1">
        <w:r w:rsidRPr="0012042A">
          <w:rPr>
            <w:rStyle w:val="Hyperlink"/>
            <w:rFonts w:ascii="Segoe UI" w:hAnsi="Segoe UI" w:cs="Segoe UI"/>
            <w:color w:val="auto"/>
            <w:sz w:val="23"/>
            <w:szCs w:val="23"/>
            <w:u w:val="none"/>
          </w:rPr>
          <w:t>Лабораторный практикум</w:t>
        </w:r>
      </w:hyperlink>
      <w:r w:rsidRPr="0012042A">
        <w:rPr>
          <w:rFonts w:ascii="Segoe UI" w:hAnsi="Segoe UI" w:cs="Segoe UI"/>
          <w:sz w:val="23"/>
          <w:szCs w:val="23"/>
        </w:rPr>
        <w:t>».</w:t>
      </w:r>
    </w:p>
    <w:sectPr w:rsidR="007919FF" w:rsidRPr="0012042A" w:rsidSect="00763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608A"/>
    <w:rsid w:val="00073385"/>
    <w:rsid w:val="0008662C"/>
    <w:rsid w:val="00094D48"/>
    <w:rsid w:val="0012042A"/>
    <w:rsid w:val="0012608A"/>
    <w:rsid w:val="002A43E9"/>
    <w:rsid w:val="004E068C"/>
    <w:rsid w:val="005E72AF"/>
    <w:rsid w:val="00763377"/>
    <w:rsid w:val="007919FF"/>
    <w:rsid w:val="007F2B19"/>
    <w:rsid w:val="008D4D5D"/>
    <w:rsid w:val="008F0379"/>
    <w:rsid w:val="008F1405"/>
    <w:rsid w:val="00C74613"/>
    <w:rsid w:val="00DC4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37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1260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12608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11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os.pnu.edu.ru/mod/resource/view.php?id=1399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107</Words>
  <Characters>611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Приемная ККиИ</cp:lastModifiedBy>
  <cp:revision>10</cp:revision>
  <dcterms:created xsi:type="dcterms:W3CDTF">2022-03-10T12:49:00Z</dcterms:created>
  <dcterms:modified xsi:type="dcterms:W3CDTF">2022-07-13T04:06:00Z</dcterms:modified>
</cp:coreProperties>
</file>