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C07" w:rsidRPr="00B62C6E" w:rsidRDefault="006D4C07" w:rsidP="006D4C07">
      <w:pPr>
        <w:jc w:val="center"/>
        <w:rPr>
          <w:rFonts w:ascii="Cambria" w:hAnsi="Cambria"/>
          <w:b/>
          <w:bCs/>
          <w:color w:val="365F91"/>
          <w:sz w:val="28"/>
          <w:szCs w:val="28"/>
          <w:lang w:eastAsia="en-US"/>
        </w:rPr>
      </w:pPr>
      <w:r w:rsidRPr="003523C9">
        <w:rPr>
          <w:rFonts w:ascii="Cambria" w:hAnsi="Cambria"/>
          <w:b/>
          <w:bCs/>
          <w:color w:val="365F91"/>
          <w:sz w:val="28"/>
          <w:szCs w:val="28"/>
          <w:lang w:eastAsia="en-US"/>
        </w:rPr>
        <w:t>Задание на курсовую работу</w:t>
      </w:r>
      <w:r>
        <w:rPr>
          <w:rFonts w:ascii="Cambria" w:hAnsi="Cambria"/>
          <w:b/>
          <w:bCs/>
          <w:color w:val="365F91"/>
          <w:sz w:val="28"/>
          <w:szCs w:val="28"/>
          <w:lang w:eastAsia="en-US"/>
        </w:rPr>
        <w:br/>
      </w:r>
      <w:r w:rsidRPr="00B62C6E">
        <w:rPr>
          <w:rFonts w:ascii="Cambria" w:hAnsi="Cambria"/>
          <w:b/>
          <w:bCs/>
          <w:color w:val="365F91"/>
          <w:sz w:val="28"/>
          <w:szCs w:val="28"/>
          <w:lang w:eastAsia="en-US"/>
        </w:rPr>
        <w:t>по дисциплине «</w:t>
      </w:r>
      <w:r>
        <w:rPr>
          <w:rFonts w:ascii="Cambria" w:hAnsi="Cambria"/>
          <w:b/>
          <w:bCs/>
          <w:color w:val="365F91"/>
          <w:sz w:val="28"/>
          <w:szCs w:val="28"/>
          <w:lang w:eastAsia="en-US"/>
        </w:rPr>
        <w:t>Основы научных исследований</w:t>
      </w:r>
      <w:r w:rsidRPr="00B62C6E">
        <w:rPr>
          <w:rFonts w:ascii="Cambria" w:hAnsi="Cambria"/>
          <w:b/>
          <w:bCs/>
          <w:color w:val="365F91"/>
          <w:sz w:val="28"/>
          <w:szCs w:val="28"/>
          <w:lang w:eastAsia="en-US"/>
        </w:rPr>
        <w:t>»</w:t>
      </w:r>
    </w:p>
    <w:p w:rsidR="006D4C07" w:rsidRDefault="006D4C07" w:rsidP="006D4C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7A9F">
        <w:rPr>
          <w:rFonts w:ascii="Times New Roman" w:hAnsi="Times New Roman"/>
          <w:sz w:val="28"/>
          <w:szCs w:val="28"/>
        </w:rPr>
        <w:t>В соответствии с учебным планом необходимо выполнить курсовую работу и прикрепить ее в с</w:t>
      </w:r>
      <w:r>
        <w:rPr>
          <w:rFonts w:ascii="Times New Roman" w:hAnsi="Times New Roman"/>
          <w:sz w:val="28"/>
          <w:szCs w:val="28"/>
        </w:rPr>
        <w:t>истему дистанционного обучения.</w:t>
      </w:r>
    </w:p>
    <w:p w:rsidR="006D4C07" w:rsidRPr="008C71F9" w:rsidRDefault="006D4C07" w:rsidP="006D4C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D4C07" w:rsidRPr="008C71F9" w:rsidRDefault="006D4C07" w:rsidP="006D4C0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 w:rsidRPr="008C71F9">
        <w:rPr>
          <w:rFonts w:ascii="Times New Roman" w:hAnsi="Times New Roman"/>
          <w:sz w:val="28"/>
          <w:szCs w:val="20"/>
        </w:rPr>
        <w:t>Цель работы: повышение качества подготовки бакалавра путем ознакомления с общим содержанием научно-исследовательской работы и новыми достижениями в конкретной области техники</w:t>
      </w:r>
      <w:r>
        <w:rPr>
          <w:rFonts w:ascii="Times New Roman" w:hAnsi="Times New Roman"/>
          <w:sz w:val="28"/>
          <w:szCs w:val="20"/>
        </w:rPr>
        <w:t>.</w:t>
      </w:r>
    </w:p>
    <w:p w:rsidR="006D4C07" w:rsidRDefault="006D4C07" w:rsidP="006D4C0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 w:rsidRPr="008C71F9">
        <w:rPr>
          <w:rFonts w:ascii="Times New Roman" w:hAnsi="Times New Roman"/>
          <w:sz w:val="28"/>
          <w:szCs w:val="20"/>
        </w:rPr>
        <w:t xml:space="preserve">Задачи работы: </w:t>
      </w:r>
    </w:p>
    <w:p w:rsidR="006D4C07" w:rsidRPr="008C71F9" w:rsidRDefault="006D4C07" w:rsidP="006D4C07">
      <w:pPr>
        <w:spacing w:after="0" w:line="360" w:lineRule="auto"/>
        <w:ind w:left="1134"/>
        <w:jc w:val="both"/>
        <w:rPr>
          <w:rFonts w:ascii="Times New Roman" w:hAnsi="Times New Roman"/>
          <w:sz w:val="28"/>
          <w:szCs w:val="20"/>
        </w:rPr>
      </w:pPr>
      <w:r w:rsidRPr="008C71F9">
        <w:rPr>
          <w:rFonts w:ascii="Times New Roman" w:hAnsi="Times New Roman"/>
          <w:sz w:val="28"/>
          <w:szCs w:val="20"/>
        </w:rPr>
        <w:t>1) поиск источников информации</w:t>
      </w:r>
      <w:r>
        <w:rPr>
          <w:rFonts w:ascii="Times New Roman" w:hAnsi="Times New Roman"/>
          <w:sz w:val="28"/>
          <w:szCs w:val="20"/>
        </w:rPr>
        <w:t>;</w:t>
      </w:r>
    </w:p>
    <w:p w:rsidR="006D4C07" w:rsidRPr="008C71F9" w:rsidRDefault="006D4C07" w:rsidP="006D4C07">
      <w:pPr>
        <w:spacing w:after="0" w:line="360" w:lineRule="auto"/>
        <w:ind w:left="1134"/>
        <w:jc w:val="both"/>
        <w:rPr>
          <w:rFonts w:ascii="Times New Roman" w:hAnsi="Times New Roman"/>
          <w:sz w:val="28"/>
          <w:szCs w:val="20"/>
        </w:rPr>
      </w:pPr>
      <w:r w:rsidRPr="008C71F9">
        <w:rPr>
          <w:rFonts w:ascii="Times New Roman" w:hAnsi="Times New Roman"/>
          <w:sz w:val="28"/>
          <w:szCs w:val="20"/>
        </w:rPr>
        <w:t>2) ознакомление с основными этапами научных исследований</w:t>
      </w:r>
      <w:r>
        <w:rPr>
          <w:rFonts w:ascii="Times New Roman" w:hAnsi="Times New Roman"/>
          <w:sz w:val="28"/>
          <w:szCs w:val="20"/>
        </w:rPr>
        <w:t>;</w:t>
      </w:r>
    </w:p>
    <w:p w:rsidR="006D4C07" w:rsidRPr="008C71F9" w:rsidRDefault="006D4C07" w:rsidP="006D4C07">
      <w:pPr>
        <w:spacing w:after="0" w:line="360" w:lineRule="auto"/>
        <w:ind w:left="1134"/>
        <w:jc w:val="both"/>
        <w:rPr>
          <w:rFonts w:ascii="Times New Roman" w:hAnsi="Times New Roman"/>
          <w:sz w:val="28"/>
          <w:szCs w:val="20"/>
        </w:rPr>
      </w:pPr>
      <w:r w:rsidRPr="008C71F9">
        <w:rPr>
          <w:rFonts w:ascii="Times New Roman" w:hAnsi="Times New Roman"/>
          <w:sz w:val="28"/>
          <w:szCs w:val="20"/>
        </w:rPr>
        <w:t>3) ознакомление с новыми достижениями в области науки и техники, близкой к выбранному направлению выпускной квалификационной работы</w:t>
      </w:r>
      <w:r>
        <w:rPr>
          <w:rFonts w:ascii="Times New Roman" w:hAnsi="Times New Roman"/>
          <w:sz w:val="28"/>
          <w:szCs w:val="20"/>
        </w:rPr>
        <w:t>;</w:t>
      </w:r>
    </w:p>
    <w:p w:rsidR="006D4C07" w:rsidRPr="008C71F9" w:rsidRDefault="006D4C07" w:rsidP="006D4C07">
      <w:pPr>
        <w:spacing w:after="0" w:line="360" w:lineRule="auto"/>
        <w:ind w:left="1134"/>
        <w:jc w:val="both"/>
        <w:rPr>
          <w:rFonts w:ascii="Times New Roman" w:hAnsi="Times New Roman"/>
          <w:sz w:val="28"/>
          <w:szCs w:val="20"/>
        </w:rPr>
      </w:pPr>
      <w:r w:rsidRPr="008C71F9">
        <w:rPr>
          <w:rFonts w:ascii="Times New Roman" w:hAnsi="Times New Roman"/>
          <w:sz w:val="28"/>
          <w:szCs w:val="20"/>
        </w:rPr>
        <w:t>4) анализ возможности применения результатов рассмотренных научно-исследовательских работ в выпускной квалификационной работе</w:t>
      </w:r>
      <w:r>
        <w:rPr>
          <w:rFonts w:ascii="Times New Roman" w:hAnsi="Times New Roman"/>
          <w:sz w:val="28"/>
          <w:szCs w:val="20"/>
        </w:rPr>
        <w:t>.</w:t>
      </w:r>
    </w:p>
    <w:p w:rsidR="006D4C07" w:rsidRPr="008C71F9" w:rsidRDefault="006D4C07" w:rsidP="006D4C0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 w:rsidRPr="008C71F9">
        <w:rPr>
          <w:rFonts w:ascii="Times New Roman" w:hAnsi="Times New Roman"/>
          <w:sz w:val="28"/>
          <w:szCs w:val="20"/>
        </w:rPr>
        <w:t>Исходные данные – публикации в научно-технических журналах и сборниках материалов научно-технических конференций и семинаров.</w:t>
      </w:r>
    </w:p>
    <w:p w:rsidR="006D4C07" w:rsidRPr="008C71F9" w:rsidRDefault="006D4C07" w:rsidP="006D4C0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 w:rsidRPr="008C71F9">
        <w:rPr>
          <w:rFonts w:ascii="Times New Roman" w:hAnsi="Times New Roman"/>
          <w:sz w:val="28"/>
          <w:szCs w:val="20"/>
        </w:rPr>
        <w:t>Перечень подлежащих разработке вопросов</w:t>
      </w:r>
      <w:r>
        <w:rPr>
          <w:rFonts w:ascii="Times New Roman" w:hAnsi="Times New Roman"/>
          <w:sz w:val="28"/>
          <w:szCs w:val="20"/>
        </w:rPr>
        <w:t>:</w:t>
      </w:r>
    </w:p>
    <w:p w:rsidR="006D4C07" w:rsidRPr="00012FB8" w:rsidRDefault="006D4C07" w:rsidP="006D4C07">
      <w:pPr>
        <w:pStyle w:val="a4"/>
        <w:numPr>
          <w:ilvl w:val="0"/>
          <w:numId w:val="2"/>
        </w:numPr>
        <w:spacing w:after="0" w:line="360" w:lineRule="auto"/>
        <w:ind w:left="357" w:firstLine="0"/>
        <w:jc w:val="both"/>
        <w:rPr>
          <w:rFonts w:ascii="Times New Roman" w:hAnsi="Times New Roman"/>
          <w:sz w:val="28"/>
          <w:szCs w:val="20"/>
        </w:rPr>
      </w:pPr>
      <w:r w:rsidRPr="00012FB8">
        <w:rPr>
          <w:rFonts w:ascii="Times New Roman" w:hAnsi="Times New Roman"/>
          <w:sz w:val="28"/>
          <w:szCs w:val="20"/>
        </w:rPr>
        <w:t>Введение (актуальность и цель проведения работы; общее состояние рассматриваемого вопроса; информационный массив, использованный при проведении работы).</w:t>
      </w:r>
    </w:p>
    <w:p w:rsidR="006D4C07" w:rsidRPr="00012FB8" w:rsidRDefault="006D4C07" w:rsidP="006D4C07">
      <w:pPr>
        <w:pStyle w:val="a4"/>
        <w:numPr>
          <w:ilvl w:val="0"/>
          <w:numId w:val="2"/>
        </w:numPr>
        <w:spacing w:after="0" w:line="360" w:lineRule="auto"/>
        <w:ind w:left="357" w:firstLine="0"/>
        <w:jc w:val="both"/>
        <w:rPr>
          <w:rFonts w:ascii="Times New Roman" w:hAnsi="Times New Roman"/>
          <w:sz w:val="28"/>
          <w:szCs w:val="20"/>
        </w:rPr>
      </w:pPr>
      <w:r w:rsidRPr="00012FB8">
        <w:rPr>
          <w:rFonts w:ascii="Times New Roman" w:hAnsi="Times New Roman"/>
          <w:sz w:val="28"/>
          <w:szCs w:val="20"/>
        </w:rPr>
        <w:t>Анализ содержания научно-исследовательских работ (не менее 5) в области, близкой к намечаемому направлению выпускной квалификационной работы, в следующей последовательности: цель проведения научно-исследовательской работы, методика исследований, полученные результаты, выводы.</w:t>
      </w:r>
    </w:p>
    <w:p w:rsidR="006D4C07" w:rsidRPr="00012FB8" w:rsidRDefault="006D4C07" w:rsidP="006D4C07">
      <w:pPr>
        <w:pStyle w:val="a4"/>
        <w:numPr>
          <w:ilvl w:val="0"/>
          <w:numId w:val="2"/>
        </w:numPr>
        <w:spacing w:after="0" w:line="360" w:lineRule="auto"/>
        <w:ind w:left="357" w:firstLine="0"/>
        <w:jc w:val="both"/>
        <w:rPr>
          <w:rFonts w:ascii="Times New Roman" w:hAnsi="Times New Roman"/>
          <w:sz w:val="28"/>
          <w:szCs w:val="20"/>
        </w:rPr>
      </w:pPr>
      <w:r w:rsidRPr="00012FB8">
        <w:rPr>
          <w:rFonts w:ascii="Times New Roman" w:hAnsi="Times New Roman"/>
          <w:sz w:val="28"/>
          <w:szCs w:val="20"/>
        </w:rPr>
        <w:t>Анализ возможности применения результатов рассмотренных научно-исследовательских работ в выпускной квалификационной работе.</w:t>
      </w:r>
    </w:p>
    <w:p w:rsidR="006D4C07" w:rsidRPr="00012FB8" w:rsidRDefault="006D4C07" w:rsidP="006D4C07">
      <w:pPr>
        <w:pStyle w:val="a4"/>
        <w:numPr>
          <w:ilvl w:val="0"/>
          <w:numId w:val="2"/>
        </w:numPr>
        <w:spacing w:line="360" w:lineRule="auto"/>
        <w:ind w:left="357" w:firstLine="0"/>
        <w:jc w:val="both"/>
        <w:rPr>
          <w:rFonts w:ascii="Times New Roman" w:hAnsi="Times New Roman"/>
          <w:sz w:val="28"/>
          <w:szCs w:val="20"/>
        </w:rPr>
      </w:pPr>
      <w:r w:rsidRPr="00012FB8">
        <w:rPr>
          <w:rFonts w:ascii="Times New Roman" w:hAnsi="Times New Roman"/>
          <w:sz w:val="28"/>
          <w:szCs w:val="20"/>
        </w:rPr>
        <w:lastRenderedPageBreak/>
        <w:t>Список использованной литературы.</w:t>
      </w:r>
    </w:p>
    <w:p w:rsidR="006D4C07" w:rsidRPr="001A259B" w:rsidRDefault="006D4C07" w:rsidP="006D4C07">
      <w:pPr>
        <w:rPr>
          <w:lang w:eastAsia="en-US"/>
        </w:rPr>
      </w:pPr>
    </w:p>
    <w:p w:rsidR="006D4C07" w:rsidRPr="00797A9F" w:rsidRDefault="006D4C07" w:rsidP="006D4C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97A9F">
        <w:rPr>
          <w:rFonts w:ascii="Times New Roman" w:hAnsi="Times New Roman"/>
          <w:b/>
          <w:sz w:val="28"/>
          <w:szCs w:val="28"/>
        </w:rPr>
        <w:t xml:space="preserve">Методические указания по выполнению </w:t>
      </w:r>
      <w:r>
        <w:rPr>
          <w:rFonts w:ascii="Times New Roman" w:hAnsi="Times New Roman"/>
          <w:b/>
          <w:sz w:val="28"/>
          <w:szCs w:val="28"/>
        </w:rPr>
        <w:t>задания</w:t>
      </w:r>
    </w:p>
    <w:p w:rsidR="006D4C07" w:rsidRDefault="006D4C07" w:rsidP="006D4C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Прежде </w:t>
      </w:r>
      <w:proofErr w:type="gramStart"/>
      <w:r>
        <w:rPr>
          <w:rFonts w:ascii="Times New Roman" w:hAnsi="Times New Roman"/>
          <w:sz w:val="28"/>
          <w:szCs w:val="28"/>
        </w:rPr>
        <w:t>всего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необходимо выбрать тему или предварительное направление курсовой работы. Тема работы должна иметь отношение к направлению будущей выпускной квалификационной работы (ВКР). </w:t>
      </w:r>
      <w:proofErr w:type="gramStart"/>
      <w:r>
        <w:rPr>
          <w:rFonts w:ascii="Times New Roman" w:hAnsi="Times New Roman"/>
          <w:sz w:val="28"/>
          <w:szCs w:val="28"/>
        </w:rPr>
        <w:t>Это может быть анализ научно-исследовательских работ в области сварки тех же или близких по составу и свойствам материалов, сварки тем же способом, сварки близких по конструкции изделий и т. п. Возможно, что интерес представляют несколько из рассмотренных вариантов, в этом случае поиск источников информации можно будет проводить в нескольких направлениях, а точную тему («Анализ научно-исследовательских работ в области …») сформулировать 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по результатам анализа найденной информации.</w:t>
      </w:r>
    </w:p>
    <w:p w:rsidR="006D4C07" w:rsidRDefault="006D4C07" w:rsidP="006D4C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введении к курсовой работе сначала следует кратко рассказать о намеченном направлении ВКР, затем указать, что ознакомление с результатами научно-исследовательских работ по близким вопросам будет полезно для выполнения ВКР. Далее формулируется цель курсовой </w:t>
      </w:r>
      <w:proofErr w:type="gramStart"/>
      <w:r>
        <w:rPr>
          <w:rFonts w:ascii="Times New Roman" w:hAnsi="Times New Roman"/>
          <w:sz w:val="28"/>
          <w:szCs w:val="28"/>
        </w:rPr>
        <w:t>работы</w:t>
      </w:r>
      <w:proofErr w:type="gramEnd"/>
      <w:r>
        <w:rPr>
          <w:rFonts w:ascii="Times New Roman" w:hAnsi="Times New Roman"/>
          <w:sz w:val="28"/>
          <w:szCs w:val="28"/>
        </w:rPr>
        <w:t xml:space="preserve"> и указываются источники информации, использованные при ее выполнении (например, журнал «Технология машиностроения» с 2000 по 2018 год либо наименование поисковой системы и ключевые слова, использованные при формулировке запроса).</w:t>
      </w:r>
    </w:p>
    <w:p w:rsidR="006D4C07" w:rsidRPr="00797A9F" w:rsidRDefault="006D4C07" w:rsidP="006D4C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качестве источников информации целесообразно использовать ведущие научно-технические журналы. В области сварки это «Сварочное производство», «Сварка и диагностика» (Россия), «Автоматическая сварка» (Украина), </w:t>
      </w:r>
      <w:r>
        <w:rPr>
          <w:rFonts w:ascii="Times New Roman" w:hAnsi="Times New Roman"/>
          <w:sz w:val="28"/>
          <w:szCs w:val="28"/>
          <w:lang w:val="en-US"/>
        </w:rPr>
        <w:t>Welding</w:t>
      </w:r>
      <w:r w:rsidRPr="00A21E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Journal</w:t>
      </w:r>
      <w:r>
        <w:rPr>
          <w:rFonts w:ascii="Times New Roman" w:hAnsi="Times New Roman"/>
          <w:sz w:val="28"/>
          <w:szCs w:val="28"/>
        </w:rPr>
        <w:t xml:space="preserve"> (США) и другие. Содержание последнего выпуска и архив журнала «Сварочное производство» доступны на сайте издательского центра «Технология машиностроения» по адресу </w:t>
      </w:r>
      <w:hyperlink r:id="rId6" w:history="1">
        <w:r w:rsidRPr="005F6EEE">
          <w:rPr>
            <w:rStyle w:val="a3"/>
            <w:rFonts w:ascii="Times New Roman" w:hAnsi="Times New Roman"/>
            <w:sz w:val="28"/>
            <w:szCs w:val="28"/>
          </w:rPr>
          <w:t>http://www.ic-tm.ru</w:t>
        </w:r>
      </w:hyperlink>
      <w:r>
        <w:rPr>
          <w:rFonts w:ascii="Times New Roman" w:hAnsi="Times New Roman"/>
          <w:sz w:val="28"/>
          <w:szCs w:val="28"/>
        </w:rPr>
        <w:t xml:space="preserve">. Журнал  «Сварка и диагностика» доступен в электронном виде на платформе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0421D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library</w:t>
      </w:r>
      <w:r w:rsidRPr="000421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hyperlink r:id="rId7" w:history="1">
        <w:r w:rsidRPr="005F6EEE">
          <w:rPr>
            <w:rStyle w:val="a3"/>
            <w:rFonts w:ascii="Times New Roman" w:hAnsi="Times New Roman"/>
            <w:sz w:val="28"/>
            <w:szCs w:val="28"/>
          </w:rPr>
          <w:t>https://elibrary.ru</w:t>
        </w:r>
        <w:r w:rsidRPr="000421D9">
          <w:rPr>
            <w:rStyle w:val="a3"/>
            <w:rFonts w:ascii="Times New Roman" w:hAnsi="Times New Roman"/>
            <w:sz w:val="28"/>
            <w:szCs w:val="28"/>
          </w:rPr>
          <w:t>/</w:t>
        </w:r>
      </w:hyperlink>
      <w:r>
        <w:rPr>
          <w:rFonts w:ascii="Times New Roman" w:hAnsi="Times New Roman"/>
          <w:sz w:val="28"/>
          <w:szCs w:val="28"/>
        </w:rPr>
        <w:t>).</w:t>
      </w:r>
      <w:r w:rsidRPr="000421D9">
        <w:rPr>
          <w:rFonts w:ascii="Times New Roman" w:hAnsi="Times New Roman"/>
          <w:sz w:val="28"/>
          <w:szCs w:val="28"/>
        </w:rPr>
        <w:t xml:space="preserve"> </w:t>
      </w:r>
    </w:p>
    <w:p w:rsidR="006D4C07" w:rsidRDefault="006D4C07" w:rsidP="006D4C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Для подробного анализа из найденной информации отбираются не менее 5 статей. Не следует использовать статьи рекламного характера без приведенных результатов исследований. Не рекомендуется использовать и патентную литературу, т. к. в описании изобретения обычно не приводятся методика и результаты исследований. В данной курсовой работе нецелесообразно также анализировать диссертационные работы и их авторефераты, т. к. часть требуемой от студента работы уже проделал автор диссертации. </w:t>
      </w:r>
    </w:p>
    <w:p w:rsidR="006D4C07" w:rsidRPr="00797A9F" w:rsidRDefault="006D4C07" w:rsidP="006D4C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отобранных источников информации следует проводить в указанном в задании порядке </w:t>
      </w:r>
      <w:r w:rsidRPr="00797A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8C71F9">
        <w:rPr>
          <w:rFonts w:ascii="Times New Roman" w:hAnsi="Times New Roman"/>
          <w:sz w:val="28"/>
          <w:szCs w:val="20"/>
        </w:rPr>
        <w:t xml:space="preserve">цель проведения </w:t>
      </w:r>
      <w:r>
        <w:rPr>
          <w:rFonts w:ascii="Times New Roman" w:hAnsi="Times New Roman"/>
          <w:sz w:val="28"/>
          <w:szCs w:val="20"/>
        </w:rPr>
        <w:t xml:space="preserve">научно-исследовательской </w:t>
      </w:r>
      <w:r w:rsidRPr="008C71F9">
        <w:rPr>
          <w:rFonts w:ascii="Times New Roman" w:hAnsi="Times New Roman"/>
          <w:sz w:val="28"/>
          <w:szCs w:val="20"/>
        </w:rPr>
        <w:t>работы, методика исследований, полученные результаты, выводы</w:t>
      </w:r>
      <w:r>
        <w:rPr>
          <w:rFonts w:ascii="Times New Roman" w:hAnsi="Times New Roman"/>
          <w:sz w:val="28"/>
          <w:szCs w:val="20"/>
        </w:rPr>
        <w:t xml:space="preserve">). </w:t>
      </w:r>
      <w:r w:rsidRPr="00797A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Это позволяет ознакомиться не только с конкретным содержанием работ, но и с основными этапами любой научно-исследовательской работы. </w:t>
      </w:r>
    </w:p>
    <w:p w:rsidR="006D4C07" w:rsidRDefault="006D4C07" w:rsidP="006D4C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 «</w:t>
      </w:r>
      <w:r w:rsidRPr="008C71F9">
        <w:rPr>
          <w:rFonts w:ascii="Times New Roman" w:hAnsi="Times New Roman"/>
          <w:sz w:val="28"/>
          <w:szCs w:val="20"/>
        </w:rPr>
        <w:t>Анализ возможности применения результатов рассмотренных научно-исследовательских работ в выпускной квалификационной работе</w:t>
      </w:r>
      <w:r>
        <w:rPr>
          <w:rFonts w:ascii="Times New Roman" w:hAnsi="Times New Roman"/>
          <w:sz w:val="28"/>
          <w:szCs w:val="20"/>
        </w:rPr>
        <w:t>» необходимо оценить соответствие условий при проведении каждой рассмотренной исследовательской работы и при реализации рассматриваемого в ВКР</w:t>
      </w:r>
      <w:r w:rsidRPr="00797A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технологического процесса. Исходя из этого, можно сделать выводы о принципиальной возможности использования результатов научно-исследовательской работы в основных разделах ВКР (если источники информации выбраны правильно, то в разделе ВКР «Состояние вопроса» анализироваться могут</w:t>
      </w:r>
      <w:r w:rsidRPr="00A719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все работы). Возможно, что некоторые рекомендации по результатам рассмотренных  научно-исследовательских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работ требуют уточнения в условиях, приближенных к условиям рекомендуемого технологического процесса.  При оценке возможности использования результатов рассмотренных исследований в ВКР следует учитывать и экономические соображения.</w:t>
      </w:r>
    </w:p>
    <w:p w:rsidR="00AF6B1D" w:rsidRDefault="006D4C07" w:rsidP="006D4C07">
      <w:r>
        <w:rPr>
          <w:rFonts w:ascii="Times New Roman" w:hAnsi="Times New Roman"/>
          <w:sz w:val="28"/>
          <w:szCs w:val="28"/>
        </w:rPr>
        <w:t xml:space="preserve">В списке использованных источников необходимо представить библиографическое описание найденных источников информации (в том числе электронных ресурсов) в соответствии с ГОСТ </w:t>
      </w:r>
      <w:r w:rsidRPr="00B22B09">
        <w:rPr>
          <w:rFonts w:ascii="Times New Roman" w:hAnsi="Times New Roman"/>
          <w:sz w:val="28"/>
          <w:szCs w:val="28"/>
        </w:rPr>
        <w:t>7.1</w:t>
      </w:r>
      <w:r>
        <w:rPr>
          <w:rFonts w:ascii="Times New Roman" w:hAnsi="Times New Roman"/>
          <w:sz w:val="28"/>
          <w:szCs w:val="28"/>
        </w:rPr>
        <w:t>-</w:t>
      </w:r>
      <w:r w:rsidRPr="00B22B09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>. Для электронных ресурсов дополнительно следует учитывать ГОСТ 7.82-2001.</w:t>
      </w:r>
    </w:p>
    <w:sectPr w:rsidR="00AF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07F2E"/>
    <w:multiLevelType w:val="multilevel"/>
    <w:tmpl w:val="A8B6D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>
    <w:nsid w:val="689B4444"/>
    <w:multiLevelType w:val="hybridMultilevel"/>
    <w:tmpl w:val="2C60D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C07"/>
    <w:rsid w:val="0020503E"/>
    <w:rsid w:val="0022775F"/>
    <w:rsid w:val="0037734A"/>
    <w:rsid w:val="006D4C07"/>
    <w:rsid w:val="0080067F"/>
    <w:rsid w:val="00AF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C0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4C0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D4C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C0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4C0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D4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librar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-t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2019-02-19T11:14:00Z</dcterms:created>
  <dcterms:modified xsi:type="dcterms:W3CDTF">2019-02-19T11:15:00Z</dcterms:modified>
</cp:coreProperties>
</file>