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F53" w:rsidRDefault="00322F53" w:rsidP="00322F53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322F53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Реферат</w:t>
      </w:r>
    </w:p>
    <w:p w:rsidR="004D2438" w:rsidRPr="00322F53" w:rsidRDefault="004D2438" w:rsidP="00322F53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На этой неделе Вам необходимо сдать </w:t>
      </w:r>
      <w:hyperlink r:id="rId5" w:tooltip="Реферат" w:history="1">
        <w:r>
          <w:rPr>
            <w:rStyle w:val="a4"/>
            <w:rFonts w:ascii="Segoe UI" w:hAnsi="Segoe UI" w:cs="Segoe UI"/>
            <w:color w:val="083672"/>
            <w:sz w:val="23"/>
            <w:szCs w:val="23"/>
            <w:shd w:val="clear" w:color="auto" w:fill="FFFFFF"/>
          </w:rPr>
          <w:t>реферат</w:t>
        </w:r>
      </w:hyperlink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. Номер темы </w:t>
      </w:r>
      <w:hyperlink r:id="rId6" w:tooltip="Реферат" w:history="1">
        <w:r>
          <w:rPr>
            <w:rStyle w:val="a4"/>
            <w:rFonts w:ascii="Segoe UI" w:hAnsi="Segoe UI" w:cs="Segoe UI"/>
            <w:color w:val="083672"/>
            <w:sz w:val="23"/>
            <w:szCs w:val="23"/>
            <w:shd w:val="clear" w:color="auto" w:fill="FFFFFF"/>
          </w:rPr>
          <w:t>реферат</w:t>
        </w:r>
      </w:hyperlink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а определяется по номеру в списке группы.</w:t>
      </w:r>
      <w:bookmarkStart w:id="0" w:name="_GoBack"/>
      <w:bookmarkEnd w:id="0"/>
    </w:p>
    <w:p w:rsidR="00322F53" w:rsidRPr="00322F53" w:rsidRDefault="00322F53" w:rsidP="00322F5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22F53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Реферат оформляется в соответствии с </w:t>
      </w:r>
      <w:hyperlink r:id="rId7" w:history="1">
        <w:r w:rsidRPr="00322F53">
          <w:rPr>
            <w:rFonts w:ascii="Segoe UI" w:eastAsia="Times New Roman" w:hAnsi="Segoe UI" w:cs="Segoe UI"/>
            <w:i/>
            <w:iCs/>
            <w:color w:val="083672"/>
            <w:sz w:val="23"/>
            <w:szCs w:val="23"/>
            <w:u w:val="single"/>
            <w:lang w:eastAsia="ru-RU"/>
          </w:rPr>
          <w:t>Требованиями к оформлению текстовых и графических  учебных документов</w:t>
        </w:r>
      </w:hyperlink>
      <w:r w:rsidRPr="00322F53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.</w:t>
      </w:r>
    </w:p>
    <w:p w:rsidR="00322F53" w:rsidRPr="00322F53" w:rsidRDefault="00322F53" w:rsidP="00322F5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22F53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Объем реферата - не более 10-12 страниц.</w:t>
      </w:r>
    </w:p>
    <w:p w:rsidR="00322F53" w:rsidRDefault="00322F53" w:rsidP="00322F53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Темы рефератов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Устьевая арматура, обвязка с выкидной линией скважин,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эксплуатирующихся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установками ШСН и ЭЦН. Предъявляемые к ним требования.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Насосно-компрессорные трубы с защитными покрытиями. Покрытия внутренней поверхности НКТ и их влияние на прочность и долговечность. Новые типы НКТ.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Запорные и регулирующие устройства, применяемые в фонтанной арматуре. Размещение регулирующих устройств на забое скважины.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Основные схемы газлифтной добычи нефти. Скважинное, устьевое и наземное оборудование газлифтных скважин.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Приводы ШСНУ. Работа, совершаемая станком-качалкой для подъема нефти из скважин.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Практика применения, причины отказов и перспективы развития установок электроцентробежных насосов.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Практика применения, причины отказов и перспективы развития установок винтовых насосов.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Перспективы применения диафрагменных насосов.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Перспективы применения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гидропоршневых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насосов.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Перспективы применения струйных насосов.</w:t>
      </w:r>
    </w:p>
    <w:p w:rsidR="00322F53" w:rsidRDefault="00322F53" w:rsidP="00322F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Классификация компрессоров, применяемых при подготовке нефти и газа.</w:t>
      </w:r>
    </w:p>
    <w:p w:rsidR="009456BF" w:rsidRDefault="009456BF"/>
    <w:sectPr w:rsidR="00945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77269"/>
    <w:multiLevelType w:val="multilevel"/>
    <w:tmpl w:val="CA081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8EB"/>
    <w:rsid w:val="00322F53"/>
    <w:rsid w:val="0036309E"/>
    <w:rsid w:val="004D2438"/>
    <w:rsid w:val="009456BF"/>
    <w:rsid w:val="00FF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531F"/>
  <w15:chartTrackingRefBased/>
  <w15:docId w15:val="{41D13976-AEFB-4F47-A8BB-44FE5FC2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2F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2F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22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2F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dpo.rusoil.net/pluginfile.php/24418/mod_resource/content/1/%D0%A2%D1%80%D0%B5%D0%B1%D0%BE%D0%B2%D0%B0%D0%BD%D0%B8%D1%8F%20%D0%BA%20%D0%BE%D1%84%D0%BE%D1%80%D0%BC%D0%BB%D0%B5%D0%BD%D0%B8%D1%8E%20%D1%82%D0%B5%D0%BA%D1%81%D1%82%D0%BE%D0%B2%D1%8B%D1%85%20%D0%B8%20%D0%B3%D1%80%D0%B0%D1%84%D0%B8%D1%87%D0%B5%D1%81%D0%BA%D0%B8%D1%85%20%20%D1%83%D1%87%D0%B5%D0%B1%D0%BD%D1%8B%D1%85%20%D0%B4%D0%BE%D0%BA%D1%83%D0%BC%D0%B5%D0%BD%D1%82%D0%BE%D0%B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dpo.rusoil.net/mod/assign/view.php?id=18304" TargetMode="External"/><Relationship Id="rId5" Type="http://schemas.openxmlformats.org/officeDocument/2006/relationships/hyperlink" Target="https://doidpo.rusoil.net/mod/assign/view.php?id=183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2023-04-21T07:02:00Z</dcterms:created>
  <dcterms:modified xsi:type="dcterms:W3CDTF">2023-04-21T07:02:00Z</dcterms:modified>
</cp:coreProperties>
</file>