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4A9" w:rsidRPr="00644825" w:rsidRDefault="000B24A9" w:rsidP="00644825">
      <w:pPr>
        <w:pStyle w:val="1"/>
        <w:rPr>
          <w:rFonts w:ascii="Times New Roman" w:hAnsi="Times New Roman" w:cs="Times New Roman"/>
          <w:b w:val="0"/>
          <w:bCs w:val="0"/>
          <w:color w:val="365F91"/>
        </w:rPr>
      </w:pPr>
      <w:bookmarkStart w:id="0" w:name="_GoBack"/>
      <w:bookmarkEnd w:id="0"/>
      <w:r w:rsidRPr="00644825">
        <w:rPr>
          <w:rFonts w:ascii="Times New Roman" w:hAnsi="Times New Roman" w:cs="Times New Roman"/>
          <w:color w:val="365F91"/>
        </w:rPr>
        <w:t xml:space="preserve">Бланк выполнения </w:t>
      </w:r>
      <w:r w:rsidR="00570E75" w:rsidRPr="00644825">
        <w:rPr>
          <w:rFonts w:ascii="Times New Roman" w:hAnsi="Times New Roman" w:cs="Times New Roman"/>
          <w:color w:val="365F91"/>
        </w:rPr>
        <w:t>лабораторной</w:t>
      </w:r>
      <w:r w:rsidRPr="00644825">
        <w:rPr>
          <w:rFonts w:ascii="Times New Roman" w:hAnsi="Times New Roman" w:cs="Times New Roman"/>
          <w:color w:val="365F91"/>
        </w:rPr>
        <w:t xml:space="preserve"> работы №1</w:t>
      </w:r>
      <w:r w:rsidRPr="00644825">
        <w:rPr>
          <w:rFonts w:ascii="Times New Roman" w:hAnsi="Times New Roman" w:cs="Times New Roman"/>
          <w:color w:val="365F91"/>
        </w:rPr>
        <w:br/>
        <w:t>«Опыт Юнга»</w:t>
      </w:r>
    </w:p>
    <w:p w:rsidR="00106F4F" w:rsidRDefault="00106F4F" w:rsidP="00106F4F">
      <w:pPr>
        <w:spacing w:line="360" w:lineRule="auto"/>
        <w:rPr>
          <w:rFonts w:eastAsia="Calibri"/>
          <w:b/>
          <w:sz w:val="28"/>
          <w:szCs w:val="28"/>
        </w:rPr>
      </w:pPr>
    </w:p>
    <w:p w:rsidR="00106F4F" w:rsidRPr="000952B1" w:rsidRDefault="00106F4F" w:rsidP="00106F4F">
      <w:pPr>
        <w:spacing w:line="360" w:lineRule="auto"/>
        <w:rPr>
          <w:rFonts w:eastAsia="Calibri"/>
          <w:b/>
          <w:sz w:val="28"/>
          <w:szCs w:val="28"/>
        </w:rPr>
      </w:pPr>
      <w:r w:rsidRPr="000952B1">
        <w:rPr>
          <w:rFonts w:eastAsia="Calibri"/>
          <w:b/>
          <w:sz w:val="28"/>
          <w:szCs w:val="28"/>
        </w:rPr>
        <w:t>Цель работы:</w:t>
      </w:r>
    </w:p>
    <w:p w:rsidR="003034C3" w:rsidRPr="003034C3" w:rsidRDefault="003034C3" w:rsidP="00860DA2">
      <w:pPr>
        <w:pStyle w:val="20"/>
        <w:shd w:val="clear" w:color="auto" w:fill="auto"/>
        <w:tabs>
          <w:tab w:val="left" w:pos="524"/>
        </w:tabs>
        <w:spacing w:before="0" w:line="360" w:lineRule="auto"/>
        <w:jc w:val="both"/>
        <w:rPr>
          <w:sz w:val="28"/>
          <w:szCs w:val="28"/>
        </w:rPr>
      </w:pPr>
    </w:p>
    <w:p w:rsidR="00AC4CC0" w:rsidRPr="00860DA2" w:rsidRDefault="000B24A9" w:rsidP="00860DA2">
      <w:pPr>
        <w:pStyle w:val="20"/>
        <w:shd w:val="clear" w:color="auto" w:fill="auto"/>
        <w:tabs>
          <w:tab w:val="left" w:pos="524"/>
        </w:tabs>
        <w:spacing w:before="0" w:line="360" w:lineRule="auto"/>
        <w:jc w:val="both"/>
        <w:rPr>
          <w:i/>
          <w:sz w:val="28"/>
          <w:szCs w:val="28"/>
        </w:rPr>
      </w:pPr>
      <w:r w:rsidRPr="00860DA2">
        <w:rPr>
          <w:i/>
          <w:sz w:val="28"/>
          <w:szCs w:val="28"/>
        </w:rPr>
        <w:t>Зарисовка модели «Интерференционный опыт Юнга»:</w:t>
      </w:r>
    </w:p>
    <w:p w:rsidR="000B24A9" w:rsidRPr="00860DA2" w:rsidRDefault="000B24A9" w:rsidP="00860DA2">
      <w:pPr>
        <w:pStyle w:val="20"/>
        <w:shd w:val="clear" w:color="auto" w:fill="auto"/>
        <w:tabs>
          <w:tab w:val="left" w:pos="524"/>
        </w:tabs>
        <w:spacing w:before="0" w:line="360" w:lineRule="auto"/>
        <w:jc w:val="both"/>
        <w:rPr>
          <w:sz w:val="28"/>
          <w:szCs w:val="28"/>
        </w:rPr>
      </w:pPr>
    </w:p>
    <w:p w:rsidR="000B24A9" w:rsidRPr="00860DA2" w:rsidRDefault="000B24A9" w:rsidP="000B24A9">
      <w:pPr>
        <w:pStyle w:val="80"/>
        <w:shd w:val="clear" w:color="auto" w:fill="auto"/>
        <w:tabs>
          <w:tab w:val="left" w:leader="underscore" w:pos="6236"/>
          <w:tab w:val="left" w:leader="underscore" w:pos="8324"/>
        </w:tabs>
        <w:spacing w:line="360" w:lineRule="auto"/>
        <w:ind w:firstLine="567"/>
        <w:jc w:val="right"/>
        <w:rPr>
          <w:sz w:val="28"/>
          <w:szCs w:val="28"/>
        </w:rPr>
      </w:pPr>
      <w:r w:rsidRPr="00860DA2">
        <w:rPr>
          <w:sz w:val="28"/>
          <w:szCs w:val="28"/>
        </w:rPr>
        <w:t>Таблица</w:t>
      </w:r>
      <w:r w:rsidR="00025E58" w:rsidRPr="00860DA2">
        <w:rPr>
          <w:sz w:val="28"/>
          <w:szCs w:val="28"/>
        </w:rPr>
        <w:t xml:space="preserve"> 2</w:t>
      </w:r>
    </w:p>
    <w:p w:rsidR="00025E58" w:rsidRPr="00860DA2" w:rsidRDefault="00025E58" w:rsidP="00860DA2">
      <w:pPr>
        <w:pStyle w:val="80"/>
        <w:shd w:val="clear" w:color="auto" w:fill="auto"/>
        <w:tabs>
          <w:tab w:val="left" w:leader="underscore" w:pos="6236"/>
          <w:tab w:val="left" w:leader="underscore" w:pos="8324"/>
        </w:tabs>
        <w:spacing w:line="360" w:lineRule="auto"/>
        <w:jc w:val="both"/>
        <w:rPr>
          <w:sz w:val="28"/>
          <w:szCs w:val="28"/>
        </w:rPr>
      </w:pPr>
      <w:r w:rsidRPr="00860DA2">
        <w:rPr>
          <w:sz w:val="28"/>
          <w:szCs w:val="28"/>
        </w:rPr>
        <w:t xml:space="preserve">Результаты измерений для </w:t>
      </w:r>
      <w:r w:rsidR="00860DA2">
        <w:rPr>
          <w:sz w:val="28"/>
          <w:szCs w:val="28"/>
        </w:rPr>
        <w:t xml:space="preserve">длины </w:t>
      </w:r>
      <w:r w:rsidRPr="00860DA2">
        <w:rPr>
          <w:sz w:val="28"/>
          <w:szCs w:val="28"/>
        </w:rPr>
        <w:t>волны</w:t>
      </w:r>
      <w:r w:rsidR="00860DA2">
        <w:rPr>
          <w:sz w:val="28"/>
          <w:szCs w:val="28"/>
        </w:rPr>
        <w:t xml:space="preserve"> _________ </w:t>
      </w:r>
      <w:r w:rsidRPr="00860DA2">
        <w:rPr>
          <w:sz w:val="28"/>
          <w:szCs w:val="28"/>
        </w:rPr>
        <w:t>цвета при</w:t>
      </w:r>
      <w:r w:rsidR="000B24A9" w:rsidRPr="00860DA2">
        <w:rPr>
          <w:sz w:val="28"/>
          <w:szCs w:val="28"/>
        </w:rPr>
        <w:t xml:space="preserve"> </w:t>
      </w:r>
      <w:r w:rsidRPr="00860DA2">
        <w:rPr>
          <w:rStyle w:val="81"/>
          <w:sz w:val="28"/>
          <w:szCs w:val="28"/>
        </w:rPr>
        <w:t>L</w:t>
      </w:r>
      <w:r w:rsidR="00A23CC3" w:rsidRPr="00860DA2">
        <w:rPr>
          <w:rStyle w:val="81"/>
          <w:sz w:val="28"/>
          <w:szCs w:val="28"/>
          <w:vertAlign w:val="subscript"/>
        </w:rPr>
        <w:t>1</w:t>
      </w:r>
      <w:r w:rsidRPr="00860DA2">
        <w:rPr>
          <w:rStyle w:val="81"/>
          <w:sz w:val="28"/>
          <w:szCs w:val="28"/>
        </w:rPr>
        <w:t xml:space="preserve"> =</w:t>
      </w:r>
      <w:r w:rsidR="00860DA2">
        <w:rPr>
          <w:sz w:val="28"/>
          <w:szCs w:val="28"/>
        </w:rPr>
        <w:t>__</w:t>
      </w:r>
      <w:r w:rsidRPr="00860DA2">
        <w:rPr>
          <w:sz w:val="28"/>
          <w:szCs w:val="28"/>
        </w:rPr>
        <w:t>м</w:t>
      </w:r>
    </w:p>
    <w:p w:rsidR="00106F4F" w:rsidRDefault="00106F4F" w:rsidP="00106F4F">
      <w:pPr>
        <w:rPr>
          <w:rFonts w:eastAsia="Arial Unicode MS"/>
          <w:bCs/>
          <w:sz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242"/>
        <w:gridCol w:w="709"/>
        <w:gridCol w:w="851"/>
        <w:gridCol w:w="850"/>
        <w:gridCol w:w="851"/>
        <w:gridCol w:w="992"/>
        <w:gridCol w:w="850"/>
        <w:gridCol w:w="993"/>
        <w:gridCol w:w="708"/>
        <w:gridCol w:w="851"/>
      </w:tblGrid>
      <w:tr w:rsidR="00D71ACF" w:rsidTr="00D71AC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pPr>
              <w:rPr>
                <w:rFonts w:eastAsia="Arial Unicode MS"/>
                <w:b/>
                <w:bCs/>
                <w:sz w:val="28"/>
              </w:rPr>
            </w:pPr>
            <w:r>
              <w:rPr>
                <w:rFonts w:eastAsia="Arial Unicode MS"/>
                <w:b/>
                <w:bCs/>
                <w:i/>
                <w:sz w:val="28"/>
                <w:lang w:val="en-US"/>
              </w:rPr>
              <w:t>d</w:t>
            </w:r>
            <w:r>
              <w:rPr>
                <w:rFonts w:eastAsia="Arial Unicode MS"/>
                <w:b/>
                <w:bCs/>
                <w:i/>
                <w:sz w:val="28"/>
              </w:rPr>
              <w:t>,</w:t>
            </w:r>
            <w:r>
              <w:rPr>
                <w:rFonts w:eastAsia="Arial Unicode MS"/>
                <w:b/>
                <w:bCs/>
                <w:sz w:val="28"/>
              </w:rPr>
              <w:t xml:space="preserve"> 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pPr>
              <w:jc w:val="center"/>
              <w:rPr>
                <w:rFonts w:eastAsia="Arial Unicode MS"/>
                <w:b/>
                <w:bCs/>
                <w:sz w:val="28"/>
                <w:lang w:val="en-US"/>
              </w:rPr>
            </w:pPr>
            <w:r>
              <w:rPr>
                <w:rFonts w:eastAsia="Arial Unicode MS"/>
                <w:b/>
                <w:bCs/>
                <w:sz w:val="28"/>
                <w:lang w:val="en-US"/>
              </w:rPr>
              <w:t>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3,0</w:t>
            </w:r>
          </w:p>
        </w:tc>
      </w:tr>
      <w:tr w:rsidR="00D71ACF" w:rsidTr="00D71AC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  <w:r>
              <w:rPr>
                <w:rFonts w:eastAsia="Arial Unicode MS"/>
                <w:bCs/>
                <w:i/>
                <w:iCs/>
                <w:sz w:val="28"/>
              </w:rPr>
              <w:t>х</w:t>
            </w:r>
            <w:r>
              <w:rPr>
                <w:rFonts w:eastAsia="Arial Unicode MS"/>
                <w:bCs/>
                <w:i/>
                <w:iCs/>
                <w:sz w:val="28"/>
                <w:vertAlign w:val="subscript"/>
              </w:rPr>
              <w:t xml:space="preserve">тах, </w:t>
            </w:r>
            <w:r>
              <w:rPr>
                <w:rFonts w:eastAsia="Arial Unicode MS"/>
                <w:bCs/>
                <w:sz w:val="28"/>
              </w:rPr>
              <w:t>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</w:tr>
      <w:tr w:rsidR="00D71ACF" w:rsidTr="00D71AC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  <w:r>
              <w:rPr>
                <w:rFonts w:eastAsia="Arial Unicode MS"/>
                <w:bCs/>
                <w:sz w:val="28"/>
              </w:rPr>
              <w:t>1/</w:t>
            </w:r>
            <w:r>
              <w:rPr>
                <w:rFonts w:eastAsia="Arial Unicode MS"/>
                <w:bCs/>
                <w:i/>
                <w:sz w:val="28"/>
                <w:lang w:val="en-US"/>
              </w:rPr>
              <w:t>d</w:t>
            </w:r>
            <w:r>
              <w:rPr>
                <w:rFonts w:eastAsia="Arial Unicode MS"/>
                <w:bCs/>
                <w:sz w:val="28"/>
              </w:rPr>
              <w:t>, мм</w:t>
            </w:r>
            <w:r>
              <w:rPr>
                <w:rFonts w:eastAsia="Arial Unicode MS"/>
                <w:bCs/>
                <w:sz w:val="28"/>
                <w:vertAlign w:val="superscript"/>
              </w:rPr>
              <w:t>-1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</w:tr>
    </w:tbl>
    <w:p w:rsidR="00106F4F" w:rsidRPr="00DD38C3" w:rsidRDefault="00106F4F" w:rsidP="00106F4F">
      <w:pPr>
        <w:rPr>
          <w:rFonts w:eastAsia="Arial Unicode MS"/>
          <w:bCs/>
          <w:sz w:val="28"/>
        </w:rPr>
      </w:pPr>
    </w:p>
    <w:p w:rsidR="000D75FE" w:rsidRDefault="00860DA2" w:rsidP="00106F4F">
      <w:pPr>
        <w:pStyle w:val="20"/>
        <w:shd w:val="clear" w:color="auto" w:fill="auto"/>
        <w:tabs>
          <w:tab w:val="left" w:pos="1418"/>
        </w:tabs>
        <w:spacing w:before="0" w:line="360" w:lineRule="auto"/>
        <w:ind w:firstLine="709"/>
        <w:jc w:val="both"/>
        <w:rPr>
          <w:sz w:val="28"/>
          <w:szCs w:val="28"/>
        </w:rPr>
      </w:pPr>
      <w:r w:rsidRPr="00860DA2">
        <w:rPr>
          <w:sz w:val="28"/>
          <w:szCs w:val="28"/>
        </w:rPr>
        <w:t>График экспериментальн</w:t>
      </w:r>
      <w:r w:rsidR="00061D89">
        <w:rPr>
          <w:sz w:val="28"/>
          <w:szCs w:val="28"/>
        </w:rPr>
        <w:t>ой зависимости</w:t>
      </w:r>
      <w:r w:rsidRPr="00860DA2">
        <w:rPr>
          <w:sz w:val="28"/>
          <w:szCs w:val="28"/>
        </w:rPr>
        <w:t xml:space="preserve"> смещения первого максимума </w:t>
      </w:r>
      <w:r w:rsidRPr="00860DA2">
        <w:rPr>
          <w:i/>
          <w:sz w:val="28"/>
          <w:szCs w:val="28"/>
          <w:lang w:val="en-US"/>
        </w:rPr>
        <w:t>x</w:t>
      </w:r>
      <w:r w:rsidRPr="00860DA2">
        <w:rPr>
          <w:i/>
          <w:sz w:val="28"/>
          <w:szCs w:val="28"/>
          <w:vertAlign w:val="subscript"/>
          <w:lang w:val="en-US"/>
        </w:rPr>
        <w:t>max</w:t>
      </w:r>
      <w:r w:rsidRPr="00860DA2">
        <w:rPr>
          <w:i/>
          <w:sz w:val="28"/>
          <w:szCs w:val="28"/>
        </w:rPr>
        <w:t xml:space="preserve"> </w:t>
      </w:r>
      <w:r w:rsidRPr="00860DA2">
        <w:rPr>
          <w:sz w:val="28"/>
          <w:szCs w:val="28"/>
        </w:rPr>
        <w:t xml:space="preserve"> от обратного расстояния между щелями:</w:t>
      </w:r>
      <w:r w:rsidR="00E70121">
        <w:rPr>
          <w:sz w:val="28"/>
          <w:szCs w:val="28"/>
        </w:rPr>
        <w:t xml:space="preserve"> </w:t>
      </w:r>
    </w:p>
    <w:p w:rsidR="000D75FE" w:rsidRDefault="000D75FE" w:rsidP="000D75FE">
      <w:pPr>
        <w:pStyle w:val="a6"/>
        <w:ind w:left="0" w:firstLine="709"/>
        <w:jc w:val="both"/>
        <w:rPr>
          <w:rFonts w:eastAsiaTheme="minorEastAsia"/>
          <w:sz w:val="28"/>
          <w:szCs w:val="28"/>
        </w:rPr>
      </w:pPr>
      <w:r>
        <w:rPr>
          <w:rFonts w:eastAsia="Calibri"/>
          <w:i/>
          <w:sz w:val="28"/>
        </w:rPr>
        <w:t>(Все г</w:t>
      </w:r>
      <w:r w:rsidRPr="00FE3B22">
        <w:rPr>
          <w:rFonts w:eastAsia="Calibri"/>
          <w:i/>
          <w:sz w:val="28"/>
        </w:rPr>
        <w:t>рафик</w:t>
      </w:r>
      <w:r>
        <w:rPr>
          <w:rFonts w:eastAsia="Calibri"/>
          <w:i/>
          <w:sz w:val="28"/>
        </w:rPr>
        <w:t>и могут быть выполнены с использованием спецсредств</w:t>
      </w:r>
      <w:r w:rsidRPr="00FE3B22">
        <w:rPr>
          <w:rFonts w:eastAsia="Calibri"/>
          <w:i/>
          <w:sz w:val="28"/>
        </w:rPr>
        <w:t xml:space="preserve"> </w:t>
      </w:r>
      <w:r>
        <w:rPr>
          <w:rFonts w:eastAsia="Calibri"/>
          <w:i/>
          <w:sz w:val="28"/>
          <w:lang w:val="en-US"/>
        </w:rPr>
        <w:t>MSOffice</w:t>
      </w:r>
      <w:r w:rsidRPr="00FE3B22">
        <w:rPr>
          <w:rFonts w:eastAsia="Calibri"/>
          <w:i/>
          <w:sz w:val="28"/>
        </w:rPr>
        <w:t xml:space="preserve"> </w:t>
      </w:r>
      <w:r>
        <w:rPr>
          <w:rFonts w:eastAsia="Calibri"/>
          <w:i/>
          <w:sz w:val="28"/>
        </w:rPr>
        <w:t>или др. приложений либо вычерчены вручную и сосканированы (сфотографированы))</w:t>
      </w:r>
    </w:p>
    <w:p w:rsidR="000D75FE" w:rsidRDefault="000D75FE" w:rsidP="00106F4F">
      <w:pPr>
        <w:pStyle w:val="20"/>
        <w:shd w:val="clear" w:color="auto" w:fill="auto"/>
        <w:tabs>
          <w:tab w:val="left" w:pos="1418"/>
        </w:tabs>
        <w:spacing w:before="0" w:line="360" w:lineRule="auto"/>
        <w:ind w:firstLine="709"/>
        <w:jc w:val="both"/>
        <w:rPr>
          <w:sz w:val="28"/>
          <w:szCs w:val="28"/>
        </w:rPr>
      </w:pPr>
    </w:p>
    <w:p w:rsidR="00025E58" w:rsidRPr="00E70121" w:rsidRDefault="00E70121" w:rsidP="00025E58">
      <w:pPr>
        <w:pStyle w:val="20"/>
        <w:shd w:val="clear" w:color="auto" w:fill="auto"/>
        <w:tabs>
          <w:tab w:val="left" w:pos="524"/>
        </w:tabs>
        <w:spacing w:before="0" w:line="360" w:lineRule="auto"/>
        <w:ind w:firstLine="567"/>
        <w:jc w:val="both"/>
        <w:rPr>
          <w:i/>
          <w:sz w:val="28"/>
          <w:szCs w:val="28"/>
        </w:rPr>
      </w:pPr>
      <w:r w:rsidRPr="00E70121">
        <w:rPr>
          <w:i/>
          <w:sz w:val="28"/>
          <w:szCs w:val="28"/>
        </w:rPr>
        <w:t xml:space="preserve">Проведите аппроксимацию </w:t>
      </w:r>
      <w:r w:rsidR="00BE73C2">
        <w:rPr>
          <w:i/>
          <w:sz w:val="28"/>
          <w:szCs w:val="28"/>
        </w:rPr>
        <w:t xml:space="preserve">графика </w:t>
      </w:r>
      <w:r w:rsidRPr="00E70121">
        <w:rPr>
          <w:i/>
          <w:sz w:val="28"/>
          <w:szCs w:val="28"/>
        </w:rPr>
        <w:t xml:space="preserve">прямой линией и определите по графику длину волны </w:t>
      </w:r>
    </w:p>
    <w:p w:rsidR="000B24A9" w:rsidRDefault="00047745" w:rsidP="00025E58">
      <w:pPr>
        <w:pStyle w:val="20"/>
        <w:shd w:val="clear" w:color="auto" w:fill="auto"/>
        <w:tabs>
          <w:tab w:val="left" w:pos="524"/>
        </w:tabs>
        <w:spacing w:before="0" w:line="360" w:lineRule="auto"/>
        <w:ind w:firstLine="567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L∙∆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d</m:t>
                      </m:r>
                    </m:den>
                  </m:f>
                </m:e>
              </m:d>
            </m:den>
          </m:f>
          <m:r>
            <w:rPr>
              <w:rFonts w:ascii="Cambria Math" w:hAnsi="Cambria Math"/>
              <w:sz w:val="28"/>
              <w:szCs w:val="28"/>
            </w:rPr>
            <m:t>=_________________</m:t>
          </m:r>
        </m:oMath>
      </m:oMathPara>
    </w:p>
    <w:p w:rsidR="00BE73C2" w:rsidRPr="00860DA2" w:rsidRDefault="00BE73C2" w:rsidP="00025E58">
      <w:pPr>
        <w:pStyle w:val="20"/>
        <w:shd w:val="clear" w:color="auto" w:fill="auto"/>
        <w:tabs>
          <w:tab w:val="left" w:pos="524"/>
        </w:tabs>
        <w:spacing w:before="0" w:line="360" w:lineRule="auto"/>
        <w:ind w:firstLine="567"/>
        <w:jc w:val="both"/>
        <w:rPr>
          <w:sz w:val="28"/>
          <w:szCs w:val="28"/>
        </w:rPr>
      </w:pPr>
    </w:p>
    <w:p w:rsidR="000B24A9" w:rsidRPr="00860DA2" w:rsidRDefault="00025E58" w:rsidP="000B24A9">
      <w:pPr>
        <w:pStyle w:val="80"/>
        <w:shd w:val="clear" w:color="auto" w:fill="auto"/>
        <w:tabs>
          <w:tab w:val="left" w:leader="underscore" w:pos="6236"/>
          <w:tab w:val="left" w:leader="underscore" w:pos="8324"/>
        </w:tabs>
        <w:spacing w:line="360" w:lineRule="auto"/>
        <w:ind w:firstLine="567"/>
        <w:jc w:val="right"/>
        <w:rPr>
          <w:sz w:val="28"/>
          <w:szCs w:val="28"/>
        </w:rPr>
      </w:pPr>
      <w:r w:rsidRPr="00860DA2">
        <w:rPr>
          <w:sz w:val="28"/>
          <w:szCs w:val="28"/>
        </w:rPr>
        <w:t>Таблиц</w:t>
      </w:r>
      <w:r w:rsidR="000B24A9" w:rsidRPr="00860DA2">
        <w:rPr>
          <w:sz w:val="28"/>
          <w:szCs w:val="28"/>
        </w:rPr>
        <w:t>а 3</w:t>
      </w:r>
    </w:p>
    <w:p w:rsidR="00025E58" w:rsidRPr="00860DA2" w:rsidRDefault="00025E58" w:rsidP="00025E58">
      <w:pPr>
        <w:pStyle w:val="80"/>
        <w:shd w:val="clear" w:color="auto" w:fill="auto"/>
        <w:tabs>
          <w:tab w:val="left" w:leader="underscore" w:pos="6236"/>
          <w:tab w:val="left" w:leader="underscore" w:pos="8324"/>
        </w:tabs>
        <w:spacing w:line="360" w:lineRule="auto"/>
        <w:ind w:firstLine="567"/>
        <w:jc w:val="both"/>
        <w:rPr>
          <w:sz w:val="28"/>
          <w:szCs w:val="28"/>
        </w:rPr>
      </w:pPr>
      <w:r w:rsidRPr="00860DA2">
        <w:rPr>
          <w:sz w:val="28"/>
          <w:szCs w:val="28"/>
        </w:rPr>
        <w:t>Результаты измерений для волны</w:t>
      </w:r>
      <w:r w:rsidRPr="00860DA2">
        <w:rPr>
          <w:sz w:val="28"/>
          <w:szCs w:val="28"/>
        </w:rPr>
        <w:tab/>
        <w:t>цвета при</w:t>
      </w:r>
      <w:r w:rsidR="000B24A9" w:rsidRPr="00860DA2">
        <w:rPr>
          <w:sz w:val="28"/>
          <w:szCs w:val="28"/>
        </w:rPr>
        <w:t xml:space="preserve"> </w:t>
      </w:r>
      <w:r w:rsidRPr="00860DA2">
        <w:rPr>
          <w:rStyle w:val="81"/>
          <w:sz w:val="28"/>
          <w:szCs w:val="28"/>
        </w:rPr>
        <w:t>L</w:t>
      </w:r>
      <w:r w:rsidR="00A23CC3" w:rsidRPr="00860DA2">
        <w:rPr>
          <w:rStyle w:val="81"/>
          <w:sz w:val="28"/>
          <w:szCs w:val="28"/>
          <w:vertAlign w:val="subscript"/>
        </w:rPr>
        <w:t>2</w:t>
      </w:r>
      <w:r w:rsidRPr="00860DA2">
        <w:rPr>
          <w:rStyle w:val="81"/>
          <w:sz w:val="28"/>
          <w:szCs w:val="28"/>
        </w:rPr>
        <w:t xml:space="preserve"> =</w:t>
      </w:r>
      <w:r w:rsidRPr="00860DA2">
        <w:rPr>
          <w:sz w:val="28"/>
          <w:szCs w:val="28"/>
        </w:rPr>
        <w:tab/>
        <w:t>м</w:t>
      </w:r>
    </w:p>
    <w:p w:rsidR="00025E58" w:rsidRDefault="00025E58" w:rsidP="00025E58">
      <w:pPr>
        <w:pStyle w:val="20"/>
        <w:shd w:val="clear" w:color="auto" w:fill="auto"/>
        <w:tabs>
          <w:tab w:val="left" w:pos="524"/>
        </w:tabs>
        <w:spacing w:before="0" w:line="360" w:lineRule="auto"/>
        <w:ind w:firstLine="567"/>
        <w:jc w:val="both"/>
        <w:rPr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242"/>
        <w:gridCol w:w="709"/>
        <w:gridCol w:w="851"/>
        <w:gridCol w:w="850"/>
        <w:gridCol w:w="851"/>
        <w:gridCol w:w="992"/>
        <w:gridCol w:w="850"/>
        <w:gridCol w:w="993"/>
        <w:gridCol w:w="708"/>
        <w:gridCol w:w="851"/>
      </w:tblGrid>
      <w:tr w:rsidR="00D71ACF" w:rsidTr="00D71AC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pPr>
              <w:rPr>
                <w:rFonts w:eastAsia="Arial Unicode MS"/>
                <w:b/>
                <w:bCs/>
                <w:sz w:val="28"/>
              </w:rPr>
            </w:pPr>
            <w:r>
              <w:rPr>
                <w:rFonts w:eastAsia="Arial Unicode MS"/>
                <w:b/>
                <w:bCs/>
                <w:i/>
                <w:sz w:val="28"/>
                <w:lang w:val="en-US"/>
              </w:rPr>
              <w:t>d</w:t>
            </w:r>
            <w:r>
              <w:rPr>
                <w:rFonts w:eastAsia="Arial Unicode MS"/>
                <w:b/>
                <w:bCs/>
                <w:i/>
                <w:sz w:val="28"/>
              </w:rPr>
              <w:t>,</w:t>
            </w:r>
            <w:r>
              <w:rPr>
                <w:rFonts w:eastAsia="Arial Unicode MS"/>
                <w:b/>
                <w:bCs/>
                <w:sz w:val="28"/>
              </w:rPr>
              <w:t xml:space="preserve"> 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pPr>
              <w:jc w:val="center"/>
              <w:rPr>
                <w:rFonts w:eastAsia="Arial Unicode MS"/>
                <w:b/>
                <w:bCs/>
                <w:sz w:val="28"/>
                <w:lang w:val="en-US"/>
              </w:rPr>
            </w:pPr>
            <w:r>
              <w:rPr>
                <w:rFonts w:eastAsia="Arial Unicode MS"/>
                <w:b/>
                <w:bCs/>
                <w:sz w:val="28"/>
                <w:lang w:val="en-US"/>
              </w:rPr>
              <w:t>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3,0</w:t>
            </w:r>
          </w:p>
        </w:tc>
      </w:tr>
      <w:tr w:rsidR="00D71ACF" w:rsidTr="00D71AC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  <w:r>
              <w:rPr>
                <w:rFonts w:eastAsia="Arial Unicode MS"/>
                <w:bCs/>
                <w:i/>
                <w:iCs/>
                <w:sz w:val="28"/>
              </w:rPr>
              <w:t>х</w:t>
            </w:r>
            <w:r>
              <w:rPr>
                <w:rFonts w:eastAsia="Arial Unicode MS"/>
                <w:bCs/>
                <w:i/>
                <w:iCs/>
                <w:sz w:val="28"/>
                <w:vertAlign w:val="subscript"/>
              </w:rPr>
              <w:t xml:space="preserve">тах, </w:t>
            </w:r>
            <w:r>
              <w:rPr>
                <w:rFonts w:eastAsia="Arial Unicode MS"/>
                <w:bCs/>
                <w:sz w:val="28"/>
              </w:rPr>
              <w:t>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</w:tr>
      <w:tr w:rsidR="00D71ACF" w:rsidTr="00D71AC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  <w:r>
              <w:rPr>
                <w:rFonts w:eastAsia="Arial Unicode MS"/>
                <w:bCs/>
                <w:sz w:val="28"/>
              </w:rPr>
              <w:t>1/</w:t>
            </w:r>
            <w:r>
              <w:rPr>
                <w:rFonts w:eastAsia="Arial Unicode MS"/>
                <w:bCs/>
                <w:i/>
                <w:sz w:val="28"/>
                <w:lang w:val="en-US"/>
              </w:rPr>
              <w:t>d</w:t>
            </w:r>
            <w:r>
              <w:rPr>
                <w:rFonts w:eastAsia="Arial Unicode MS"/>
                <w:bCs/>
                <w:sz w:val="28"/>
              </w:rPr>
              <w:t>, мм</w:t>
            </w:r>
            <w:r>
              <w:rPr>
                <w:rFonts w:eastAsia="Arial Unicode MS"/>
                <w:bCs/>
                <w:sz w:val="28"/>
                <w:vertAlign w:val="superscript"/>
              </w:rPr>
              <w:t>-1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</w:tr>
    </w:tbl>
    <w:p w:rsidR="000D75FE" w:rsidRDefault="000D75FE" w:rsidP="00025E58">
      <w:pPr>
        <w:pStyle w:val="20"/>
        <w:shd w:val="clear" w:color="auto" w:fill="auto"/>
        <w:tabs>
          <w:tab w:val="left" w:pos="524"/>
        </w:tabs>
        <w:spacing w:before="0" w:line="360" w:lineRule="auto"/>
        <w:ind w:firstLine="567"/>
        <w:jc w:val="both"/>
        <w:rPr>
          <w:sz w:val="28"/>
          <w:szCs w:val="28"/>
        </w:rPr>
      </w:pPr>
    </w:p>
    <w:p w:rsidR="00BE73C2" w:rsidRPr="00860DA2" w:rsidRDefault="00BE73C2" w:rsidP="000D75FE">
      <w:pPr>
        <w:pStyle w:val="20"/>
        <w:shd w:val="clear" w:color="auto" w:fill="auto"/>
        <w:tabs>
          <w:tab w:val="left" w:pos="1418"/>
        </w:tabs>
        <w:spacing w:before="0" w:line="360" w:lineRule="auto"/>
        <w:ind w:firstLine="709"/>
        <w:jc w:val="both"/>
        <w:rPr>
          <w:sz w:val="28"/>
          <w:szCs w:val="28"/>
        </w:rPr>
      </w:pPr>
      <w:r w:rsidRPr="00860DA2">
        <w:rPr>
          <w:sz w:val="28"/>
          <w:szCs w:val="28"/>
        </w:rPr>
        <w:lastRenderedPageBreak/>
        <w:t>График экспериментальн</w:t>
      </w:r>
      <w:r w:rsidR="00061D89">
        <w:rPr>
          <w:sz w:val="28"/>
          <w:szCs w:val="28"/>
        </w:rPr>
        <w:t>ой</w:t>
      </w:r>
      <w:r w:rsidRPr="00860DA2">
        <w:rPr>
          <w:sz w:val="28"/>
          <w:szCs w:val="28"/>
        </w:rPr>
        <w:t xml:space="preserve"> зависимост</w:t>
      </w:r>
      <w:r w:rsidR="00061D89">
        <w:rPr>
          <w:sz w:val="28"/>
          <w:szCs w:val="28"/>
        </w:rPr>
        <w:t>и</w:t>
      </w:r>
      <w:r w:rsidRPr="00860DA2">
        <w:rPr>
          <w:sz w:val="28"/>
          <w:szCs w:val="28"/>
        </w:rPr>
        <w:t xml:space="preserve"> смещения первого максимума </w:t>
      </w:r>
      <w:r w:rsidRPr="00860DA2">
        <w:rPr>
          <w:i/>
          <w:sz w:val="28"/>
          <w:szCs w:val="28"/>
          <w:lang w:val="en-US"/>
        </w:rPr>
        <w:t>x</w:t>
      </w:r>
      <w:r w:rsidRPr="00860DA2">
        <w:rPr>
          <w:i/>
          <w:sz w:val="28"/>
          <w:szCs w:val="28"/>
          <w:vertAlign w:val="subscript"/>
          <w:lang w:val="en-US"/>
        </w:rPr>
        <w:t>max</w:t>
      </w:r>
      <w:r w:rsidRPr="00860DA2">
        <w:rPr>
          <w:i/>
          <w:sz w:val="28"/>
          <w:szCs w:val="28"/>
        </w:rPr>
        <w:t xml:space="preserve"> </w:t>
      </w:r>
      <w:r w:rsidRPr="00860DA2">
        <w:rPr>
          <w:sz w:val="28"/>
          <w:szCs w:val="28"/>
        </w:rPr>
        <w:t xml:space="preserve"> от обратного расстояния между щелями:</w:t>
      </w:r>
      <w:r>
        <w:rPr>
          <w:sz w:val="28"/>
          <w:szCs w:val="28"/>
        </w:rPr>
        <w:t xml:space="preserve"> (</w:t>
      </w:r>
      <w:r w:rsidRPr="00E70121">
        <w:rPr>
          <w:i/>
          <w:sz w:val="28"/>
          <w:szCs w:val="28"/>
        </w:rPr>
        <w:t>График</w:t>
      </w:r>
      <w:r>
        <w:rPr>
          <w:sz w:val="28"/>
          <w:szCs w:val="28"/>
        </w:rPr>
        <w:t>)</w:t>
      </w:r>
    </w:p>
    <w:p w:rsidR="00B8026E" w:rsidRDefault="00B8026E" w:rsidP="000D75FE">
      <w:pPr>
        <w:pStyle w:val="20"/>
        <w:shd w:val="clear" w:color="auto" w:fill="auto"/>
        <w:tabs>
          <w:tab w:val="left" w:pos="1418"/>
        </w:tabs>
        <w:spacing w:before="0" w:line="360" w:lineRule="auto"/>
        <w:ind w:firstLine="709"/>
        <w:jc w:val="both"/>
        <w:rPr>
          <w:i/>
          <w:sz w:val="28"/>
          <w:szCs w:val="28"/>
        </w:rPr>
      </w:pPr>
    </w:p>
    <w:p w:rsidR="00BE73C2" w:rsidRPr="00E70121" w:rsidRDefault="00BE73C2" w:rsidP="000D75FE">
      <w:pPr>
        <w:pStyle w:val="20"/>
        <w:shd w:val="clear" w:color="auto" w:fill="auto"/>
        <w:tabs>
          <w:tab w:val="left" w:pos="1418"/>
        </w:tabs>
        <w:spacing w:before="0" w:line="360" w:lineRule="auto"/>
        <w:ind w:firstLine="709"/>
        <w:jc w:val="both"/>
        <w:rPr>
          <w:i/>
          <w:sz w:val="28"/>
          <w:szCs w:val="28"/>
        </w:rPr>
      </w:pPr>
      <w:r w:rsidRPr="00E70121">
        <w:rPr>
          <w:i/>
          <w:sz w:val="28"/>
          <w:szCs w:val="28"/>
        </w:rPr>
        <w:t xml:space="preserve">Проведите аппроксимацию </w:t>
      </w:r>
      <w:r>
        <w:rPr>
          <w:i/>
          <w:sz w:val="28"/>
          <w:szCs w:val="28"/>
        </w:rPr>
        <w:t xml:space="preserve">графика </w:t>
      </w:r>
      <w:r w:rsidRPr="00E70121">
        <w:rPr>
          <w:i/>
          <w:sz w:val="28"/>
          <w:szCs w:val="28"/>
        </w:rPr>
        <w:t xml:space="preserve">прямой линией и определите по графику длину волны </w:t>
      </w:r>
    </w:p>
    <w:p w:rsidR="00BE73C2" w:rsidRDefault="00047745" w:rsidP="00BE73C2">
      <w:pPr>
        <w:pStyle w:val="20"/>
        <w:shd w:val="clear" w:color="auto" w:fill="auto"/>
        <w:tabs>
          <w:tab w:val="left" w:pos="524"/>
        </w:tabs>
        <w:spacing w:before="0" w:line="360" w:lineRule="auto"/>
        <w:ind w:firstLine="567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L∙∆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d</m:t>
                      </m:r>
                    </m:den>
                  </m:f>
                </m:e>
              </m:d>
            </m:den>
          </m:f>
          <m:r>
            <w:rPr>
              <w:rFonts w:ascii="Cambria Math" w:hAnsi="Cambria Math"/>
              <w:sz w:val="28"/>
              <w:szCs w:val="28"/>
            </w:rPr>
            <m:t>=_________________</m:t>
          </m:r>
        </m:oMath>
      </m:oMathPara>
    </w:p>
    <w:p w:rsidR="00BE73C2" w:rsidRPr="00860DA2" w:rsidRDefault="00BE73C2" w:rsidP="00025E58">
      <w:pPr>
        <w:pStyle w:val="20"/>
        <w:shd w:val="clear" w:color="auto" w:fill="auto"/>
        <w:tabs>
          <w:tab w:val="left" w:pos="524"/>
        </w:tabs>
        <w:spacing w:before="0" w:line="360" w:lineRule="auto"/>
        <w:ind w:firstLine="567"/>
        <w:jc w:val="both"/>
        <w:rPr>
          <w:sz w:val="28"/>
          <w:szCs w:val="28"/>
        </w:rPr>
      </w:pPr>
    </w:p>
    <w:p w:rsidR="000B24A9" w:rsidRPr="00860DA2" w:rsidRDefault="000B24A9" w:rsidP="000B24A9">
      <w:pPr>
        <w:pStyle w:val="80"/>
        <w:shd w:val="clear" w:color="auto" w:fill="auto"/>
        <w:tabs>
          <w:tab w:val="left" w:leader="underscore" w:pos="6236"/>
          <w:tab w:val="left" w:leader="underscore" w:pos="8324"/>
        </w:tabs>
        <w:spacing w:line="360" w:lineRule="auto"/>
        <w:ind w:firstLine="567"/>
        <w:jc w:val="right"/>
        <w:rPr>
          <w:sz w:val="28"/>
          <w:szCs w:val="28"/>
        </w:rPr>
      </w:pPr>
      <w:r w:rsidRPr="00860DA2">
        <w:rPr>
          <w:sz w:val="28"/>
          <w:szCs w:val="28"/>
        </w:rPr>
        <w:t>Таблица</w:t>
      </w:r>
      <w:r w:rsidR="00025E58" w:rsidRPr="00860DA2">
        <w:rPr>
          <w:sz w:val="28"/>
          <w:szCs w:val="28"/>
        </w:rPr>
        <w:t xml:space="preserve"> 4</w:t>
      </w:r>
    </w:p>
    <w:p w:rsidR="00025E58" w:rsidRPr="00860DA2" w:rsidRDefault="00025E58" w:rsidP="00025E58">
      <w:pPr>
        <w:pStyle w:val="80"/>
        <w:shd w:val="clear" w:color="auto" w:fill="auto"/>
        <w:tabs>
          <w:tab w:val="left" w:leader="underscore" w:pos="6236"/>
          <w:tab w:val="left" w:leader="underscore" w:pos="8324"/>
        </w:tabs>
        <w:spacing w:line="360" w:lineRule="auto"/>
        <w:ind w:firstLine="567"/>
        <w:jc w:val="both"/>
        <w:rPr>
          <w:sz w:val="28"/>
          <w:szCs w:val="28"/>
        </w:rPr>
      </w:pPr>
      <w:r w:rsidRPr="00860DA2">
        <w:rPr>
          <w:sz w:val="28"/>
          <w:szCs w:val="28"/>
        </w:rPr>
        <w:t>Результаты измерений для волны</w:t>
      </w:r>
      <w:r w:rsidRPr="00860DA2">
        <w:rPr>
          <w:sz w:val="28"/>
          <w:szCs w:val="28"/>
        </w:rPr>
        <w:tab/>
        <w:t>цвета при</w:t>
      </w:r>
      <w:r w:rsidR="000B24A9" w:rsidRPr="00860DA2">
        <w:rPr>
          <w:sz w:val="28"/>
          <w:szCs w:val="28"/>
        </w:rPr>
        <w:t xml:space="preserve"> </w:t>
      </w:r>
      <w:r w:rsidRPr="00860DA2">
        <w:rPr>
          <w:rStyle w:val="81"/>
          <w:sz w:val="28"/>
          <w:szCs w:val="28"/>
        </w:rPr>
        <w:t>L</w:t>
      </w:r>
      <w:r w:rsidR="00A23CC3" w:rsidRPr="00860DA2">
        <w:rPr>
          <w:rStyle w:val="81"/>
          <w:sz w:val="28"/>
          <w:szCs w:val="28"/>
          <w:vertAlign w:val="subscript"/>
        </w:rPr>
        <w:t>3</w:t>
      </w:r>
      <w:r w:rsidRPr="00860DA2">
        <w:rPr>
          <w:rStyle w:val="81"/>
          <w:sz w:val="28"/>
          <w:szCs w:val="28"/>
        </w:rPr>
        <w:t xml:space="preserve"> =</w:t>
      </w:r>
      <w:r w:rsidRPr="00860DA2">
        <w:rPr>
          <w:sz w:val="28"/>
          <w:szCs w:val="28"/>
        </w:rPr>
        <w:tab/>
        <w:t>м</w:t>
      </w:r>
    </w:p>
    <w:p w:rsidR="000D75FE" w:rsidRDefault="000D75FE" w:rsidP="000D75FE">
      <w:pPr>
        <w:pStyle w:val="20"/>
        <w:shd w:val="clear" w:color="auto" w:fill="auto"/>
        <w:tabs>
          <w:tab w:val="left" w:pos="524"/>
        </w:tabs>
        <w:spacing w:before="0" w:line="360" w:lineRule="auto"/>
        <w:ind w:firstLine="567"/>
        <w:jc w:val="both"/>
        <w:rPr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242"/>
        <w:gridCol w:w="709"/>
        <w:gridCol w:w="851"/>
        <w:gridCol w:w="850"/>
        <w:gridCol w:w="851"/>
        <w:gridCol w:w="992"/>
        <w:gridCol w:w="850"/>
        <w:gridCol w:w="993"/>
        <w:gridCol w:w="708"/>
        <w:gridCol w:w="851"/>
      </w:tblGrid>
      <w:tr w:rsidR="00D71ACF" w:rsidTr="00D71AC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pPr>
              <w:rPr>
                <w:rFonts w:eastAsia="Arial Unicode MS"/>
                <w:b/>
                <w:bCs/>
                <w:sz w:val="28"/>
              </w:rPr>
            </w:pPr>
            <w:r>
              <w:rPr>
                <w:rFonts w:eastAsia="Arial Unicode MS"/>
                <w:b/>
                <w:bCs/>
                <w:i/>
                <w:sz w:val="28"/>
                <w:lang w:val="en-US"/>
              </w:rPr>
              <w:t>d</w:t>
            </w:r>
            <w:r>
              <w:rPr>
                <w:rFonts w:eastAsia="Arial Unicode MS"/>
                <w:b/>
                <w:bCs/>
                <w:i/>
                <w:sz w:val="28"/>
              </w:rPr>
              <w:t>,</w:t>
            </w:r>
            <w:r>
              <w:rPr>
                <w:rFonts w:eastAsia="Arial Unicode MS"/>
                <w:b/>
                <w:bCs/>
                <w:sz w:val="28"/>
              </w:rPr>
              <w:t xml:space="preserve"> 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pPr>
              <w:jc w:val="center"/>
              <w:rPr>
                <w:rFonts w:eastAsia="Arial Unicode MS"/>
                <w:b/>
                <w:bCs/>
                <w:sz w:val="28"/>
                <w:lang w:val="en-US"/>
              </w:rPr>
            </w:pPr>
            <w:r>
              <w:rPr>
                <w:rFonts w:eastAsia="Arial Unicode MS"/>
                <w:b/>
                <w:bCs/>
                <w:sz w:val="28"/>
                <w:lang w:val="en-US"/>
              </w:rPr>
              <w:t>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r>
              <w:rPr>
                <w:rFonts w:eastAsia="Arial Unicode MS"/>
                <w:b/>
                <w:bCs/>
                <w:sz w:val="28"/>
                <w:lang w:val="en-US"/>
              </w:rPr>
              <w:t>3,0</w:t>
            </w:r>
          </w:p>
        </w:tc>
      </w:tr>
      <w:tr w:rsidR="00D71ACF" w:rsidTr="00D71AC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  <w:r>
              <w:rPr>
                <w:rFonts w:eastAsia="Arial Unicode MS"/>
                <w:bCs/>
                <w:i/>
                <w:iCs/>
                <w:sz w:val="28"/>
              </w:rPr>
              <w:t>х</w:t>
            </w:r>
            <w:r>
              <w:rPr>
                <w:rFonts w:eastAsia="Arial Unicode MS"/>
                <w:bCs/>
                <w:i/>
                <w:iCs/>
                <w:sz w:val="28"/>
                <w:vertAlign w:val="subscript"/>
              </w:rPr>
              <w:t xml:space="preserve">тах, </w:t>
            </w:r>
            <w:r>
              <w:rPr>
                <w:rFonts w:eastAsia="Arial Unicode MS"/>
                <w:bCs/>
                <w:sz w:val="28"/>
              </w:rPr>
              <w:t>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</w:tr>
      <w:tr w:rsidR="00D71ACF" w:rsidTr="00D71AC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  <w:r>
              <w:rPr>
                <w:rFonts w:eastAsia="Arial Unicode MS"/>
                <w:bCs/>
                <w:sz w:val="28"/>
              </w:rPr>
              <w:t>1/</w:t>
            </w:r>
            <w:r>
              <w:rPr>
                <w:rFonts w:eastAsia="Arial Unicode MS"/>
                <w:bCs/>
                <w:i/>
                <w:sz w:val="28"/>
                <w:lang w:val="en-US"/>
              </w:rPr>
              <w:t>d</w:t>
            </w:r>
            <w:r>
              <w:rPr>
                <w:rFonts w:eastAsia="Arial Unicode MS"/>
                <w:bCs/>
                <w:sz w:val="28"/>
              </w:rPr>
              <w:t>, мм</w:t>
            </w:r>
            <w:r>
              <w:rPr>
                <w:rFonts w:eastAsia="Arial Unicode MS"/>
                <w:bCs/>
                <w:sz w:val="28"/>
                <w:vertAlign w:val="superscript"/>
              </w:rPr>
              <w:t>-1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CF" w:rsidRDefault="00D71ACF">
            <w:pPr>
              <w:rPr>
                <w:rFonts w:eastAsia="Arial Unicode MS"/>
                <w:bCs/>
                <w:sz w:val="28"/>
              </w:rPr>
            </w:pPr>
          </w:p>
        </w:tc>
      </w:tr>
    </w:tbl>
    <w:p w:rsidR="000D75FE" w:rsidRDefault="000D75FE" w:rsidP="00BE73C2">
      <w:pPr>
        <w:pStyle w:val="20"/>
        <w:shd w:val="clear" w:color="auto" w:fill="auto"/>
        <w:tabs>
          <w:tab w:val="left" w:pos="524"/>
        </w:tabs>
        <w:spacing w:before="0" w:line="360" w:lineRule="auto"/>
        <w:jc w:val="both"/>
        <w:rPr>
          <w:sz w:val="28"/>
          <w:szCs w:val="28"/>
        </w:rPr>
      </w:pPr>
    </w:p>
    <w:p w:rsidR="00BE73C2" w:rsidRPr="00860DA2" w:rsidRDefault="00BE73C2" w:rsidP="000D75FE">
      <w:pPr>
        <w:pStyle w:val="20"/>
        <w:shd w:val="clear" w:color="auto" w:fill="auto"/>
        <w:tabs>
          <w:tab w:val="left" w:pos="524"/>
        </w:tabs>
        <w:spacing w:before="0" w:line="360" w:lineRule="auto"/>
        <w:ind w:firstLine="709"/>
        <w:jc w:val="both"/>
        <w:rPr>
          <w:sz w:val="28"/>
          <w:szCs w:val="28"/>
        </w:rPr>
      </w:pPr>
      <w:r w:rsidRPr="00860DA2">
        <w:rPr>
          <w:sz w:val="28"/>
          <w:szCs w:val="28"/>
        </w:rPr>
        <w:t>График экспериментальн</w:t>
      </w:r>
      <w:r>
        <w:rPr>
          <w:sz w:val="28"/>
          <w:szCs w:val="28"/>
        </w:rPr>
        <w:t>ой</w:t>
      </w:r>
      <w:r w:rsidRPr="00860DA2">
        <w:rPr>
          <w:sz w:val="28"/>
          <w:szCs w:val="28"/>
        </w:rPr>
        <w:t xml:space="preserve"> зависимост</w:t>
      </w:r>
      <w:r>
        <w:rPr>
          <w:sz w:val="28"/>
          <w:szCs w:val="28"/>
        </w:rPr>
        <w:t>и</w:t>
      </w:r>
      <w:r w:rsidRPr="00860DA2">
        <w:rPr>
          <w:sz w:val="28"/>
          <w:szCs w:val="28"/>
        </w:rPr>
        <w:t xml:space="preserve"> смещения первого максимума </w:t>
      </w:r>
      <w:r w:rsidRPr="00860DA2">
        <w:rPr>
          <w:i/>
          <w:sz w:val="28"/>
          <w:szCs w:val="28"/>
          <w:lang w:val="en-US"/>
        </w:rPr>
        <w:t>x</w:t>
      </w:r>
      <w:r w:rsidRPr="00860DA2">
        <w:rPr>
          <w:i/>
          <w:sz w:val="28"/>
          <w:szCs w:val="28"/>
          <w:vertAlign w:val="subscript"/>
          <w:lang w:val="en-US"/>
        </w:rPr>
        <w:t>max</w:t>
      </w:r>
      <w:r w:rsidRPr="00860DA2">
        <w:rPr>
          <w:i/>
          <w:sz w:val="28"/>
          <w:szCs w:val="28"/>
        </w:rPr>
        <w:t xml:space="preserve"> </w:t>
      </w:r>
      <w:r w:rsidRPr="00860DA2">
        <w:rPr>
          <w:sz w:val="28"/>
          <w:szCs w:val="28"/>
        </w:rPr>
        <w:t xml:space="preserve"> от обратного расстояния между щелями:</w:t>
      </w:r>
      <w:r>
        <w:rPr>
          <w:sz w:val="28"/>
          <w:szCs w:val="28"/>
        </w:rPr>
        <w:t xml:space="preserve"> (</w:t>
      </w:r>
      <w:r w:rsidRPr="00E70121">
        <w:rPr>
          <w:i/>
          <w:sz w:val="28"/>
          <w:szCs w:val="28"/>
        </w:rPr>
        <w:t>График</w:t>
      </w:r>
      <w:r>
        <w:rPr>
          <w:sz w:val="28"/>
          <w:szCs w:val="28"/>
        </w:rPr>
        <w:t>)</w:t>
      </w:r>
    </w:p>
    <w:p w:rsidR="00B8026E" w:rsidRDefault="00B8026E" w:rsidP="000D75FE">
      <w:pPr>
        <w:pStyle w:val="20"/>
        <w:shd w:val="clear" w:color="auto" w:fill="auto"/>
        <w:tabs>
          <w:tab w:val="left" w:pos="524"/>
        </w:tabs>
        <w:spacing w:before="0" w:line="360" w:lineRule="auto"/>
        <w:ind w:firstLine="709"/>
        <w:jc w:val="both"/>
        <w:rPr>
          <w:i/>
          <w:sz w:val="28"/>
          <w:szCs w:val="28"/>
        </w:rPr>
      </w:pPr>
    </w:p>
    <w:p w:rsidR="00BE73C2" w:rsidRPr="00E70121" w:rsidRDefault="00BE73C2" w:rsidP="000D75FE">
      <w:pPr>
        <w:pStyle w:val="20"/>
        <w:shd w:val="clear" w:color="auto" w:fill="auto"/>
        <w:tabs>
          <w:tab w:val="left" w:pos="524"/>
        </w:tabs>
        <w:spacing w:before="0" w:line="360" w:lineRule="auto"/>
        <w:ind w:firstLine="709"/>
        <w:jc w:val="both"/>
        <w:rPr>
          <w:i/>
          <w:sz w:val="28"/>
          <w:szCs w:val="28"/>
        </w:rPr>
      </w:pPr>
      <w:r w:rsidRPr="00E70121">
        <w:rPr>
          <w:i/>
          <w:sz w:val="28"/>
          <w:szCs w:val="28"/>
        </w:rPr>
        <w:t xml:space="preserve">Проведите аппроксимацию </w:t>
      </w:r>
      <w:r>
        <w:rPr>
          <w:i/>
          <w:sz w:val="28"/>
          <w:szCs w:val="28"/>
        </w:rPr>
        <w:t xml:space="preserve">графика </w:t>
      </w:r>
      <w:r w:rsidRPr="00E70121">
        <w:rPr>
          <w:i/>
          <w:sz w:val="28"/>
          <w:szCs w:val="28"/>
        </w:rPr>
        <w:t xml:space="preserve">прямой линией и определите по графику длину волны </w:t>
      </w:r>
    </w:p>
    <w:p w:rsidR="00BE73C2" w:rsidRDefault="00047745" w:rsidP="00BE73C2">
      <w:pPr>
        <w:pStyle w:val="20"/>
        <w:shd w:val="clear" w:color="auto" w:fill="auto"/>
        <w:tabs>
          <w:tab w:val="left" w:pos="524"/>
        </w:tabs>
        <w:spacing w:before="0" w:line="360" w:lineRule="auto"/>
        <w:ind w:firstLine="567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L∙∆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d</m:t>
                      </m:r>
                    </m:den>
                  </m:f>
                </m:e>
              </m:d>
            </m:den>
          </m:f>
          <m:r>
            <w:rPr>
              <w:rFonts w:ascii="Cambria Math" w:hAnsi="Cambria Math"/>
              <w:sz w:val="28"/>
              <w:szCs w:val="28"/>
            </w:rPr>
            <m:t>=_________________</m:t>
          </m:r>
        </m:oMath>
      </m:oMathPara>
    </w:p>
    <w:p w:rsidR="00A23CC3" w:rsidRPr="00860DA2" w:rsidRDefault="00A23CC3" w:rsidP="004D1EF7">
      <w:pPr>
        <w:pStyle w:val="20"/>
        <w:shd w:val="clear" w:color="auto" w:fill="auto"/>
        <w:tabs>
          <w:tab w:val="left" w:pos="524"/>
        </w:tabs>
        <w:spacing w:before="0" w:line="360" w:lineRule="auto"/>
        <w:jc w:val="both"/>
        <w:rPr>
          <w:sz w:val="28"/>
          <w:szCs w:val="28"/>
        </w:rPr>
      </w:pPr>
    </w:p>
    <w:p w:rsidR="00A23CC3" w:rsidRDefault="00A23CC3" w:rsidP="004D1EF7">
      <w:pPr>
        <w:pStyle w:val="20"/>
        <w:shd w:val="clear" w:color="auto" w:fill="auto"/>
        <w:tabs>
          <w:tab w:val="left" w:pos="524"/>
        </w:tabs>
        <w:spacing w:before="0" w:line="360" w:lineRule="auto"/>
        <w:jc w:val="both"/>
        <w:rPr>
          <w:sz w:val="28"/>
          <w:szCs w:val="28"/>
        </w:rPr>
      </w:pPr>
      <w:r w:rsidRPr="00860DA2">
        <w:rPr>
          <w:sz w:val="28"/>
          <w:szCs w:val="28"/>
        </w:rPr>
        <w:t>Анализ ответа и графиков:</w:t>
      </w:r>
    </w:p>
    <w:p w:rsidR="000D75FE" w:rsidRDefault="000D75FE" w:rsidP="000D75FE">
      <w:pPr>
        <w:pStyle w:val="20"/>
        <w:shd w:val="clear" w:color="auto" w:fill="auto"/>
        <w:tabs>
          <w:tab w:val="left" w:pos="524"/>
        </w:tabs>
        <w:spacing w:before="0" w:line="360" w:lineRule="auto"/>
        <w:jc w:val="both"/>
        <w:rPr>
          <w:b/>
          <w:sz w:val="28"/>
          <w:szCs w:val="28"/>
        </w:rPr>
      </w:pPr>
    </w:p>
    <w:p w:rsidR="00860DA2" w:rsidRPr="000D75FE" w:rsidRDefault="00860DA2" w:rsidP="000D75FE">
      <w:pPr>
        <w:pStyle w:val="20"/>
        <w:shd w:val="clear" w:color="auto" w:fill="auto"/>
        <w:tabs>
          <w:tab w:val="left" w:pos="524"/>
        </w:tabs>
        <w:spacing w:before="0" w:line="360" w:lineRule="auto"/>
        <w:jc w:val="both"/>
        <w:rPr>
          <w:b/>
          <w:sz w:val="28"/>
          <w:szCs w:val="28"/>
        </w:rPr>
      </w:pPr>
      <w:r w:rsidRPr="000D75FE">
        <w:rPr>
          <w:b/>
          <w:sz w:val="28"/>
          <w:szCs w:val="28"/>
        </w:rPr>
        <w:t>Вывод.</w:t>
      </w:r>
    </w:p>
    <w:sectPr w:rsidR="00860DA2" w:rsidRPr="000D75FE" w:rsidSect="00273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745" w:rsidRDefault="00047745" w:rsidP="006949FF">
      <w:r>
        <w:separator/>
      </w:r>
    </w:p>
  </w:endnote>
  <w:endnote w:type="continuationSeparator" w:id="0">
    <w:p w:rsidR="00047745" w:rsidRDefault="00047745" w:rsidP="0069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745" w:rsidRDefault="00047745" w:rsidP="006949FF">
      <w:r>
        <w:separator/>
      </w:r>
    </w:p>
  </w:footnote>
  <w:footnote w:type="continuationSeparator" w:id="0">
    <w:p w:rsidR="00047745" w:rsidRDefault="00047745" w:rsidP="00694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CC47390"/>
    <w:multiLevelType w:val="multilevel"/>
    <w:tmpl w:val="3D92854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CC22AB"/>
    <w:multiLevelType w:val="hybridMultilevel"/>
    <w:tmpl w:val="6B44A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56C5D"/>
    <w:multiLevelType w:val="multilevel"/>
    <w:tmpl w:val="D2A8140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D46109"/>
    <w:multiLevelType w:val="hybridMultilevel"/>
    <w:tmpl w:val="D03C2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D5044"/>
    <w:multiLevelType w:val="multilevel"/>
    <w:tmpl w:val="05666A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E2274F"/>
    <w:multiLevelType w:val="hybridMultilevel"/>
    <w:tmpl w:val="6EB6B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71D6D"/>
    <w:multiLevelType w:val="hybridMultilevel"/>
    <w:tmpl w:val="45F2D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A6A47"/>
    <w:multiLevelType w:val="multilevel"/>
    <w:tmpl w:val="BC28C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180DFC"/>
    <w:multiLevelType w:val="hybridMultilevel"/>
    <w:tmpl w:val="3BA21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84CE2"/>
    <w:multiLevelType w:val="hybridMultilevel"/>
    <w:tmpl w:val="6F4C1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420F0F"/>
    <w:multiLevelType w:val="multilevel"/>
    <w:tmpl w:val="BC28C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241DC5"/>
    <w:multiLevelType w:val="multilevel"/>
    <w:tmpl w:val="47A849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FB531F9"/>
    <w:multiLevelType w:val="multilevel"/>
    <w:tmpl w:val="9746EF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90C0852"/>
    <w:multiLevelType w:val="hybridMultilevel"/>
    <w:tmpl w:val="C3DECE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3"/>
  </w:num>
  <w:num w:numId="4">
    <w:abstractNumId w:val="11"/>
  </w:num>
  <w:num w:numId="5">
    <w:abstractNumId w:val="6"/>
  </w:num>
  <w:num w:numId="6">
    <w:abstractNumId w:val="9"/>
  </w:num>
  <w:num w:numId="7">
    <w:abstractNumId w:val="10"/>
  </w:num>
  <w:num w:numId="8">
    <w:abstractNumId w:val="2"/>
  </w:num>
  <w:num w:numId="9">
    <w:abstractNumId w:val="7"/>
  </w:num>
  <w:num w:numId="10">
    <w:abstractNumId w:val="8"/>
  </w:num>
  <w:num w:numId="11">
    <w:abstractNumId w:val="1"/>
  </w:num>
  <w:num w:numId="12">
    <w:abstractNumId w:val="5"/>
  </w:num>
  <w:num w:numId="13">
    <w:abstractNumId w:val="13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96"/>
    <w:rsid w:val="00012EB1"/>
    <w:rsid w:val="00025E58"/>
    <w:rsid w:val="00047745"/>
    <w:rsid w:val="00061D89"/>
    <w:rsid w:val="00074DE6"/>
    <w:rsid w:val="00087C7B"/>
    <w:rsid w:val="000B24A9"/>
    <w:rsid w:val="000C1160"/>
    <w:rsid w:val="000D75FE"/>
    <w:rsid w:val="000E49BD"/>
    <w:rsid w:val="00106F4F"/>
    <w:rsid w:val="00200FF4"/>
    <w:rsid w:val="00273CDC"/>
    <w:rsid w:val="002C7367"/>
    <w:rsid w:val="002D7672"/>
    <w:rsid w:val="002E2D92"/>
    <w:rsid w:val="003034C3"/>
    <w:rsid w:val="003A38BD"/>
    <w:rsid w:val="003D73D3"/>
    <w:rsid w:val="00400E80"/>
    <w:rsid w:val="00407350"/>
    <w:rsid w:val="004A5F5E"/>
    <w:rsid w:val="004D1EF7"/>
    <w:rsid w:val="004F0428"/>
    <w:rsid w:val="004F5C5E"/>
    <w:rsid w:val="00503D61"/>
    <w:rsid w:val="00553B55"/>
    <w:rsid w:val="00570E75"/>
    <w:rsid w:val="005B6F96"/>
    <w:rsid w:val="005E3B00"/>
    <w:rsid w:val="00644825"/>
    <w:rsid w:val="006949FF"/>
    <w:rsid w:val="007022D1"/>
    <w:rsid w:val="007237D7"/>
    <w:rsid w:val="0075383D"/>
    <w:rsid w:val="00860DA2"/>
    <w:rsid w:val="008A74C3"/>
    <w:rsid w:val="008B244F"/>
    <w:rsid w:val="008F69C1"/>
    <w:rsid w:val="00945D7F"/>
    <w:rsid w:val="009E0352"/>
    <w:rsid w:val="00A23CC3"/>
    <w:rsid w:val="00A31426"/>
    <w:rsid w:val="00A32052"/>
    <w:rsid w:val="00A8333B"/>
    <w:rsid w:val="00AC4CC0"/>
    <w:rsid w:val="00B142CF"/>
    <w:rsid w:val="00B8026E"/>
    <w:rsid w:val="00BE73C2"/>
    <w:rsid w:val="00CE67C2"/>
    <w:rsid w:val="00D71ACF"/>
    <w:rsid w:val="00D802C9"/>
    <w:rsid w:val="00DD38C3"/>
    <w:rsid w:val="00DF1FC3"/>
    <w:rsid w:val="00E6749D"/>
    <w:rsid w:val="00E70121"/>
    <w:rsid w:val="00F22D80"/>
    <w:rsid w:val="00F52D0C"/>
    <w:rsid w:val="00F921E9"/>
    <w:rsid w:val="00FB4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FF220FC-C226-4BBC-8559-DFF84AEA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CD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949F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№1 (2)_"/>
    <w:basedOn w:val="a0"/>
    <w:rsid w:val="005B6F96"/>
    <w:rPr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0">
    <w:name w:val="Заголовок №1 (2)"/>
    <w:basedOn w:val="12"/>
    <w:rsid w:val="005B6F96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">
    <w:name w:val="Основной текст (2)_"/>
    <w:basedOn w:val="a0"/>
    <w:link w:val="20"/>
    <w:rsid w:val="005B6F96"/>
    <w:rPr>
      <w:sz w:val="23"/>
      <w:szCs w:val="23"/>
      <w:shd w:val="clear" w:color="auto" w:fill="FFFFFF"/>
    </w:rPr>
  </w:style>
  <w:style w:type="character" w:customStyle="1" w:styleId="21">
    <w:name w:val="Основной текст (2) + Курсив"/>
    <w:basedOn w:val="2"/>
    <w:rsid w:val="005B6F96"/>
    <w:rPr>
      <w:i/>
      <w:iCs/>
      <w:sz w:val="23"/>
      <w:szCs w:val="23"/>
      <w:shd w:val="clear" w:color="auto" w:fill="FFFFFF"/>
    </w:rPr>
  </w:style>
  <w:style w:type="character" w:customStyle="1" w:styleId="11">
    <w:name w:val="Основной текст (11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0">
    <w:name w:val="Основной текст (11)"/>
    <w:basedOn w:val="11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2">
    <w:name w:val="Основной текст (2) + Полужирный"/>
    <w:basedOn w:val="2"/>
    <w:rsid w:val="005B6F96"/>
    <w:rPr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B6F96"/>
    <w:pPr>
      <w:shd w:val="clear" w:color="auto" w:fill="FFFFFF"/>
      <w:spacing w:before="240" w:line="276" w:lineRule="exact"/>
    </w:pPr>
    <w:rPr>
      <w:sz w:val="23"/>
      <w:szCs w:val="23"/>
    </w:rPr>
  </w:style>
  <w:style w:type="character" w:customStyle="1" w:styleId="3">
    <w:name w:val="Основной текст (3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">
    <w:name w:val="Основной текст (3) + Не курсив"/>
    <w:basedOn w:val="3"/>
    <w:rsid w:val="005B6F9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2ArialUnicodeMS12pt">
    <w:name w:val="Основной текст (2) + Arial Unicode MS;12 pt"/>
    <w:basedOn w:val="2"/>
    <w:rsid w:val="005B6F9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3">
    <w:name w:val="Подпись к картинке (2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4">
    <w:name w:val="Подпись к картинке (2)"/>
    <w:basedOn w:val="23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21">
    <w:name w:val="Основной текст (12)_"/>
    <w:basedOn w:val="a0"/>
    <w:link w:val="122"/>
    <w:rsid w:val="005B6F96"/>
    <w:rPr>
      <w:sz w:val="23"/>
      <w:szCs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rsid w:val="005B6F96"/>
    <w:pPr>
      <w:shd w:val="clear" w:color="auto" w:fill="FFFFFF"/>
      <w:spacing w:line="0" w:lineRule="atLeast"/>
    </w:pPr>
    <w:rPr>
      <w:sz w:val="23"/>
      <w:szCs w:val="23"/>
    </w:rPr>
  </w:style>
  <w:style w:type="character" w:customStyle="1" w:styleId="32">
    <w:name w:val="Заголовок №3_"/>
    <w:basedOn w:val="a0"/>
    <w:rsid w:val="00400E80"/>
    <w:rPr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3TimesNewRoman11pt">
    <w:name w:val="Заголовок №3 + Times New Roman;11 pt"/>
    <w:basedOn w:val="32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3">
    <w:name w:val="Заголовок №3"/>
    <w:basedOn w:val="32"/>
    <w:rsid w:val="00400E80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3">
    <w:name w:val="Основной текст_"/>
    <w:basedOn w:val="a0"/>
    <w:link w:val="25"/>
    <w:rsid w:val="00400E80"/>
    <w:rPr>
      <w:sz w:val="22"/>
      <w:szCs w:val="22"/>
      <w:shd w:val="clear" w:color="auto" w:fill="FFFFFF"/>
    </w:rPr>
  </w:style>
  <w:style w:type="character" w:customStyle="1" w:styleId="13">
    <w:name w:val="Основной текст1"/>
    <w:basedOn w:val="a3"/>
    <w:rsid w:val="00400E80"/>
    <w:rPr>
      <w:sz w:val="22"/>
      <w:szCs w:val="22"/>
      <w:shd w:val="clear" w:color="auto" w:fill="FFFFFF"/>
    </w:rPr>
  </w:style>
  <w:style w:type="character" w:customStyle="1" w:styleId="ArialUnicodeMS12pt">
    <w:name w:val="Основной текст + Arial Unicode MS;12 pt"/>
    <w:basedOn w:val="a3"/>
    <w:rsid w:val="00400E80"/>
    <w:rPr>
      <w:rFonts w:ascii="Arial Unicode MS" w:eastAsia="Arial Unicode MS" w:hAnsi="Arial Unicode MS" w:cs="Arial Unicode MS"/>
      <w:sz w:val="24"/>
      <w:szCs w:val="24"/>
      <w:shd w:val="clear" w:color="auto" w:fill="FFFFFF"/>
    </w:rPr>
  </w:style>
  <w:style w:type="paragraph" w:customStyle="1" w:styleId="25">
    <w:name w:val="Основной текст2"/>
    <w:basedOn w:val="a"/>
    <w:link w:val="a3"/>
    <w:rsid w:val="00400E80"/>
    <w:pPr>
      <w:shd w:val="clear" w:color="auto" w:fill="FFFFFF"/>
      <w:spacing w:before="240" w:line="276" w:lineRule="exact"/>
      <w:jc w:val="both"/>
    </w:pPr>
    <w:rPr>
      <w:sz w:val="22"/>
      <w:szCs w:val="22"/>
    </w:rPr>
  </w:style>
  <w:style w:type="character" w:customStyle="1" w:styleId="a4">
    <w:name w:val="Подпись к таблице_"/>
    <w:basedOn w:val="a0"/>
    <w:link w:val="a5"/>
    <w:rsid w:val="00400E80"/>
    <w:rPr>
      <w:sz w:val="23"/>
      <w:szCs w:val="23"/>
      <w:shd w:val="clear" w:color="auto" w:fill="FFFFFF"/>
    </w:rPr>
  </w:style>
  <w:style w:type="character" w:customStyle="1" w:styleId="1285pt">
    <w:name w:val="Основной текст (12) + 8;5 pt;Не полужирный"/>
    <w:basedOn w:val="121"/>
    <w:rsid w:val="00400E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12CordiaUPC12pt2pt">
    <w:name w:val="Основной текст (12) + CordiaUPC;12 pt;Не полужирный;Курсив;Интервал 2 pt"/>
    <w:basedOn w:val="121"/>
    <w:rsid w:val="00400E80"/>
    <w:rPr>
      <w:rFonts w:ascii="CordiaUPC" w:eastAsia="CordiaUPC" w:hAnsi="CordiaUPC" w:cs="CordiaUPC"/>
      <w:b/>
      <w:bCs/>
      <w:i/>
      <w:iCs/>
      <w:smallCaps w:val="0"/>
      <w:strike w:val="0"/>
      <w:spacing w:val="50"/>
      <w:sz w:val="24"/>
      <w:szCs w:val="24"/>
      <w:shd w:val="clear" w:color="auto" w:fill="FFFFFF"/>
      <w:lang w:val="en-US"/>
    </w:rPr>
  </w:style>
  <w:style w:type="character" w:customStyle="1" w:styleId="121pt">
    <w:name w:val="Основной текст (12) + Интервал 1 pt"/>
    <w:basedOn w:val="121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  <w:shd w:val="clear" w:color="auto" w:fill="FFFFFF"/>
      <w:lang w:val="en-US"/>
    </w:rPr>
  </w:style>
  <w:style w:type="character" w:customStyle="1" w:styleId="5">
    <w:name w:val="Основной текст (5)_"/>
    <w:basedOn w:val="a0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50">
    <w:name w:val="Основной текст (5)"/>
    <w:basedOn w:val="5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pt">
    <w:name w:val="Основной текст + Интервал 1 pt"/>
    <w:basedOn w:val="a3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  <w:shd w:val="clear" w:color="auto" w:fill="FFFFFF"/>
    </w:rPr>
  </w:style>
  <w:style w:type="character" w:customStyle="1" w:styleId="31pt">
    <w:name w:val="Основной текст (3) + Интервал 1 pt"/>
    <w:basedOn w:val="3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</w:rPr>
  </w:style>
  <w:style w:type="character" w:customStyle="1" w:styleId="34">
    <w:name w:val="Основной текст (3) + Полужирный;Не курсив"/>
    <w:basedOn w:val="3"/>
    <w:rsid w:val="00400E8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18">
    <w:name w:val="Основной текст (18)_"/>
    <w:basedOn w:val="a0"/>
    <w:link w:val="180"/>
    <w:rsid w:val="00400E80"/>
    <w:rPr>
      <w:sz w:val="18"/>
      <w:szCs w:val="18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400E80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180">
    <w:name w:val="Основной текст (18)"/>
    <w:basedOn w:val="a"/>
    <w:link w:val="18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35">
    <w:name w:val="Подпись к таблице (3)_"/>
    <w:basedOn w:val="a0"/>
    <w:link w:val="36"/>
    <w:rsid w:val="00400E80"/>
    <w:rPr>
      <w:sz w:val="23"/>
      <w:szCs w:val="23"/>
      <w:shd w:val="clear" w:color="auto" w:fill="FFFFFF"/>
    </w:rPr>
  </w:style>
  <w:style w:type="character" w:customStyle="1" w:styleId="385pt">
    <w:name w:val="Основной текст (3) + 8;5 pt;Не курсив"/>
    <w:basedOn w:val="3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7"/>
      <w:szCs w:val="17"/>
    </w:rPr>
  </w:style>
  <w:style w:type="character" w:customStyle="1" w:styleId="5115pt">
    <w:name w:val="Основной текст (5) + 11;5 pt"/>
    <w:basedOn w:val="5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9">
    <w:name w:val="Основной текст (19)_"/>
    <w:basedOn w:val="a0"/>
    <w:link w:val="190"/>
    <w:rsid w:val="00400E80"/>
    <w:rPr>
      <w:sz w:val="18"/>
      <w:szCs w:val="18"/>
      <w:shd w:val="clear" w:color="auto" w:fill="FFFFFF"/>
    </w:rPr>
  </w:style>
  <w:style w:type="paragraph" w:customStyle="1" w:styleId="36">
    <w:name w:val="Подпись к таблице (3)"/>
    <w:basedOn w:val="a"/>
    <w:link w:val="35"/>
    <w:rsid w:val="00400E80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190">
    <w:name w:val="Основной текст (19)"/>
    <w:basedOn w:val="a"/>
    <w:link w:val="19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21pt">
    <w:name w:val="Основной текст (2) + Интервал 1 pt"/>
    <w:basedOn w:val="2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  <w:shd w:val="clear" w:color="auto" w:fill="FFFFFF"/>
    </w:rPr>
  </w:style>
  <w:style w:type="character" w:customStyle="1" w:styleId="200">
    <w:name w:val="Основной текст (20)_"/>
    <w:basedOn w:val="a0"/>
    <w:link w:val="201"/>
    <w:rsid w:val="00400E80"/>
    <w:rPr>
      <w:sz w:val="18"/>
      <w:szCs w:val="18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21pt0">
    <w:name w:val="Основной текст (2) + Курсив;Интервал 1 pt"/>
    <w:basedOn w:val="2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3"/>
      <w:szCs w:val="23"/>
      <w:shd w:val="clear" w:color="auto" w:fill="FFFFFF"/>
    </w:rPr>
  </w:style>
  <w:style w:type="character" w:customStyle="1" w:styleId="211pt">
    <w:name w:val="Основной текст (2) + 11 pt;Курсив"/>
    <w:basedOn w:val="2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paragraph" w:styleId="a6">
    <w:name w:val="List Paragraph"/>
    <w:basedOn w:val="a"/>
    <w:uiPriority w:val="34"/>
    <w:qFormat/>
    <w:rsid w:val="008F69C1"/>
    <w:pPr>
      <w:ind w:left="720"/>
      <w:contextualSpacing/>
    </w:pPr>
  </w:style>
  <w:style w:type="character" w:customStyle="1" w:styleId="a7">
    <w:name w:val="Основной текст + Курсив"/>
    <w:basedOn w:val="a3"/>
    <w:rsid w:val="00025E5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4">
    <w:name w:val="Основной текст (4)_"/>
    <w:basedOn w:val="a0"/>
    <w:rsid w:val="00025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0">
    <w:name w:val="Основной текст (4)"/>
    <w:basedOn w:val="4"/>
    <w:rsid w:val="00025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Подпись к картинке_"/>
    <w:basedOn w:val="a0"/>
    <w:rsid w:val="00025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9">
    <w:name w:val="Подпись к картинке"/>
    <w:basedOn w:val="a8"/>
    <w:rsid w:val="00025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a">
    <w:name w:val="Основной текст + Полужирный"/>
    <w:basedOn w:val="a3"/>
    <w:rsid w:val="00025E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customStyle="1" w:styleId="37">
    <w:name w:val="Основной текст3"/>
    <w:basedOn w:val="a"/>
    <w:rsid w:val="00025E58"/>
    <w:pPr>
      <w:shd w:val="clear" w:color="auto" w:fill="FFFFFF"/>
      <w:spacing w:before="240" w:after="480" w:line="276" w:lineRule="exact"/>
      <w:ind w:hanging="460"/>
      <w:jc w:val="both"/>
    </w:pPr>
    <w:rPr>
      <w:color w:val="000000"/>
      <w:sz w:val="22"/>
      <w:szCs w:val="22"/>
    </w:rPr>
  </w:style>
  <w:style w:type="character" w:customStyle="1" w:styleId="8">
    <w:name w:val="Основной текст (8)_"/>
    <w:basedOn w:val="a0"/>
    <w:link w:val="80"/>
    <w:rsid w:val="00025E58"/>
    <w:rPr>
      <w:sz w:val="22"/>
      <w:szCs w:val="22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025E58"/>
    <w:pPr>
      <w:shd w:val="clear" w:color="auto" w:fill="FFFFFF"/>
      <w:spacing w:line="0" w:lineRule="atLeast"/>
    </w:pPr>
    <w:rPr>
      <w:sz w:val="22"/>
      <w:szCs w:val="22"/>
    </w:rPr>
  </w:style>
  <w:style w:type="character" w:customStyle="1" w:styleId="81">
    <w:name w:val="Основной текст (8) + Не полужирный;Курсив"/>
    <w:basedOn w:val="8"/>
    <w:rsid w:val="00025E58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  <w:shd w:val="clear" w:color="auto" w:fill="FFFFFF"/>
    </w:rPr>
  </w:style>
  <w:style w:type="paragraph" w:styleId="ab">
    <w:name w:val="Balloon Text"/>
    <w:basedOn w:val="a"/>
    <w:link w:val="ac"/>
    <w:semiHidden/>
    <w:unhideWhenUsed/>
    <w:rsid w:val="0075383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75383D"/>
    <w:rPr>
      <w:rFonts w:ascii="Tahoma" w:hAnsi="Tahoma" w:cs="Tahoma"/>
      <w:sz w:val="16"/>
      <w:szCs w:val="16"/>
    </w:rPr>
  </w:style>
  <w:style w:type="table" w:customStyle="1" w:styleId="14">
    <w:name w:val="Сетка таблицы1"/>
    <w:basedOn w:val="a1"/>
    <w:uiPriority w:val="59"/>
    <w:rsid w:val="00553B5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AC4CC0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6949F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6949FF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6949FF"/>
  </w:style>
  <w:style w:type="character" w:styleId="af0">
    <w:name w:val="footnote reference"/>
    <w:basedOn w:val="a0"/>
    <w:semiHidden/>
    <w:unhideWhenUsed/>
    <w:rsid w:val="006949FF"/>
    <w:rPr>
      <w:vertAlign w:val="superscript"/>
    </w:rPr>
  </w:style>
  <w:style w:type="table" w:styleId="af1">
    <w:name w:val="Table Grid"/>
    <w:basedOn w:val="a1"/>
    <w:rsid w:val="00A320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4416F-46FB-4FAC-950B-10B217FD9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Ирина</cp:lastModifiedBy>
  <cp:revision>2</cp:revision>
  <dcterms:created xsi:type="dcterms:W3CDTF">2019-12-20T05:20:00Z</dcterms:created>
  <dcterms:modified xsi:type="dcterms:W3CDTF">2019-12-20T05:20:00Z</dcterms:modified>
</cp:coreProperties>
</file>