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281" w:rsidRPr="005C0944" w:rsidRDefault="00477281" w:rsidP="002313A3">
      <w:pPr>
        <w:keepNext/>
        <w:keepLines/>
        <w:spacing w:after="0" w:line="360" w:lineRule="auto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t>Бланк выполнения пр</w:t>
      </w:r>
      <w:bookmarkStart w:id="0" w:name="_GoBack"/>
      <w:bookmarkEnd w:id="0"/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t xml:space="preserve">актической работы </w:t>
      </w:r>
      <w:r w:rsidR="001D796F">
        <w:rPr>
          <w:rFonts w:ascii="Times New Roman" w:hAnsi="Times New Roman"/>
          <w:b/>
          <w:bCs/>
          <w:color w:val="365F91"/>
          <w:sz w:val="32"/>
          <w:szCs w:val="28"/>
        </w:rPr>
        <w:t>1</w:t>
      </w:r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br/>
        <w:t>«</w:t>
      </w:r>
      <w:r w:rsidR="002313A3" w:rsidRPr="002313A3">
        <w:rPr>
          <w:rFonts w:ascii="Times New Roman" w:hAnsi="Times New Roman"/>
          <w:b/>
          <w:bCs/>
          <w:color w:val="365F91"/>
          <w:sz w:val="32"/>
          <w:szCs w:val="28"/>
        </w:rPr>
        <w:t>Сварка труб из полипропилена нагретым инструментом</w:t>
      </w:r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t>»</w:t>
      </w:r>
    </w:p>
    <w:p w:rsidR="00AE3B10" w:rsidRPr="00674052" w:rsidRDefault="00AE3B10" w:rsidP="002313A3">
      <w:pPr>
        <w:pStyle w:val="a6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74052">
        <w:rPr>
          <w:rFonts w:ascii="Times New Roman" w:hAnsi="Times New Roman"/>
          <w:color w:val="000000"/>
          <w:sz w:val="28"/>
          <w:szCs w:val="28"/>
        </w:rPr>
        <w:t>Цель и задачи работы.</w:t>
      </w:r>
      <w:r w:rsidRPr="00674052">
        <w:rPr>
          <w:rFonts w:ascii="Times New Roman" w:hAnsi="Times New Roman"/>
          <w:sz w:val="28"/>
          <w:szCs w:val="28"/>
        </w:rPr>
        <w:t xml:space="preserve"> </w:t>
      </w:r>
    </w:p>
    <w:p w:rsidR="00674052" w:rsidRPr="00674052" w:rsidRDefault="00674052" w:rsidP="002313A3">
      <w:pPr>
        <w:pStyle w:val="a6"/>
        <w:spacing w:after="0" w:line="36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AE3B10" w:rsidRPr="00674052" w:rsidRDefault="00AE3B10" w:rsidP="00674052">
      <w:pPr>
        <w:pStyle w:val="a6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74052">
        <w:rPr>
          <w:rFonts w:ascii="Times New Roman" w:hAnsi="Times New Roman"/>
          <w:color w:val="000000"/>
          <w:sz w:val="28"/>
          <w:szCs w:val="28"/>
        </w:rPr>
        <w:t>Краткие теоретические сведения о способе сварки полипропиленовых труб нагретым инструментом в раструб.</w:t>
      </w:r>
      <w:r w:rsidRPr="00674052">
        <w:rPr>
          <w:rFonts w:ascii="Times New Roman" w:hAnsi="Times New Roman"/>
          <w:sz w:val="28"/>
          <w:szCs w:val="28"/>
        </w:rPr>
        <w:t xml:space="preserve"> </w:t>
      </w:r>
    </w:p>
    <w:p w:rsidR="00674052" w:rsidRPr="00674052" w:rsidRDefault="00674052" w:rsidP="00674052">
      <w:pPr>
        <w:pStyle w:val="a6"/>
        <w:rPr>
          <w:rFonts w:ascii="Times New Roman" w:hAnsi="Times New Roman"/>
          <w:sz w:val="28"/>
          <w:szCs w:val="28"/>
        </w:rPr>
      </w:pPr>
    </w:p>
    <w:p w:rsidR="00674052" w:rsidRPr="00674052" w:rsidRDefault="00674052" w:rsidP="00674052">
      <w:pPr>
        <w:pStyle w:val="a6"/>
        <w:spacing w:after="0" w:line="36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AE3B10" w:rsidRPr="00674052" w:rsidRDefault="00AE3B10" w:rsidP="00674052">
      <w:pPr>
        <w:pStyle w:val="a6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74052">
        <w:rPr>
          <w:rFonts w:ascii="Times New Roman" w:hAnsi="Times New Roman"/>
          <w:color w:val="000000"/>
          <w:sz w:val="28"/>
          <w:szCs w:val="28"/>
        </w:rPr>
        <w:t>Применяемые инструменты, приспособления и материалы с указанием их характеристик и свойств.</w:t>
      </w:r>
      <w:r w:rsidRPr="00674052">
        <w:rPr>
          <w:rFonts w:ascii="Times New Roman" w:hAnsi="Times New Roman"/>
          <w:sz w:val="28"/>
          <w:szCs w:val="28"/>
        </w:rPr>
        <w:t xml:space="preserve"> </w:t>
      </w:r>
    </w:p>
    <w:p w:rsidR="00674052" w:rsidRPr="00674052" w:rsidRDefault="00674052" w:rsidP="00674052">
      <w:pPr>
        <w:pStyle w:val="a6"/>
        <w:spacing w:after="0" w:line="36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>4. Карта технологического процесса подготовки и сварки образцов (табл</w:t>
      </w:r>
      <w:r w:rsidR="0077738A" w:rsidRPr="00AE3B10">
        <w:rPr>
          <w:rFonts w:ascii="Times New Roman" w:hAnsi="Times New Roman"/>
          <w:color w:val="000000"/>
          <w:sz w:val="28"/>
          <w:szCs w:val="28"/>
        </w:rPr>
        <w:t>.</w:t>
      </w:r>
      <w:r w:rsidR="0077738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74052" w:rsidRPr="00674052">
        <w:rPr>
          <w:rFonts w:ascii="Times New Roman" w:hAnsi="Times New Roman"/>
          <w:color w:val="000000"/>
          <w:sz w:val="28"/>
          <w:szCs w:val="28"/>
        </w:rPr>
        <w:t>1</w:t>
      </w:r>
      <w:r w:rsidRPr="00AE3B10">
        <w:rPr>
          <w:rFonts w:ascii="Times New Roman" w:hAnsi="Times New Roman"/>
          <w:color w:val="000000"/>
          <w:sz w:val="28"/>
          <w:szCs w:val="28"/>
        </w:rPr>
        <w:t>).</w:t>
      </w:r>
      <w:r w:rsidRPr="00AE3B10">
        <w:rPr>
          <w:rFonts w:ascii="Times New Roman" w:hAnsi="Times New Roman"/>
          <w:sz w:val="28"/>
          <w:szCs w:val="28"/>
        </w:rPr>
        <w:t xml:space="preserve"> </w:t>
      </w:r>
    </w:p>
    <w:p w:rsidR="00AE3B10" w:rsidRPr="00AE3B10" w:rsidRDefault="00AE3B10" w:rsidP="0067405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 xml:space="preserve">Таблица </w:t>
      </w:r>
      <w:r w:rsidR="00674052" w:rsidRPr="00674052">
        <w:rPr>
          <w:rFonts w:ascii="Times New Roman" w:hAnsi="Times New Roman"/>
          <w:color w:val="000000"/>
          <w:sz w:val="28"/>
          <w:szCs w:val="28"/>
        </w:rPr>
        <w:t>1</w:t>
      </w:r>
      <w:r w:rsidRPr="00AE3B10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5"/>
        <w:gridCol w:w="2361"/>
        <w:gridCol w:w="1103"/>
        <w:gridCol w:w="2201"/>
        <w:gridCol w:w="2319"/>
      </w:tblGrid>
      <w:tr w:rsidR="00AE3B10" w:rsidRPr="00AE3B10" w:rsidTr="00674052">
        <w:trPr>
          <w:tblCellSpacing w:w="0" w:type="dxa"/>
          <w:jc w:val="center"/>
        </w:trPr>
        <w:tc>
          <w:tcPr>
            <w:tcW w:w="1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>Операция</w:t>
            </w:r>
          </w:p>
        </w:tc>
        <w:tc>
          <w:tcPr>
            <w:tcW w:w="23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перехода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 режимы обработки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>Эскиз</w:t>
            </w:r>
          </w:p>
        </w:tc>
        <w:tc>
          <w:tcPr>
            <w:tcW w:w="22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Оборудование,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приспособления,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инструменты</w:t>
            </w:r>
          </w:p>
        </w:tc>
        <w:tc>
          <w:tcPr>
            <w:tcW w:w="23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Вспомогательные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материалы</w:t>
            </w:r>
          </w:p>
        </w:tc>
      </w:tr>
      <w:tr w:rsidR="00AE3B10" w:rsidRPr="00AE3B10" w:rsidTr="00AE3B1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> </w:t>
      </w:r>
      <w:r w:rsidRPr="00AE3B10">
        <w:rPr>
          <w:rFonts w:ascii="Times New Roman" w:hAnsi="Times New Roman"/>
          <w:sz w:val="28"/>
          <w:szCs w:val="28"/>
        </w:rPr>
        <w:t xml:space="preserve"> </w:t>
      </w:r>
    </w:p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>5. Результаты визуального контроля и</w:t>
      </w:r>
      <w:r w:rsidR="00674052">
        <w:rPr>
          <w:rFonts w:ascii="Times New Roman" w:hAnsi="Times New Roman"/>
          <w:color w:val="000000"/>
          <w:sz w:val="28"/>
          <w:szCs w:val="28"/>
        </w:rPr>
        <w:t xml:space="preserve"> механических испытаний (табл. 2</w:t>
      </w:r>
      <w:r w:rsidRPr="00AE3B10">
        <w:rPr>
          <w:rFonts w:ascii="Times New Roman" w:hAnsi="Times New Roman"/>
          <w:color w:val="000000"/>
          <w:sz w:val="28"/>
          <w:szCs w:val="28"/>
        </w:rPr>
        <w:t>).</w:t>
      </w:r>
      <w:r w:rsidRPr="00AE3B10">
        <w:rPr>
          <w:rFonts w:ascii="Times New Roman" w:hAnsi="Times New Roman"/>
          <w:sz w:val="28"/>
          <w:szCs w:val="28"/>
        </w:rPr>
        <w:t xml:space="preserve"> </w:t>
      </w:r>
    </w:p>
    <w:p w:rsidR="00AE3B10" w:rsidRPr="00AE3B10" w:rsidRDefault="00674052" w:rsidP="00674052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 2</w:t>
      </w:r>
      <w:r w:rsidR="00AE3B10" w:rsidRPr="00AE3B10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3118"/>
        <w:gridCol w:w="1839"/>
        <w:gridCol w:w="1352"/>
        <w:gridCol w:w="2155"/>
      </w:tblGrid>
      <w:tr w:rsidR="00AE3B10" w:rsidRPr="00AE3B10" w:rsidTr="00AE3B1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ind w:hanging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ind w:hanging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Эскиз, основные размеры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образца, 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ind w:hanging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Разрушающая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нагрузка Р, 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ind w:hanging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Характер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разрушения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3B10" w:rsidRPr="00AE3B10" w:rsidRDefault="00AE3B10" w:rsidP="00674052">
            <w:pPr>
              <w:spacing w:after="0" w:line="240" w:lineRule="auto"/>
              <w:ind w:hanging="1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Разрушающее </w:t>
            </w:r>
            <w:r w:rsidRPr="00AE3B10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напряжение*, МПа</w:t>
            </w:r>
          </w:p>
        </w:tc>
      </w:tr>
      <w:tr w:rsidR="00AE3B10" w:rsidRPr="00AE3B10" w:rsidTr="00AE3B1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E3B10" w:rsidRPr="00AE3B10" w:rsidRDefault="00AE3B10" w:rsidP="00674052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3B10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 w:rsidRPr="00AE3B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>* Расчет разрушающего напряжения проводится для оценки механических характеристик сварного соединения. Разрушающее напряжение рассчитывается как отношение разрушающей нагрузки к площади сечения, по которому произошло разрушение.</w:t>
      </w:r>
      <w:r w:rsidRPr="00AE3B10">
        <w:rPr>
          <w:rFonts w:ascii="Times New Roman" w:hAnsi="Times New Roman"/>
          <w:sz w:val="28"/>
          <w:szCs w:val="28"/>
        </w:rPr>
        <w:t xml:space="preserve"> </w:t>
      </w:r>
    </w:p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sz w:val="28"/>
          <w:szCs w:val="28"/>
        </w:rPr>
        <w:t xml:space="preserve"> </w:t>
      </w:r>
    </w:p>
    <w:p w:rsidR="00AE3B10" w:rsidRPr="00AE3B10" w:rsidRDefault="00AE3B10" w:rsidP="0067405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3B10">
        <w:rPr>
          <w:rFonts w:ascii="Times New Roman" w:hAnsi="Times New Roman"/>
          <w:color w:val="000000"/>
          <w:sz w:val="28"/>
          <w:szCs w:val="28"/>
        </w:rPr>
        <w:t xml:space="preserve">6. Выводы по работе (вывод должен содержать анализ полученных результатов, достоинства и недостатки технологии сварки полипропилена </w:t>
      </w:r>
      <w:r w:rsidRPr="00AE3B10">
        <w:rPr>
          <w:rFonts w:ascii="Times New Roman" w:hAnsi="Times New Roman"/>
          <w:color w:val="000000"/>
          <w:sz w:val="28"/>
          <w:szCs w:val="28"/>
        </w:rPr>
        <w:lastRenderedPageBreak/>
        <w:t>нагретым инструментом, рекомендации по использованию данного способа сварки).</w:t>
      </w:r>
      <w:r w:rsidRPr="00AE3B10">
        <w:rPr>
          <w:rFonts w:ascii="Times New Roman" w:hAnsi="Times New Roman"/>
          <w:sz w:val="28"/>
          <w:szCs w:val="28"/>
        </w:rPr>
        <w:t xml:space="preserve"> </w:t>
      </w:r>
      <w:r w:rsidRPr="00AE3B10">
        <w:rPr>
          <w:rFonts w:ascii="Times New Roman" w:hAnsi="Times New Roman"/>
          <w:sz w:val="24"/>
          <w:szCs w:val="24"/>
        </w:rPr>
        <w:t xml:space="preserve"> </w:t>
      </w:r>
    </w:p>
    <w:p w:rsidR="0044409C" w:rsidRDefault="0044409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4409C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71BE4"/>
    <w:multiLevelType w:val="hybridMultilevel"/>
    <w:tmpl w:val="85D01AA2"/>
    <w:lvl w:ilvl="0" w:tplc="4B74F93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18B45E7"/>
    <w:multiLevelType w:val="multilevel"/>
    <w:tmpl w:val="E834B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3375A"/>
    <w:multiLevelType w:val="multilevel"/>
    <w:tmpl w:val="6E728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E101D7"/>
    <w:multiLevelType w:val="multilevel"/>
    <w:tmpl w:val="7D4A0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F66D2"/>
    <w:multiLevelType w:val="multilevel"/>
    <w:tmpl w:val="C3622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3669E6"/>
    <w:multiLevelType w:val="hybridMultilevel"/>
    <w:tmpl w:val="A8CE6B9C"/>
    <w:lvl w:ilvl="0" w:tplc="F3F21292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8" w15:restartNumberingAfterBreak="0">
    <w:nsid w:val="30056C8F"/>
    <w:multiLevelType w:val="multilevel"/>
    <w:tmpl w:val="069AA61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0C34F4"/>
    <w:multiLevelType w:val="hybridMultilevel"/>
    <w:tmpl w:val="4106CE5A"/>
    <w:lvl w:ilvl="0" w:tplc="F3F21292">
      <w:start w:val="1"/>
      <w:numFmt w:val="decimal"/>
      <w:lvlText w:val="%1."/>
      <w:lvlJc w:val="left"/>
      <w:pPr>
        <w:ind w:left="188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5280033"/>
    <w:multiLevelType w:val="multilevel"/>
    <w:tmpl w:val="B176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12" w15:restartNumberingAfterBreak="0">
    <w:nsid w:val="383F08C0"/>
    <w:multiLevelType w:val="hybridMultilevel"/>
    <w:tmpl w:val="B10EF2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C8B3EA1"/>
    <w:multiLevelType w:val="hybridMultilevel"/>
    <w:tmpl w:val="AF04B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DCF438D"/>
    <w:multiLevelType w:val="hybridMultilevel"/>
    <w:tmpl w:val="6F7EA7C0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5821E13"/>
    <w:multiLevelType w:val="hybridMultilevel"/>
    <w:tmpl w:val="1AF8EB5E"/>
    <w:lvl w:ilvl="0" w:tplc="22742DA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D0307B9"/>
    <w:multiLevelType w:val="hybridMultilevel"/>
    <w:tmpl w:val="976E01DE"/>
    <w:lvl w:ilvl="0" w:tplc="C3C4B78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0915CA5"/>
    <w:multiLevelType w:val="multilevel"/>
    <w:tmpl w:val="E7265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8408D8"/>
    <w:multiLevelType w:val="multilevel"/>
    <w:tmpl w:val="17F0B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BE4A44"/>
    <w:multiLevelType w:val="multilevel"/>
    <w:tmpl w:val="9F9A4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2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96B53BB"/>
    <w:multiLevelType w:val="multilevel"/>
    <w:tmpl w:val="C8E0C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21"/>
  </w:num>
  <w:num w:numId="5">
    <w:abstractNumId w:val="15"/>
  </w:num>
  <w:num w:numId="6">
    <w:abstractNumId w:val="22"/>
  </w:num>
  <w:num w:numId="7">
    <w:abstractNumId w:val="13"/>
  </w:num>
  <w:num w:numId="8">
    <w:abstractNumId w:val="8"/>
  </w:num>
  <w:num w:numId="9">
    <w:abstractNumId w:val="12"/>
  </w:num>
  <w:num w:numId="10">
    <w:abstractNumId w:val="6"/>
  </w:num>
  <w:num w:numId="11">
    <w:abstractNumId w:val="9"/>
  </w:num>
  <w:num w:numId="12">
    <w:abstractNumId w:val="0"/>
  </w:num>
  <w:num w:numId="13">
    <w:abstractNumId w:val="17"/>
  </w:num>
  <w:num w:numId="14">
    <w:abstractNumId w:val="5"/>
  </w:num>
  <w:num w:numId="15">
    <w:abstractNumId w:val="4"/>
  </w:num>
  <w:num w:numId="16">
    <w:abstractNumId w:val="10"/>
  </w:num>
  <w:num w:numId="17">
    <w:abstractNumId w:val="23"/>
  </w:num>
  <w:num w:numId="18">
    <w:abstractNumId w:val="2"/>
  </w:num>
  <w:num w:numId="19">
    <w:abstractNumId w:val="20"/>
  </w:num>
  <w:num w:numId="20">
    <w:abstractNumId w:val="19"/>
  </w:num>
  <w:num w:numId="21">
    <w:abstractNumId w:val="18"/>
  </w:num>
  <w:num w:numId="22">
    <w:abstractNumId w:val="3"/>
  </w:num>
  <w:num w:numId="23">
    <w:abstractNumId w:val="1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F16"/>
    <w:rsid w:val="0002605B"/>
    <w:rsid w:val="00043D7F"/>
    <w:rsid w:val="0005709F"/>
    <w:rsid w:val="00097A8B"/>
    <w:rsid w:val="000C06EA"/>
    <w:rsid w:val="0010359A"/>
    <w:rsid w:val="00115579"/>
    <w:rsid w:val="00132091"/>
    <w:rsid w:val="00150D28"/>
    <w:rsid w:val="00152496"/>
    <w:rsid w:val="00171E52"/>
    <w:rsid w:val="00174F16"/>
    <w:rsid w:val="00180E17"/>
    <w:rsid w:val="001B59FC"/>
    <w:rsid w:val="001D796F"/>
    <w:rsid w:val="002207AB"/>
    <w:rsid w:val="00223DA2"/>
    <w:rsid w:val="002313A3"/>
    <w:rsid w:val="002515C0"/>
    <w:rsid w:val="00255B33"/>
    <w:rsid w:val="00260EDF"/>
    <w:rsid w:val="00264D22"/>
    <w:rsid w:val="00264E92"/>
    <w:rsid w:val="00270D23"/>
    <w:rsid w:val="002B746F"/>
    <w:rsid w:val="0030306E"/>
    <w:rsid w:val="00344D44"/>
    <w:rsid w:val="0035615B"/>
    <w:rsid w:val="00366342"/>
    <w:rsid w:val="003741E9"/>
    <w:rsid w:val="00376C7B"/>
    <w:rsid w:val="0039546A"/>
    <w:rsid w:val="003D204D"/>
    <w:rsid w:val="003D4AEA"/>
    <w:rsid w:val="003E667B"/>
    <w:rsid w:val="003F366C"/>
    <w:rsid w:val="00405635"/>
    <w:rsid w:val="0044409C"/>
    <w:rsid w:val="00466C35"/>
    <w:rsid w:val="00474189"/>
    <w:rsid w:val="00477281"/>
    <w:rsid w:val="00480263"/>
    <w:rsid w:val="00482623"/>
    <w:rsid w:val="00484F94"/>
    <w:rsid w:val="00485B4F"/>
    <w:rsid w:val="004924C5"/>
    <w:rsid w:val="004974CF"/>
    <w:rsid w:val="004A1A6D"/>
    <w:rsid w:val="004B5F4F"/>
    <w:rsid w:val="004D65DA"/>
    <w:rsid w:val="004E0FAC"/>
    <w:rsid w:val="004E1783"/>
    <w:rsid w:val="0053131D"/>
    <w:rsid w:val="00540E67"/>
    <w:rsid w:val="00545993"/>
    <w:rsid w:val="005845D1"/>
    <w:rsid w:val="005C0944"/>
    <w:rsid w:val="005C3E68"/>
    <w:rsid w:val="005D4BEA"/>
    <w:rsid w:val="00604C3D"/>
    <w:rsid w:val="00605A9D"/>
    <w:rsid w:val="0062686C"/>
    <w:rsid w:val="00650824"/>
    <w:rsid w:val="00657DB2"/>
    <w:rsid w:val="00674052"/>
    <w:rsid w:val="00683BF8"/>
    <w:rsid w:val="006B04EA"/>
    <w:rsid w:val="006B7308"/>
    <w:rsid w:val="006F1FEB"/>
    <w:rsid w:val="006F27FF"/>
    <w:rsid w:val="00742C55"/>
    <w:rsid w:val="00751902"/>
    <w:rsid w:val="00756B97"/>
    <w:rsid w:val="0077738A"/>
    <w:rsid w:val="00783365"/>
    <w:rsid w:val="007A0FAA"/>
    <w:rsid w:val="007C0D78"/>
    <w:rsid w:val="007C7C25"/>
    <w:rsid w:val="007F0C7D"/>
    <w:rsid w:val="00807E36"/>
    <w:rsid w:val="008D22A9"/>
    <w:rsid w:val="008E555E"/>
    <w:rsid w:val="00916C67"/>
    <w:rsid w:val="00947303"/>
    <w:rsid w:val="00951EFA"/>
    <w:rsid w:val="00975732"/>
    <w:rsid w:val="00976C80"/>
    <w:rsid w:val="00993CDA"/>
    <w:rsid w:val="00994E8A"/>
    <w:rsid w:val="009B360F"/>
    <w:rsid w:val="009B7323"/>
    <w:rsid w:val="009D3D37"/>
    <w:rsid w:val="009F687F"/>
    <w:rsid w:val="00A13439"/>
    <w:rsid w:val="00A2296C"/>
    <w:rsid w:val="00A4239F"/>
    <w:rsid w:val="00A65E04"/>
    <w:rsid w:val="00AC2B53"/>
    <w:rsid w:val="00AD3A14"/>
    <w:rsid w:val="00AE3B10"/>
    <w:rsid w:val="00AF5808"/>
    <w:rsid w:val="00B3045F"/>
    <w:rsid w:val="00B315D8"/>
    <w:rsid w:val="00B40849"/>
    <w:rsid w:val="00B65BFB"/>
    <w:rsid w:val="00B77886"/>
    <w:rsid w:val="00BA0C28"/>
    <w:rsid w:val="00BF5E85"/>
    <w:rsid w:val="00C0579F"/>
    <w:rsid w:val="00C14075"/>
    <w:rsid w:val="00C31C1D"/>
    <w:rsid w:val="00C35C67"/>
    <w:rsid w:val="00C40B2A"/>
    <w:rsid w:val="00C415BF"/>
    <w:rsid w:val="00C4690C"/>
    <w:rsid w:val="00C55519"/>
    <w:rsid w:val="00C573BD"/>
    <w:rsid w:val="00C636C7"/>
    <w:rsid w:val="00C761E6"/>
    <w:rsid w:val="00C8768B"/>
    <w:rsid w:val="00C90124"/>
    <w:rsid w:val="00C91740"/>
    <w:rsid w:val="00C94BDE"/>
    <w:rsid w:val="00C951EC"/>
    <w:rsid w:val="00CA34E7"/>
    <w:rsid w:val="00CD3FB0"/>
    <w:rsid w:val="00CF484D"/>
    <w:rsid w:val="00D06B2B"/>
    <w:rsid w:val="00D3364A"/>
    <w:rsid w:val="00D55C5D"/>
    <w:rsid w:val="00D70EBE"/>
    <w:rsid w:val="00DA3BBC"/>
    <w:rsid w:val="00DE2B7E"/>
    <w:rsid w:val="00DF4C27"/>
    <w:rsid w:val="00E10864"/>
    <w:rsid w:val="00E41893"/>
    <w:rsid w:val="00E52DDB"/>
    <w:rsid w:val="00E56C8B"/>
    <w:rsid w:val="00E617DE"/>
    <w:rsid w:val="00E625D0"/>
    <w:rsid w:val="00E65758"/>
    <w:rsid w:val="00E70266"/>
    <w:rsid w:val="00E85950"/>
    <w:rsid w:val="00EA45B3"/>
    <w:rsid w:val="00EB5E52"/>
    <w:rsid w:val="00F0377D"/>
    <w:rsid w:val="00F16829"/>
    <w:rsid w:val="00F223BC"/>
    <w:rsid w:val="00F40FF4"/>
    <w:rsid w:val="00F440B2"/>
    <w:rsid w:val="00F55530"/>
    <w:rsid w:val="00F71A75"/>
    <w:rsid w:val="00F8025E"/>
    <w:rsid w:val="00F8409E"/>
    <w:rsid w:val="00F933D3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9007C"/>
  <w15:docId w15:val="{427CED8A-463B-4502-A86A-D12358283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5E04"/>
    <w:rPr>
      <w:color w:val="808080"/>
    </w:rPr>
  </w:style>
  <w:style w:type="paragraph" w:styleId="a8">
    <w:name w:val="Normal (Web)"/>
    <w:basedOn w:val="a"/>
    <w:uiPriority w:val="99"/>
    <w:unhideWhenUsed/>
    <w:rsid w:val="00C1407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No Spacing"/>
    <w:uiPriority w:val="1"/>
    <w:qFormat/>
    <w:rsid w:val="00DE2B7E"/>
    <w:rPr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4B5F4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Hyperlink"/>
    <w:basedOn w:val="a0"/>
    <w:uiPriority w:val="99"/>
    <w:unhideWhenUsed/>
    <w:rsid w:val="004B5F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8E2A4-9E70-45C6-A10B-7773C592B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1»</vt:lpstr>
    </vt:vector>
  </TitlesOfParts>
  <Company>tltsu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1»</dc:title>
  <dc:creator>user</dc:creator>
  <cp:lastModifiedBy>Мария Манжос</cp:lastModifiedBy>
  <cp:revision>4</cp:revision>
  <cp:lastPrinted>2018-10-02T05:57:00Z</cp:lastPrinted>
  <dcterms:created xsi:type="dcterms:W3CDTF">2021-12-13T05:27:00Z</dcterms:created>
  <dcterms:modified xsi:type="dcterms:W3CDTF">2021-12-13T05:28:00Z</dcterms:modified>
</cp:coreProperties>
</file>