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31133" w:rsidRDefault="00194638" w:rsidP="00F81DA9">
      <w:pPr>
        <w:jc w:val="center"/>
      </w:pPr>
      <w:r>
        <w:t xml:space="preserve"> </w:t>
      </w:r>
      <w:r w:rsidR="00A31133">
        <w:t>МИНИСТЕРСТВО ОБРАЗОВАНИЯ И НАУКИ РФ</w:t>
      </w:r>
    </w:p>
    <w:p w:rsidR="00A31133" w:rsidRDefault="00A31133" w:rsidP="00F81DA9">
      <w:pPr>
        <w:jc w:val="center"/>
      </w:pPr>
      <w:r>
        <w:t>ФЕДЕРАЛЬНОЕ АГЕНТСТВО ПО ОБРАЗОВАНИЮ</w:t>
      </w:r>
    </w:p>
    <w:p w:rsidR="00A31133" w:rsidRDefault="00A31133" w:rsidP="00F81DA9">
      <w:pPr>
        <w:jc w:val="center"/>
      </w:pPr>
      <w:r>
        <w:t>ИРКУТСКИЙ ГОСУДАРСТВЕННЫЙ ТЕХНИЧЕСКИЙ УНИВЕРСИТЕТ</w:t>
      </w:r>
    </w:p>
    <w:p w:rsidR="00F81DA9" w:rsidRDefault="00F81DA9" w:rsidP="00F81DA9">
      <w:pPr>
        <w:jc w:val="center"/>
      </w:pPr>
    </w:p>
    <w:p w:rsidR="00F81DA9" w:rsidRDefault="00F81DA9" w:rsidP="00F81DA9">
      <w:pPr>
        <w:jc w:val="center"/>
      </w:pPr>
    </w:p>
    <w:p w:rsidR="00F81DA9" w:rsidRDefault="00F81DA9" w:rsidP="00F81DA9">
      <w:pPr>
        <w:jc w:val="center"/>
      </w:pPr>
    </w:p>
    <w:p w:rsidR="00F81DA9" w:rsidRDefault="00F81DA9" w:rsidP="00F81DA9">
      <w:pPr>
        <w:jc w:val="center"/>
      </w:pPr>
    </w:p>
    <w:p w:rsidR="00F81DA9" w:rsidRDefault="00F81DA9" w:rsidP="00F81DA9">
      <w:pPr>
        <w:jc w:val="center"/>
      </w:pPr>
    </w:p>
    <w:p w:rsidR="00F81DA9" w:rsidRDefault="00F81DA9" w:rsidP="00F81DA9">
      <w:pPr>
        <w:jc w:val="center"/>
      </w:pPr>
    </w:p>
    <w:p w:rsidR="00F81DA9" w:rsidRDefault="00F81DA9" w:rsidP="00F81DA9">
      <w:pPr>
        <w:jc w:val="center"/>
      </w:pPr>
    </w:p>
    <w:p w:rsidR="00F81DA9" w:rsidRDefault="00F81DA9" w:rsidP="00F81DA9">
      <w:pPr>
        <w:jc w:val="center"/>
      </w:pPr>
    </w:p>
    <w:p w:rsidR="00F81DA9" w:rsidRDefault="00F81DA9" w:rsidP="00F81DA9">
      <w:pPr>
        <w:jc w:val="center"/>
      </w:pPr>
    </w:p>
    <w:p w:rsidR="00A31133" w:rsidRDefault="00A31133" w:rsidP="00F81DA9">
      <w:pPr>
        <w:jc w:val="center"/>
      </w:pPr>
      <w:r>
        <w:t>СПЕЦИАЛЬНЫЕ ГОРНО</w:t>
      </w:r>
      <w:r w:rsidR="004A6EBB">
        <w:t>-</w:t>
      </w:r>
      <w:r>
        <w:t>ТЕХНИЧЕСКИЕ ХАРАКТЕРИСТИКИ</w:t>
      </w:r>
    </w:p>
    <w:p w:rsidR="00F81DA9" w:rsidRDefault="00F81DA9" w:rsidP="00F81DA9"/>
    <w:p w:rsidR="00A31133" w:rsidRDefault="00A31133" w:rsidP="004A6EBB">
      <w:pPr>
        <w:pStyle w:val="3"/>
      </w:pPr>
      <w:r>
        <w:t>Методические указания по выполнению лабораторных работ.</w:t>
      </w:r>
    </w:p>
    <w:p w:rsidR="004A6EBB" w:rsidRPr="004A6EBB" w:rsidRDefault="00F81DA9" w:rsidP="004A6EBB">
      <w:pPr>
        <w:pStyle w:val="3"/>
      </w:pPr>
      <w:r>
        <w:t>Плотностные свойства горных пород</w:t>
      </w:r>
      <w:r w:rsidR="004A6EBB">
        <w:t>.</w:t>
      </w:r>
    </w:p>
    <w:p w:rsidR="00A31133" w:rsidRDefault="00A31133" w:rsidP="00CD1F80">
      <w:pPr>
        <w:pStyle w:val="1"/>
      </w:pPr>
    </w:p>
    <w:p w:rsidR="00F81DA9" w:rsidRDefault="00F81DA9" w:rsidP="00F81DA9"/>
    <w:p w:rsidR="00F81DA9" w:rsidRDefault="00F81DA9" w:rsidP="00F81DA9"/>
    <w:p w:rsidR="00F81DA9" w:rsidRDefault="00F81DA9" w:rsidP="00F81DA9"/>
    <w:p w:rsidR="00F81DA9" w:rsidRDefault="00F81DA9" w:rsidP="00F81DA9"/>
    <w:p w:rsidR="00F81DA9" w:rsidRDefault="00F81DA9" w:rsidP="00F81DA9"/>
    <w:p w:rsidR="00F81DA9" w:rsidRDefault="00F81DA9" w:rsidP="00F81DA9"/>
    <w:p w:rsidR="00F81DA9" w:rsidRDefault="00F81DA9" w:rsidP="00F81DA9"/>
    <w:p w:rsidR="00F81DA9" w:rsidRDefault="00F81DA9" w:rsidP="00F81DA9"/>
    <w:p w:rsidR="00F81DA9" w:rsidRDefault="00F81DA9" w:rsidP="00F81DA9"/>
    <w:p w:rsidR="00F81DA9" w:rsidRDefault="00F81DA9" w:rsidP="00F81DA9"/>
    <w:p w:rsidR="00F81DA9" w:rsidRDefault="00F81DA9" w:rsidP="00F81DA9"/>
    <w:p w:rsidR="00F81DA9" w:rsidRPr="00F81DA9" w:rsidRDefault="00F81DA9" w:rsidP="00F81DA9"/>
    <w:p w:rsidR="008B027C" w:rsidRDefault="004A6EBB" w:rsidP="008B027C">
      <w:pPr>
        <w:jc w:val="center"/>
      </w:pPr>
      <w:r>
        <w:t>Иркутск 20</w:t>
      </w:r>
      <w:r w:rsidR="001469B9">
        <w:t>08</w:t>
      </w:r>
      <w:r>
        <w:t>.</w:t>
      </w:r>
    </w:p>
    <w:p w:rsidR="00DF0F89" w:rsidRDefault="00DF0F89" w:rsidP="00F81DA9">
      <w:pPr>
        <w:pStyle w:val="1"/>
      </w:pPr>
      <w:r>
        <w:br w:type="page"/>
      </w:r>
    </w:p>
    <w:p w:rsidR="003D2049" w:rsidRPr="00D30C11" w:rsidRDefault="00F81DA9" w:rsidP="00F81DA9">
      <w:pPr>
        <w:pStyle w:val="1"/>
      </w:pPr>
      <w:r>
        <w:br w:type="page"/>
      </w:r>
      <w:r w:rsidR="003D2049" w:rsidRPr="00D30C11">
        <w:t>1 .Основные положения</w:t>
      </w:r>
    </w:p>
    <w:p w:rsidR="003D2049" w:rsidRPr="00D30C11" w:rsidRDefault="003D2049" w:rsidP="008F1AE0">
      <w:pPr>
        <w:pStyle w:val="125"/>
      </w:pPr>
      <w:r w:rsidRPr="00D30C11">
        <w:t xml:space="preserve">Предлагаемый Лабораторный .практикум предназначен для более глубокого усвоения </w:t>
      </w:r>
      <w:r>
        <w:t>п</w:t>
      </w:r>
      <w:r w:rsidRPr="00D30C11">
        <w:t>рограм</w:t>
      </w:r>
      <w:r>
        <w:t>м</w:t>
      </w:r>
      <w:r w:rsidRPr="00D30C11">
        <w:t xml:space="preserve">ного материала по курсу </w:t>
      </w:r>
      <w:r>
        <w:t>«</w:t>
      </w:r>
      <w:r w:rsidRPr="00D30C11">
        <w:t>Физика горных пород и процессов</w:t>
      </w:r>
      <w:r>
        <w:t>»</w:t>
      </w:r>
      <w:r w:rsidRPr="00D30C11">
        <w:t>. Основная цель Прак</w:t>
      </w:r>
      <w:r>
        <w:t>ти</w:t>
      </w:r>
      <w:r w:rsidRPr="00D30C11">
        <w:t>кума</w:t>
      </w:r>
      <w:r>
        <w:t xml:space="preserve"> – </w:t>
      </w:r>
      <w:r w:rsidRPr="00D30C11">
        <w:t>познакомить студентов с существующими методами определения физико-механических свойств горных пород и специальных горно-технических характеристик, а также привить начальные навыки к самостоятельной научно-исследовательской работе.</w:t>
      </w:r>
    </w:p>
    <w:p w:rsidR="003D2049" w:rsidRPr="00D30C11" w:rsidRDefault="003D2049" w:rsidP="008F1AE0">
      <w:pPr>
        <w:pStyle w:val="125"/>
      </w:pPr>
      <w:r w:rsidRPr="00D30C11">
        <w:t>Описанию лабораторных работ по каждому классу свойств</w:t>
      </w:r>
      <w:r>
        <w:t xml:space="preserve"> </w:t>
      </w:r>
      <w:r w:rsidRPr="00D30C11">
        <w:t>предпослана теоре</w:t>
      </w:r>
      <w:r>
        <w:t>ти</w:t>
      </w:r>
      <w:r w:rsidRPr="00D30C11">
        <w:t>ческая час</w:t>
      </w:r>
      <w:r>
        <w:t>т</w:t>
      </w:r>
      <w:r w:rsidRPr="00D30C11">
        <w:t>ь. В Практикум включены лишь те работы,</w:t>
      </w:r>
      <w:r>
        <w:t xml:space="preserve"> </w:t>
      </w:r>
      <w:r w:rsidRPr="00D30C11">
        <w:t>которые всесторонне апробированы в лаборатории физики горных пород</w:t>
      </w:r>
      <w:r>
        <w:t xml:space="preserve"> </w:t>
      </w:r>
      <w:r w:rsidRPr="00D30C11">
        <w:t>ИрГТУ.</w:t>
      </w:r>
    </w:p>
    <w:p w:rsidR="003D2049" w:rsidRPr="00D30C11" w:rsidRDefault="003D2049" w:rsidP="008F1AE0">
      <w:pPr>
        <w:pStyle w:val="125"/>
      </w:pPr>
      <w:r w:rsidRPr="00D30C11">
        <w:t>Лабораторный практикум знакомит студентов с методами определения свойств горных пород, позволяет глубже уяснить их физическую природу и, следовательно, наметить области применения того или иного свойства в горном деле. Кроме того, преследуется це</w:t>
      </w:r>
      <w:r>
        <w:t>л</w:t>
      </w:r>
      <w:r w:rsidRPr="00D30C11">
        <w:t>ь в привитии элементарных навыков в научно-исследовательской работе, использовании вычислительной техники, а также в правильной оценке точности получаемых результатов.</w:t>
      </w:r>
    </w:p>
    <w:p w:rsidR="003D2049" w:rsidRPr="00D30C11" w:rsidRDefault="003D2049" w:rsidP="008F1AE0">
      <w:pPr>
        <w:pStyle w:val="125"/>
      </w:pPr>
      <w:r w:rsidRPr="00D30C11">
        <w:t>Одной из наиболее распространенных ошибок при составлении отчетов по лабораторным работам, дипломных и курсовых проектов является неправильное использование единиц измерений. Несмотря на довольно значительный отрезок времени, прошедший с момента внедрения международной системы единиц СИ, до сих пор приходится пользоваться технической, в том числе и справочной литерат</w:t>
      </w:r>
      <w:r>
        <w:t>у</w:t>
      </w:r>
      <w:r w:rsidRPr="00D30C11">
        <w:t>рой, где используются другие системы единиц измерений. Поэтому при выполнении лабораторных работ ставится задача научить студентов переводу получаемых результатов из одной системы измерений в другую.</w:t>
      </w:r>
    </w:p>
    <w:p w:rsidR="003D2049" w:rsidRPr="00D30C11" w:rsidRDefault="003D2049" w:rsidP="003D2049">
      <w:pPr>
        <w:pStyle w:val="2"/>
      </w:pPr>
      <w:r w:rsidRPr="00D30C11">
        <w:t>1.1 .Требования, предъявляемые к отчетам по лабораторным работам</w:t>
      </w:r>
    </w:p>
    <w:p w:rsidR="003D2049" w:rsidRPr="00D30C11" w:rsidRDefault="003D2049" w:rsidP="008F1AE0">
      <w:pPr>
        <w:pStyle w:val="125"/>
      </w:pPr>
      <w:r w:rsidRPr="00D30C11">
        <w:t>.Отчет по лабораторной работе составляется инди</w:t>
      </w:r>
      <w:r>
        <w:t>в</w:t>
      </w:r>
      <w:r w:rsidRPr="00D30C11">
        <w:t>и</w:t>
      </w:r>
      <w:r>
        <w:t>дуально</w:t>
      </w:r>
      <w:r w:rsidRPr="00D30C11">
        <w:t xml:space="preserve"> каждым студентом </w:t>
      </w:r>
      <w:r>
        <w:t>в</w:t>
      </w:r>
      <w:r w:rsidRPr="00D30C11">
        <w:t xml:space="preserve"> виде пояснительной записки на листах стандартного формата. Титульный лист</w:t>
      </w:r>
      <w:r>
        <w:t xml:space="preserve"> – </w:t>
      </w:r>
      <w:r w:rsidRPr="00D30C11">
        <w:t>первая страница отчета</w:t>
      </w:r>
      <w:r w:rsidR="00B331A2">
        <w:t xml:space="preserve"> – в </w:t>
      </w:r>
      <w:r w:rsidRPr="00D30C11">
        <w:t>качестве обязательных</w:t>
      </w:r>
      <w:r w:rsidR="00B331A2">
        <w:t xml:space="preserve"> </w:t>
      </w:r>
      <w:r w:rsidRPr="00D30C11">
        <w:t>реквизитов содержит</w:t>
      </w:r>
      <w:r w:rsidR="00B331A2">
        <w:t>:</w:t>
      </w:r>
      <w:r w:rsidRPr="00D30C11">
        <w:t xml:space="preserve"> номер лабораторной работы, её наименование, шифр группы, фамилию, имя, отчество студента и дату выполнения работы</w:t>
      </w:r>
      <w:r w:rsidR="00B331A2">
        <w:t>.</w:t>
      </w:r>
    </w:p>
    <w:p w:rsidR="003D2049" w:rsidRPr="00D30C11" w:rsidRDefault="003D2049" w:rsidP="003D2049">
      <w:r w:rsidRPr="00D30C11">
        <w:t>Текст пояснительной записки включает че</w:t>
      </w:r>
      <w:r w:rsidR="00B331A2">
        <w:t>тыр</w:t>
      </w:r>
      <w:r w:rsidRPr="00D30C11">
        <w:t>е раздела следующего содержания:</w:t>
      </w:r>
    </w:p>
    <w:p w:rsidR="003D2049" w:rsidRPr="00D30C11" w:rsidRDefault="003D2049" w:rsidP="008F1AE0">
      <w:pPr>
        <w:pStyle w:val="125"/>
      </w:pPr>
      <w:r w:rsidRPr="00D30C11">
        <w:t xml:space="preserve">Раздел </w:t>
      </w:r>
      <w:r w:rsidR="00B331A2">
        <w:t xml:space="preserve">1 – </w:t>
      </w:r>
      <w:r w:rsidRPr="00D30C11">
        <w:t xml:space="preserve">цель и задачи работы, которые определяются преподавателем, ведущим занятия. Отдельным студентам может быть установлено индивидуальное задание. В этом же разделе дается определение изучаемых свойств горных пород, приводятся единицы измерений как в системе СИ, так и в других системах, если они применяются в данной работе. Заканчивается этот раздел </w:t>
      </w:r>
      <w:r w:rsidR="00B331A2" w:rsidRPr="00D30C11">
        <w:t>примером, в</w:t>
      </w:r>
      <w:r w:rsidRPr="00D30C11">
        <w:t xml:space="preserve"> котором показывается практическое использование данного свойства в горно-технических </w:t>
      </w:r>
      <w:r w:rsidR="00B331A2" w:rsidRPr="00D30C11">
        <w:t>расчетах</w:t>
      </w:r>
      <w:r w:rsidRPr="00D30C11">
        <w:t>.</w:t>
      </w:r>
    </w:p>
    <w:p w:rsidR="003D2049" w:rsidRPr="00D30C11" w:rsidRDefault="003D2049" w:rsidP="008F1AE0">
      <w:pPr>
        <w:pStyle w:val="125"/>
      </w:pPr>
      <w:r w:rsidRPr="00D30C11">
        <w:t>Раздел 2</w:t>
      </w:r>
      <w:r w:rsidR="00B331A2">
        <w:t xml:space="preserve"> – </w:t>
      </w:r>
      <w:r w:rsidRPr="00D30C11">
        <w:t>Методика испытаний. В начале раздела перечисляю</w:t>
      </w:r>
      <w:r w:rsidR="00B331A2">
        <w:t>тс</w:t>
      </w:r>
      <w:r w:rsidRPr="00D30C11">
        <w:t>я известные студенту методы определения данного свойства горной породы. Затем дается описание тех методов, которыми студент пользовался при выполнении данной работы. При этом необходимо рассмотреть теоретические пре</w:t>
      </w:r>
      <w:r w:rsidR="00B331A2">
        <w:t>дпо</w:t>
      </w:r>
      <w:r w:rsidRPr="00D30C11">
        <w:t xml:space="preserve">сылки, на которых основан данный метод, привести перечень нужного оборудования, инструментов и материалов и дать описание технологии выполнения работы. Здесь </w:t>
      </w:r>
      <w:r w:rsidR="00B331A2">
        <w:t>ж</w:t>
      </w:r>
      <w:r w:rsidRPr="00D30C11">
        <w:t>е приводятся все расчетные формулы, используемые в работе, с расшифровкой буквенных обозначений. При необходимости дается вывод расчетных формул</w:t>
      </w:r>
      <w:r w:rsidR="00B331A2">
        <w:t>.</w:t>
      </w:r>
      <w:r w:rsidRPr="00D30C11">
        <w:t xml:space="preserve"> Указывается точность измеряемых величин. Раздел заканчивается определением точности метода (единичной погрешности).</w:t>
      </w:r>
    </w:p>
    <w:p w:rsidR="003D2049" w:rsidRPr="00D30C11" w:rsidRDefault="003D2049" w:rsidP="008F1AE0">
      <w:pPr>
        <w:pStyle w:val="125"/>
      </w:pPr>
      <w:r w:rsidRPr="00D30C11">
        <w:t>Раздел 3</w:t>
      </w:r>
      <w:r w:rsidR="00B331A2">
        <w:t xml:space="preserve"> – </w:t>
      </w:r>
      <w:r w:rsidRPr="00D30C11">
        <w:t>Результаты наблюдений и их обработка. Как правило, результаты непосредственных наблюдений и измерений заносится в таблицы. В эти же таблицы вписывается большинство вычислений. После таблицы приводятся статистические характеристики для данного свойства горной породы. Дл</w:t>
      </w:r>
      <w:r w:rsidR="00B331A2">
        <w:t>я</w:t>
      </w:r>
      <w:r w:rsidRPr="00D30C11">
        <w:t xml:space="preserve"> некоторых работ в этом разделе размещается графический материал. Обработка результатов наблюдений может производиться с применением единиц измерений в любых системах, однако окончательный результат должен быть представлен единицами измерений в системе СИ.</w:t>
      </w:r>
    </w:p>
    <w:p w:rsidR="003D2049" w:rsidRDefault="003D2049" w:rsidP="008F1AE0">
      <w:pPr>
        <w:pStyle w:val="125"/>
      </w:pPr>
      <w:r w:rsidRPr="00D30C11">
        <w:t>Раздел 4 - Выводы и заключение. В данном разделе приводятся резу</w:t>
      </w:r>
      <w:r w:rsidR="00A00A8F">
        <w:t xml:space="preserve">льтаты </w:t>
      </w:r>
      <w:r w:rsidRPr="00D30C11">
        <w:t xml:space="preserve">испытаний в виде основных статистических характеристик определяемого свойства горной породы (среднеарифметическое значение, стандартное отклонение, коэффициент вариации и погрешность </w:t>
      </w:r>
      <w:r w:rsidR="00A00A8F">
        <w:t>с</w:t>
      </w:r>
      <w:r w:rsidRPr="00D30C11">
        <w:t>реднеарифме</w:t>
      </w:r>
      <w:r w:rsidR="00A00A8F">
        <w:t>ти</w:t>
      </w:r>
      <w:r w:rsidRPr="00D30C11">
        <w:t xml:space="preserve">ческого значения). Все значения должны быть </w:t>
      </w:r>
      <w:r w:rsidR="00A00A8F">
        <w:t>указаны</w:t>
      </w:r>
      <w:r w:rsidRPr="00D30C11">
        <w:t xml:space="preserve"> в основных единицах системы СИ. В зависимости от задач, </w:t>
      </w:r>
      <w:r w:rsidR="00A00A8F">
        <w:t>поставленных</w:t>
      </w:r>
      <w:r w:rsidRPr="00D30C11">
        <w:t xml:space="preserve"> </w:t>
      </w:r>
      <w:r w:rsidR="00A00A8F">
        <w:t>в</w:t>
      </w:r>
      <w:r w:rsidRPr="00D30C11">
        <w:t xml:space="preserve"> первом разделе, делается заключение и даются ответы на </w:t>
      </w:r>
      <w:r w:rsidR="00A00A8F">
        <w:t>все вопросы</w:t>
      </w:r>
      <w:r w:rsidRPr="00D30C11">
        <w:t xml:space="preserve"> на основании проделанной работы.</w:t>
      </w:r>
    </w:p>
    <w:p w:rsidR="003D2049" w:rsidRPr="00D30C11" w:rsidRDefault="003D2049" w:rsidP="008F1AE0">
      <w:pPr>
        <w:pStyle w:val="125"/>
      </w:pPr>
      <w:r w:rsidRPr="00D30C11">
        <w:t>Отчет подписывается и предъявляется преподавателю для защиты в течение первых двух недель от даты выполнения работы.</w:t>
      </w:r>
    </w:p>
    <w:p w:rsidR="003D2049" w:rsidRPr="00D30C11" w:rsidRDefault="003D2049" w:rsidP="00A00A8F">
      <w:pPr>
        <w:pStyle w:val="2"/>
      </w:pPr>
      <w:r w:rsidRPr="00D30C11">
        <w:t>1.2.Определение единичной погрешности</w:t>
      </w:r>
      <w:r w:rsidR="00A00A8F">
        <w:t>.</w:t>
      </w:r>
    </w:p>
    <w:p w:rsidR="003D2049" w:rsidRPr="00D30C11" w:rsidRDefault="003D2049" w:rsidP="008F1AE0">
      <w:pPr>
        <w:pStyle w:val="125"/>
      </w:pPr>
      <w:r w:rsidRPr="00D30C11">
        <w:t>Прежде чем приступить к обработке результатов наблюдений, необходимо оценить точность метода, т.е. определить единичную ошибку (отдельного) опыта, что позволяет с необходимой точностью записать результаты вычислений данного свойства. Эта операция выполняется в конце второго раздела отчета, когда установлены погрешности всех непосредственно измеряемых величин.</w:t>
      </w:r>
    </w:p>
    <w:p w:rsidR="003D2049" w:rsidRPr="00D30C11" w:rsidRDefault="003D2049" w:rsidP="008F1AE0">
      <w:pPr>
        <w:pStyle w:val="125"/>
      </w:pPr>
      <w:r w:rsidRPr="00D30C11">
        <w:t>Величина единичной погрешности для определения какой-либо характеристики горной породы зависит от вида расчетной формулы, количества непосредственно измеряемых величин, входящих в расчетную формулу, и погрешностей их измерения, которые, в свою очередь, зависят от способа измерений и точности измерительных приборов и инструментов.</w:t>
      </w:r>
    </w:p>
    <w:p w:rsidR="003D2049" w:rsidRPr="00D30C11" w:rsidRDefault="003D2049" w:rsidP="008F1AE0">
      <w:pPr>
        <w:pStyle w:val="125"/>
      </w:pPr>
      <w:r w:rsidRPr="00D30C11">
        <w:t>Единичная погрешность вычисляется по формуле</w:t>
      </w:r>
    </w:p>
    <w:p w:rsidR="00A00A8F" w:rsidRPr="0066692B" w:rsidRDefault="00524C17" w:rsidP="00D44139">
      <w:pPr>
        <w:ind w:right="1701" w:firstLine="709"/>
        <w:jc w:val="right"/>
      </w:pPr>
      <w:r w:rsidRPr="00A00A8F">
        <w:rPr>
          <w:noProof/>
          <w:position w:val="-34"/>
        </w:rPr>
      </w:r>
      <w:r w:rsidR="00524C17" w:rsidRPr="00A00A8F">
        <w:rPr>
          <w:noProof/>
          <w:position w:val="-34"/>
        </w:rPr>
        <w:object w:dxaOrig="2120" w:dyaOrig="8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6.05pt;height:43.95pt" o:ole="">
            <v:imagedata r:id="rId7" o:title=""/>
          </v:shape>
          <o:OLEObject Type="Embed" ProgID="Equation.3" ShapeID="_x0000_i1025" DrawAspect="Content" ObjectID="_1711218246" r:id="rId8"/>
        </w:object>
      </w:r>
      <w:r w:rsidR="00D44139">
        <w:rPr>
          <w:lang w:val="en-US"/>
        </w:rPr>
        <w:tab/>
      </w:r>
      <w:r w:rsidR="00D44139">
        <w:rPr>
          <w:lang w:val="en-US"/>
        </w:rPr>
        <w:tab/>
      </w:r>
      <w:r w:rsidR="00D44139" w:rsidRPr="0066692B">
        <w:t>(1</w:t>
      </w:r>
      <w:r w:rsidR="00D44139">
        <w:t>.</w:t>
      </w:r>
      <w:r w:rsidR="00D44139" w:rsidRPr="0066692B">
        <w:t>1)</w:t>
      </w:r>
    </w:p>
    <w:p w:rsidR="003D2049" w:rsidRPr="00D30C11" w:rsidRDefault="003D2049" w:rsidP="003D2049">
      <w:r w:rsidRPr="00D30C11">
        <w:t xml:space="preserve">где </w:t>
      </w:r>
      <w:r w:rsidR="00A00A8F">
        <w:t xml:space="preserve">δ – </w:t>
      </w:r>
      <w:r w:rsidRPr="00D30C11">
        <w:t>единичная погрешность;</w:t>
      </w:r>
      <w:r w:rsidR="003F406A">
        <w:t xml:space="preserve"> </w:t>
      </w:r>
      <w:r w:rsidR="00524C17" w:rsidRPr="003F406A">
        <w:rPr>
          <w:noProof/>
          <w:position w:val="-30"/>
        </w:rPr>
      </w:r>
      <w:r w:rsidR="00524C17" w:rsidRPr="003F406A">
        <w:rPr>
          <w:noProof/>
          <w:position w:val="-30"/>
        </w:rPr>
        <w:object w:dxaOrig="420" w:dyaOrig="680">
          <v:shape id="_x0000_i1026" type="#_x0000_t75" style="width:21pt;height:34.05pt" o:ole="">
            <v:imagedata r:id="rId9" o:title=""/>
          </v:shape>
          <o:OLEObject Type="Embed" ProgID="Equation.3" ShapeID="_x0000_i1026" DrawAspect="Content" ObjectID="_1711218247" r:id="rId10"/>
        </w:object>
      </w:r>
      <w:r w:rsidR="003F406A">
        <w:t xml:space="preserve"> – ч</w:t>
      </w:r>
      <w:r w:rsidRPr="00D30C11">
        <w:t xml:space="preserve">астная производная расчетной формулы для определения какого-либо свойства горной породы </w:t>
      </w:r>
      <w:r w:rsidR="003F406A">
        <w:t>п</w:t>
      </w:r>
      <w:r w:rsidRPr="00D30C11">
        <w:t xml:space="preserve">о переменной </w:t>
      </w:r>
      <w:r w:rsidR="003F406A" w:rsidRPr="003F406A">
        <w:rPr>
          <w:i/>
          <w:lang w:val="en-US"/>
        </w:rPr>
        <w:t>X</w:t>
      </w:r>
      <w:r w:rsidR="003F406A">
        <w:rPr>
          <w:i/>
          <w:vertAlign w:val="subscript"/>
          <w:lang w:val="en-US"/>
        </w:rPr>
        <w:t>i</w:t>
      </w:r>
      <w:r w:rsidR="003F406A">
        <w:t xml:space="preserve">, </w:t>
      </w:r>
      <w:r w:rsidRPr="00D30C11">
        <w:t xml:space="preserve">погрешность непосредственного измерения которой составляет </w:t>
      </w:r>
      <w:r w:rsidR="003F406A">
        <w:t>Δ</w:t>
      </w:r>
      <w:r w:rsidR="003F406A" w:rsidRPr="003F406A">
        <w:rPr>
          <w:i/>
          <w:lang w:val="en-US"/>
        </w:rPr>
        <w:t>X</w:t>
      </w:r>
      <w:r w:rsidR="003F406A" w:rsidRPr="003F406A">
        <w:rPr>
          <w:i/>
          <w:vertAlign w:val="subscript"/>
          <w:lang w:val="en-US"/>
        </w:rPr>
        <w:t>i</w:t>
      </w:r>
      <w:r w:rsidRPr="00D30C11">
        <w:t xml:space="preserve"> Суммирование ведется но всем </w:t>
      </w:r>
      <w:r w:rsidRPr="003F406A">
        <w:rPr>
          <w:i/>
        </w:rPr>
        <w:t>k</w:t>
      </w:r>
      <w:r w:rsidRPr="00D30C11">
        <w:t xml:space="preserve"> измеряемым величинам, входящим в расчетную формулу.</w:t>
      </w:r>
    </w:p>
    <w:p w:rsidR="003D2049" w:rsidRPr="00D30C11" w:rsidRDefault="003D2049" w:rsidP="008F1AE0">
      <w:pPr>
        <w:pStyle w:val="125"/>
      </w:pPr>
      <w:r w:rsidRPr="00D30C11">
        <w:t>Приведем пример вычисления единичной погрешности.</w:t>
      </w:r>
    </w:p>
    <w:p w:rsidR="003D2049" w:rsidRDefault="003D2049" w:rsidP="008F1AE0">
      <w:pPr>
        <w:pStyle w:val="125"/>
      </w:pPr>
      <w:r w:rsidRPr="00D30C11">
        <w:t>При испытании образцов цилин</w:t>
      </w:r>
      <w:r w:rsidR="00B841C2">
        <w:t>др</w:t>
      </w:r>
      <w:r w:rsidRPr="00D30C11">
        <w:t>ической формы на сжатие ра</w:t>
      </w:r>
      <w:r w:rsidR="00B841C2">
        <w:t>з</w:t>
      </w:r>
      <w:r w:rsidRPr="00D30C11">
        <w:t>ру</w:t>
      </w:r>
      <w:r w:rsidR="00B841C2">
        <w:t>шающее</w:t>
      </w:r>
      <w:r w:rsidRPr="00D30C11">
        <w:t xml:space="preserve"> усилие </w:t>
      </w:r>
      <w:r w:rsidRPr="00B841C2">
        <w:rPr>
          <w:i/>
        </w:rPr>
        <w:t>F</w:t>
      </w:r>
      <w:r w:rsidRPr="00D30C11">
        <w:t xml:space="preserve"> измеряется с точностью </w:t>
      </w:r>
      <w:r w:rsidR="00B841C2">
        <w:t>Δ</w:t>
      </w:r>
      <w:r w:rsidR="00B841C2">
        <w:rPr>
          <w:i/>
          <w:lang w:val="en-US"/>
        </w:rPr>
        <w:t>F</w:t>
      </w:r>
      <w:r w:rsidR="00B841C2">
        <w:t xml:space="preserve"> = </w:t>
      </w:r>
      <w:r w:rsidRPr="00D30C11">
        <w:t xml:space="preserve">100 </w:t>
      </w:r>
      <w:r w:rsidR="00B841C2">
        <w:t>кгс</w:t>
      </w:r>
      <w:r w:rsidRPr="00D30C11">
        <w:t xml:space="preserve">, а диаметр образца </w:t>
      </w:r>
      <w:r w:rsidRPr="00B841C2">
        <w:rPr>
          <w:i/>
        </w:rPr>
        <w:t>d</w:t>
      </w:r>
      <w:r w:rsidRPr="00D30C11">
        <w:t xml:space="preserve"> с точност</w:t>
      </w:r>
      <w:r w:rsidR="00B841C2">
        <w:t>ью</w:t>
      </w:r>
      <w:r w:rsidRPr="00D30C11">
        <w:t xml:space="preserve"> </w:t>
      </w:r>
      <w:r w:rsidR="00B841C2">
        <w:t>Δ</w:t>
      </w:r>
      <w:r w:rsidR="00B841C2">
        <w:rPr>
          <w:i/>
          <w:lang w:val="en-US"/>
        </w:rPr>
        <w:t>d</w:t>
      </w:r>
      <w:r w:rsidR="00B841C2">
        <w:rPr>
          <w:i/>
        </w:rPr>
        <w:t xml:space="preserve"> </w:t>
      </w:r>
      <w:r w:rsidRPr="00D30C11">
        <w:t>=</w:t>
      </w:r>
      <w:r w:rsidR="00B841C2">
        <w:t xml:space="preserve"> </w:t>
      </w:r>
      <w:r w:rsidRPr="00D30C11">
        <w:t>0,01 см. Предел прочности на сжатие вычисляется но формуле</w:t>
      </w:r>
    </w:p>
    <w:p w:rsidR="00B841C2" w:rsidRPr="00D30C11" w:rsidRDefault="00524C17" w:rsidP="00B841C2">
      <w:pPr>
        <w:ind w:firstLine="709"/>
        <w:jc w:val="center"/>
      </w:pPr>
      <w:r w:rsidRPr="00B841C2">
        <w:rPr>
          <w:noProof/>
          <w:position w:val="-24"/>
        </w:rPr>
      </w:r>
      <w:r w:rsidR="00524C17" w:rsidRPr="00B841C2">
        <w:rPr>
          <w:noProof/>
          <w:position w:val="-24"/>
        </w:rPr>
        <w:object w:dxaOrig="2100" w:dyaOrig="620">
          <v:shape id="_x0000_i1027" type="#_x0000_t75" style="width:105pt;height:31.05pt" o:ole="">
            <v:imagedata r:id="rId11" o:title=""/>
          </v:shape>
          <o:OLEObject Type="Embed" ProgID="Equation.3" ShapeID="_x0000_i1027" DrawAspect="Content" ObjectID="_1711218248" r:id="rId12"/>
        </w:object>
      </w:r>
      <w:r w:rsidR="00CE2E9E">
        <w:t>.</w:t>
      </w:r>
    </w:p>
    <w:p w:rsidR="003D2049" w:rsidRPr="00D30C11" w:rsidRDefault="003D2049" w:rsidP="008F1AE0">
      <w:pPr>
        <w:pStyle w:val="125"/>
      </w:pPr>
      <w:r w:rsidRPr="00D30C11">
        <w:t>Для определения- единичной погрешности достаточно в</w:t>
      </w:r>
      <w:r w:rsidR="00CE2E9E">
        <w:t>зя</w:t>
      </w:r>
      <w:r w:rsidRPr="00D30C11">
        <w:t>ть данные д</w:t>
      </w:r>
      <w:r w:rsidR="00CE2E9E">
        <w:t>л</w:t>
      </w:r>
      <w:r w:rsidRPr="00D30C11">
        <w:t>я одно</w:t>
      </w:r>
      <w:r w:rsidR="00CE2E9E">
        <w:t>го</w:t>
      </w:r>
      <w:r w:rsidRPr="00D30C11">
        <w:t xml:space="preserve"> </w:t>
      </w:r>
      <w:r w:rsidR="00CE2E9E">
        <w:t>из</w:t>
      </w:r>
      <w:r w:rsidRPr="00D30C11">
        <w:t xml:space="preserve"> сери</w:t>
      </w:r>
      <w:r w:rsidR="00CE2E9E">
        <w:t>и</w:t>
      </w:r>
      <w:r w:rsidRPr="00D30C11">
        <w:t xml:space="preserve"> испытанных образцов,</w:t>
      </w:r>
      <w:r w:rsidR="00CE2E9E">
        <w:t xml:space="preserve"> </w:t>
      </w:r>
      <w:r w:rsidRPr="00D30C11">
        <w:t>например,</w:t>
      </w:r>
      <w:r w:rsidR="00CE2E9E">
        <w:t xml:space="preserve"> </w:t>
      </w:r>
      <w:r w:rsidR="00CE2E9E" w:rsidRPr="00CE2E9E">
        <w:rPr>
          <w:i/>
          <w:lang w:val="en-US"/>
        </w:rPr>
        <w:t>F</w:t>
      </w:r>
      <w:r w:rsidR="00CE2E9E" w:rsidRPr="00CE2E9E">
        <w:t xml:space="preserve"> = </w:t>
      </w:r>
      <w:r w:rsidRPr="00CE2E9E">
        <w:t>6100</w:t>
      </w:r>
      <w:r w:rsidRPr="00D30C11">
        <w:t xml:space="preserve"> </w:t>
      </w:r>
      <w:r w:rsidR="00CE2E9E">
        <w:t xml:space="preserve">кгс и </w:t>
      </w:r>
      <w:r w:rsidR="00CE2E9E">
        <w:rPr>
          <w:i/>
          <w:lang w:val="en-US"/>
        </w:rPr>
        <w:t>d</w:t>
      </w:r>
      <w:r w:rsidR="00CE2E9E" w:rsidRPr="00CE2E9E">
        <w:t xml:space="preserve"> = </w:t>
      </w:r>
      <w:r w:rsidRPr="00D30C11">
        <w:t>4,05 см.</w:t>
      </w:r>
    </w:p>
    <w:p w:rsidR="003D2049" w:rsidRDefault="003D2049" w:rsidP="008F1AE0">
      <w:pPr>
        <w:pStyle w:val="125"/>
      </w:pPr>
      <w:r w:rsidRPr="00D30C11">
        <w:t xml:space="preserve">Находим приращение функции </w:t>
      </w:r>
      <w:r w:rsidR="00CE2E9E" w:rsidRPr="00CE2E9E">
        <w:rPr>
          <w:i/>
          <w:lang w:val="en-US"/>
        </w:rPr>
        <w:t>f</w:t>
      </w:r>
      <w:r w:rsidR="008D7CD3">
        <w:t xml:space="preserve"> от аргументов </w:t>
      </w:r>
      <w:r w:rsidR="008D7CD3" w:rsidRPr="008D7CD3">
        <w:rPr>
          <w:i/>
          <w:lang w:val="en-US"/>
        </w:rPr>
        <w:t>F</w:t>
      </w:r>
      <w:r w:rsidR="008D7CD3">
        <w:t xml:space="preserve"> и </w:t>
      </w:r>
      <w:r w:rsidR="008D7CD3" w:rsidRPr="008D7CD3">
        <w:rPr>
          <w:i/>
          <w:lang w:val="en-US"/>
        </w:rPr>
        <w:t>d</w:t>
      </w:r>
      <w:r w:rsidR="008D7CD3">
        <w:t>:</w:t>
      </w:r>
    </w:p>
    <w:p w:rsidR="008D7CD3" w:rsidRDefault="00524C17" w:rsidP="008F1AE0">
      <w:pPr>
        <w:pStyle w:val="125"/>
      </w:pPr>
      <w:r w:rsidRPr="008D7CD3">
        <w:rPr>
          <w:noProof/>
          <w:position w:val="-24"/>
        </w:rPr>
      </w:r>
      <w:r w:rsidR="00524C17" w:rsidRPr="008D7CD3">
        <w:rPr>
          <w:noProof/>
          <w:position w:val="-24"/>
        </w:rPr>
        <w:object w:dxaOrig="4360" w:dyaOrig="620">
          <v:shape id="_x0000_i1028" type="#_x0000_t75" style="width:217.95pt;height:31.05pt" o:ole="">
            <v:imagedata r:id="rId13" o:title=""/>
          </v:shape>
          <o:OLEObject Type="Embed" ProgID="Equation.3" ShapeID="_x0000_i1028" DrawAspect="Content" ObjectID="_1711218249" r:id="rId14"/>
        </w:object>
      </w:r>
      <w:r w:rsidR="008D7CD3">
        <w:t>.</w:t>
      </w:r>
    </w:p>
    <w:p w:rsidR="008D7CD3" w:rsidRPr="008D7CD3" w:rsidRDefault="00524C17" w:rsidP="008F1AE0">
      <w:pPr>
        <w:pStyle w:val="125"/>
      </w:pPr>
      <w:r w:rsidRPr="003C0D5E">
        <w:rPr>
          <w:noProof/>
          <w:position w:val="-24"/>
        </w:rPr>
      </w:r>
      <w:r w:rsidR="00524C17" w:rsidRPr="003C0D5E">
        <w:rPr>
          <w:noProof/>
          <w:position w:val="-24"/>
        </w:rPr>
        <w:object w:dxaOrig="5160" w:dyaOrig="620">
          <v:shape id="_x0000_i1029" type="#_x0000_t75" style="width:258pt;height:31.05pt" o:ole="">
            <v:imagedata r:id="rId15" o:title=""/>
          </v:shape>
          <o:OLEObject Type="Embed" ProgID="Equation.3" ShapeID="_x0000_i1029" DrawAspect="Content" ObjectID="_1711218250" r:id="rId16"/>
        </w:object>
      </w:r>
    </w:p>
    <w:p w:rsidR="00497FD4" w:rsidRDefault="003D2049" w:rsidP="008F1AE0">
      <w:pPr>
        <w:pStyle w:val="125"/>
      </w:pPr>
      <w:r w:rsidRPr="00D30C11">
        <w:t xml:space="preserve">Подставляя </w:t>
      </w:r>
      <w:r w:rsidR="00497FD4">
        <w:t xml:space="preserve">эти </w:t>
      </w:r>
      <w:r w:rsidRPr="00D30C11">
        <w:t xml:space="preserve">значения в </w:t>
      </w:r>
      <w:r w:rsidR="00497FD4">
        <w:t>формулу (1</w:t>
      </w:r>
      <w:r w:rsidRPr="00D30C11">
        <w:t>.</w:t>
      </w:r>
      <w:r w:rsidR="00497FD4">
        <w:t>1</w:t>
      </w:r>
      <w:r w:rsidRPr="00D30C11">
        <w:t>), получаем</w:t>
      </w:r>
    </w:p>
    <w:p w:rsidR="003D2049" w:rsidRPr="00D30C11" w:rsidRDefault="00524C17" w:rsidP="008F1AE0">
      <w:pPr>
        <w:pStyle w:val="125"/>
      </w:pPr>
      <w:r w:rsidRPr="00497FD4">
        <w:rPr>
          <w:noProof/>
          <w:position w:val="-12"/>
        </w:rPr>
      </w:r>
      <w:r w:rsidR="00524C17" w:rsidRPr="00497FD4">
        <w:rPr>
          <w:noProof/>
          <w:position w:val="-12"/>
        </w:rPr>
        <w:object w:dxaOrig="2680" w:dyaOrig="440">
          <v:shape id="_x0000_i1030" type="#_x0000_t75" style="width:133.95pt;height:22.05pt" o:ole="">
            <v:imagedata r:id="rId17" o:title=""/>
          </v:shape>
          <o:OLEObject Type="Embed" ProgID="Equation.3" ShapeID="_x0000_i1030" DrawAspect="Content" ObjectID="_1711218251" r:id="rId18"/>
        </w:object>
      </w:r>
      <w:r w:rsidR="00497FD4">
        <w:t xml:space="preserve"> кгс/см</w:t>
      </w:r>
      <w:r w:rsidR="00497FD4">
        <w:rPr>
          <w:vertAlign w:val="superscript"/>
        </w:rPr>
        <w:t>2</w:t>
      </w:r>
      <w:r w:rsidR="00497FD4">
        <w:t xml:space="preserve">. </w:t>
      </w:r>
      <w:r w:rsidR="003D2049" w:rsidRPr="00D30C11">
        <w:t>След</w:t>
      </w:r>
      <w:r w:rsidR="00497FD4">
        <w:t>о</w:t>
      </w:r>
      <w:r w:rsidR="003D2049" w:rsidRPr="00D30C11">
        <w:t>вател</w:t>
      </w:r>
      <w:r w:rsidR="00497FD4">
        <w:t>ьно</w:t>
      </w:r>
      <w:r w:rsidR="003D2049" w:rsidRPr="00D30C11">
        <w:t>,</w:t>
      </w:r>
      <w:r w:rsidR="00497FD4">
        <w:t xml:space="preserve"> результат вычисления </w:t>
      </w:r>
      <w:r w:rsidR="00497FD4">
        <w:rPr>
          <w:lang w:val="en-US"/>
        </w:rPr>
        <w:t>σ</w:t>
      </w:r>
      <w:r w:rsidR="00497FD4" w:rsidRPr="00497FD4">
        <w:rPr>
          <w:vertAlign w:val="subscript"/>
        </w:rPr>
        <w:t>сж</w:t>
      </w:r>
      <w:r w:rsidR="00497FD4">
        <w:t xml:space="preserve"> </w:t>
      </w:r>
      <w:r w:rsidR="003D2049" w:rsidRPr="00D30C11">
        <w:t xml:space="preserve">следует записывать с точностью </w:t>
      </w:r>
      <w:r w:rsidR="00497FD4">
        <w:t>1</w:t>
      </w:r>
      <w:r w:rsidR="003D2049" w:rsidRPr="00D30C11">
        <w:t xml:space="preserve"> </w:t>
      </w:r>
      <w:r w:rsidR="00497FD4">
        <w:t>к</w:t>
      </w:r>
      <w:r w:rsidR="003D2049" w:rsidRPr="00D30C11">
        <w:t>гс/см</w:t>
      </w:r>
      <w:r w:rsidR="00497FD4">
        <w:rPr>
          <w:vertAlign w:val="superscript"/>
        </w:rPr>
        <w:t>2</w:t>
      </w:r>
      <w:r w:rsidR="003D2049" w:rsidRPr="00D30C11">
        <w:t>.</w:t>
      </w:r>
    </w:p>
    <w:p w:rsidR="003D2049" w:rsidRPr="00D30C11" w:rsidRDefault="003D2049" w:rsidP="008F1AE0">
      <w:pPr>
        <w:pStyle w:val="125"/>
      </w:pPr>
      <w:r w:rsidRPr="00D30C11">
        <w:t xml:space="preserve">С такой же точностью записывается и </w:t>
      </w:r>
      <w:r w:rsidR="00860550">
        <w:t>с</w:t>
      </w:r>
      <w:r w:rsidRPr="00D30C11">
        <w:t>ред</w:t>
      </w:r>
      <w:r w:rsidR="00860550">
        <w:t>н</w:t>
      </w:r>
      <w:r w:rsidRPr="00D30C11">
        <w:t>еар</w:t>
      </w:r>
      <w:r w:rsidR="00860550">
        <w:t>ифметическ</w:t>
      </w:r>
      <w:r w:rsidRPr="00D30C11">
        <w:t xml:space="preserve">ое значение предела прочности на сжатие после </w:t>
      </w:r>
      <w:r w:rsidR="00860550">
        <w:t>статистиче</w:t>
      </w:r>
      <w:r w:rsidRPr="00D30C11">
        <w:t>ской обработки результатов ис</w:t>
      </w:r>
      <w:r w:rsidR="00860550">
        <w:t>пыт</w:t>
      </w:r>
      <w:r w:rsidRPr="00D30C11">
        <w:t>аний.</w:t>
      </w:r>
    </w:p>
    <w:p w:rsidR="003D2049" w:rsidRPr="00D30C11" w:rsidRDefault="003D2049" w:rsidP="00860550">
      <w:pPr>
        <w:pStyle w:val="2"/>
      </w:pPr>
      <w:r w:rsidRPr="00D30C11">
        <w:t>1.3.Методика статистической обработки результатов при малом числе испытаний</w:t>
      </w:r>
    </w:p>
    <w:p w:rsidR="003D2049" w:rsidRPr="00D30C11" w:rsidRDefault="003D2049" w:rsidP="008F1AE0">
      <w:pPr>
        <w:pStyle w:val="125"/>
      </w:pPr>
      <w:r w:rsidRPr="00D30C11">
        <w:t>Горные породы представляют многофазные неоднородные твердые тела.</w:t>
      </w:r>
      <w:r w:rsidR="00860550">
        <w:t xml:space="preserve"> </w:t>
      </w:r>
      <w:r w:rsidRPr="00D30C11">
        <w:t xml:space="preserve">Поэтому при определении </w:t>
      </w:r>
      <w:r w:rsidR="00860550">
        <w:t>лю</w:t>
      </w:r>
      <w:r w:rsidRPr="00D30C11">
        <w:t>бой хара</w:t>
      </w:r>
      <w:r w:rsidR="00860550">
        <w:t>кт</w:t>
      </w:r>
      <w:r w:rsidRPr="00D30C11">
        <w:t>ери</w:t>
      </w:r>
      <w:r w:rsidR="00860550">
        <w:t>с</w:t>
      </w:r>
      <w:r w:rsidRPr="00D30C11">
        <w:t>тики горной породы в ка</w:t>
      </w:r>
      <w:r w:rsidR="00860550">
        <w:t>ж</w:t>
      </w:r>
      <w:r w:rsidRPr="00D30C11">
        <w:t>дом и</w:t>
      </w:r>
      <w:r w:rsidR="00860550">
        <w:t>с</w:t>
      </w:r>
      <w:r w:rsidRPr="00D30C11">
        <w:t>пы</w:t>
      </w:r>
      <w:r w:rsidR="00860550">
        <w:t>т</w:t>
      </w:r>
      <w:r w:rsidRPr="00D30C11">
        <w:t>ании получаются различные значения этой величины, точную величину которой до испытания предугадать невозможно. Иными словами</w:t>
      </w:r>
      <w:r w:rsidR="00860550">
        <w:t xml:space="preserve"> – </w:t>
      </w:r>
      <w:r w:rsidRPr="00D30C11">
        <w:t>любая физическая характеристика горной породы есть случайная величина. Возможный диапазон и характер изменения</w:t>
      </w:r>
      <w:r w:rsidR="00860550">
        <w:t xml:space="preserve"> </w:t>
      </w:r>
      <w:r w:rsidRPr="00D30C11">
        <w:t>интенсивности распределения значений в этом диапазоне зависит от степени неоднородности горной породы и от конкретного физического свойства. Например</w:t>
      </w:r>
      <w:r w:rsidR="00860550">
        <w:t>,</w:t>
      </w:r>
      <w:r w:rsidRPr="00D30C11">
        <w:t xml:space="preserve"> значения плотности горной породы</w:t>
      </w:r>
      <w:r w:rsidR="00860550">
        <w:t>,</w:t>
      </w:r>
      <w:r w:rsidRPr="00D30C11">
        <w:t xml:space="preserve"> определенные на образцах</w:t>
      </w:r>
      <w:r w:rsidR="00860550">
        <w:t>,</w:t>
      </w:r>
      <w:r w:rsidRPr="00D30C11">
        <w:t xml:space="preserve"> лежат в сравнительно небольшом</w:t>
      </w:r>
      <w:r w:rsidR="00860550">
        <w:t xml:space="preserve"> </w:t>
      </w:r>
      <w:r w:rsidRPr="00D30C11">
        <w:t>интервале</w:t>
      </w:r>
      <w:r w:rsidR="00860550">
        <w:t>,</w:t>
      </w:r>
      <w:r w:rsidRPr="00D30C11">
        <w:t xml:space="preserve"> в то время как результаты </w:t>
      </w:r>
      <w:r w:rsidR="00860550">
        <w:t xml:space="preserve">испытаний </w:t>
      </w:r>
      <w:r w:rsidRPr="00D30C11">
        <w:t xml:space="preserve">на растяжение </w:t>
      </w:r>
      <w:r w:rsidR="00860550">
        <w:t>той</w:t>
      </w:r>
      <w:r w:rsidRPr="00D30C11">
        <w:t xml:space="preserve"> же горной породы характеризуются более широким диапазоном изменений. Различие значений </w:t>
      </w:r>
      <w:r w:rsidR="00860550">
        <w:t>п</w:t>
      </w:r>
      <w:r w:rsidRPr="00D30C11">
        <w:t>о отдельным наблюдениям</w:t>
      </w:r>
      <w:r w:rsidR="00860550">
        <w:t xml:space="preserve"> </w:t>
      </w:r>
      <w:r w:rsidRPr="00D30C11">
        <w:t xml:space="preserve">является следствием </w:t>
      </w:r>
      <w:r w:rsidR="00860550">
        <w:t>т</w:t>
      </w:r>
      <w:r w:rsidRPr="00D30C11">
        <w:t>ак же и несовершенства применяемою метода испытаний. Этим же обусловливаю</w:t>
      </w:r>
      <w:r w:rsidR="00860550">
        <w:t>тс</w:t>
      </w:r>
      <w:r w:rsidRPr="00D30C11">
        <w:t>я и систематические ошибки. Анализ причин</w:t>
      </w:r>
      <w:r w:rsidR="00860550">
        <w:t>,</w:t>
      </w:r>
      <w:r w:rsidRPr="00D30C11">
        <w:t xml:space="preserve"> вызывающих систематические ошибки, позволяет внести с</w:t>
      </w:r>
      <w:r w:rsidR="00150462">
        <w:t>оответствующие</w:t>
      </w:r>
      <w:r w:rsidRPr="00D30C11">
        <w:t xml:space="preserve"> коррективы в методику и</w:t>
      </w:r>
      <w:r w:rsidR="00150462">
        <w:t>спытаний,</w:t>
      </w:r>
      <w:r w:rsidRPr="00D30C11">
        <w:t xml:space="preserve"> либо</w:t>
      </w:r>
      <w:r w:rsidR="00150462">
        <w:t xml:space="preserve"> </w:t>
      </w:r>
      <w:r w:rsidRPr="00D30C11">
        <w:t>учесть их при оценке конечного результата. Значительный разброс данных вызывает необходимость выполнять бо</w:t>
      </w:r>
      <w:r w:rsidR="00150462">
        <w:t>льшо</w:t>
      </w:r>
      <w:r w:rsidRPr="00D30C11">
        <w:t>е число испытаний.</w:t>
      </w:r>
    </w:p>
    <w:p w:rsidR="003D2049" w:rsidRPr="00D30C11" w:rsidRDefault="003D2049" w:rsidP="008F1AE0">
      <w:pPr>
        <w:pStyle w:val="125"/>
      </w:pPr>
      <w:r w:rsidRPr="00D30C11">
        <w:t xml:space="preserve">Подробные сведения о случайных величинах и законах их распределения можно найти в литературе по математической </w:t>
      </w:r>
      <w:r w:rsidR="00150462">
        <w:t>статистике</w:t>
      </w:r>
      <w:r w:rsidRPr="00D30C11">
        <w:t xml:space="preserve"> и теории вероятностей </w:t>
      </w:r>
      <w:r w:rsidR="00150462">
        <w:t>(</w:t>
      </w:r>
      <w:r w:rsidRPr="00D30C11">
        <w:t>1</w:t>
      </w:r>
      <w:r w:rsidR="00150462">
        <w:t>)</w:t>
      </w:r>
      <w:r w:rsidRPr="00D30C11">
        <w:t xml:space="preserve">|, </w:t>
      </w:r>
      <w:r w:rsidR="00150462">
        <w:t>(</w:t>
      </w:r>
      <w:r w:rsidRPr="00D30C11">
        <w:t>2</w:t>
      </w:r>
      <w:r w:rsidR="00150462">
        <w:t>)</w:t>
      </w:r>
      <w:r w:rsidRPr="00D30C11">
        <w:t xml:space="preserve">. В настоящей работе ограничимся лишь основными понятиями, необходимыми для обработки </w:t>
      </w:r>
      <w:r w:rsidR="00150462">
        <w:t>результатов лабораторных</w:t>
      </w:r>
      <w:r w:rsidRPr="00D30C11">
        <w:t xml:space="preserve"> испытаний и правильной их </w:t>
      </w:r>
      <w:r w:rsidR="00150462">
        <w:t>интерпретации</w:t>
      </w:r>
      <w:r w:rsidRPr="00D30C11">
        <w:t>. Ниже</w:t>
      </w:r>
      <w:r w:rsidR="00150462">
        <w:t xml:space="preserve"> </w:t>
      </w:r>
      <w:r w:rsidRPr="00D30C11">
        <w:t>рассма</w:t>
      </w:r>
      <w:r w:rsidR="00150462">
        <w:t>т</w:t>
      </w:r>
      <w:r w:rsidRPr="00D30C11">
        <w:t>риваются эти поня</w:t>
      </w:r>
      <w:r w:rsidR="00150462">
        <w:t>ти</w:t>
      </w:r>
      <w:r w:rsidRPr="00D30C11">
        <w:t>я и их определение на конкретном примере оценки плотности горной пород</w:t>
      </w:r>
      <w:r w:rsidR="00150462">
        <w:t>ы</w:t>
      </w:r>
      <w:r w:rsidRPr="00D30C11">
        <w:t xml:space="preserve"> конкретного рудного тела.</w:t>
      </w:r>
    </w:p>
    <w:p w:rsidR="003D2049" w:rsidRPr="00D30C11" w:rsidRDefault="003D2049" w:rsidP="00150462">
      <w:pPr>
        <w:pStyle w:val="3"/>
      </w:pPr>
      <w:r w:rsidRPr="00D30C11">
        <w:t>Задача. Определить плотность горной породы.</w:t>
      </w:r>
    </w:p>
    <w:p w:rsidR="003D2049" w:rsidRPr="00D30C11" w:rsidRDefault="003D2049" w:rsidP="008F1AE0">
      <w:pPr>
        <w:pStyle w:val="125"/>
      </w:pPr>
      <w:r w:rsidRPr="00D30C11">
        <w:t>Решение. В различных участках горной породы были отобраны пробы. Из-за неоднородности горной породы, вызванной различным соотношением ле</w:t>
      </w:r>
      <w:r w:rsidR="00150462">
        <w:t>гких</w:t>
      </w:r>
      <w:r w:rsidRPr="00D30C11">
        <w:t xml:space="preserve"> и тяжелых минералов, а также не одинаковой пористостью, плотность в отобранных пробах будет различной, т.е. величиной случайной, в то время как плотность горной породы в</w:t>
      </w:r>
      <w:r w:rsidR="00150462">
        <w:t xml:space="preserve"> </w:t>
      </w:r>
      <w:r w:rsidRPr="00D30C11">
        <w:t>ц</w:t>
      </w:r>
      <w:r w:rsidR="00150462">
        <w:t>е</w:t>
      </w:r>
      <w:r w:rsidRPr="00D30C11">
        <w:t xml:space="preserve">лом есть вполне конкретная величина. Её значение можно определить делением всей массы горной породы на объём, занимаемый ею в земной коре. Такое понятие плотности в соответствии с терминологией математической статистики есть математическое ожидание, т.е. истинное значение плотности. Осуществить такую операцию вряд ли возможно. Математическое ожидание случайной, величины </w:t>
      </w:r>
      <w:r w:rsidR="00150462" w:rsidRPr="00150462">
        <w:rPr>
          <w:i/>
          <w:lang w:val="en-US"/>
        </w:rPr>
        <w:t>Mx</w:t>
      </w:r>
      <w:r w:rsidRPr="00D30C11">
        <w:t xml:space="preserve"> лишь оценивается. В качестве такой оценки применяется среднеарифметическое значение </w:t>
      </w:r>
      <w:r w:rsidR="00D44139" w:rsidRPr="00D44139">
        <w:rPr>
          <w:i/>
          <w:lang w:val="en-US"/>
        </w:rPr>
        <w:t>X</w:t>
      </w:r>
      <w:r w:rsidRPr="00D30C11">
        <w:t>, определяемое формулой</w:t>
      </w:r>
    </w:p>
    <w:p w:rsidR="003D2049" w:rsidRPr="00D30C11" w:rsidRDefault="00524C17" w:rsidP="00D44139">
      <w:pPr>
        <w:ind w:left="707" w:right="1701" w:firstLine="709"/>
        <w:jc w:val="right"/>
      </w:pPr>
      <w:r w:rsidRPr="00D44139">
        <w:rPr>
          <w:noProof/>
          <w:position w:val="-24"/>
        </w:rPr>
      </w:r>
      <w:r w:rsidR="00524C17" w:rsidRPr="00D44139">
        <w:rPr>
          <w:noProof/>
          <w:position w:val="-24"/>
        </w:rPr>
        <w:object w:dxaOrig="1620" w:dyaOrig="960">
          <v:shape id="_x0000_i1031" type="#_x0000_t75" style="width:81pt;height:48pt" o:ole="">
            <v:imagedata r:id="rId19" o:title=""/>
          </v:shape>
          <o:OLEObject Type="Embed" ProgID="Equation.3" ShapeID="_x0000_i1031" DrawAspect="Content" ObjectID="_1711218252" r:id="rId20"/>
        </w:object>
      </w:r>
      <w:r w:rsidR="00D44139">
        <w:tab/>
      </w:r>
      <w:r w:rsidR="003D2049" w:rsidRPr="00D30C11">
        <w:t>(1.2)</w:t>
      </w:r>
    </w:p>
    <w:p w:rsidR="003D2049" w:rsidRPr="00D30C11" w:rsidRDefault="00D44139" w:rsidP="00D44139">
      <w:r>
        <w:t>г</w:t>
      </w:r>
      <w:r w:rsidR="003D2049" w:rsidRPr="00D30C11">
        <w:t xml:space="preserve">де </w:t>
      </w:r>
      <w:r>
        <w:rPr>
          <w:i/>
          <w:lang w:val="en-US"/>
        </w:rPr>
        <w:t>n</w:t>
      </w:r>
      <w:r w:rsidRPr="00D44139">
        <w:t xml:space="preserve"> –</w:t>
      </w:r>
      <w:r w:rsidR="003D2049" w:rsidRPr="00D30C11">
        <w:t xml:space="preserve"> количество исследованных проб (образцов). Эта оценка тем точнее, чем больше образцов и меньше степень изменчивости (рассеяния) случайной величины.</w:t>
      </w:r>
    </w:p>
    <w:p w:rsidR="003D2049" w:rsidRDefault="003D2049" w:rsidP="008F1AE0">
      <w:pPr>
        <w:pStyle w:val="125"/>
      </w:pPr>
      <w:r w:rsidRPr="00D30C11">
        <w:t>Для количественной меры рассеяния случайной величины используется понятие дисперсии, которая определяемся следующими равнозначащими формулами:</w:t>
      </w:r>
    </w:p>
    <w:p w:rsidR="004A0994" w:rsidRDefault="00524C17" w:rsidP="003D7505">
      <w:pPr>
        <w:jc w:val="center"/>
      </w:pPr>
      <w:r w:rsidRPr="0066692B">
        <w:rPr>
          <w:noProof/>
          <w:position w:val="-24"/>
        </w:rPr>
      </w:r>
      <w:r w:rsidR="00524C17" w:rsidRPr="0066692B">
        <w:rPr>
          <w:noProof/>
          <w:position w:val="-24"/>
        </w:rPr>
        <w:object w:dxaOrig="1880" w:dyaOrig="999">
          <v:shape id="_x0000_i1032" type="#_x0000_t75" style="width:94.05pt;height:49.95pt" o:ole="">
            <v:imagedata r:id="rId21" o:title=""/>
          </v:shape>
          <o:OLEObject Type="Embed" ProgID="Equation.3" ShapeID="_x0000_i1032" DrawAspect="Content" ObjectID="_1711218253" r:id="rId22"/>
        </w:object>
      </w:r>
    </w:p>
    <w:p w:rsidR="00621DFD" w:rsidRDefault="00621DFD" w:rsidP="003D7505">
      <w:pPr>
        <w:ind w:right="1701" w:firstLine="709"/>
        <w:jc w:val="right"/>
      </w:pPr>
      <w:r>
        <w:t>(1.3)</w:t>
      </w:r>
    </w:p>
    <w:p w:rsidR="0066692B" w:rsidRDefault="00524C17" w:rsidP="003D7505">
      <w:pPr>
        <w:jc w:val="center"/>
      </w:pPr>
      <w:r w:rsidRPr="0066692B">
        <w:rPr>
          <w:noProof/>
          <w:position w:val="-28"/>
        </w:rPr>
      </w:r>
      <w:r w:rsidR="00524C17" w:rsidRPr="0066692B">
        <w:rPr>
          <w:noProof/>
          <w:position w:val="-28"/>
        </w:rPr>
        <w:object w:dxaOrig="2220" w:dyaOrig="1080">
          <v:shape id="_x0000_i1033" type="#_x0000_t75" style="width:111pt;height:54pt" o:ole="">
            <v:imagedata r:id="rId23" o:title=""/>
          </v:shape>
          <o:OLEObject Type="Embed" ProgID="Equation.3" ShapeID="_x0000_i1033" DrawAspect="Content" ObjectID="_1711218254" r:id="rId24"/>
        </w:object>
      </w:r>
    </w:p>
    <w:p w:rsidR="003D2049" w:rsidRPr="00D30C11" w:rsidRDefault="003D2049" w:rsidP="008F1AE0">
      <w:pPr>
        <w:pStyle w:val="125"/>
      </w:pPr>
      <w:r w:rsidRPr="00D30C11">
        <w:t xml:space="preserve">Последняя формула более удобна при </w:t>
      </w:r>
      <w:r w:rsidR="00F81DA9" w:rsidRPr="00D30C11">
        <w:t>составлении</w:t>
      </w:r>
      <w:r w:rsidRPr="00D30C11">
        <w:t xml:space="preserve"> программ на ЭВМ, т.к. не требует предварительною вычисления среднеарифметического значения.</w:t>
      </w:r>
    </w:p>
    <w:p w:rsidR="00621DFD" w:rsidRDefault="003D2049" w:rsidP="008F1AE0">
      <w:pPr>
        <w:pStyle w:val="125"/>
      </w:pPr>
      <w:r w:rsidRPr="00D30C11">
        <w:t>Дисперсия для анализа неудобна т</w:t>
      </w:r>
      <w:r w:rsidR="00621DFD">
        <w:t>е</w:t>
      </w:r>
      <w:r w:rsidRPr="00D30C11">
        <w:t>м, что ее разме</w:t>
      </w:r>
      <w:r w:rsidR="00621DFD">
        <w:t>р</w:t>
      </w:r>
      <w:r w:rsidRPr="00D30C11">
        <w:t>ность не совпадает с размерностью случайной величины. Этого недостатка лишена дру</w:t>
      </w:r>
      <w:r w:rsidR="00621DFD">
        <w:t>г</w:t>
      </w:r>
      <w:r w:rsidRPr="00D30C11">
        <w:t>ая характеристика случайной величины</w:t>
      </w:r>
      <w:r w:rsidR="00621DFD">
        <w:t xml:space="preserve"> – </w:t>
      </w:r>
      <w:r w:rsidRPr="00D30C11">
        <w:t>среднеквадратич</w:t>
      </w:r>
      <w:r w:rsidR="00621DFD">
        <w:t>еско</w:t>
      </w:r>
      <w:r w:rsidRPr="00D30C11">
        <w:t>е отклонение или стандарт как корень квадратный из дисперсии, т.е.</w:t>
      </w:r>
      <w:r w:rsidR="00621DFD">
        <w:t xml:space="preserve"> </w:t>
      </w:r>
    </w:p>
    <w:p w:rsidR="003D2049" w:rsidRPr="00D30C11" w:rsidRDefault="00524C17" w:rsidP="008E2086">
      <w:pPr>
        <w:ind w:right="1701" w:firstLine="709"/>
        <w:jc w:val="right"/>
      </w:pPr>
      <w:r w:rsidRPr="00621DFD">
        <w:rPr>
          <w:noProof/>
          <w:position w:val="-12"/>
        </w:rPr>
      </w:r>
      <w:r w:rsidR="00524C17" w:rsidRPr="00621DFD">
        <w:rPr>
          <w:noProof/>
          <w:position w:val="-12"/>
        </w:rPr>
        <w:object w:dxaOrig="1060" w:dyaOrig="400">
          <v:shape id="_x0000_i1034" type="#_x0000_t75" style="width:52.95pt;height:19.95pt" o:ole="">
            <v:imagedata r:id="rId25" o:title=""/>
          </v:shape>
          <o:OLEObject Type="Embed" ProgID="Equation.3" ShapeID="_x0000_i1034" DrawAspect="Content" ObjectID="_1711218255" r:id="rId26"/>
        </w:object>
      </w:r>
      <w:r w:rsidR="00621DFD">
        <w:tab/>
      </w:r>
      <w:r w:rsidR="00621DFD">
        <w:tab/>
      </w:r>
      <w:r w:rsidR="003D2049" w:rsidRPr="00D30C11">
        <w:t>(1.4)</w:t>
      </w:r>
    </w:p>
    <w:p w:rsidR="003D2049" w:rsidRPr="00D30C11" w:rsidRDefault="003D2049" w:rsidP="003D2049">
      <w:r w:rsidRPr="00D30C11">
        <w:t xml:space="preserve">Часто используется такая характеристика как коэффициент вариации </w:t>
      </w:r>
      <w:r w:rsidR="00621DFD" w:rsidRPr="00621DFD">
        <w:rPr>
          <w:i/>
          <w:lang w:val="en-US"/>
        </w:rPr>
        <w:t>K</w:t>
      </w:r>
      <w:r w:rsidR="00621DFD">
        <w:rPr>
          <w:vertAlign w:val="subscript"/>
        </w:rPr>
        <w:t>в</w:t>
      </w:r>
      <w:r w:rsidRPr="00D30C11">
        <w:t>, представляющий относительную изменчивость случайном величины, выраженную либо в долях от сред</w:t>
      </w:r>
      <w:r w:rsidR="00621DFD">
        <w:t>н</w:t>
      </w:r>
      <w:r w:rsidRPr="00D30C11">
        <w:t>еар</w:t>
      </w:r>
      <w:r w:rsidR="00621DFD">
        <w:t>и</w:t>
      </w:r>
      <w:r w:rsidRPr="00D30C11">
        <w:t>фм</w:t>
      </w:r>
      <w:r w:rsidR="00621DFD">
        <w:t>е</w:t>
      </w:r>
      <w:r w:rsidRPr="00D30C11">
        <w:t>т</w:t>
      </w:r>
      <w:r w:rsidR="00621DFD">
        <w:t>и</w:t>
      </w:r>
      <w:r w:rsidRPr="00D30C11">
        <w:t>ческого значения случайной величины, либо в про</w:t>
      </w:r>
      <w:r w:rsidR="00621DFD">
        <w:t>ц</w:t>
      </w:r>
      <w:r w:rsidRPr="00D30C11">
        <w:t>ентах:</w:t>
      </w:r>
    </w:p>
    <w:p w:rsidR="003D2049" w:rsidRPr="00D30C11" w:rsidRDefault="00524C17" w:rsidP="008E2086">
      <w:pPr>
        <w:ind w:right="1701" w:firstLine="709"/>
        <w:jc w:val="right"/>
      </w:pPr>
      <w:r w:rsidRPr="008E2086">
        <w:rPr>
          <w:noProof/>
          <w:position w:val="-12"/>
        </w:rPr>
      </w:r>
      <w:r w:rsidR="00524C17" w:rsidRPr="008E2086">
        <w:rPr>
          <w:noProof/>
          <w:position w:val="-12"/>
        </w:rPr>
        <w:object w:dxaOrig="1200" w:dyaOrig="499">
          <v:shape id="_x0000_i1035" type="#_x0000_t75" style="width:60pt;height:24.85pt" o:ole="">
            <v:imagedata r:id="rId27" o:title=""/>
          </v:shape>
          <o:OLEObject Type="Embed" ProgID="Equation.3" ShapeID="_x0000_i1035" DrawAspect="Content" ObjectID="_1711218256" r:id="rId28"/>
        </w:object>
      </w:r>
      <w:r w:rsidR="008E2086">
        <w:t xml:space="preserve"> или </w:t>
      </w:r>
      <w:r w:rsidRPr="008E2086">
        <w:rPr>
          <w:noProof/>
          <w:position w:val="-34"/>
        </w:rPr>
      </w:r>
      <w:r w:rsidR="00524C17" w:rsidRPr="008E2086">
        <w:rPr>
          <w:noProof/>
          <w:position w:val="-34"/>
        </w:rPr>
        <w:object w:dxaOrig="1420" w:dyaOrig="720">
          <v:shape id="_x0000_i1036" type="#_x0000_t75" style="width:70.95pt;height:36pt" o:ole="">
            <v:imagedata r:id="rId29" o:title=""/>
          </v:shape>
          <o:OLEObject Type="Embed" ProgID="Equation.3" ShapeID="_x0000_i1036" DrawAspect="Content" ObjectID="_1711218257" r:id="rId30"/>
        </w:object>
      </w:r>
      <w:r w:rsidR="000E64EC">
        <w:tab/>
      </w:r>
      <w:r w:rsidR="008E2086">
        <w:t>(1.5)</w:t>
      </w:r>
    </w:p>
    <w:p w:rsidR="003D7505" w:rsidRPr="00D30C11" w:rsidRDefault="003D7505" w:rsidP="008F1AE0">
      <w:pPr>
        <w:pStyle w:val="125"/>
      </w:pPr>
      <w:r w:rsidRPr="00D30C11">
        <w:t xml:space="preserve">Использование этого показателя особенно полезно, когда возникает необходимость в сопоставлении изменчивости различных свойств </w:t>
      </w:r>
      <w:r w:rsidR="008E2086">
        <w:t>г</w:t>
      </w:r>
      <w:r w:rsidRPr="00D30C11">
        <w:t>орной</w:t>
      </w:r>
      <w:r w:rsidR="008E2086">
        <w:t xml:space="preserve"> породы.</w:t>
      </w:r>
    </w:p>
    <w:p w:rsidR="003D7505" w:rsidRPr="00D30C11" w:rsidRDefault="003D7505" w:rsidP="008F1AE0">
      <w:pPr>
        <w:pStyle w:val="125"/>
      </w:pPr>
      <w:r w:rsidRPr="00D30C11">
        <w:t xml:space="preserve">Математическое ожидание случайной величины </w:t>
      </w:r>
      <w:r w:rsidR="008E2086">
        <w:t>э</w:t>
      </w:r>
      <w:r w:rsidRPr="00D30C11">
        <w:t>кспериме</w:t>
      </w:r>
      <w:r w:rsidR="008E2086">
        <w:t>нта</w:t>
      </w:r>
      <w:r w:rsidRPr="00D30C11">
        <w:t>льно не может быть найдено. Оно может быть оценено с той или иной точностью сред</w:t>
      </w:r>
      <w:r w:rsidR="008E2086">
        <w:t>не</w:t>
      </w:r>
      <w:r w:rsidRPr="00D30C11">
        <w:t>арифметическим значением. Мето</w:t>
      </w:r>
      <w:r w:rsidR="008E2086">
        <w:t>д</w:t>
      </w:r>
      <w:r w:rsidRPr="00D30C11">
        <w:t xml:space="preserve">ы математической статистики и теории вероятностей позволяют найти отклонение </w:t>
      </w:r>
      <w:r w:rsidR="008E2086">
        <w:rPr>
          <w:i/>
          <w:lang w:val="en-US"/>
        </w:rPr>
        <w:t>M</w:t>
      </w:r>
      <w:r w:rsidR="008E2086">
        <w:rPr>
          <w:i/>
          <w:vertAlign w:val="subscript"/>
          <w:lang w:val="en-US"/>
        </w:rPr>
        <w:t>x</w:t>
      </w:r>
      <w:r w:rsidRPr="00D30C11">
        <w:t xml:space="preserve"> от </w:t>
      </w:r>
      <w:r w:rsidR="008E2086">
        <w:rPr>
          <w:i/>
          <w:lang w:val="en-US"/>
        </w:rPr>
        <w:t>X</w:t>
      </w:r>
      <w:r w:rsidRPr="00D30C11">
        <w:t xml:space="preserve"> с тем или иным уровнем вероятности</w:t>
      </w:r>
      <w:r w:rsidR="008E2086">
        <w:t>.</w:t>
      </w:r>
      <w:r w:rsidRPr="00D30C11">
        <w:t xml:space="preserve"> Величина этого отклонения или погрешность среднеарифметического значения </w:t>
      </w:r>
      <w:r w:rsidR="0071779E">
        <w:rPr>
          <w:lang w:val="en-US"/>
        </w:rPr>
        <w:t>Δ</w:t>
      </w:r>
      <w:r w:rsidR="0071779E">
        <w:rPr>
          <w:i/>
          <w:lang w:val="en-US"/>
        </w:rPr>
        <w:t>X</w:t>
      </w:r>
      <w:r w:rsidRPr="00D30C11">
        <w:t xml:space="preserve"> определяет доверительный интервал возможных значений математического ожидания и находится по формуле</w:t>
      </w:r>
    </w:p>
    <w:p w:rsidR="003D7505" w:rsidRPr="00D30C11" w:rsidRDefault="00524C17" w:rsidP="0071779E">
      <w:pPr>
        <w:ind w:right="1701" w:firstLine="709"/>
        <w:jc w:val="right"/>
      </w:pPr>
      <w:r w:rsidRPr="0071779E">
        <w:rPr>
          <w:noProof/>
          <w:position w:val="-28"/>
        </w:rPr>
      </w:r>
      <w:r w:rsidR="00524C17" w:rsidRPr="0071779E">
        <w:rPr>
          <w:noProof/>
          <w:position w:val="-28"/>
        </w:rPr>
        <w:object w:dxaOrig="1460" w:dyaOrig="660">
          <v:shape id="_x0000_i1037" type="#_x0000_t75" style="width:73.05pt;height:33pt" o:ole="">
            <v:imagedata r:id="rId31" o:title=""/>
          </v:shape>
          <o:OLEObject Type="Embed" ProgID="Equation.3" ShapeID="_x0000_i1037" DrawAspect="Content" ObjectID="_1711218258" r:id="rId32"/>
        </w:object>
      </w:r>
      <w:r w:rsidR="0071779E">
        <w:tab/>
      </w:r>
      <w:r w:rsidR="003D7505" w:rsidRPr="00D30C11">
        <w:t>(1</w:t>
      </w:r>
      <w:r w:rsidR="0071779E">
        <w:t>.</w:t>
      </w:r>
      <w:r w:rsidR="003D7505" w:rsidRPr="00D30C11">
        <w:t>6)</w:t>
      </w:r>
    </w:p>
    <w:p w:rsidR="003D7505" w:rsidRPr="00D30C11" w:rsidRDefault="003D7505" w:rsidP="008F1AE0">
      <w:pPr>
        <w:pStyle w:val="125"/>
      </w:pPr>
      <w:r w:rsidRPr="00D30C11">
        <w:t xml:space="preserve">Параметр </w:t>
      </w:r>
      <w:r w:rsidR="0071779E">
        <w:rPr>
          <w:i/>
          <w:lang w:val="en-US"/>
        </w:rPr>
        <w:t>t</w:t>
      </w:r>
      <w:r w:rsidRPr="00D30C11">
        <w:t xml:space="preserve"> в этой формуле имеет смысл коэффициента надёжности доверительного интервала. Для точного определения значения </w:t>
      </w:r>
      <w:r w:rsidR="0071779E">
        <w:rPr>
          <w:i/>
          <w:lang w:val="en-US"/>
        </w:rPr>
        <w:t>t</w:t>
      </w:r>
      <w:r w:rsidRPr="00D30C11">
        <w:t xml:space="preserve"> закон распределения случайной величины должен быть известен заранее</w:t>
      </w:r>
      <w:r w:rsidR="0071779E">
        <w:t>.</w:t>
      </w:r>
      <w:r w:rsidRPr="00D30C11">
        <w:t xml:space="preserve"> Однако для большинства физико-механических характеристик горных пород их действительное распределение с некоторым приближением можно описать нормальным распределением. В таком случае коэффициент надежности </w:t>
      </w:r>
      <w:r w:rsidR="0071779E">
        <w:rPr>
          <w:i/>
          <w:lang w:val="en-US"/>
        </w:rPr>
        <w:t>t</w:t>
      </w:r>
      <w:r w:rsidRPr="00D30C11">
        <w:t xml:space="preserve"> определяется как критерий Стьюдента, значения которого могут быть найдены в литературе по теории вероятностей и математической статистике </w:t>
      </w:r>
      <w:r w:rsidR="0071779E" w:rsidRPr="0071779E">
        <w:t>[1]</w:t>
      </w:r>
      <w:r w:rsidR="0071779E">
        <w:t xml:space="preserve">, </w:t>
      </w:r>
      <w:r w:rsidR="0071779E" w:rsidRPr="0071779E">
        <w:t>[2]</w:t>
      </w:r>
      <w:r w:rsidRPr="00D30C11">
        <w:t>. Значения критерия Стьюдента для трех уровней значимости вероятности</w:t>
      </w:r>
      <w:r w:rsidR="0071779E">
        <w:t xml:space="preserve"> β </w:t>
      </w:r>
      <w:r w:rsidRPr="00D30C11">
        <w:t>- 0,90; 0,95 и 0,99 приведены в табл.1. При других значениях числа степеней свободы критерий Стьюдента может быть вычислен м</w:t>
      </w:r>
      <w:r w:rsidR="00277705">
        <w:t>ет</w:t>
      </w:r>
      <w:r w:rsidRPr="00D30C11">
        <w:t>одом линейного интерполирования.</w:t>
      </w:r>
    </w:p>
    <w:p w:rsidR="003D7505" w:rsidRPr="00D30C11" w:rsidRDefault="003D7505" w:rsidP="008F1AE0">
      <w:pPr>
        <w:pStyle w:val="125"/>
      </w:pPr>
      <w:r w:rsidRPr="00D30C11">
        <w:t xml:space="preserve">Для определения доверительного интервала, в котором будет находиться математическое ожидание случайной величины </w:t>
      </w:r>
      <w:r w:rsidR="00277705">
        <w:rPr>
          <w:i/>
          <w:lang w:val="en-US"/>
        </w:rPr>
        <w:t>M</w:t>
      </w:r>
      <w:r w:rsidR="00277705">
        <w:rPr>
          <w:i/>
          <w:vertAlign w:val="subscript"/>
          <w:lang w:val="en-US"/>
        </w:rPr>
        <w:t>x</w:t>
      </w:r>
      <w:r w:rsidRPr="00D30C11">
        <w:t xml:space="preserve">, нужно вычислить среднеарифметическое значение </w:t>
      </w:r>
      <w:r w:rsidR="00277705">
        <w:rPr>
          <w:i/>
          <w:lang w:val="en-US"/>
        </w:rPr>
        <w:t>X</w:t>
      </w:r>
      <w:r w:rsidRPr="00D30C11">
        <w:t xml:space="preserve"> по формуле 1.2 и погрешность среднеарифметического значения </w:t>
      </w:r>
      <w:r w:rsidR="00277705">
        <w:t>Δ</w:t>
      </w:r>
      <w:r w:rsidR="00277705" w:rsidRPr="00277705">
        <w:rPr>
          <w:i/>
          <w:lang w:val="en-US"/>
        </w:rPr>
        <w:t>X</w:t>
      </w:r>
      <w:r w:rsidRPr="00D30C11">
        <w:t xml:space="preserve"> по формуле 1.6. </w:t>
      </w:r>
      <w:r w:rsidR="00277705" w:rsidRPr="00D30C11">
        <w:t>Истинное</w:t>
      </w:r>
      <w:r w:rsidRPr="00D30C11">
        <w:t xml:space="preserve"> значение определяемой характеристики , т.е. </w:t>
      </w:r>
      <w:r w:rsidR="00277705">
        <w:rPr>
          <w:i/>
          <w:lang w:val="en-US"/>
        </w:rPr>
        <w:t>M</w:t>
      </w:r>
      <w:r w:rsidR="00277705">
        <w:rPr>
          <w:i/>
          <w:vertAlign w:val="subscript"/>
          <w:lang w:val="en-US"/>
        </w:rPr>
        <w:t>x</w:t>
      </w:r>
      <w:r w:rsidRPr="00D30C11">
        <w:t xml:space="preserve">, с принятой вероятностью </w:t>
      </w:r>
      <w:r w:rsidR="00277705">
        <w:t>β</w:t>
      </w:r>
      <w:r w:rsidRPr="00D30C11">
        <w:t xml:space="preserve"> будет находиться в пределах</w:t>
      </w:r>
    </w:p>
    <w:p w:rsidR="00277705" w:rsidRPr="00277705" w:rsidRDefault="00524C17" w:rsidP="00277705">
      <w:pPr>
        <w:ind w:right="1701" w:firstLine="709"/>
        <w:jc w:val="right"/>
      </w:pPr>
      <w:r w:rsidRPr="00277705">
        <w:rPr>
          <w:noProof/>
          <w:position w:val="-12"/>
          <w:lang w:val="en-US"/>
        </w:rPr>
      </w:r>
      <w:r w:rsidR="00524C17" w:rsidRPr="00277705">
        <w:rPr>
          <w:noProof/>
          <w:position w:val="-12"/>
          <w:lang w:val="en-US"/>
        </w:rPr>
        <w:object w:dxaOrig="2460" w:dyaOrig="360">
          <v:shape id="_x0000_i1038" type="#_x0000_t75" style="width:123pt;height:18pt" o:ole="">
            <v:imagedata r:id="rId33" o:title=""/>
          </v:shape>
          <o:OLEObject Type="Embed" ProgID="Equation.3" ShapeID="_x0000_i1038" DrawAspect="Content" ObjectID="_1711218259" r:id="rId34"/>
        </w:object>
      </w:r>
      <w:r w:rsidR="00277705" w:rsidRPr="00277705">
        <w:tab/>
        <w:t>(1</w:t>
      </w:r>
      <w:r w:rsidR="00277705">
        <w:t>.7)</w:t>
      </w:r>
    </w:p>
    <w:p w:rsidR="003D2049" w:rsidRDefault="003D2049" w:rsidP="008F1AE0">
      <w:pPr>
        <w:pStyle w:val="125"/>
      </w:pPr>
      <w:r w:rsidRPr="00D30C11">
        <w:t>Следует заметить, что уровень значимости вероятнос</w:t>
      </w:r>
      <w:r w:rsidR="00277705">
        <w:t>ти</w:t>
      </w:r>
      <w:r w:rsidRPr="00D30C11">
        <w:t xml:space="preserve"> </w:t>
      </w:r>
      <w:r w:rsidR="00277705">
        <w:t>β</w:t>
      </w:r>
      <w:r w:rsidRPr="00D30C11">
        <w:t xml:space="preserve"> не может быть вычислен из каких-либо теоретических предпосылок. Он назначается в зависимости от важности самой величины и тех последствий, которые могут произойти в результате неправильного определения доверительного интервала. При выполнении лабораторных работ</w:t>
      </w:r>
      <w:r w:rsidR="00277705">
        <w:t>,</w:t>
      </w:r>
      <w:r w:rsidRPr="00D30C11">
        <w:t xml:space="preserve"> в большинстве случаев вполне надежной можно считать уровень значимости </w:t>
      </w:r>
      <w:r w:rsidR="00904D45">
        <w:t>β</w:t>
      </w:r>
      <w:r w:rsidRPr="00D30C11">
        <w:t xml:space="preserve"> = 0,90.</w:t>
      </w:r>
    </w:p>
    <w:p w:rsidR="00904D45" w:rsidRDefault="00904D45" w:rsidP="008F1AE0">
      <w:pPr>
        <w:pStyle w:val="125"/>
      </w:pPr>
    </w:p>
    <w:p w:rsidR="003D2049" w:rsidRPr="00D30C11" w:rsidRDefault="003D2049" w:rsidP="00904D45">
      <w:pPr>
        <w:jc w:val="right"/>
      </w:pPr>
      <w:r w:rsidRPr="00D30C11">
        <w:t xml:space="preserve">Таблица </w:t>
      </w:r>
      <w:r w:rsidR="00904D45">
        <w:t>1</w:t>
      </w:r>
    </w:p>
    <w:p w:rsidR="003D2049" w:rsidRPr="00D30C11" w:rsidRDefault="003D2049" w:rsidP="00904D45">
      <w:pPr>
        <w:jc w:val="center"/>
      </w:pPr>
      <w:r w:rsidRPr="00D30C11">
        <w:t xml:space="preserve">Значения критерия Стьюдента </w:t>
      </w:r>
      <w:r w:rsidR="00904D45">
        <w:rPr>
          <w:i/>
          <w:lang w:val="en-US"/>
        </w:rPr>
        <w:t>t</w:t>
      </w:r>
      <w:r w:rsidRPr="00D30C11">
        <w:t xml:space="preserve"> в зависимости от степени свободы (</w:t>
      </w:r>
      <w:r w:rsidR="00904D45" w:rsidRPr="00904D45">
        <w:rPr>
          <w:i/>
          <w:lang w:val="en-US"/>
        </w:rPr>
        <w:t>n</w:t>
      </w:r>
      <w:r w:rsidR="00904D45" w:rsidRPr="00904D45">
        <w:t>-1</w:t>
      </w:r>
      <w:r w:rsidRPr="00D30C11">
        <w:t>) и уровня значимос</w:t>
      </w:r>
      <w:r w:rsidR="00904D45">
        <w:t>ти</w:t>
      </w:r>
      <w:r w:rsidRPr="00D30C11">
        <w:t xml:space="preserve"> вероятности </w:t>
      </w:r>
      <w:r w:rsidR="00904D45">
        <w:t>β.</w:t>
      </w:r>
    </w:p>
    <w:p w:rsidR="003D2049" w:rsidRPr="00D30C11" w:rsidRDefault="003D2049" w:rsidP="003D2049"/>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532"/>
        <w:gridCol w:w="360"/>
        <w:gridCol w:w="360"/>
        <w:gridCol w:w="360"/>
        <w:gridCol w:w="360"/>
        <w:gridCol w:w="360"/>
        <w:gridCol w:w="360"/>
        <w:gridCol w:w="360"/>
        <w:gridCol w:w="360"/>
        <w:gridCol w:w="360"/>
        <w:gridCol w:w="360"/>
      </w:tblGrid>
      <w:tr w:rsidR="003D2049" w:rsidRPr="002B3FA3">
        <w:tblPrEx>
          <w:tblCellMar>
            <w:top w:w="0" w:type="dxa"/>
            <w:bottom w:w="0" w:type="dxa"/>
          </w:tblCellMar>
        </w:tblPrEx>
        <w:trPr>
          <w:trHeight w:hRule="exact" w:val="566"/>
          <w:jc w:val="center"/>
        </w:trPr>
        <w:tc>
          <w:tcPr>
            <w:tcW w:w="0" w:type="auto"/>
            <w:shd w:val="clear" w:color="auto" w:fill="FFFFFF"/>
            <w:vAlign w:val="center"/>
          </w:tcPr>
          <w:p w:rsidR="003D2049" w:rsidRPr="002B3FA3" w:rsidRDefault="003D2049" w:rsidP="00904D45">
            <w:pPr>
              <w:jc w:val="center"/>
              <w:rPr>
                <w:sz w:val="16"/>
                <w:szCs w:val="16"/>
              </w:rPr>
            </w:pPr>
            <w:r w:rsidRPr="002B3FA3">
              <w:rPr>
                <w:sz w:val="16"/>
                <w:szCs w:val="16"/>
              </w:rPr>
              <w:t>n</w:t>
            </w:r>
            <w:r w:rsidR="00904D45" w:rsidRPr="002B3FA3">
              <w:rPr>
                <w:sz w:val="16"/>
                <w:szCs w:val="16"/>
              </w:rPr>
              <w:t>-1</w:t>
            </w:r>
          </w:p>
        </w:tc>
        <w:tc>
          <w:tcPr>
            <w:tcW w:w="0" w:type="auto"/>
            <w:shd w:val="clear" w:color="auto" w:fill="FFFFFF"/>
            <w:vAlign w:val="center"/>
          </w:tcPr>
          <w:p w:rsidR="003D2049" w:rsidRPr="002B3FA3" w:rsidRDefault="00904D45" w:rsidP="00904D45">
            <w:pPr>
              <w:jc w:val="center"/>
              <w:rPr>
                <w:sz w:val="16"/>
                <w:szCs w:val="16"/>
              </w:rPr>
            </w:pPr>
            <w:r w:rsidRPr="002B3FA3">
              <w:rPr>
                <w:sz w:val="16"/>
                <w:szCs w:val="16"/>
              </w:rPr>
              <w:t>1</w:t>
            </w:r>
          </w:p>
        </w:tc>
        <w:tc>
          <w:tcPr>
            <w:tcW w:w="0" w:type="auto"/>
            <w:shd w:val="clear" w:color="auto" w:fill="FFFFFF"/>
            <w:vAlign w:val="center"/>
          </w:tcPr>
          <w:p w:rsidR="003D2049" w:rsidRPr="002B3FA3" w:rsidRDefault="003D2049" w:rsidP="00904D45">
            <w:pPr>
              <w:jc w:val="center"/>
              <w:rPr>
                <w:sz w:val="16"/>
                <w:szCs w:val="16"/>
              </w:rPr>
            </w:pPr>
            <w:r w:rsidRPr="002B3FA3">
              <w:rPr>
                <w:sz w:val="16"/>
                <w:szCs w:val="16"/>
              </w:rPr>
              <w:t>2</w:t>
            </w:r>
          </w:p>
        </w:tc>
        <w:tc>
          <w:tcPr>
            <w:tcW w:w="0" w:type="auto"/>
            <w:shd w:val="clear" w:color="auto" w:fill="FFFFFF"/>
            <w:vAlign w:val="center"/>
          </w:tcPr>
          <w:p w:rsidR="003D2049" w:rsidRPr="002B3FA3" w:rsidRDefault="003D2049" w:rsidP="00904D45">
            <w:pPr>
              <w:jc w:val="center"/>
              <w:rPr>
                <w:sz w:val="16"/>
                <w:szCs w:val="16"/>
              </w:rPr>
            </w:pPr>
            <w:r w:rsidRPr="002B3FA3">
              <w:rPr>
                <w:sz w:val="16"/>
                <w:szCs w:val="16"/>
              </w:rPr>
              <w:t>3</w:t>
            </w:r>
          </w:p>
        </w:tc>
        <w:tc>
          <w:tcPr>
            <w:tcW w:w="0" w:type="auto"/>
            <w:shd w:val="clear" w:color="auto" w:fill="FFFFFF"/>
            <w:vAlign w:val="center"/>
          </w:tcPr>
          <w:p w:rsidR="003D2049" w:rsidRPr="002B3FA3" w:rsidRDefault="003D2049" w:rsidP="00904D45">
            <w:pPr>
              <w:jc w:val="center"/>
              <w:rPr>
                <w:sz w:val="16"/>
                <w:szCs w:val="16"/>
              </w:rPr>
            </w:pPr>
            <w:r w:rsidRPr="002B3FA3">
              <w:rPr>
                <w:sz w:val="16"/>
                <w:szCs w:val="16"/>
              </w:rPr>
              <w:t>4</w:t>
            </w:r>
          </w:p>
        </w:tc>
        <w:tc>
          <w:tcPr>
            <w:tcW w:w="0" w:type="auto"/>
            <w:shd w:val="clear" w:color="auto" w:fill="FFFFFF"/>
            <w:vAlign w:val="center"/>
          </w:tcPr>
          <w:p w:rsidR="003D2049" w:rsidRPr="002B3FA3" w:rsidRDefault="003D2049" w:rsidP="00904D45">
            <w:pPr>
              <w:jc w:val="center"/>
              <w:rPr>
                <w:sz w:val="16"/>
                <w:szCs w:val="16"/>
              </w:rPr>
            </w:pPr>
            <w:r w:rsidRPr="002B3FA3">
              <w:rPr>
                <w:sz w:val="16"/>
                <w:szCs w:val="16"/>
              </w:rPr>
              <w:t>5</w:t>
            </w:r>
          </w:p>
        </w:tc>
        <w:tc>
          <w:tcPr>
            <w:tcW w:w="0" w:type="auto"/>
            <w:shd w:val="clear" w:color="auto" w:fill="FFFFFF"/>
            <w:vAlign w:val="center"/>
          </w:tcPr>
          <w:p w:rsidR="003D2049" w:rsidRPr="002B3FA3" w:rsidRDefault="003D2049" w:rsidP="00904D45">
            <w:pPr>
              <w:jc w:val="center"/>
              <w:rPr>
                <w:sz w:val="16"/>
                <w:szCs w:val="16"/>
              </w:rPr>
            </w:pPr>
            <w:r w:rsidRPr="002B3FA3">
              <w:rPr>
                <w:sz w:val="16"/>
                <w:szCs w:val="16"/>
              </w:rPr>
              <w:t>6</w:t>
            </w:r>
          </w:p>
        </w:tc>
        <w:tc>
          <w:tcPr>
            <w:tcW w:w="0" w:type="auto"/>
            <w:shd w:val="clear" w:color="auto" w:fill="FFFFFF"/>
            <w:vAlign w:val="center"/>
          </w:tcPr>
          <w:p w:rsidR="003D2049" w:rsidRPr="002B3FA3" w:rsidRDefault="003D2049" w:rsidP="00904D45">
            <w:pPr>
              <w:jc w:val="center"/>
              <w:rPr>
                <w:sz w:val="16"/>
                <w:szCs w:val="16"/>
              </w:rPr>
            </w:pPr>
            <w:r w:rsidRPr="002B3FA3">
              <w:rPr>
                <w:sz w:val="16"/>
                <w:szCs w:val="16"/>
              </w:rPr>
              <w:t>8</w:t>
            </w:r>
          </w:p>
        </w:tc>
        <w:tc>
          <w:tcPr>
            <w:tcW w:w="0" w:type="auto"/>
            <w:shd w:val="clear" w:color="auto" w:fill="FFFFFF"/>
            <w:vAlign w:val="center"/>
          </w:tcPr>
          <w:p w:rsidR="003D2049" w:rsidRPr="002B3FA3" w:rsidRDefault="003D2049" w:rsidP="00904D45">
            <w:pPr>
              <w:jc w:val="center"/>
              <w:rPr>
                <w:sz w:val="16"/>
                <w:szCs w:val="16"/>
              </w:rPr>
            </w:pPr>
            <w:r w:rsidRPr="002B3FA3">
              <w:rPr>
                <w:sz w:val="16"/>
                <w:szCs w:val="16"/>
              </w:rPr>
              <w:t>10</w:t>
            </w:r>
          </w:p>
        </w:tc>
        <w:tc>
          <w:tcPr>
            <w:tcW w:w="0" w:type="auto"/>
            <w:shd w:val="clear" w:color="auto" w:fill="FFFFFF"/>
            <w:vAlign w:val="center"/>
          </w:tcPr>
          <w:p w:rsidR="003D2049" w:rsidRPr="002B3FA3" w:rsidRDefault="003D2049" w:rsidP="00904D45">
            <w:pPr>
              <w:jc w:val="center"/>
              <w:rPr>
                <w:sz w:val="16"/>
                <w:szCs w:val="16"/>
              </w:rPr>
            </w:pPr>
            <w:r w:rsidRPr="002B3FA3">
              <w:rPr>
                <w:sz w:val="16"/>
                <w:szCs w:val="16"/>
              </w:rPr>
              <w:t>20</w:t>
            </w:r>
          </w:p>
        </w:tc>
        <w:tc>
          <w:tcPr>
            <w:tcW w:w="0" w:type="auto"/>
            <w:shd w:val="clear" w:color="auto" w:fill="FFFFFF"/>
            <w:vAlign w:val="center"/>
          </w:tcPr>
          <w:p w:rsidR="003D2049" w:rsidRPr="002B3FA3" w:rsidRDefault="003D2049" w:rsidP="00904D45">
            <w:pPr>
              <w:jc w:val="center"/>
              <w:rPr>
                <w:sz w:val="16"/>
                <w:szCs w:val="16"/>
              </w:rPr>
            </w:pPr>
            <w:r w:rsidRPr="002B3FA3">
              <w:rPr>
                <w:sz w:val="16"/>
                <w:szCs w:val="16"/>
              </w:rPr>
              <w:t>&gt;20</w:t>
            </w:r>
          </w:p>
        </w:tc>
      </w:tr>
      <w:tr w:rsidR="003D2049" w:rsidRPr="002B3FA3">
        <w:tblPrEx>
          <w:tblCellMar>
            <w:top w:w="0" w:type="dxa"/>
            <w:bottom w:w="0" w:type="dxa"/>
          </w:tblCellMar>
        </w:tblPrEx>
        <w:trPr>
          <w:trHeight w:hRule="exact" w:val="288"/>
          <w:jc w:val="center"/>
        </w:trPr>
        <w:tc>
          <w:tcPr>
            <w:tcW w:w="0" w:type="auto"/>
            <w:shd w:val="clear" w:color="auto" w:fill="FFFFFF"/>
            <w:vAlign w:val="center"/>
          </w:tcPr>
          <w:p w:rsidR="003D2049" w:rsidRPr="002B3FA3" w:rsidRDefault="00904D45" w:rsidP="00904D45">
            <w:pPr>
              <w:jc w:val="center"/>
              <w:rPr>
                <w:sz w:val="16"/>
                <w:szCs w:val="16"/>
              </w:rPr>
            </w:pPr>
            <w:r w:rsidRPr="002B3FA3">
              <w:rPr>
                <w:sz w:val="16"/>
                <w:szCs w:val="16"/>
              </w:rPr>
              <w:t>β=0,90</w:t>
            </w:r>
          </w:p>
        </w:tc>
        <w:tc>
          <w:tcPr>
            <w:tcW w:w="0" w:type="auto"/>
            <w:shd w:val="clear" w:color="auto" w:fill="FFFFFF"/>
            <w:vAlign w:val="center"/>
          </w:tcPr>
          <w:p w:rsidR="003D2049" w:rsidRPr="002B3FA3" w:rsidRDefault="003D2049" w:rsidP="00904D45">
            <w:pPr>
              <w:jc w:val="center"/>
              <w:rPr>
                <w:sz w:val="16"/>
                <w:szCs w:val="16"/>
              </w:rPr>
            </w:pPr>
            <w:r w:rsidRPr="002B3FA3">
              <w:rPr>
                <w:sz w:val="16"/>
                <w:szCs w:val="16"/>
              </w:rPr>
              <w:t>6,31</w:t>
            </w:r>
          </w:p>
        </w:tc>
        <w:tc>
          <w:tcPr>
            <w:tcW w:w="0" w:type="auto"/>
            <w:shd w:val="clear" w:color="auto" w:fill="FFFFFF"/>
            <w:vAlign w:val="center"/>
          </w:tcPr>
          <w:p w:rsidR="003D2049" w:rsidRPr="002B3FA3" w:rsidRDefault="003D2049" w:rsidP="00904D45">
            <w:pPr>
              <w:jc w:val="center"/>
              <w:rPr>
                <w:sz w:val="16"/>
                <w:szCs w:val="16"/>
              </w:rPr>
            </w:pPr>
            <w:r w:rsidRPr="002B3FA3">
              <w:rPr>
                <w:sz w:val="16"/>
                <w:szCs w:val="16"/>
              </w:rPr>
              <w:t>2,92</w:t>
            </w:r>
          </w:p>
        </w:tc>
        <w:tc>
          <w:tcPr>
            <w:tcW w:w="0" w:type="auto"/>
            <w:shd w:val="clear" w:color="auto" w:fill="FFFFFF"/>
            <w:vAlign w:val="center"/>
          </w:tcPr>
          <w:p w:rsidR="003D2049" w:rsidRPr="002B3FA3" w:rsidRDefault="003D2049" w:rsidP="00904D45">
            <w:pPr>
              <w:jc w:val="center"/>
              <w:rPr>
                <w:sz w:val="16"/>
                <w:szCs w:val="16"/>
              </w:rPr>
            </w:pPr>
            <w:r w:rsidRPr="002B3FA3">
              <w:rPr>
                <w:sz w:val="16"/>
                <w:szCs w:val="16"/>
              </w:rPr>
              <w:t>2,35</w:t>
            </w:r>
          </w:p>
        </w:tc>
        <w:tc>
          <w:tcPr>
            <w:tcW w:w="0" w:type="auto"/>
            <w:shd w:val="clear" w:color="auto" w:fill="FFFFFF"/>
            <w:vAlign w:val="center"/>
          </w:tcPr>
          <w:p w:rsidR="003D2049" w:rsidRPr="002B3FA3" w:rsidRDefault="003D2049" w:rsidP="00904D45">
            <w:pPr>
              <w:jc w:val="center"/>
              <w:rPr>
                <w:sz w:val="16"/>
                <w:szCs w:val="16"/>
              </w:rPr>
            </w:pPr>
            <w:r w:rsidRPr="002B3FA3">
              <w:rPr>
                <w:sz w:val="16"/>
                <w:szCs w:val="16"/>
              </w:rPr>
              <w:t>2,13</w:t>
            </w:r>
          </w:p>
        </w:tc>
        <w:tc>
          <w:tcPr>
            <w:tcW w:w="0" w:type="auto"/>
            <w:shd w:val="clear" w:color="auto" w:fill="FFFFFF"/>
            <w:vAlign w:val="center"/>
          </w:tcPr>
          <w:p w:rsidR="003D2049" w:rsidRPr="002B3FA3" w:rsidRDefault="003D2049" w:rsidP="00904D45">
            <w:pPr>
              <w:jc w:val="center"/>
              <w:rPr>
                <w:sz w:val="16"/>
                <w:szCs w:val="16"/>
              </w:rPr>
            </w:pPr>
            <w:r w:rsidRPr="002B3FA3">
              <w:rPr>
                <w:sz w:val="16"/>
                <w:szCs w:val="16"/>
              </w:rPr>
              <w:t>2,02</w:t>
            </w:r>
          </w:p>
        </w:tc>
        <w:tc>
          <w:tcPr>
            <w:tcW w:w="0" w:type="auto"/>
            <w:shd w:val="clear" w:color="auto" w:fill="FFFFFF"/>
            <w:vAlign w:val="center"/>
          </w:tcPr>
          <w:p w:rsidR="003D2049" w:rsidRPr="002B3FA3" w:rsidRDefault="003D2049" w:rsidP="00904D45">
            <w:pPr>
              <w:jc w:val="center"/>
              <w:rPr>
                <w:sz w:val="16"/>
                <w:szCs w:val="16"/>
              </w:rPr>
            </w:pPr>
            <w:r w:rsidRPr="002B3FA3">
              <w:rPr>
                <w:sz w:val="16"/>
                <w:szCs w:val="16"/>
              </w:rPr>
              <w:t>1,94</w:t>
            </w:r>
          </w:p>
        </w:tc>
        <w:tc>
          <w:tcPr>
            <w:tcW w:w="0" w:type="auto"/>
            <w:shd w:val="clear" w:color="auto" w:fill="FFFFFF"/>
            <w:vAlign w:val="center"/>
          </w:tcPr>
          <w:p w:rsidR="003D2049" w:rsidRPr="002B3FA3" w:rsidRDefault="003D2049" w:rsidP="00904D45">
            <w:pPr>
              <w:jc w:val="center"/>
              <w:rPr>
                <w:sz w:val="16"/>
                <w:szCs w:val="16"/>
              </w:rPr>
            </w:pPr>
            <w:r w:rsidRPr="002B3FA3">
              <w:rPr>
                <w:sz w:val="16"/>
                <w:szCs w:val="16"/>
              </w:rPr>
              <w:t>1,86</w:t>
            </w:r>
          </w:p>
        </w:tc>
        <w:tc>
          <w:tcPr>
            <w:tcW w:w="0" w:type="auto"/>
            <w:shd w:val="clear" w:color="auto" w:fill="FFFFFF"/>
            <w:vAlign w:val="center"/>
          </w:tcPr>
          <w:p w:rsidR="003D2049" w:rsidRPr="002B3FA3" w:rsidRDefault="003D2049" w:rsidP="00904D45">
            <w:pPr>
              <w:jc w:val="center"/>
              <w:rPr>
                <w:sz w:val="16"/>
                <w:szCs w:val="16"/>
              </w:rPr>
            </w:pPr>
            <w:r w:rsidRPr="002B3FA3">
              <w:rPr>
                <w:sz w:val="16"/>
                <w:szCs w:val="16"/>
              </w:rPr>
              <w:t>1,8!</w:t>
            </w:r>
          </w:p>
        </w:tc>
        <w:tc>
          <w:tcPr>
            <w:tcW w:w="0" w:type="auto"/>
            <w:shd w:val="clear" w:color="auto" w:fill="FFFFFF"/>
            <w:vAlign w:val="center"/>
          </w:tcPr>
          <w:p w:rsidR="003D2049" w:rsidRPr="002B3FA3" w:rsidRDefault="003D2049" w:rsidP="00904D45">
            <w:pPr>
              <w:jc w:val="center"/>
              <w:rPr>
                <w:sz w:val="16"/>
                <w:szCs w:val="16"/>
              </w:rPr>
            </w:pPr>
            <w:r w:rsidRPr="002B3FA3">
              <w:rPr>
                <w:sz w:val="16"/>
                <w:szCs w:val="16"/>
              </w:rPr>
              <w:t>1,72</w:t>
            </w:r>
          </w:p>
        </w:tc>
        <w:tc>
          <w:tcPr>
            <w:tcW w:w="0" w:type="auto"/>
            <w:shd w:val="clear" w:color="auto" w:fill="FFFFFF"/>
            <w:vAlign w:val="center"/>
          </w:tcPr>
          <w:p w:rsidR="003D2049" w:rsidRPr="002B3FA3" w:rsidRDefault="003D2049" w:rsidP="00904D45">
            <w:pPr>
              <w:jc w:val="center"/>
              <w:rPr>
                <w:sz w:val="16"/>
                <w:szCs w:val="16"/>
              </w:rPr>
            </w:pPr>
            <w:r w:rsidRPr="002B3FA3">
              <w:rPr>
                <w:sz w:val="16"/>
                <w:szCs w:val="16"/>
              </w:rPr>
              <w:t>1,65</w:t>
            </w:r>
          </w:p>
        </w:tc>
      </w:tr>
      <w:tr w:rsidR="003D2049" w:rsidRPr="002B3FA3">
        <w:tblPrEx>
          <w:tblCellMar>
            <w:top w:w="0" w:type="dxa"/>
            <w:bottom w:w="0" w:type="dxa"/>
          </w:tblCellMar>
        </w:tblPrEx>
        <w:trPr>
          <w:trHeight w:hRule="exact" w:val="288"/>
          <w:jc w:val="center"/>
        </w:trPr>
        <w:tc>
          <w:tcPr>
            <w:tcW w:w="0" w:type="auto"/>
            <w:shd w:val="clear" w:color="auto" w:fill="FFFFFF"/>
          </w:tcPr>
          <w:p w:rsidR="003D2049" w:rsidRPr="002B3FA3" w:rsidRDefault="00904D45" w:rsidP="003D2049">
            <w:pPr>
              <w:rPr>
                <w:sz w:val="16"/>
                <w:szCs w:val="16"/>
              </w:rPr>
            </w:pPr>
            <w:r w:rsidRPr="002B3FA3">
              <w:rPr>
                <w:sz w:val="16"/>
                <w:szCs w:val="16"/>
              </w:rPr>
              <w:t>β=0,95</w:t>
            </w:r>
          </w:p>
        </w:tc>
        <w:tc>
          <w:tcPr>
            <w:tcW w:w="0" w:type="auto"/>
            <w:shd w:val="clear" w:color="auto" w:fill="FFFFFF"/>
          </w:tcPr>
          <w:p w:rsidR="003D2049" w:rsidRPr="002B3FA3" w:rsidRDefault="003D2049" w:rsidP="003D2049">
            <w:pPr>
              <w:rPr>
                <w:sz w:val="16"/>
                <w:szCs w:val="16"/>
              </w:rPr>
            </w:pPr>
            <w:r w:rsidRPr="002B3FA3">
              <w:rPr>
                <w:sz w:val="16"/>
                <w:szCs w:val="16"/>
              </w:rPr>
              <w:t xml:space="preserve">12,7 </w:t>
            </w:r>
          </w:p>
        </w:tc>
        <w:tc>
          <w:tcPr>
            <w:tcW w:w="0" w:type="auto"/>
            <w:shd w:val="clear" w:color="auto" w:fill="FFFFFF"/>
          </w:tcPr>
          <w:p w:rsidR="003D2049" w:rsidRPr="002B3FA3" w:rsidRDefault="003D2049" w:rsidP="003D2049">
            <w:pPr>
              <w:rPr>
                <w:sz w:val="16"/>
                <w:szCs w:val="16"/>
              </w:rPr>
            </w:pPr>
            <w:r w:rsidRPr="002B3FA3">
              <w:rPr>
                <w:sz w:val="16"/>
                <w:szCs w:val="16"/>
              </w:rPr>
              <w:t xml:space="preserve">4,30 </w:t>
            </w:r>
          </w:p>
        </w:tc>
        <w:tc>
          <w:tcPr>
            <w:tcW w:w="0" w:type="auto"/>
            <w:shd w:val="clear" w:color="auto" w:fill="FFFFFF"/>
          </w:tcPr>
          <w:p w:rsidR="003D2049" w:rsidRPr="002B3FA3" w:rsidRDefault="003D2049" w:rsidP="003D2049">
            <w:pPr>
              <w:rPr>
                <w:sz w:val="16"/>
                <w:szCs w:val="16"/>
              </w:rPr>
            </w:pPr>
            <w:r w:rsidRPr="002B3FA3">
              <w:rPr>
                <w:sz w:val="16"/>
                <w:szCs w:val="16"/>
              </w:rPr>
              <w:t xml:space="preserve">3,18 </w:t>
            </w:r>
          </w:p>
        </w:tc>
        <w:tc>
          <w:tcPr>
            <w:tcW w:w="0" w:type="auto"/>
            <w:shd w:val="clear" w:color="auto" w:fill="FFFFFF"/>
          </w:tcPr>
          <w:p w:rsidR="003D2049" w:rsidRPr="002B3FA3" w:rsidRDefault="003D2049" w:rsidP="003D2049">
            <w:pPr>
              <w:rPr>
                <w:sz w:val="16"/>
                <w:szCs w:val="16"/>
              </w:rPr>
            </w:pPr>
            <w:r w:rsidRPr="002B3FA3">
              <w:rPr>
                <w:sz w:val="16"/>
                <w:szCs w:val="16"/>
              </w:rPr>
              <w:t xml:space="preserve">2,77 </w:t>
            </w:r>
          </w:p>
        </w:tc>
        <w:tc>
          <w:tcPr>
            <w:tcW w:w="0" w:type="auto"/>
            <w:shd w:val="clear" w:color="auto" w:fill="FFFFFF"/>
          </w:tcPr>
          <w:p w:rsidR="003D2049" w:rsidRPr="002B3FA3" w:rsidRDefault="003D2049" w:rsidP="003D2049">
            <w:pPr>
              <w:rPr>
                <w:sz w:val="16"/>
                <w:szCs w:val="16"/>
              </w:rPr>
            </w:pPr>
            <w:r w:rsidRPr="002B3FA3">
              <w:rPr>
                <w:sz w:val="16"/>
                <w:szCs w:val="16"/>
              </w:rPr>
              <w:t xml:space="preserve">2,57 </w:t>
            </w:r>
          </w:p>
        </w:tc>
        <w:tc>
          <w:tcPr>
            <w:tcW w:w="0" w:type="auto"/>
            <w:shd w:val="clear" w:color="auto" w:fill="FFFFFF"/>
          </w:tcPr>
          <w:p w:rsidR="003D2049" w:rsidRPr="002B3FA3" w:rsidRDefault="003D2049" w:rsidP="003D2049">
            <w:pPr>
              <w:rPr>
                <w:sz w:val="16"/>
                <w:szCs w:val="16"/>
              </w:rPr>
            </w:pPr>
            <w:r w:rsidRPr="002B3FA3">
              <w:rPr>
                <w:sz w:val="16"/>
                <w:szCs w:val="16"/>
              </w:rPr>
              <w:t xml:space="preserve">2,45 </w:t>
            </w:r>
          </w:p>
        </w:tc>
        <w:tc>
          <w:tcPr>
            <w:tcW w:w="0" w:type="auto"/>
            <w:shd w:val="clear" w:color="auto" w:fill="FFFFFF"/>
          </w:tcPr>
          <w:p w:rsidR="003D2049" w:rsidRPr="002B3FA3" w:rsidRDefault="003D2049" w:rsidP="003D2049">
            <w:pPr>
              <w:rPr>
                <w:sz w:val="16"/>
                <w:szCs w:val="16"/>
              </w:rPr>
            </w:pPr>
            <w:r w:rsidRPr="002B3FA3">
              <w:rPr>
                <w:sz w:val="16"/>
                <w:szCs w:val="16"/>
              </w:rPr>
              <w:t xml:space="preserve">2,31 </w:t>
            </w:r>
          </w:p>
        </w:tc>
        <w:tc>
          <w:tcPr>
            <w:tcW w:w="0" w:type="auto"/>
            <w:shd w:val="clear" w:color="auto" w:fill="FFFFFF"/>
          </w:tcPr>
          <w:p w:rsidR="003D2049" w:rsidRPr="002B3FA3" w:rsidRDefault="003D2049" w:rsidP="003D2049">
            <w:pPr>
              <w:rPr>
                <w:sz w:val="16"/>
                <w:szCs w:val="16"/>
              </w:rPr>
            </w:pPr>
            <w:r w:rsidRPr="002B3FA3">
              <w:rPr>
                <w:sz w:val="16"/>
                <w:szCs w:val="16"/>
              </w:rPr>
              <w:t xml:space="preserve">2,23 </w:t>
            </w:r>
          </w:p>
        </w:tc>
        <w:tc>
          <w:tcPr>
            <w:tcW w:w="0" w:type="auto"/>
            <w:shd w:val="clear" w:color="auto" w:fill="FFFFFF"/>
          </w:tcPr>
          <w:p w:rsidR="003D2049" w:rsidRPr="002B3FA3" w:rsidRDefault="003D2049" w:rsidP="003D2049">
            <w:pPr>
              <w:rPr>
                <w:sz w:val="16"/>
                <w:szCs w:val="16"/>
              </w:rPr>
            </w:pPr>
            <w:r w:rsidRPr="002B3FA3">
              <w:rPr>
                <w:sz w:val="16"/>
                <w:szCs w:val="16"/>
              </w:rPr>
              <w:t xml:space="preserve">2,09 </w:t>
            </w:r>
          </w:p>
        </w:tc>
        <w:tc>
          <w:tcPr>
            <w:tcW w:w="0" w:type="auto"/>
            <w:shd w:val="clear" w:color="auto" w:fill="FFFFFF"/>
          </w:tcPr>
          <w:p w:rsidR="003D2049" w:rsidRPr="002B3FA3" w:rsidRDefault="003D2049" w:rsidP="003D2049">
            <w:pPr>
              <w:rPr>
                <w:sz w:val="16"/>
                <w:szCs w:val="16"/>
              </w:rPr>
            </w:pPr>
            <w:r w:rsidRPr="002B3FA3">
              <w:rPr>
                <w:sz w:val="16"/>
                <w:szCs w:val="16"/>
              </w:rPr>
              <w:t xml:space="preserve">1,96 </w:t>
            </w:r>
          </w:p>
        </w:tc>
      </w:tr>
      <w:tr w:rsidR="003D2049" w:rsidRPr="002B3FA3">
        <w:tblPrEx>
          <w:tblCellMar>
            <w:top w:w="0" w:type="dxa"/>
            <w:bottom w:w="0" w:type="dxa"/>
          </w:tblCellMar>
        </w:tblPrEx>
        <w:trPr>
          <w:trHeight w:hRule="exact" w:val="326"/>
          <w:jc w:val="center"/>
        </w:trPr>
        <w:tc>
          <w:tcPr>
            <w:tcW w:w="0" w:type="auto"/>
            <w:shd w:val="clear" w:color="auto" w:fill="FFFFFF"/>
          </w:tcPr>
          <w:p w:rsidR="003D2049" w:rsidRPr="002B3FA3" w:rsidRDefault="00904D45" w:rsidP="003D2049">
            <w:pPr>
              <w:rPr>
                <w:sz w:val="16"/>
                <w:szCs w:val="16"/>
              </w:rPr>
            </w:pPr>
            <w:r w:rsidRPr="002B3FA3">
              <w:rPr>
                <w:sz w:val="16"/>
                <w:szCs w:val="16"/>
              </w:rPr>
              <w:t>β=</w:t>
            </w:r>
            <w:r w:rsidR="003D2049" w:rsidRPr="002B3FA3">
              <w:rPr>
                <w:sz w:val="16"/>
                <w:szCs w:val="16"/>
              </w:rPr>
              <w:t xml:space="preserve">0,99 </w:t>
            </w:r>
          </w:p>
        </w:tc>
        <w:tc>
          <w:tcPr>
            <w:tcW w:w="0" w:type="auto"/>
            <w:shd w:val="clear" w:color="auto" w:fill="FFFFFF"/>
          </w:tcPr>
          <w:p w:rsidR="003D2049" w:rsidRPr="002B3FA3" w:rsidRDefault="003D2049" w:rsidP="003D2049">
            <w:pPr>
              <w:rPr>
                <w:sz w:val="16"/>
                <w:szCs w:val="16"/>
              </w:rPr>
            </w:pPr>
            <w:r w:rsidRPr="002B3FA3">
              <w:rPr>
                <w:sz w:val="16"/>
                <w:szCs w:val="16"/>
              </w:rPr>
              <w:t xml:space="preserve">63,7 </w:t>
            </w:r>
          </w:p>
        </w:tc>
        <w:tc>
          <w:tcPr>
            <w:tcW w:w="0" w:type="auto"/>
            <w:shd w:val="clear" w:color="auto" w:fill="FFFFFF"/>
          </w:tcPr>
          <w:p w:rsidR="003D2049" w:rsidRPr="002B3FA3" w:rsidRDefault="003D2049" w:rsidP="003D2049">
            <w:pPr>
              <w:rPr>
                <w:sz w:val="16"/>
                <w:szCs w:val="16"/>
              </w:rPr>
            </w:pPr>
            <w:r w:rsidRPr="002B3FA3">
              <w:rPr>
                <w:sz w:val="16"/>
                <w:szCs w:val="16"/>
              </w:rPr>
              <w:t xml:space="preserve">9,72 </w:t>
            </w:r>
          </w:p>
        </w:tc>
        <w:tc>
          <w:tcPr>
            <w:tcW w:w="0" w:type="auto"/>
            <w:shd w:val="clear" w:color="auto" w:fill="FFFFFF"/>
          </w:tcPr>
          <w:p w:rsidR="003D2049" w:rsidRPr="002B3FA3" w:rsidRDefault="003D2049" w:rsidP="003D2049">
            <w:pPr>
              <w:rPr>
                <w:sz w:val="16"/>
                <w:szCs w:val="16"/>
              </w:rPr>
            </w:pPr>
            <w:r w:rsidRPr="002B3FA3">
              <w:rPr>
                <w:sz w:val="16"/>
                <w:szCs w:val="16"/>
              </w:rPr>
              <w:t xml:space="preserve">5,84 </w:t>
            </w:r>
          </w:p>
        </w:tc>
        <w:tc>
          <w:tcPr>
            <w:tcW w:w="0" w:type="auto"/>
            <w:shd w:val="clear" w:color="auto" w:fill="FFFFFF"/>
          </w:tcPr>
          <w:p w:rsidR="003D2049" w:rsidRPr="002B3FA3" w:rsidRDefault="003D2049" w:rsidP="003D2049">
            <w:pPr>
              <w:rPr>
                <w:sz w:val="16"/>
                <w:szCs w:val="16"/>
              </w:rPr>
            </w:pPr>
            <w:r w:rsidRPr="002B3FA3">
              <w:rPr>
                <w:sz w:val="16"/>
                <w:szCs w:val="16"/>
              </w:rPr>
              <w:t xml:space="preserve">4,60 </w:t>
            </w:r>
          </w:p>
        </w:tc>
        <w:tc>
          <w:tcPr>
            <w:tcW w:w="0" w:type="auto"/>
            <w:shd w:val="clear" w:color="auto" w:fill="FFFFFF"/>
          </w:tcPr>
          <w:p w:rsidR="003D2049" w:rsidRPr="002B3FA3" w:rsidRDefault="003D2049" w:rsidP="003D2049">
            <w:pPr>
              <w:rPr>
                <w:sz w:val="16"/>
                <w:szCs w:val="16"/>
              </w:rPr>
            </w:pPr>
            <w:r w:rsidRPr="002B3FA3">
              <w:rPr>
                <w:sz w:val="16"/>
                <w:szCs w:val="16"/>
              </w:rPr>
              <w:t xml:space="preserve">4,03 </w:t>
            </w:r>
          </w:p>
        </w:tc>
        <w:tc>
          <w:tcPr>
            <w:tcW w:w="0" w:type="auto"/>
            <w:shd w:val="clear" w:color="auto" w:fill="FFFFFF"/>
          </w:tcPr>
          <w:p w:rsidR="003D2049" w:rsidRPr="002B3FA3" w:rsidRDefault="003D2049" w:rsidP="003D2049">
            <w:pPr>
              <w:rPr>
                <w:sz w:val="16"/>
                <w:szCs w:val="16"/>
              </w:rPr>
            </w:pPr>
            <w:r w:rsidRPr="002B3FA3">
              <w:rPr>
                <w:sz w:val="16"/>
                <w:szCs w:val="16"/>
              </w:rPr>
              <w:t xml:space="preserve">3,71 </w:t>
            </w:r>
          </w:p>
        </w:tc>
        <w:tc>
          <w:tcPr>
            <w:tcW w:w="0" w:type="auto"/>
            <w:shd w:val="clear" w:color="auto" w:fill="FFFFFF"/>
          </w:tcPr>
          <w:p w:rsidR="003D2049" w:rsidRPr="002B3FA3" w:rsidRDefault="003D2049" w:rsidP="003D2049">
            <w:pPr>
              <w:rPr>
                <w:sz w:val="16"/>
                <w:szCs w:val="16"/>
              </w:rPr>
            </w:pPr>
            <w:r w:rsidRPr="002B3FA3">
              <w:rPr>
                <w:sz w:val="16"/>
                <w:szCs w:val="16"/>
              </w:rPr>
              <w:t xml:space="preserve">3,36 </w:t>
            </w:r>
          </w:p>
        </w:tc>
        <w:tc>
          <w:tcPr>
            <w:tcW w:w="0" w:type="auto"/>
            <w:shd w:val="clear" w:color="auto" w:fill="FFFFFF"/>
          </w:tcPr>
          <w:p w:rsidR="003D2049" w:rsidRPr="002B3FA3" w:rsidRDefault="003D2049" w:rsidP="003D2049">
            <w:pPr>
              <w:rPr>
                <w:sz w:val="16"/>
                <w:szCs w:val="16"/>
              </w:rPr>
            </w:pPr>
            <w:r w:rsidRPr="002B3FA3">
              <w:rPr>
                <w:sz w:val="16"/>
                <w:szCs w:val="16"/>
              </w:rPr>
              <w:t xml:space="preserve">3,17 </w:t>
            </w:r>
          </w:p>
        </w:tc>
        <w:tc>
          <w:tcPr>
            <w:tcW w:w="0" w:type="auto"/>
            <w:shd w:val="clear" w:color="auto" w:fill="FFFFFF"/>
          </w:tcPr>
          <w:p w:rsidR="003D2049" w:rsidRPr="002B3FA3" w:rsidRDefault="003D2049" w:rsidP="003D2049">
            <w:pPr>
              <w:rPr>
                <w:sz w:val="16"/>
                <w:szCs w:val="16"/>
              </w:rPr>
            </w:pPr>
            <w:r w:rsidRPr="002B3FA3">
              <w:rPr>
                <w:sz w:val="16"/>
                <w:szCs w:val="16"/>
              </w:rPr>
              <w:t xml:space="preserve">2,84 </w:t>
            </w:r>
          </w:p>
        </w:tc>
        <w:tc>
          <w:tcPr>
            <w:tcW w:w="0" w:type="auto"/>
            <w:shd w:val="clear" w:color="auto" w:fill="FFFFFF"/>
          </w:tcPr>
          <w:p w:rsidR="003D2049" w:rsidRPr="002B3FA3" w:rsidRDefault="003D2049" w:rsidP="003D2049">
            <w:pPr>
              <w:rPr>
                <w:sz w:val="16"/>
                <w:szCs w:val="16"/>
              </w:rPr>
            </w:pPr>
            <w:r w:rsidRPr="002B3FA3">
              <w:rPr>
                <w:sz w:val="16"/>
                <w:szCs w:val="16"/>
              </w:rPr>
              <w:t xml:space="preserve">2,58 </w:t>
            </w:r>
          </w:p>
        </w:tc>
      </w:tr>
    </w:tbl>
    <w:p w:rsidR="00904D45" w:rsidRDefault="00904D45" w:rsidP="003D2049"/>
    <w:p w:rsidR="003D2049" w:rsidRPr="00D30C11" w:rsidRDefault="003D2049" w:rsidP="008F1AE0">
      <w:pPr>
        <w:pStyle w:val="125"/>
      </w:pPr>
      <w:r w:rsidRPr="00D30C11">
        <w:t xml:space="preserve">Пример. В рудном теле было отобрано 7 проб. Для каждой пробы определена плотность </w:t>
      </w:r>
      <w:r w:rsidR="00B17B71">
        <w:t>ρ</w:t>
      </w:r>
      <w:r w:rsidR="000E64EC">
        <w:rPr>
          <w:vertAlign w:val="subscript"/>
        </w:rPr>
        <w:t>1</w:t>
      </w:r>
      <w:r w:rsidRPr="00D30C11">
        <w:t>. Результаты определений приведены в табл. 2. Пользуясь данными таблицы, находим:</w:t>
      </w:r>
    </w:p>
    <w:p w:rsidR="003D2049" w:rsidRPr="00D30C11" w:rsidRDefault="003D2049" w:rsidP="003D2049">
      <w:r w:rsidRPr="00D30C11">
        <w:t>среднеарифметическое значение по формуле (1.2):</w:t>
      </w:r>
    </w:p>
    <w:p w:rsidR="000E64EC" w:rsidRDefault="00524C17" w:rsidP="000E64EC">
      <w:pPr>
        <w:jc w:val="center"/>
      </w:pPr>
      <w:r w:rsidRPr="000E64EC">
        <w:rPr>
          <w:noProof/>
          <w:position w:val="-10"/>
        </w:rPr>
      </w:r>
      <w:r w:rsidR="00524C17" w:rsidRPr="000E64EC">
        <w:rPr>
          <w:noProof/>
          <w:position w:val="-10"/>
        </w:rPr>
        <w:object w:dxaOrig="2480" w:dyaOrig="360">
          <v:shape id="_x0000_i1039" type="#_x0000_t75" style="width:124.05pt;height:18pt" o:ole="">
            <v:imagedata r:id="rId35" o:title=""/>
          </v:shape>
          <o:OLEObject Type="Embed" ProgID="Equation.3" ShapeID="_x0000_i1039" DrawAspect="Content" ObjectID="_1711218260" r:id="rId36"/>
        </w:object>
      </w:r>
      <w:r w:rsidR="000E64EC">
        <w:t>;</w:t>
      </w:r>
    </w:p>
    <w:p w:rsidR="003D2049" w:rsidRDefault="003D2049" w:rsidP="003D2049">
      <w:r w:rsidRPr="00D30C11">
        <w:t>дисперсию плотности по формуле (1.3):</w:t>
      </w:r>
    </w:p>
    <w:p w:rsidR="000E64EC" w:rsidRDefault="00524C17" w:rsidP="003D2049">
      <w:r w:rsidRPr="000E64EC">
        <w:rPr>
          <w:noProof/>
          <w:position w:val="-10"/>
        </w:rPr>
      </w:r>
      <w:r w:rsidR="00524C17" w:rsidRPr="000E64EC">
        <w:rPr>
          <w:noProof/>
          <w:position w:val="-10"/>
        </w:rPr>
        <w:object w:dxaOrig="3680" w:dyaOrig="360">
          <v:shape id="_x0000_i1040" type="#_x0000_t75" style="width:184.05pt;height:18pt" o:ole="">
            <v:imagedata r:id="rId37" o:title=""/>
          </v:shape>
          <o:OLEObject Type="Embed" ProgID="Equation.3" ShapeID="_x0000_i1040" DrawAspect="Content" ObjectID="_1711218261" r:id="rId38"/>
        </w:object>
      </w:r>
      <w:r w:rsidR="000E64EC">
        <w:t>;</w:t>
      </w:r>
    </w:p>
    <w:p w:rsidR="003D2049" w:rsidRPr="00D30C11" w:rsidRDefault="003D2049" w:rsidP="003D2049">
      <w:r w:rsidRPr="00D30C11">
        <w:t>сре</w:t>
      </w:r>
      <w:r w:rsidR="000E64EC">
        <w:t>дн</w:t>
      </w:r>
      <w:r w:rsidRPr="00D30C11">
        <w:t>еквадр</w:t>
      </w:r>
      <w:r w:rsidR="000E64EC">
        <w:t>а</w:t>
      </w:r>
      <w:r w:rsidRPr="00D30C11">
        <w:t>тическое отклонение (стандарт) по формуле (1.4):</w:t>
      </w:r>
    </w:p>
    <w:p w:rsidR="00BB6E78" w:rsidRDefault="00524C17" w:rsidP="003D2049">
      <w:r w:rsidRPr="00BB6E78">
        <w:rPr>
          <w:noProof/>
          <w:position w:val="-10"/>
        </w:rPr>
      </w:r>
      <w:r w:rsidR="00524C17" w:rsidRPr="00BB6E78">
        <w:rPr>
          <w:noProof/>
          <w:position w:val="-10"/>
        </w:rPr>
        <w:object w:dxaOrig="2700" w:dyaOrig="380">
          <v:shape id="_x0000_i1041" type="#_x0000_t75" style="width:135pt;height:19.05pt" o:ole="">
            <v:imagedata r:id="rId39" o:title=""/>
          </v:shape>
          <o:OLEObject Type="Embed" ProgID="Equation.3" ShapeID="_x0000_i1041" DrawAspect="Content" ObjectID="_1711218262" r:id="rId40"/>
        </w:object>
      </w:r>
      <w:r w:rsidR="00BB6E78">
        <w:t>;</w:t>
      </w:r>
    </w:p>
    <w:p w:rsidR="003D2049" w:rsidRPr="00D30C11" w:rsidRDefault="003D2049" w:rsidP="003D2049">
      <w:r w:rsidRPr="00D30C11">
        <w:t>коэффициент вариации по формул</w:t>
      </w:r>
      <w:r w:rsidR="00BB6E78">
        <w:t>е (1.5</w:t>
      </w:r>
      <w:r w:rsidRPr="00D30C11">
        <w:t>)</w:t>
      </w:r>
      <w:r w:rsidR="00BB6E78">
        <w:t>:</w:t>
      </w:r>
    </w:p>
    <w:p w:rsidR="00BB6E78" w:rsidRDefault="00524C17" w:rsidP="003D2049">
      <w:r w:rsidRPr="00BB6E78">
        <w:rPr>
          <w:noProof/>
          <w:position w:val="-10"/>
        </w:rPr>
      </w:r>
      <w:r w:rsidR="00524C17" w:rsidRPr="00BB6E78">
        <w:rPr>
          <w:noProof/>
          <w:position w:val="-10"/>
        </w:rPr>
        <w:object w:dxaOrig="2920" w:dyaOrig="340">
          <v:shape id="_x0000_i1042" type="#_x0000_t75" style="width:145.95pt;height:16.95pt" o:ole="">
            <v:imagedata r:id="rId41" o:title=""/>
          </v:shape>
          <o:OLEObject Type="Embed" ProgID="Equation.3" ShapeID="_x0000_i1042" DrawAspect="Content" ObjectID="_1711218263" r:id="rId42"/>
        </w:object>
      </w:r>
    </w:p>
    <w:p w:rsidR="00BB6E78" w:rsidRDefault="003D2049" w:rsidP="003D2049">
      <w:r w:rsidRPr="00D30C11">
        <w:t>Кв =(0,13/3,04). 100 = 4,3%;</w:t>
      </w:r>
    </w:p>
    <w:p w:rsidR="003D2049" w:rsidRPr="00D30C11" w:rsidRDefault="003D2049" w:rsidP="003D2049">
      <w:r w:rsidRPr="00D30C11">
        <w:t>погрешность среднеарифметического значении п</w:t>
      </w:r>
      <w:r w:rsidR="00BB6E78">
        <w:t>р</w:t>
      </w:r>
      <w:r w:rsidRPr="00D30C11">
        <w:t>очност</w:t>
      </w:r>
      <w:r w:rsidR="00BB6E78">
        <w:t>и</w:t>
      </w:r>
      <w:r w:rsidRPr="00D30C11">
        <w:t xml:space="preserve"> по формуле</w:t>
      </w:r>
      <w:r w:rsidR="00BB6E78">
        <w:t xml:space="preserve"> </w:t>
      </w:r>
      <w:r w:rsidRPr="00D30C11">
        <w:t>(1.6):</w:t>
      </w:r>
    </w:p>
    <w:p w:rsidR="00BB6E78" w:rsidRDefault="00524C17" w:rsidP="003D2049">
      <w:r w:rsidRPr="00BB6E78">
        <w:rPr>
          <w:noProof/>
          <w:position w:val="-10"/>
        </w:rPr>
      </w:r>
      <w:r w:rsidR="00524C17" w:rsidRPr="00BB6E78">
        <w:rPr>
          <w:noProof/>
          <w:position w:val="-10"/>
        </w:rPr>
        <w:object w:dxaOrig="3379" w:dyaOrig="360">
          <v:shape id="_x0000_i1043" type="#_x0000_t75" style="width:168.85pt;height:18pt" o:ole="">
            <v:imagedata r:id="rId43" o:title=""/>
          </v:shape>
          <o:OLEObject Type="Embed" ProgID="Equation.3" ShapeID="_x0000_i1043" DrawAspect="Content" ObjectID="_1711218264" r:id="rId44"/>
        </w:object>
      </w:r>
      <w:r w:rsidR="00BB6E78">
        <w:t>.</w:t>
      </w:r>
    </w:p>
    <w:p w:rsidR="00BB6E78" w:rsidRDefault="00BB6E78" w:rsidP="003D2049"/>
    <w:p w:rsidR="003D2049" w:rsidRPr="00D30C11" w:rsidRDefault="003D2049" w:rsidP="00BB6E78">
      <w:pPr>
        <w:jc w:val="right"/>
      </w:pPr>
      <w:r w:rsidRPr="00D30C11">
        <w:t>Таблица 2</w:t>
      </w:r>
    </w:p>
    <w:p w:rsidR="003D2049" w:rsidRPr="00D30C11" w:rsidRDefault="003D2049" w:rsidP="00BB6E78">
      <w:pPr>
        <w:jc w:val="center"/>
      </w:pPr>
      <w:r w:rsidRPr="00D30C11">
        <w:t>С</w:t>
      </w:r>
      <w:r w:rsidR="00BB6E78">
        <w:t>татистич</w:t>
      </w:r>
      <w:r w:rsidRPr="00D30C11">
        <w:t>еская обработка результатов определени</w:t>
      </w:r>
      <w:r w:rsidR="00BB6E78">
        <w:t>я</w:t>
      </w:r>
      <w:r w:rsidRPr="00D30C11">
        <w:t xml:space="preserve"> плотности горной</w:t>
      </w:r>
      <w:r w:rsidR="00BB6E78">
        <w:t xml:space="preserve"> </w:t>
      </w:r>
      <w:r w:rsidRPr="00D30C11">
        <w:t>породы</w:t>
      </w:r>
      <w:r w:rsidR="00BB6E78">
        <w:t>.</w:t>
      </w:r>
    </w:p>
    <w:p w:rsidR="003D2049" w:rsidRPr="00D30C11" w:rsidRDefault="003D2049" w:rsidP="003D2049"/>
    <w:tbl>
      <w:tblPr>
        <w:tblW w:w="0" w:type="auto"/>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1546"/>
        <w:gridCol w:w="1594"/>
        <w:gridCol w:w="1315"/>
        <w:gridCol w:w="1507"/>
      </w:tblGrid>
      <w:tr w:rsidR="003D2049" w:rsidRPr="006B7C16">
        <w:tblPrEx>
          <w:tblCellMar>
            <w:top w:w="0" w:type="dxa"/>
            <w:bottom w:w="0" w:type="dxa"/>
          </w:tblCellMar>
        </w:tblPrEx>
        <w:trPr>
          <w:trHeight w:hRule="exact" w:val="557"/>
        </w:trPr>
        <w:tc>
          <w:tcPr>
            <w:tcW w:w="1546" w:type="dxa"/>
            <w:shd w:val="clear" w:color="auto" w:fill="FFFFFF"/>
            <w:vAlign w:val="center"/>
          </w:tcPr>
          <w:p w:rsidR="003D2049" w:rsidRPr="006B7C16" w:rsidRDefault="006B7C16" w:rsidP="006B7C16">
            <w:pPr>
              <w:jc w:val="center"/>
              <w:rPr>
                <w:szCs w:val="20"/>
              </w:rPr>
            </w:pPr>
            <w:r w:rsidRPr="006B7C16">
              <w:rPr>
                <w:szCs w:val="20"/>
              </w:rPr>
              <w:t>Н</w:t>
            </w:r>
            <w:r w:rsidR="003D2049" w:rsidRPr="006B7C16">
              <w:rPr>
                <w:szCs w:val="20"/>
              </w:rPr>
              <w:t>омер пробы</w:t>
            </w:r>
          </w:p>
        </w:tc>
        <w:tc>
          <w:tcPr>
            <w:tcW w:w="1594" w:type="dxa"/>
            <w:shd w:val="clear" w:color="auto" w:fill="FFFFFF"/>
            <w:vAlign w:val="center"/>
          </w:tcPr>
          <w:p w:rsidR="003D2049" w:rsidRPr="006B7C16" w:rsidRDefault="006B7C16" w:rsidP="006B7C16">
            <w:pPr>
              <w:jc w:val="center"/>
              <w:rPr>
                <w:szCs w:val="20"/>
                <w:vertAlign w:val="superscript"/>
              </w:rPr>
            </w:pPr>
            <w:r>
              <w:rPr>
                <w:szCs w:val="20"/>
              </w:rPr>
              <w:t>ρ, г/см</w:t>
            </w:r>
            <w:r>
              <w:rPr>
                <w:szCs w:val="20"/>
                <w:vertAlign w:val="superscript"/>
              </w:rPr>
              <w:t>3</w:t>
            </w:r>
          </w:p>
        </w:tc>
        <w:tc>
          <w:tcPr>
            <w:tcW w:w="1315" w:type="dxa"/>
            <w:shd w:val="clear" w:color="auto" w:fill="FFFFFF"/>
            <w:vAlign w:val="center"/>
          </w:tcPr>
          <w:p w:rsidR="003D2049" w:rsidRPr="006B7C16" w:rsidRDefault="006B7C16" w:rsidP="006B7C16">
            <w:pPr>
              <w:jc w:val="center"/>
              <w:rPr>
                <w:szCs w:val="20"/>
                <w:vertAlign w:val="superscript"/>
              </w:rPr>
            </w:pPr>
            <w:r>
              <w:rPr>
                <w:szCs w:val="20"/>
              </w:rPr>
              <w:t>(ρ-ρ</w:t>
            </w:r>
            <w:r>
              <w:rPr>
                <w:i/>
                <w:szCs w:val="20"/>
                <w:vertAlign w:val="subscript"/>
                <w:lang w:val="en-US"/>
              </w:rPr>
              <w:t>i</w:t>
            </w:r>
            <w:r>
              <w:rPr>
                <w:szCs w:val="20"/>
                <w:lang w:val="en-US"/>
              </w:rPr>
              <w:t>)10</w:t>
            </w:r>
            <w:r>
              <w:rPr>
                <w:szCs w:val="20"/>
                <w:vertAlign w:val="superscript"/>
                <w:lang w:val="en-US"/>
              </w:rPr>
              <w:t>2</w:t>
            </w:r>
            <w:r>
              <w:rPr>
                <w:szCs w:val="20"/>
              </w:rPr>
              <w:t>, г/см</w:t>
            </w:r>
            <w:r>
              <w:rPr>
                <w:szCs w:val="20"/>
                <w:vertAlign w:val="superscript"/>
              </w:rPr>
              <w:t>3</w:t>
            </w:r>
          </w:p>
        </w:tc>
        <w:tc>
          <w:tcPr>
            <w:tcW w:w="1507" w:type="dxa"/>
            <w:shd w:val="clear" w:color="auto" w:fill="FFFFFF"/>
            <w:vAlign w:val="center"/>
          </w:tcPr>
          <w:p w:rsidR="003D2049" w:rsidRPr="006B7C16" w:rsidRDefault="006B7C16" w:rsidP="006B7C16">
            <w:pPr>
              <w:jc w:val="center"/>
              <w:rPr>
                <w:szCs w:val="20"/>
                <w:vertAlign w:val="superscript"/>
              </w:rPr>
            </w:pPr>
            <w:r>
              <w:rPr>
                <w:szCs w:val="20"/>
              </w:rPr>
              <w:t>(ρ-ρ</w:t>
            </w:r>
            <w:r>
              <w:rPr>
                <w:i/>
                <w:szCs w:val="20"/>
                <w:vertAlign w:val="subscript"/>
                <w:lang w:val="en-US"/>
              </w:rPr>
              <w:t>i</w:t>
            </w:r>
            <w:r>
              <w:rPr>
                <w:szCs w:val="20"/>
                <w:lang w:val="en-US"/>
              </w:rPr>
              <w:t>)10</w:t>
            </w:r>
            <w:r>
              <w:rPr>
                <w:szCs w:val="20"/>
                <w:vertAlign w:val="superscript"/>
              </w:rPr>
              <w:t>4</w:t>
            </w:r>
            <w:r>
              <w:rPr>
                <w:szCs w:val="20"/>
              </w:rPr>
              <w:t>, г</w:t>
            </w:r>
            <w:r>
              <w:rPr>
                <w:szCs w:val="20"/>
                <w:vertAlign w:val="superscript"/>
              </w:rPr>
              <w:t>2</w:t>
            </w:r>
            <w:r>
              <w:rPr>
                <w:szCs w:val="20"/>
              </w:rPr>
              <w:t>/см</w:t>
            </w:r>
            <w:r>
              <w:rPr>
                <w:szCs w:val="20"/>
                <w:vertAlign w:val="superscript"/>
              </w:rPr>
              <w:t>6</w:t>
            </w:r>
          </w:p>
        </w:tc>
      </w:tr>
      <w:tr w:rsidR="003D2049" w:rsidRPr="006B7C16">
        <w:tblPrEx>
          <w:tblCellMar>
            <w:top w:w="0" w:type="dxa"/>
            <w:bottom w:w="0" w:type="dxa"/>
          </w:tblCellMar>
        </w:tblPrEx>
        <w:trPr>
          <w:trHeight w:hRule="exact" w:val="230"/>
        </w:trPr>
        <w:tc>
          <w:tcPr>
            <w:tcW w:w="1546" w:type="dxa"/>
            <w:shd w:val="clear" w:color="auto" w:fill="FFFFFF"/>
            <w:vAlign w:val="center"/>
          </w:tcPr>
          <w:p w:rsidR="003D2049" w:rsidRPr="006B7C16" w:rsidRDefault="003D2049" w:rsidP="006B7C16">
            <w:pPr>
              <w:jc w:val="center"/>
              <w:rPr>
                <w:szCs w:val="20"/>
              </w:rPr>
            </w:pPr>
            <w:r w:rsidRPr="006B7C16">
              <w:rPr>
                <w:szCs w:val="20"/>
              </w:rPr>
              <w:t>1</w:t>
            </w:r>
          </w:p>
        </w:tc>
        <w:tc>
          <w:tcPr>
            <w:tcW w:w="1594" w:type="dxa"/>
            <w:shd w:val="clear" w:color="auto" w:fill="FFFFFF"/>
            <w:vAlign w:val="center"/>
          </w:tcPr>
          <w:p w:rsidR="003D2049" w:rsidRPr="006B7C16" w:rsidRDefault="003D2049" w:rsidP="006B7C16">
            <w:pPr>
              <w:jc w:val="center"/>
              <w:rPr>
                <w:szCs w:val="20"/>
              </w:rPr>
            </w:pPr>
            <w:r w:rsidRPr="006B7C16">
              <w:rPr>
                <w:szCs w:val="20"/>
              </w:rPr>
              <w:t>2,85</w:t>
            </w:r>
          </w:p>
        </w:tc>
        <w:tc>
          <w:tcPr>
            <w:tcW w:w="1315" w:type="dxa"/>
            <w:shd w:val="clear" w:color="auto" w:fill="FFFFFF"/>
            <w:vAlign w:val="center"/>
          </w:tcPr>
          <w:p w:rsidR="003D2049" w:rsidRPr="006B7C16" w:rsidRDefault="003D2049" w:rsidP="006B7C16">
            <w:pPr>
              <w:jc w:val="center"/>
              <w:rPr>
                <w:szCs w:val="20"/>
              </w:rPr>
            </w:pPr>
            <w:r w:rsidRPr="006B7C16">
              <w:rPr>
                <w:szCs w:val="20"/>
              </w:rPr>
              <w:t>19</w:t>
            </w:r>
          </w:p>
        </w:tc>
        <w:tc>
          <w:tcPr>
            <w:tcW w:w="1507" w:type="dxa"/>
            <w:shd w:val="clear" w:color="auto" w:fill="FFFFFF"/>
            <w:vAlign w:val="center"/>
          </w:tcPr>
          <w:p w:rsidR="003D2049" w:rsidRPr="006B7C16" w:rsidRDefault="003D2049" w:rsidP="006B7C16">
            <w:pPr>
              <w:jc w:val="center"/>
              <w:rPr>
                <w:szCs w:val="20"/>
              </w:rPr>
            </w:pPr>
            <w:r w:rsidRPr="006B7C16">
              <w:rPr>
                <w:szCs w:val="20"/>
              </w:rPr>
              <w:t>361</w:t>
            </w:r>
          </w:p>
        </w:tc>
      </w:tr>
      <w:tr w:rsidR="003D2049" w:rsidRPr="006B7C16">
        <w:tblPrEx>
          <w:tblCellMar>
            <w:top w:w="0" w:type="dxa"/>
            <w:bottom w:w="0" w:type="dxa"/>
          </w:tblCellMar>
        </w:tblPrEx>
        <w:trPr>
          <w:trHeight w:hRule="exact" w:val="269"/>
        </w:trPr>
        <w:tc>
          <w:tcPr>
            <w:tcW w:w="1546" w:type="dxa"/>
            <w:shd w:val="clear" w:color="auto" w:fill="FFFFFF"/>
            <w:vAlign w:val="center"/>
          </w:tcPr>
          <w:p w:rsidR="003D2049" w:rsidRPr="006B7C16" w:rsidRDefault="003D2049" w:rsidP="006B7C16">
            <w:pPr>
              <w:jc w:val="center"/>
              <w:rPr>
                <w:szCs w:val="20"/>
              </w:rPr>
            </w:pPr>
            <w:r w:rsidRPr="006B7C16">
              <w:rPr>
                <w:szCs w:val="20"/>
              </w:rPr>
              <w:t>1</w:t>
            </w:r>
          </w:p>
        </w:tc>
        <w:tc>
          <w:tcPr>
            <w:tcW w:w="1594" w:type="dxa"/>
            <w:shd w:val="clear" w:color="auto" w:fill="FFFFFF"/>
            <w:vAlign w:val="center"/>
          </w:tcPr>
          <w:p w:rsidR="003D2049" w:rsidRPr="006B7C16" w:rsidRDefault="003D2049" w:rsidP="006B7C16">
            <w:pPr>
              <w:jc w:val="center"/>
              <w:rPr>
                <w:szCs w:val="20"/>
              </w:rPr>
            </w:pPr>
            <w:r w:rsidRPr="006B7C16">
              <w:rPr>
                <w:szCs w:val="20"/>
              </w:rPr>
              <w:t>3,02</w:t>
            </w:r>
          </w:p>
        </w:tc>
        <w:tc>
          <w:tcPr>
            <w:tcW w:w="1315" w:type="dxa"/>
            <w:shd w:val="clear" w:color="auto" w:fill="FFFFFF"/>
            <w:vAlign w:val="center"/>
          </w:tcPr>
          <w:p w:rsidR="003D2049" w:rsidRPr="006B7C16" w:rsidRDefault="003D2049" w:rsidP="006B7C16">
            <w:pPr>
              <w:jc w:val="center"/>
              <w:rPr>
                <w:szCs w:val="20"/>
              </w:rPr>
            </w:pPr>
            <w:r w:rsidRPr="006B7C16">
              <w:rPr>
                <w:szCs w:val="20"/>
              </w:rPr>
              <w:t>2</w:t>
            </w:r>
          </w:p>
        </w:tc>
        <w:tc>
          <w:tcPr>
            <w:tcW w:w="1507" w:type="dxa"/>
            <w:shd w:val="clear" w:color="auto" w:fill="FFFFFF"/>
            <w:vAlign w:val="center"/>
          </w:tcPr>
          <w:p w:rsidR="003D2049" w:rsidRPr="006B7C16" w:rsidRDefault="003D2049" w:rsidP="006B7C16">
            <w:pPr>
              <w:jc w:val="center"/>
              <w:rPr>
                <w:szCs w:val="20"/>
              </w:rPr>
            </w:pPr>
            <w:r w:rsidRPr="006B7C16">
              <w:rPr>
                <w:szCs w:val="20"/>
              </w:rPr>
              <w:t>4</w:t>
            </w:r>
          </w:p>
        </w:tc>
      </w:tr>
      <w:tr w:rsidR="003D2049" w:rsidRPr="006B7C16">
        <w:tblPrEx>
          <w:tblCellMar>
            <w:top w:w="0" w:type="dxa"/>
            <w:bottom w:w="0" w:type="dxa"/>
          </w:tblCellMar>
        </w:tblPrEx>
        <w:trPr>
          <w:trHeight w:hRule="exact" w:val="259"/>
        </w:trPr>
        <w:tc>
          <w:tcPr>
            <w:tcW w:w="1546" w:type="dxa"/>
            <w:shd w:val="clear" w:color="auto" w:fill="FFFFFF"/>
            <w:vAlign w:val="center"/>
          </w:tcPr>
          <w:p w:rsidR="003D2049" w:rsidRPr="006B7C16" w:rsidRDefault="003D2049" w:rsidP="006B7C16">
            <w:pPr>
              <w:jc w:val="center"/>
              <w:rPr>
                <w:szCs w:val="20"/>
              </w:rPr>
            </w:pPr>
            <w:r w:rsidRPr="006B7C16">
              <w:rPr>
                <w:szCs w:val="20"/>
              </w:rPr>
              <w:t>3</w:t>
            </w:r>
          </w:p>
        </w:tc>
        <w:tc>
          <w:tcPr>
            <w:tcW w:w="1594" w:type="dxa"/>
            <w:shd w:val="clear" w:color="auto" w:fill="FFFFFF"/>
            <w:vAlign w:val="center"/>
          </w:tcPr>
          <w:p w:rsidR="003D2049" w:rsidRPr="006B7C16" w:rsidRDefault="003D2049" w:rsidP="006B7C16">
            <w:pPr>
              <w:jc w:val="center"/>
              <w:rPr>
                <w:szCs w:val="20"/>
              </w:rPr>
            </w:pPr>
            <w:r w:rsidRPr="006B7C16">
              <w:rPr>
                <w:szCs w:val="20"/>
              </w:rPr>
              <w:t>3,05</w:t>
            </w:r>
          </w:p>
        </w:tc>
        <w:tc>
          <w:tcPr>
            <w:tcW w:w="1315" w:type="dxa"/>
            <w:shd w:val="clear" w:color="auto" w:fill="FFFFFF"/>
            <w:vAlign w:val="center"/>
          </w:tcPr>
          <w:p w:rsidR="003D2049" w:rsidRPr="006B7C16" w:rsidRDefault="003D2049" w:rsidP="006B7C16">
            <w:pPr>
              <w:jc w:val="center"/>
              <w:rPr>
                <w:szCs w:val="20"/>
              </w:rPr>
            </w:pPr>
            <w:r w:rsidRPr="006B7C16">
              <w:rPr>
                <w:szCs w:val="20"/>
              </w:rPr>
              <w:t>-</w:t>
            </w:r>
            <w:r w:rsidR="006B7C16">
              <w:rPr>
                <w:szCs w:val="20"/>
              </w:rPr>
              <w:t>1</w:t>
            </w:r>
          </w:p>
        </w:tc>
        <w:tc>
          <w:tcPr>
            <w:tcW w:w="1507" w:type="dxa"/>
            <w:shd w:val="clear" w:color="auto" w:fill="FFFFFF"/>
            <w:vAlign w:val="center"/>
          </w:tcPr>
          <w:p w:rsidR="003D2049" w:rsidRPr="006B7C16" w:rsidRDefault="003D2049" w:rsidP="006B7C16">
            <w:pPr>
              <w:jc w:val="center"/>
              <w:rPr>
                <w:szCs w:val="20"/>
              </w:rPr>
            </w:pPr>
            <w:r w:rsidRPr="006B7C16">
              <w:rPr>
                <w:szCs w:val="20"/>
              </w:rPr>
              <w:t>1</w:t>
            </w:r>
          </w:p>
        </w:tc>
      </w:tr>
      <w:tr w:rsidR="003D2049" w:rsidRPr="006B7C16">
        <w:tblPrEx>
          <w:tblCellMar>
            <w:top w:w="0" w:type="dxa"/>
            <w:bottom w:w="0" w:type="dxa"/>
          </w:tblCellMar>
        </w:tblPrEx>
        <w:trPr>
          <w:trHeight w:hRule="exact" w:val="259"/>
        </w:trPr>
        <w:tc>
          <w:tcPr>
            <w:tcW w:w="1546" w:type="dxa"/>
            <w:shd w:val="clear" w:color="auto" w:fill="FFFFFF"/>
            <w:vAlign w:val="center"/>
          </w:tcPr>
          <w:p w:rsidR="003D2049" w:rsidRPr="006B7C16" w:rsidRDefault="003D2049" w:rsidP="006B7C16">
            <w:pPr>
              <w:jc w:val="center"/>
              <w:rPr>
                <w:szCs w:val="20"/>
              </w:rPr>
            </w:pPr>
            <w:r w:rsidRPr="006B7C16">
              <w:rPr>
                <w:szCs w:val="20"/>
              </w:rPr>
              <w:t>4</w:t>
            </w:r>
          </w:p>
        </w:tc>
        <w:tc>
          <w:tcPr>
            <w:tcW w:w="1594" w:type="dxa"/>
            <w:shd w:val="clear" w:color="auto" w:fill="FFFFFF"/>
            <w:vAlign w:val="center"/>
          </w:tcPr>
          <w:p w:rsidR="003D2049" w:rsidRPr="006B7C16" w:rsidRDefault="003D2049" w:rsidP="006B7C16">
            <w:pPr>
              <w:jc w:val="center"/>
              <w:rPr>
                <w:szCs w:val="20"/>
              </w:rPr>
            </w:pPr>
            <w:r w:rsidRPr="006B7C16">
              <w:rPr>
                <w:szCs w:val="20"/>
              </w:rPr>
              <w:t>325</w:t>
            </w:r>
          </w:p>
        </w:tc>
        <w:tc>
          <w:tcPr>
            <w:tcW w:w="1315" w:type="dxa"/>
            <w:shd w:val="clear" w:color="auto" w:fill="FFFFFF"/>
            <w:vAlign w:val="center"/>
          </w:tcPr>
          <w:p w:rsidR="003D2049" w:rsidRPr="006B7C16" w:rsidRDefault="003D2049" w:rsidP="006B7C16">
            <w:pPr>
              <w:jc w:val="center"/>
              <w:rPr>
                <w:szCs w:val="20"/>
              </w:rPr>
            </w:pPr>
            <w:r w:rsidRPr="006B7C16">
              <w:rPr>
                <w:szCs w:val="20"/>
              </w:rPr>
              <w:t>-21</w:t>
            </w:r>
          </w:p>
        </w:tc>
        <w:tc>
          <w:tcPr>
            <w:tcW w:w="1507" w:type="dxa"/>
            <w:shd w:val="clear" w:color="auto" w:fill="FFFFFF"/>
            <w:vAlign w:val="center"/>
          </w:tcPr>
          <w:p w:rsidR="003D2049" w:rsidRPr="006B7C16" w:rsidRDefault="003D2049" w:rsidP="006B7C16">
            <w:pPr>
              <w:jc w:val="center"/>
              <w:rPr>
                <w:szCs w:val="20"/>
              </w:rPr>
            </w:pPr>
            <w:r w:rsidRPr="006B7C16">
              <w:rPr>
                <w:szCs w:val="20"/>
              </w:rPr>
              <w:t>441</w:t>
            </w:r>
          </w:p>
        </w:tc>
      </w:tr>
      <w:tr w:rsidR="003D2049" w:rsidRPr="006B7C16">
        <w:tblPrEx>
          <w:tblCellMar>
            <w:top w:w="0" w:type="dxa"/>
            <w:bottom w:w="0" w:type="dxa"/>
          </w:tblCellMar>
        </w:tblPrEx>
        <w:trPr>
          <w:trHeight w:hRule="exact" w:val="259"/>
        </w:trPr>
        <w:tc>
          <w:tcPr>
            <w:tcW w:w="1546" w:type="dxa"/>
            <w:shd w:val="clear" w:color="auto" w:fill="FFFFFF"/>
            <w:vAlign w:val="center"/>
          </w:tcPr>
          <w:p w:rsidR="003D2049" w:rsidRPr="006B7C16" w:rsidRDefault="003D2049" w:rsidP="006B7C16">
            <w:pPr>
              <w:jc w:val="center"/>
              <w:rPr>
                <w:szCs w:val="20"/>
              </w:rPr>
            </w:pPr>
            <w:r w:rsidRPr="006B7C16">
              <w:rPr>
                <w:szCs w:val="20"/>
              </w:rPr>
              <w:t>5</w:t>
            </w:r>
          </w:p>
        </w:tc>
        <w:tc>
          <w:tcPr>
            <w:tcW w:w="1594" w:type="dxa"/>
            <w:shd w:val="clear" w:color="auto" w:fill="FFFFFF"/>
            <w:vAlign w:val="center"/>
          </w:tcPr>
          <w:p w:rsidR="003D2049" w:rsidRPr="006B7C16" w:rsidRDefault="003D2049" w:rsidP="006B7C16">
            <w:pPr>
              <w:jc w:val="center"/>
              <w:rPr>
                <w:szCs w:val="20"/>
              </w:rPr>
            </w:pPr>
            <w:r w:rsidRPr="006B7C16">
              <w:rPr>
                <w:szCs w:val="20"/>
              </w:rPr>
              <w:t>2,97</w:t>
            </w:r>
          </w:p>
        </w:tc>
        <w:tc>
          <w:tcPr>
            <w:tcW w:w="1315" w:type="dxa"/>
            <w:shd w:val="clear" w:color="auto" w:fill="FFFFFF"/>
            <w:vAlign w:val="center"/>
          </w:tcPr>
          <w:p w:rsidR="003D2049" w:rsidRPr="006B7C16" w:rsidRDefault="003D2049" w:rsidP="006B7C16">
            <w:pPr>
              <w:jc w:val="center"/>
              <w:rPr>
                <w:szCs w:val="20"/>
              </w:rPr>
            </w:pPr>
            <w:r w:rsidRPr="006B7C16">
              <w:rPr>
                <w:szCs w:val="20"/>
              </w:rPr>
              <w:t>7</w:t>
            </w:r>
          </w:p>
        </w:tc>
        <w:tc>
          <w:tcPr>
            <w:tcW w:w="1507" w:type="dxa"/>
            <w:shd w:val="clear" w:color="auto" w:fill="FFFFFF"/>
            <w:vAlign w:val="center"/>
          </w:tcPr>
          <w:p w:rsidR="003D2049" w:rsidRPr="006B7C16" w:rsidRDefault="003D2049" w:rsidP="006B7C16">
            <w:pPr>
              <w:jc w:val="center"/>
              <w:rPr>
                <w:szCs w:val="20"/>
              </w:rPr>
            </w:pPr>
            <w:r w:rsidRPr="006B7C16">
              <w:rPr>
                <w:szCs w:val="20"/>
              </w:rPr>
              <w:t>49</w:t>
            </w:r>
          </w:p>
        </w:tc>
      </w:tr>
      <w:tr w:rsidR="003D2049" w:rsidRPr="006B7C16">
        <w:tblPrEx>
          <w:tblCellMar>
            <w:top w:w="0" w:type="dxa"/>
            <w:bottom w:w="0" w:type="dxa"/>
          </w:tblCellMar>
        </w:tblPrEx>
        <w:trPr>
          <w:trHeight w:hRule="exact" w:val="269"/>
        </w:trPr>
        <w:tc>
          <w:tcPr>
            <w:tcW w:w="1546" w:type="dxa"/>
            <w:shd w:val="clear" w:color="auto" w:fill="FFFFFF"/>
            <w:vAlign w:val="center"/>
          </w:tcPr>
          <w:p w:rsidR="003D2049" w:rsidRPr="006B7C16" w:rsidRDefault="006B7C16" w:rsidP="006B7C16">
            <w:pPr>
              <w:jc w:val="center"/>
              <w:rPr>
                <w:szCs w:val="20"/>
              </w:rPr>
            </w:pPr>
            <w:r>
              <w:rPr>
                <w:szCs w:val="20"/>
              </w:rPr>
              <w:t>6</w:t>
            </w:r>
          </w:p>
        </w:tc>
        <w:tc>
          <w:tcPr>
            <w:tcW w:w="1594" w:type="dxa"/>
            <w:shd w:val="clear" w:color="auto" w:fill="FFFFFF"/>
            <w:vAlign w:val="center"/>
          </w:tcPr>
          <w:p w:rsidR="003D2049" w:rsidRPr="006B7C16" w:rsidRDefault="003D2049" w:rsidP="006B7C16">
            <w:pPr>
              <w:jc w:val="center"/>
              <w:rPr>
                <w:szCs w:val="20"/>
              </w:rPr>
            </w:pPr>
            <w:r w:rsidRPr="006B7C16">
              <w:rPr>
                <w:szCs w:val="20"/>
              </w:rPr>
              <w:t>2,99</w:t>
            </w:r>
          </w:p>
        </w:tc>
        <w:tc>
          <w:tcPr>
            <w:tcW w:w="1315" w:type="dxa"/>
            <w:shd w:val="clear" w:color="auto" w:fill="FFFFFF"/>
            <w:vAlign w:val="center"/>
          </w:tcPr>
          <w:p w:rsidR="003D2049" w:rsidRPr="006B7C16" w:rsidRDefault="003D2049" w:rsidP="006B7C16">
            <w:pPr>
              <w:jc w:val="center"/>
              <w:rPr>
                <w:szCs w:val="20"/>
              </w:rPr>
            </w:pPr>
            <w:r w:rsidRPr="006B7C16">
              <w:rPr>
                <w:szCs w:val="20"/>
              </w:rPr>
              <w:t>5</w:t>
            </w:r>
          </w:p>
        </w:tc>
        <w:tc>
          <w:tcPr>
            <w:tcW w:w="1507" w:type="dxa"/>
            <w:shd w:val="clear" w:color="auto" w:fill="FFFFFF"/>
            <w:vAlign w:val="center"/>
          </w:tcPr>
          <w:p w:rsidR="003D2049" w:rsidRPr="006B7C16" w:rsidRDefault="003D2049" w:rsidP="006B7C16">
            <w:pPr>
              <w:jc w:val="center"/>
              <w:rPr>
                <w:szCs w:val="20"/>
              </w:rPr>
            </w:pPr>
            <w:r w:rsidRPr="006B7C16">
              <w:rPr>
                <w:szCs w:val="20"/>
              </w:rPr>
              <w:t>25</w:t>
            </w:r>
          </w:p>
        </w:tc>
      </w:tr>
      <w:tr w:rsidR="003D2049" w:rsidRPr="006B7C16">
        <w:tblPrEx>
          <w:tblCellMar>
            <w:top w:w="0" w:type="dxa"/>
            <w:bottom w:w="0" w:type="dxa"/>
          </w:tblCellMar>
        </w:tblPrEx>
        <w:trPr>
          <w:trHeight w:hRule="exact" w:val="259"/>
        </w:trPr>
        <w:tc>
          <w:tcPr>
            <w:tcW w:w="1546" w:type="dxa"/>
            <w:shd w:val="clear" w:color="auto" w:fill="FFFFFF"/>
            <w:vAlign w:val="center"/>
          </w:tcPr>
          <w:p w:rsidR="003D2049" w:rsidRPr="006B7C16" w:rsidRDefault="003D2049" w:rsidP="006B7C16">
            <w:pPr>
              <w:jc w:val="center"/>
              <w:rPr>
                <w:szCs w:val="20"/>
              </w:rPr>
            </w:pPr>
            <w:r w:rsidRPr="006B7C16">
              <w:rPr>
                <w:szCs w:val="20"/>
              </w:rPr>
              <w:t>7</w:t>
            </w:r>
          </w:p>
        </w:tc>
        <w:tc>
          <w:tcPr>
            <w:tcW w:w="1594" w:type="dxa"/>
            <w:shd w:val="clear" w:color="auto" w:fill="FFFFFF"/>
            <w:vAlign w:val="center"/>
          </w:tcPr>
          <w:p w:rsidR="003D2049" w:rsidRPr="006B7C16" w:rsidRDefault="003D2049" w:rsidP="006B7C16">
            <w:pPr>
              <w:jc w:val="center"/>
              <w:rPr>
                <w:szCs w:val="20"/>
              </w:rPr>
            </w:pPr>
            <w:r w:rsidRPr="006B7C16">
              <w:rPr>
                <w:szCs w:val="20"/>
              </w:rPr>
              <w:t>3,15</w:t>
            </w:r>
          </w:p>
        </w:tc>
        <w:tc>
          <w:tcPr>
            <w:tcW w:w="1315" w:type="dxa"/>
            <w:shd w:val="clear" w:color="auto" w:fill="FFFFFF"/>
            <w:vAlign w:val="center"/>
          </w:tcPr>
          <w:p w:rsidR="003D2049" w:rsidRPr="006B7C16" w:rsidRDefault="003D2049" w:rsidP="006B7C16">
            <w:pPr>
              <w:jc w:val="center"/>
              <w:rPr>
                <w:szCs w:val="20"/>
              </w:rPr>
            </w:pPr>
            <w:r w:rsidRPr="006B7C16">
              <w:rPr>
                <w:szCs w:val="20"/>
              </w:rPr>
              <w:t>-11</w:t>
            </w:r>
          </w:p>
        </w:tc>
        <w:tc>
          <w:tcPr>
            <w:tcW w:w="1507" w:type="dxa"/>
            <w:shd w:val="clear" w:color="auto" w:fill="FFFFFF"/>
            <w:vAlign w:val="center"/>
          </w:tcPr>
          <w:p w:rsidR="003D2049" w:rsidRPr="006B7C16" w:rsidRDefault="003D2049" w:rsidP="006B7C16">
            <w:pPr>
              <w:jc w:val="center"/>
              <w:rPr>
                <w:szCs w:val="20"/>
              </w:rPr>
            </w:pPr>
            <w:r w:rsidRPr="006B7C16">
              <w:rPr>
                <w:szCs w:val="20"/>
              </w:rPr>
              <w:t>121</w:t>
            </w:r>
          </w:p>
        </w:tc>
      </w:tr>
      <w:tr w:rsidR="003D2049" w:rsidRPr="006B7C16">
        <w:tblPrEx>
          <w:tblCellMar>
            <w:top w:w="0" w:type="dxa"/>
            <w:bottom w:w="0" w:type="dxa"/>
          </w:tblCellMar>
        </w:tblPrEx>
        <w:trPr>
          <w:trHeight w:hRule="exact" w:val="346"/>
        </w:trPr>
        <w:tc>
          <w:tcPr>
            <w:tcW w:w="1546" w:type="dxa"/>
            <w:shd w:val="clear" w:color="auto" w:fill="FFFFFF"/>
            <w:vAlign w:val="center"/>
          </w:tcPr>
          <w:p w:rsidR="003D2049" w:rsidRPr="006B7C16" w:rsidRDefault="003D2049" w:rsidP="006B7C16">
            <w:pPr>
              <w:jc w:val="center"/>
              <w:rPr>
                <w:szCs w:val="20"/>
              </w:rPr>
            </w:pPr>
            <w:r w:rsidRPr="006B7C16">
              <w:rPr>
                <w:szCs w:val="20"/>
              </w:rPr>
              <w:t>Сумма</w:t>
            </w:r>
          </w:p>
        </w:tc>
        <w:tc>
          <w:tcPr>
            <w:tcW w:w="1594" w:type="dxa"/>
            <w:shd w:val="clear" w:color="auto" w:fill="FFFFFF"/>
            <w:vAlign w:val="center"/>
          </w:tcPr>
          <w:p w:rsidR="003D2049" w:rsidRPr="006B7C16" w:rsidRDefault="003D2049" w:rsidP="006B7C16">
            <w:pPr>
              <w:jc w:val="center"/>
              <w:rPr>
                <w:szCs w:val="20"/>
              </w:rPr>
            </w:pPr>
            <w:r w:rsidRPr="006B7C16">
              <w:rPr>
                <w:szCs w:val="20"/>
              </w:rPr>
              <w:t>21,28</w:t>
            </w:r>
          </w:p>
        </w:tc>
        <w:tc>
          <w:tcPr>
            <w:tcW w:w="1315" w:type="dxa"/>
            <w:shd w:val="clear" w:color="auto" w:fill="FFFFFF"/>
            <w:vAlign w:val="center"/>
          </w:tcPr>
          <w:p w:rsidR="003D2049" w:rsidRPr="006B7C16" w:rsidRDefault="006B7C16" w:rsidP="006B7C16">
            <w:pPr>
              <w:jc w:val="center"/>
              <w:rPr>
                <w:szCs w:val="20"/>
              </w:rPr>
            </w:pPr>
            <w:r>
              <w:rPr>
                <w:szCs w:val="20"/>
              </w:rPr>
              <w:t>0</w:t>
            </w:r>
          </w:p>
        </w:tc>
        <w:tc>
          <w:tcPr>
            <w:tcW w:w="1507" w:type="dxa"/>
            <w:shd w:val="clear" w:color="auto" w:fill="FFFFFF"/>
            <w:vAlign w:val="center"/>
          </w:tcPr>
          <w:p w:rsidR="003D2049" w:rsidRPr="006B7C16" w:rsidRDefault="003D2049" w:rsidP="006B7C16">
            <w:pPr>
              <w:jc w:val="center"/>
              <w:rPr>
                <w:szCs w:val="20"/>
              </w:rPr>
            </w:pPr>
            <w:r w:rsidRPr="006B7C16">
              <w:rPr>
                <w:szCs w:val="20"/>
              </w:rPr>
              <w:t>1002</w:t>
            </w:r>
          </w:p>
        </w:tc>
      </w:tr>
    </w:tbl>
    <w:p w:rsidR="00D40E68" w:rsidRDefault="00D40E68" w:rsidP="008F1AE0">
      <w:pPr>
        <w:pStyle w:val="125"/>
      </w:pPr>
    </w:p>
    <w:p w:rsidR="003D2049" w:rsidRPr="00D30C11" w:rsidRDefault="003D2049" w:rsidP="008F1AE0">
      <w:pPr>
        <w:pStyle w:val="125"/>
      </w:pPr>
      <w:r w:rsidRPr="00D30C11">
        <w:t xml:space="preserve">Действительное значение плотности горной породы </w:t>
      </w:r>
      <w:r w:rsidR="006B7C16">
        <w:rPr>
          <w:i/>
          <w:lang w:val="en-US"/>
        </w:rPr>
        <w:t>M</w:t>
      </w:r>
      <w:r w:rsidR="006B7C16">
        <w:rPr>
          <w:lang w:val="en-US"/>
        </w:rPr>
        <w:t>ρ</w:t>
      </w:r>
      <w:r w:rsidRPr="00D30C11">
        <w:t xml:space="preserve"> находится в пределах 2,94</w:t>
      </w:r>
      <w:r w:rsidR="006B7C16">
        <w:t xml:space="preserve"> -</w:t>
      </w:r>
      <w:r w:rsidRPr="00D30C11">
        <w:t xml:space="preserve"> 3,14 г/см</w:t>
      </w:r>
      <w:r w:rsidR="006B7C16">
        <w:rPr>
          <w:vertAlign w:val="superscript"/>
        </w:rPr>
        <w:t>3</w:t>
      </w:r>
      <w:r w:rsidRPr="00D30C11">
        <w:t>. Полученный результат может быть интерпретирован и так: если провести 100 серий аналогичных испытаний, то в 90 случаях среднеарифметическое значение плотности будет находиться в пределах указанного и</w:t>
      </w:r>
      <w:r w:rsidR="006B7C16">
        <w:t>нт</w:t>
      </w:r>
      <w:r w:rsidRPr="00D30C11">
        <w:t xml:space="preserve">ервала, а в 10 случаях может оказаться </w:t>
      </w:r>
      <w:r w:rsidR="006B7C16">
        <w:t>з</w:t>
      </w:r>
      <w:r w:rsidRPr="00D30C11">
        <w:t>а пределами этого интервала.</w:t>
      </w:r>
    </w:p>
    <w:p w:rsidR="003D2049" w:rsidRPr="00D30C11" w:rsidRDefault="003D2049" w:rsidP="006B7C16">
      <w:pPr>
        <w:pStyle w:val="2"/>
      </w:pPr>
      <w:r w:rsidRPr="00D30C11">
        <w:t>1.</w:t>
      </w:r>
      <w:r w:rsidR="006B7C16">
        <w:t>4</w:t>
      </w:r>
      <w:r w:rsidRPr="00D30C11">
        <w:t xml:space="preserve"> Мет</w:t>
      </w:r>
      <w:r w:rsidR="006B7C16">
        <w:t>одика ст</w:t>
      </w:r>
      <w:r w:rsidRPr="00D30C11">
        <w:t>атист</w:t>
      </w:r>
      <w:r w:rsidR="006B7C16">
        <w:t>ич</w:t>
      </w:r>
      <w:r w:rsidRPr="00D30C11">
        <w:t>еской обработки при</w:t>
      </w:r>
      <w:r w:rsidR="006B7C16">
        <w:t xml:space="preserve"> </w:t>
      </w:r>
      <w:r w:rsidRPr="00D30C11">
        <w:t>большом числе наблюдений</w:t>
      </w:r>
      <w:r w:rsidR="006B7C16">
        <w:t>.</w:t>
      </w:r>
    </w:p>
    <w:p w:rsidR="003D2049" w:rsidRPr="00D30C11" w:rsidRDefault="003D2049" w:rsidP="008F1AE0">
      <w:pPr>
        <w:pStyle w:val="125"/>
      </w:pPr>
      <w:r w:rsidRPr="00D30C11">
        <w:t>При числе наблюдений свыше 30 50 статистическая обработка по приведенной выше схеме представляет достаточно утомительную процедуру, а большое число операций сложения, вычитания и умножения часто приводит к механическим ошибкам, в том числе и при использовании микрокалькуляторов. Для такого случая ниже приводи</w:t>
      </w:r>
      <w:r w:rsidR="006A0DBE">
        <w:t>тс</w:t>
      </w:r>
      <w:r w:rsidRPr="00D30C11">
        <w:t>я описание другого способа, в значи</w:t>
      </w:r>
      <w:r w:rsidR="006A0DBE">
        <w:t>т</w:t>
      </w:r>
      <w:r w:rsidRPr="00D30C11">
        <w:t>ел</w:t>
      </w:r>
      <w:r w:rsidR="006A0DBE">
        <w:t>ьно</w:t>
      </w:r>
      <w:r w:rsidRPr="00D30C11">
        <w:t xml:space="preserve">й мере сокращающего затраты времени на обработку результатов </w:t>
      </w:r>
      <w:r w:rsidR="006A0DBE">
        <w:t>испытан</w:t>
      </w:r>
      <w:r w:rsidRPr="00D30C11">
        <w:t>ий.</w:t>
      </w:r>
    </w:p>
    <w:p w:rsidR="003D2049" w:rsidRPr="00D30C11" w:rsidRDefault="003D2049" w:rsidP="008F1AE0">
      <w:pPr>
        <w:pStyle w:val="125"/>
      </w:pPr>
      <w:r w:rsidRPr="00D30C11">
        <w:t>Весь диапазон изменения случайной величины разбивается на классы. Величина классового промежутка (ширина интервала) вычисляемая по формуле</w:t>
      </w:r>
    </w:p>
    <w:p w:rsidR="003D2049" w:rsidRPr="00D30C11" w:rsidRDefault="00524C17" w:rsidP="006A0DBE">
      <w:pPr>
        <w:ind w:right="1701" w:firstLine="709"/>
        <w:jc w:val="right"/>
      </w:pPr>
      <w:r w:rsidRPr="006A0DBE">
        <w:rPr>
          <w:noProof/>
          <w:position w:val="-30"/>
        </w:rPr>
      </w:r>
      <w:r w:rsidR="00524C17" w:rsidRPr="006A0DBE">
        <w:rPr>
          <w:noProof/>
          <w:position w:val="-30"/>
        </w:rPr>
        <w:object w:dxaOrig="1800" w:dyaOrig="680">
          <v:shape id="_x0000_i1044" type="#_x0000_t75" style="width:90pt;height:34.05pt" o:ole="">
            <v:imagedata r:id="rId45" o:title=""/>
          </v:shape>
          <o:OLEObject Type="Embed" ProgID="Equation.3" ShapeID="_x0000_i1044" DrawAspect="Content" ObjectID="_1711218265" r:id="rId46"/>
        </w:object>
      </w:r>
      <w:r w:rsidR="006A0DBE">
        <w:t>,</w:t>
      </w:r>
      <w:r w:rsidR="006A0DBE">
        <w:tab/>
      </w:r>
      <w:r w:rsidR="002B3FA3">
        <w:t>(1.</w:t>
      </w:r>
      <w:r w:rsidR="003D2049" w:rsidRPr="00D30C11">
        <w:t>8)</w:t>
      </w:r>
    </w:p>
    <w:p w:rsidR="003D2049" w:rsidRPr="00D30C11" w:rsidRDefault="003D2049" w:rsidP="008F1AE0">
      <w:pPr>
        <w:pStyle w:val="125"/>
      </w:pPr>
      <w:r w:rsidRPr="00D30C11">
        <w:t xml:space="preserve">где </w:t>
      </w:r>
      <w:r w:rsidR="006A0DBE">
        <w:rPr>
          <w:i/>
          <w:lang w:val="en-US"/>
        </w:rPr>
        <w:t>X</w:t>
      </w:r>
      <w:r w:rsidR="006A0DBE">
        <w:rPr>
          <w:i/>
          <w:vertAlign w:val="subscript"/>
          <w:lang w:val="en-US"/>
        </w:rPr>
        <w:t>max</w:t>
      </w:r>
      <w:r w:rsidR="006A0DBE" w:rsidRPr="006A0DBE">
        <w:t xml:space="preserve"> </w:t>
      </w:r>
      <w:r w:rsidR="006A0DBE">
        <w:t xml:space="preserve">и </w:t>
      </w:r>
      <w:r w:rsidR="006A0DBE">
        <w:rPr>
          <w:i/>
          <w:lang w:val="en-US"/>
        </w:rPr>
        <w:t>X</w:t>
      </w:r>
      <w:r w:rsidR="006A0DBE">
        <w:rPr>
          <w:i/>
          <w:vertAlign w:val="subscript"/>
          <w:lang w:val="en-US"/>
        </w:rPr>
        <w:t>min</w:t>
      </w:r>
      <w:r w:rsidR="006A0DBE">
        <w:t xml:space="preserve"> – </w:t>
      </w:r>
      <w:r w:rsidRPr="00D30C11">
        <w:t>наибольшее и наименьшее значения случайн</w:t>
      </w:r>
      <w:r w:rsidR="006A0DBE">
        <w:t>о</w:t>
      </w:r>
      <w:r w:rsidRPr="00D30C11">
        <w:t xml:space="preserve">й </w:t>
      </w:r>
      <w:r w:rsidR="006A0DBE">
        <w:t>в</w:t>
      </w:r>
      <w:r w:rsidRPr="00D30C11">
        <w:t xml:space="preserve">еличины в наблюдаемом диапазоне, а </w:t>
      </w:r>
      <w:r w:rsidR="006A0DBE">
        <w:rPr>
          <w:i/>
          <w:lang w:val="en-US"/>
        </w:rPr>
        <w:t>n</w:t>
      </w:r>
      <w:r w:rsidRPr="00D30C11">
        <w:t xml:space="preserve"> </w:t>
      </w:r>
      <w:r w:rsidR="006A0DBE" w:rsidRPr="006A0DBE">
        <w:t xml:space="preserve">– </w:t>
      </w:r>
      <w:r w:rsidRPr="00D30C11">
        <w:t>общее количество наблюдений</w:t>
      </w:r>
      <w:r w:rsidR="000B1AD7">
        <w:t>.</w:t>
      </w:r>
      <w:r w:rsidRPr="00D30C11">
        <w:t xml:space="preserve"> П</w:t>
      </w:r>
      <w:r w:rsidR="000B1AD7">
        <w:t>о</w:t>
      </w:r>
      <w:r w:rsidRPr="00D30C11">
        <w:t xml:space="preserve">лученную величину классового промежутка целесообразно </w:t>
      </w:r>
      <w:r w:rsidR="00C0073C" w:rsidRPr="00D30C11">
        <w:t>окру</w:t>
      </w:r>
      <w:r w:rsidR="00C0073C">
        <w:t>гл</w:t>
      </w:r>
      <w:r w:rsidR="00C0073C" w:rsidRPr="00D30C11">
        <w:t>ить</w:t>
      </w:r>
      <w:r w:rsidRPr="00D30C11">
        <w:t xml:space="preserve"> до кратного значения.</w:t>
      </w:r>
    </w:p>
    <w:p w:rsidR="003D2049" w:rsidRPr="00D30C11" w:rsidRDefault="003D2049" w:rsidP="008F1AE0">
      <w:pPr>
        <w:pStyle w:val="125"/>
      </w:pPr>
      <w:r w:rsidRPr="00D30C11">
        <w:t>Количество интервалов (классов) определяется по формуле</w:t>
      </w:r>
    </w:p>
    <w:p w:rsidR="003D2049" w:rsidRPr="00D30C11" w:rsidRDefault="00524C17" w:rsidP="000B1AD7">
      <w:pPr>
        <w:ind w:right="1701" w:firstLine="709"/>
        <w:jc w:val="right"/>
      </w:pPr>
      <w:r w:rsidRPr="000B1AD7">
        <w:rPr>
          <w:noProof/>
          <w:position w:val="-24"/>
        </w:rPr>
      </w:r>
      <w:r w:rsidR="00524C17" w:rsidRPr="000B1AD7">
        <w:rPr>
          <w:noProof/>
          <w:position w:val="-24"/>
        </w:rPr>
        <w:object w:dxaOrig="1960" w:dyaOrig="620">
          <v:shape id="_x0000_i1045" type="#_x0000_t75" style="width:97.95pt;height:31.05pt" o:ole="">
            <v:imagedata r:id="rId47" o:title=""/>
          </v:shape>
          <o:OLEObject Type="Embed" ProgID="Equation.3" ShapeID="_x0000_i1045" DrawAspect="Content" ObjectID="_1711218266" r:id="rId48"/>
        </w:object>
      </w:r>
      <w:r w:rsidR="003D2049" w:rsidRPr="00D30C11">
        <w:tab/>
        <w:t>(1.9)</w:t>
      </w:r>
    </w:p>
    <w:p w:rsidR="003D2049" w:rsidRPr="00D30C11" w:rsidRDefault="003D2049" w:rsidP="008F1AE0">
      <w:pPr>
        <w:pStyle w:val="125"/>
      </w:pPr>
      <w:r w:rsidRPr="00D30C11">
        <w:t>Здесь ширина классового интервала подставляется после его округления.</w:t>
      </w:r>
    </w:p>
    <w:p w:rsidR="003D2049" w:rsidRPr="00D30C11" w:rsidRDefault="003D2049" w:rsidP="008F1AE0">
      <w:pPr>
        <w:pStyle w:val="125"/>
      </w:pPr>
      <w:r w:rsidRPr="00D30C11">
        <w:t xml:space="preserve">В качестве верхней границы первого класса </w:t>
      </w:r>
      <w:r w:rsidR="000B1AD7">
        <w:rPr>
          <w:i/>
          <w:lang w:val="en-US"/>
        </w:rPr>
        <w:t>X</w:t>
      </w:r>
      <w:r w:rsidR="000B1AD7">
        <w:rPr>
          <w:i/>
          <w:vertAlign w:val="subscript"/>
          <w:lang w:val="en-US"/>
        </w:rPr>
        <w:t>B</w:t>
      </w:r>
      <w:r w:rsidR="000B1AD7" w:rsidRPr="000B1AD7">
        <w:rPr>
          <w:vertAlign w:val="subscript"/>
        </w:rPr>
        <w:t>1</w:t>
      </w:r>
      <w:r w:rsidRPr="00D30C11">
        <w:t xml:space="preserve"> может быть принято минимальное значение, округленное в большую с</w:t>
      </w:r>
      <w:r w:rsidR="000B1AD7">
        <w:t>то</w:t>
      </w:r>
      <w:r w:rsidRPr="00D30C11">
        <w:t xml:space="preserve">рону. Верхние границы последующих классов получаются последовательным прибавлением округленного значения </w:t>
      </w:r>
      <w:r w:rsidR="000B1AD7">
        <w:t>Δ</w:t>
      </w:r>
      <w:r w:rsidR="000B1AD7">
        <w:rPr>
          <w:i/>
          <w:lang w:val="en-US"/>
        </w:rPr>
        <w:t>X</w:t>
      </w:r>
      <w:r w:rsidRPr="00D30C11">
        <w:t xml:space="preserve"> (табл.3). Верхняя граница последнего класса остается открытой. Нижняя граница класса </w:t>
      </w:r>
      <w:r w:rsidR="000B1AD7">
        <w:rPr>
          <w:i/>
          <w:lang w:val="en-US"/>
        </w:rPr>
        <w:t>X</w:t>
      </w:r>
      <w:r w:rsidR="000B1AD7">
        <w:rPr>
          <w:i/>
          <w:vertAlign w:val="subscript"/>
          <w:lang w:val="en-US"/>
        </w:rPr>
        <w:t>H</w:t>
      </w:r>
      <w:r w:rsidRPr="00D30C11">
        <w:t xml:space="preserve"> равна верхней границе предыдущего класса </w:t>
      </w:r>
      <w:r w:rsidR="000B1AD7">
        <w:rPr>
          <w:i/>
          <w:lang w:val="en-US"/>
        </w:rPr>
        <w:t>X</w:t>
      </w:r>
      <w:r w:rsidR="000B1AD7">
        <w:rPr>
          <w:i/>
          <w:vertAlign w:val="subscript"/>
          <w:lang w:val="en-US"/>
        </w:rPr>
        <w:t>BN</w:t>
      </w:r>
      <w:r w:rsidRPr="00D30C11">
        <w:t xml:space="preserve">, при этом нижняя граница первого класса </w:t>
      </w:r>
      <w:r w:rsidR="000B1AD7" w:rsidRPr="000B1AD7">
        <w:rPr>
          <w:i/>
          <w:lang w:val="en-US"/>
        </w:rPr>
        <w:t>X</w:t>
      </w:r>
      <w:r w:rsidR="000B1AD7" w:rsidRPr="000B1AD7">
        <w:rPr>
          <w:i/>
          <w:vertAlign w:val="subscript"/>
          <w:lang w:val="en-US"/>
        </w:rPr>
        <w:t>H</w:t>
      </w:r>
      <w:r w:rsidR="000B1AD7" w:rsidRPr="000B1AD7">
        <w:rPr>
          <w:vertAlign w:val="subscript"/>
        </w:rPr>
        <w:t>1</w:t>
      </w:r>
      <w:r w:rsidR="000B1AD7" w:rsidRPr="000B1AD7">
        <w:t xml:space="preserve"> </w:t>
      </w:r>
      <w:r w:rsidRPr="000B1AD7">
        <w:t>может</w:t>
      </w:r>
      <w:r w:rsidRPr="00D30C11">
        <w:t xml:space="preserve"> оставаться открытой, так же как и верхняя граница последнего класса </w:t>
      </w:r>
      <w:r w:rsidR="00C0073C">
        <w:rPr>
          <w:i/>
          <w:lang w:val="en-US"/>
        </w:rPr>
        <w:t>X</w:t>
      </w:r>
      <w:r w:rsidR="00C0073C">
        <w:rPr>
          <w:i/>
          <w:vertAlign w:val="subscript"/>
          <w:lang w:val="en-US"/>
        </w:rPr>
        <w:t>BN</w:t>
      </w:r>
      <w:r w:rsidRPr="00D30C11">
        <w:t>.</w:t>
      </w:r>
    </w:p>
    <w:p w:rsidR="003D2049" w:rsidRDefault="003D2049" w:rsidP="008F1AE0">
      <w:pPr>
        <w:pStyle w:val="125"/>
        <w:rPr>
          <w:lang w:val="en-US"/>
        </w:rPr>
      </w:pPr>
      <w:r w:rsidRPr="00D30C11">
        <w:t>В четвертой графе табл.3 производится подсчет количества наблюдений, попавших в каждый класс. Ошибок будет меньше и Вы быстрее справитесь с задачей, если при последовательном чтении протокола испытаний каждое наблюдение будете отмечать точкой, стороной квадрата или его диагоналями:</w:t>
      </w:r>
    </w:p>
    <w:p w:rsidR="00B17B71" w:rsidRDefault="00524C17" w:rsidP="008F1AE0">
      <w:pPr>
        <w:pStyle w:val="125"/>
        <w:rPr>
          <w:lang w:val="en-US"/>
        </w:rPr>
      </w:pPr>
      <w:r>
        <w:rPr>
          <w:noProof/>
        </w:rPr>
        <w:drawing>
          <wp:inline distT="0" distB="0" distL="0" distR="0">
            <wp:extent cx="3771900" cy="403860"/>
            <wp:effectExtent l="0" t="0" r="0" b="0"/>
            <wp:docPr id="22" name="Рисунок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22"/>
                    <pic:cNvPicPr>
                      <a:picLocks/>
                    </pic:cNvPicPr>
                  </pic:nvPicPr>
                  <pic:blipFill>
                    <a:blip r:embed="rId49">
                      <a:extLst>
                        <a:ext uri="{28A0092B-C50C-407E-A947-70E740481C1C}">
                          <a14:useLocalDpi xmlns:a14="http://schemas.microsoft.com/office/drawing/2010/main" val="0"/>
                        </a:ext>
                      </a:extLst>
                    </a:blip>
                    <a:srcRect t="49770" r="36502" b="40598"/>
                    <a:stretch>
                      <a:fillRect/>
                    </a:stretch>
                  </pic:blipFill>
                  <pic:spPr bwMode="auto">
                    <a:xfrm>
                      <a:off x="0" y="0"/>
                      <a:ext cx="3771900" cy="403860"/>
                    </a:xfrm>
                    <a:prstGeom prst="rect">
                      <a:avLst/>
                    </a:prstGeom>
                    <a:noFill/>
                    <a:ln>
                      <a:noFill/>
                    </a:ln>
                  </pic:spPr>
                </pic:pic>
              </a:graphicData>
            </a:graphic>
          </wp:inline>
        </w:drawing>
      </w:r>
    </w:p>
    <w:p w:rsidR="00B17B71" w:rsidRPr="00C0073C" w:rsidRDefault="00B17B71" w:rsidP="008F1AE0">
      <w:pPr>
        <w:pStyle w:val="125"/>
      </w:pPr>
      <w:r w:rsidRPr="00C0073C">
        <w:t xml:space="preserve">  1   </w:t>
      </w:r>
      <w:r w:rsidR="00D40E68">
        <w:t xml:space="preserve">   </w:t>
      </w:r>
      <w:r w:rsidRPr="00C0073C">
        <w:t xml:space="preserve">     2     </w:t>
      </w:r>
      <w:r w:rsidR="00D40E68">
        <w:t xml:space="preserve">  </w:t>
      </w:r>
      <w:r w:rsidRPr="00C0073C">
        <w:t xml:space="preserve">     3    </w:t>
      </w:r>
      <w:r w:rsidR="00D40E68">
        <w:t xml:space="preserve">  </w:t>
      </w:r>
      <w:r w:rsidRPr="00C0073C">
        <w:t xml:space="preserve">    4    </w:t>
      </w:r>
      <w:r w:rsidR="00D40E68">
        <w:t xml:space="preserve">  </w:t>
      </w:r>
      <w:r w:rsidRPr="00C0073C">
        <w:t xml:space="preserve">    5       </w:t>
      </w:r>
      <w:r w:rsidR="00D40E68">
        <w:t xml:space="preserve">  </w:t>
      </w:r>
      <w:r w:rsidRPr="00C0073C">
        <w:t xml:space="preserve"> 6    </w:t>
      </w:r>
      <w:r w:rsidR="00D40E68">
        <w:t xml:space="preserve">  </w:t>
      </w:r>
      <w:r w:rsidRPr="00C0073C">
        <w:t xml:space="preserve">    7   </w:t>
      </w:r>
      <w:r w:rsidR="00D40E68">
        <w:t xml:space="preserve">  </w:t>
      </w:r>
      <w:r w:rsidRPr="00C0073C">
        <w:t xml:space="preserve">     8    </w:t>
      </w:r>
      <w:r w:rsidR="00D40E68">
        <w:t xml:space="preserve">  </w:t>
      </w:r>
      <w:r w:rsidRPr="00C0073C">
        <w:t xml:space="preserve">    9    </w:t>
      </w:r>
      <w:r w:rsidR="00D40E68">
        <w:t xml:space="preserve">  </w:t>
      </w:r>
      <w:r w:rsidRPr="00C0073C">
        <w:t xml:space="preserve">   10</w:t>
      </w:r>
    </w:p>
    <w:p w:rsidR="003D2049" w:rsidRPr="00D30C11" w:rsidRDefault="003D2049" w:rsidP="008F1AE0">
      <w:pPr>
        <w:pStyle w:val="125"/>
      </w:pPr>
      <w:r w:rsidRPr="00D30C11">
        <w:t>В пятой графе заносятся част</w:t>
      </w:r>
      <w:r w:rsidR="00C0073C">
        <w:t>н</w:t>
      </w:r>
      <w:r w:rsidRPr="00D30C11">
        <w:t xml:space="preserve">ости как оценки вероятности попадания </w:t>
      </w:r>
      <w:r w:rsidR="00C0073C">
        <w:t>н</w:t>
      </w:r>
      <w:r w:rsidRPr="00D30C11">
        <w:t xml:space="preserve">аблюдений в данный класс </w:t>
      </w:r>
      <w:r w:rsidR="00C0073C">
        <w:rPr>
          <w:i/>
          <w:lang w:val="en-US"/>
        </w:rPr>
        <w:t>W</w:t>
      </w:r>
      <w:r w:rsidR="00C0073C">
        <w:rPr>
          <w:i/>
          <w:vertAlign w:val="subscript"/>
          <w:lang w:val="en-US"/>
        </w:rPr>
        <w:t>k</w:t>
      </w:r>
      <w:r w:rsidR="00C0073C">
        <w:t>,</w:t>
      </w:r>
      <w:r w:rsidRPr="00D30C11">
        <w:t>вычисляемые по формуле</w:t>
      </w:r>
    </w:p>
    <w:p w:rsidR="003D2049" w:rsidRPr="00D30C11" w:rsidRDefault="00524C17" w:rsidP="00C0073C">
      <w:pPr>
        <w:ind w:left="707" w:right="1701" w:firstLine="709"/>
        <w:jc w:val="right"/>
      </w:pPr>
      <w:r w:rsidRPr="00C0073C">
        <w:rPr>
          <w:noProof/>
          <w:position w:val="-12"/>
        </w:rPr>
      </w:r>
      <w:r w:rsidR="00524C17" w:rsidRPr="00C0073C">
        <w:rPr>
          <w:noProof/>
          <w:position w:val="-12"/>
        </w:rPr>
        <w:object w:dxaOrig="1100" w:dyaOrig="360">
          <v:shape id="_x0000_i1047" type="#_x0000_t75" style="width:55.05pt;height:18pt" o:ole="">
            <v:imagedata r:id="rId50" o:title=""/>
          </v:shape>
          <o:OLEObject Type="Embed" ProgID="Equation.3" ShapeID="_x0000_i1047" DrawAspect="Content" ObjectID="_1711218267" r:id="rId51"/>
        </w:object>
      </w:r>
      <w:r w:rsidR="00C0073C">
        <w:t>.</w:t>
      </w:r>
      <w:r w:rsidR="00C0073C" w:rsidRPr="00C0073C">
        <w:tab/>
      </w:r>
      <w:r w:rsidR="003D2049" w:rsidRPr="00D30C11">
        <w:t>(1.10)</w:t>
      </w:r>
    </w:p>
    <w:p w:rsidR="003D2049" w:rsidRPr="00D30C11" w:rsidRDefault="003D2049" w:rsidP="008F1AE0">
      <w:pPr>
        <w:pStyle w:val="125"/>
      </w:pPr>
      <w:r w:rsidRPr="00D30C11">
        <w:t xml:space="preserve">Для каждого из </w:t>
      </w:r>
      <w:r w:rsidR="00C0073C" w:rsidRPr="00C0073C">
        <w:rPr>
          <w:i/>
          <w:lang w:val="en-US"/>
        </w:rPr>
        <w:t>n</w:t>
      </w:r>
      <w:r w:rsidR="00C0073C" w:rsidRPr="00C0073C">
        <w:rPr>
          <w:i/>
          <w:vertAlign w:val="subscript"/>
          <w:lang w:val="en-US"/>
        </w:rPr>
        <w:t>k</w:t>
      </w:r>
      <w:r w:rsidRPr="00D30C11">
        <w:t xml:space="preserve"> значений, попавших в данный класс, принимается среднеарифметическое значение класса </w:t>
      </w:r>
      <w:r w:rsidR="00C0073C">
        <w:rPr>
          <w:i/>
          <w:lang w:val="en-US"/>
        </w:rPr>
        <w:t>X</w:t>
      </w:r>
      <w:r w:rsidR="00C0073C">
        <w:rPr>
          <w:i/>
          <w:vertAlign w:val="subscript"/>
          <w:lang w:val="en-US"/>
        </w:rPr>
        <w:t>k</w:t>
      </w:r>
      <w:r w:rsidRPr="00D30C11">
        <w:t xml:space="preserve">, равное полусумме верхней </w:t>
      </w:r>
      <w:r w:rsidR="00C0073C">
        <w:rPr>
          <w:i/>
          <w:lang w:val="en-US"/>
        </w:rPr>
        <w:t>X</w:t>
      </w:r>
      <w:r w:rsidR="00C0073C">
        <w:rPr>
          <w:i/>
          <w:vertAlign w:val="subscript"/>
          <w:lang w:val="en-US"/>
        </w:rPr>
        <w:t>Bk</w:t>
      </w:r>
      <w:r w:rsidRPr="00D30C11">
        <w:t xml:space="preserve"> и нижней </w:t>
      </w:r>
      <w:r w:rsidR="00C0073C">
        <w:rPr>
          <w:i/>
          <w:lang w:val="en-US"/>
        </w:rPr>
        <w:t>X</w:t>
      </w:r>
      <w:r w:rsidR="00C0073C">
        <w:rPr>
          <w:i/>
          <w:vertAlign w:val="subscript"/>
          <w:lang w:val="en-US"/>
        </w:rPr>
        <w:t>Hk</w:t>
      </w:r>
      <w:r w:rsidRPr="00D30C11">
        <w:t xml:space="preserve"> границ класса, что и заносится в графу 6.</w:t>
      </w:r>
    </w:p>
    <w:p w:rsidR="003D2049" w:rsidRPr="00D30C11" w:rsidRDefault="003D2049" w:rsidP="008F1AE0">
      <w:pPr>
        <w:pStyle w:val="125"/>
      </w:pPr>
      <w:r w:rsidRPr="00D30C11">
        <w:t xml:space="preserve">В седьмой графе приведены произведения среднего значения класса </w:t>
      </w:r>
      <w:r w:rsidR="00A11AB9">
        <w:rPr>
          <w:i/>
          <w:lang w:val="en-US"/>
        </w:rPr>
        <w:t>X</w:t>
      </w:r>
      <w:r w:rsidR="00A11AB9">
        <w:rPr>
          <w:i/>
          <w:vertAlign w:val="subscript"/>
          <w:lang w:val="en-US"/>
        </w:rPr>
        <w:t>k</w:t>
      </w:r>
      <w:r w:rsidRPr="00D30C11">
        <w:t xml:space="preserve"> на </w:t>
      </w:r>
      <w:r w:rsidR="00A11AB9" w:rsidRPr="00D30C11">
        <w:t>частность</w:t>
      </w:r>
      <w:r w:rsidRPr="00D30C11">
        <w:t xml:space="preserve"> </w:t>
      </w:r>
      <w:r w:rsidRPr="00A11AB9">
        <w:rPr>
          <w:i/>
        </w:rPr>
        <w:t>W</w:t>
      </w:r>
      <w:r w:rsidR="00A11AB9">
        <w:rPr>
          <w:i/>
          <w:vertAlign w:val="subscript"/>
          <w:lang w:val="en-US"/>
        </w:rPr>
        <w:t>k</w:t>
      </w:r>
      <w:r w:rsidRPr="00D30C11">
        <w:t xml:space="preserve">. Сумма этих </w:t>
      </w:r>
      <w:r w:rsidR="00A11AB9">
        <w:t>п</w:t>
      </w:r>
      <w:r w:rsidRPr="00D30C11">
        <w:t>роизведений по всем классам дает первый искомый результат</w:t>
      </w:r>
      <w:r w:rsidR="00A11AB9">
        <w:t xml:space="preserve"> – </w:t>
      </w:r>
      <w:r w:rsidRPr="00D30C11">
        <w:t xml:space="preserve">среднеарифметическое значение случайной </w:t>
      </w:r>
      <w:r w:rsidR="00A11AB9">
        <w:t>в</w:t>
      </w:r>
      <w:r w:rsidRPr="00D30C11">
        <w:t>еличины</w:t>
      </w:r>
    </w:p>
    <w:p w:rsidR="003D2049" w:rsidRDefault="00524C17" w:rsidP="00806BCA">
      <w:pPr>
        <w:ind w:right="1701" w:firstLine="709"/>
        <w:jc w:val="right"/>
      </w:pPr>
      <w:r w:rsidRPr="00806BCA">
        <w:rPr>
          <w:noProof/>
          <w:position w:val="-14"/>
        </w:rPr>
      </w:r>
      <w:r w:rsidR="00524C17" w:rsidRPr="00806BCA">
        <w:rPr>
          <w:noProof/>
          <w:position w:val="-14"/>
        </w:rPr>
        <w:object w:dxaOrig="1719" w:dyaOrig="520">
          <v:shape id="_x0000_i1048" type="#_x0000_t75" style="width:85.95pt;height:25.95pt" o:ole="">
            <v:imagedata r:id="rId52" o:title=""/>
          </v:shape>
          <o:OLEObject Type="Embed" ProgID="Equation.3" ShapeID="_x0000_i1048" DrawAspect="Content" ObjectID="_1711218268" r:id="rId53"/>
        </w:object>
      </w:r>
      <w:r w:rsidR="00806BCA">
        <w:tab/>
        <w:t>(1.11)</w:t>
      </w:r>
    </w:p>
    <w:p w:rsidR="003D2049" w:rsidRPr="00D30C11" w:rsidRDefault="003D2049" w:rsidP="008F1AE0">
      <w:pPr>
        <w:pStyle w:val="125"/>
      </w:pPr>
      <w:r w:rsidRPr="00D30C11">
        <w:t xml:space="preserve">Для определения дисперсии необходимо найти среднее значение квадрата случайной величины (второй начальный момент </w:t>
      </w:r>
      <w:r w:rsidR="00806BCA">
        <w:rPr>
          <w:i/>
          <w:lang w:val="en-US"/>
        </w:rPr>
        <w:t>X</w:t>
      </w:r>
      <w:r w:rsidR="00806BCA" w:rsidRPr="00806BCA">
        <w:rPr>
          <w:vertAlign w:val="subscript"/>
        </w:rPr>
        <w:t>2</w:t>
      </w:r>
      <w:r w:rsidRPr="00D30C11">
        <w:t>), который равен сумме произведений квадрата среднего значени</w:t>
      </w:r>
      <w:r w:rsidR="00806BCA">
        <w:t>я</w:t>
      </w:r>
      <w:r w:rsidRPr="00D30C11">
        <w:t xml:space="preserve"> класса на </w:t>
      </w:r>
      <w:r w:rsidR="00806BCA" w:rsidRPr="00D30C11">
        <w:t>частость</w:t>
      </w:r>
      <w:r w:rsidRPr="00D30C11">
        <w:t xml:space="preserve"> </w:t>
      </w:r>
      <w:r w:rsidR="00524C17" w:rsidRPr="00806BCA">
        <w:rPr>
          <w:noProof/>
          <w:position w:val="-12"/>
        </w:rPr>
      </w:r>
      <w:r w:rsidR="00524C17" w:rsidRPr="00806BCA">
        <w:rPr>
          <w:noProof/>
          <w:position w:val="-12"/>
        </w:rPr>
        <w:object w:dxaOrig="840" w:dyaOrig="380">
          <v:shape id="_x0000_i1049" type="#_x0000_t75" style="width:42pt;height:19.05pt" o:ole="">
            <v:imagedata r:id="rId54" o:title=""/>
          </v:shape>
          <o:OLEObject Type="Embed" ProgID="Equation.3" ShapeID="_x0000_i1049" DrawAspect="Content" ObjectID="_1711218269" r:id="rId55"/>
        </w:object>
      </w:r>
      <w:r w:rsidR="00806BCA" w:rsidRPr="00806BCA">
        <w:t xml:space="preserve"> (</w:t>
      </w:r>
      <w:r w:rsidR="00806BCA">
        <w:t>г</w:t>
      </w:r>
      <w:r w:rsidRPr="00D30C11">
        <w:t>рафа</w:t>
      </w:r>
      <w:r w:rsidR="00806BCA">
        <w:t xml:space="preserve"> </w:t>
      </w:r>
      <w:r w:rsidRPr="00D30C11">
        <w:t>8).</w:t>
      </w:r>
    </w:p>
    <w:p w:rsidR="003D2049" w:rsidRDefault="003D2049" w:rsidP="008F1AE0">
      <w:pPr>
        <w:pStyle w:val="125"/>
      </w:pPr>
      <w:r w:rsidRPr="00D30C11">
        <w:t>Дисперсия вычисляется по формуле</w:t>
      </w:r>
    </w:p>
    <w:p w:rsidR="00806BCA" w:rsidRPr="00654EE3" w:rsidRDefault="00524C17" w:rsidP="00806BCA">
      <w:pPr>
        <w:ind w:right="1701" w:firstLine="709"/>
        <w:jc w:val="right"/>
        <w:rPr>
          <w:lang w:val="en-US"/>
        </w:rPr>
      </w:pPr>
      <w:r w:rsidRPr="00806BCA">
        <w:rPr>
          <w:noProof/>
          <w:position w:val="-12"/>
        </w:rPr>
      </w:r>
      <w:r w:rsidR="00524C17" w:rsidRPr="00806BCA">
        <w:rPr>
          <w:noProof/>
          <w:position w:val="-12"/>
        </w:rPr>
        <w:object w:dxaOrig="1420" w:dyaOrig="560">
          <v:shape id="_x0000_i1050" type="#_x0000_t75" style="width:70.95pt;height:28.05pt" o:ole="">
            <v:imagedata r:id="rId56" o:title=""/>
          </v:shape>
          <o:OLEObject Type="Embed" ProgID="Equation.3" ShapeID="_x0000_i1050" DrawAspect="Content" ObjectID="_1711218270" r:id="rId57"/>
        </w:object>
      </w:r>
      <w:r w:rsidR="00654EE3">
        <w:tab/>
      </w:r>
      <w:r w:rsidR="00654EE3">
        <w:rPr>
          <w:lang w:val="en-US"/>
        </w:rPr>
        <w:t>(</w:t>
      </w:r>
      <w:r w:rsidR="00654EE3">
        <w:t>1.12</w:t>
      </w:r>
      <w:r w:rsidR="00654EE3">
        <w:rPr>
          <w:lang w:val="en-US"/>
        </w:rPr>
        <w:t>)</w:t>
      </w:r>
    </w:p>
    <w:p w:rsidR="00654EE3" w:rsidRPr="00D30C11" w:rsidRDefault="00654EE3" w:rsidP="00654EE3">
      <w:pPr>
        <w:jc w:val="right"/>
      </w:pPr>
      <w:r w:rsidRPr="00D30C11">
        <w:t>Таблица 3</w:t>
      </w:r>
    </w:p>
    <w:p w:rsidR="00654EE3" w:rsidRPr="00D30C11" w:rsidRDefault="00654EE3" w:rsidP="00654EE3">
      <w:pPr>
        <w:jc w:val="center"/>
      </w:pPr>
      <w:r w:rsidRPr="00D30C11">
        <w:t>Результаты испытаний на вдавливание штампа в шлифованную поверхность образца горной породы</w:t>
      </w:r>
    </w:p>
    <w:p w:rsidR="00654EE3" w:rsidRPr="00D30C11" w:rsidRDefault="00654EE3" w:rsidP="00654EE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693"/>
        <w:gridCol w:w="725"/>
        <w:gridCol w:w="725"/>
        <w:gridCol w:w="1857"/>
        <w:gridCol w:w="540"/>
        <w:gridCol w:w="614"/>
        <w:gridCol w:w="646"/>
        <w:gridCol w:w="649"/>
        <w:gridCol w:w="346"/>
      </w:tblGrid>
      <w:tr w:rsidR="00752448" w:rsidRPr="00625B11">
        <w:tblPrEx>
          <w:tblCellMar>
            <w:top w:w="0" w:type="dxa"/>
            <w:bottom w:w="0" w:type="dxa"/>
          </w:tblCellMar>
        </w:tblPrEx>
        <w:trPr>
          <w:trHeight w:val="575"/>
        </w:trPr>
        <w:tc>
          <w:tcPr>
            <w:tcW w:w="693" w:type="dxa"/>
            <w:vMerge w:val="restart"/>
            <w:shd w:val="clear" w:color="auto" w:fill="FFFFFF"/>
            <w:vAlign w:val="center"/>
          </w:tcPr>
          <w:p w:rsidR="00625B11" w:rsidRPr="00625B11" w:rsidRDefault="00625B11" w:rsidP="00752448">
            <w:pPr>
              <w:jc w:val="center"/>
              <w:rPr>
                <w:sz w:val="16"/>
                <w:szCs w:val="16"/>
              </w:rPr>
            </w:pPr>
            <w:r w:rsidRPr="00625B11">
              <w:rPr>
                <w:sz w:val="16"/>
                <w:szCs w:val="16"/>
              </w:rPr>
              <w:t>Номер класса</w:t>
            </w:r>
          </w:p>
        </w:tc>
        <w:tc>
          <w:tcPr>
            <w:tcW w:w="1450" w:type="dxa"/>
            <w:gridSpan w:val="2"/>
            <w:shd w:val="clear" w:color="auto" w:fill="FFFFFF"/>
            <w:vAlign w:val="center"/>
          </w:tcPr>
          <w:p w:rsidR="00625B11" w:rsidRPr="00625B11" w:rsidRDefault="00625B11" w:rsidP="00752448">
            <w:pPr>
              <w:jc w:val="center"/>
              <w:rPr>
                <w:sz w:val="16"/>
                <w:szCs w:val="16"/>
              </w:rPr>
            </w:pPr>
            <w:r w:rsidRPr="00625B11">
              <w:rPr>
                <w:sz w:val="16"/>
                <w:szCs w:val="16"/>
              </w:rPr>
              <w:t>Усилие вдавливания штампа, кгс</w:t>
            </w:r>
          </w:p>
          <w:p w:rsidR="00625B11" w:rsidRPr="00625B11" w:rsidRDefault="00625B11" w:rsidP="00752448">
            <w:pPr>
              <w:jc w:val="center"/>
              <w:rPr>
                <w:sz w:val="16"/>
                <w:szCs w:val="16"/>
              </w:rPr>
            </w:pPr>
          </w:p>
        </w:tc>
        <w:tc>
          <w:tcPr>
            <w:tcW w:w="1857" w:type="dxa"/>
            <w:vMerge w:val="restart"/>
            <w:shd w:val="clear" w:color="auto" w:fill="FFFFFF"/>
            <w:vAlign w:val="center"/>
          </w:tcPr>
          <w:p w:rsidR="00625B11" w:rsidRPr="00625B11" w:rsidRDefault="00625B11" w:rsidP="00752448">
            <w:pPr>
              <w:jc w:val="center"/>
              <w:rPr>
                <w:sz w:val="16"/>
                <w:szCs w:val="16"/>
              </w:rPr>
            </w:pPr>
            <w:r w:rsidRPr="00625B11">
              <w:rPr>
                <w:sz w:val="16"/>
                <w:szCs w:val="16"/>
              </w:rPr>
              <w:t>Количество наблюдений в классе</w:t>
            </w:r>
          </w:p>
          <w:p w:rsidR="00625B11" w:rsidRPr="00625B11" w:rsidRDefault="00625B11" w:rsidP="00752448">
            <w:pPr>
              <w:jc w:val="center"/>
              <w:rPr>
                <w:i/>
                <w:sz w:val="16"/>
                <w:szCs w:val="16"/>
                <w:vertAlign w:val="subscript"/>
              </w:rPr>
            </w:pPr>
            <w:r w:rsidRPr="00625B11">
              <w:rPr>
                <w:i/>
                <w:sz w:val="16"/>
                <w:szCs w:val="16"/>
                <w:lang w:val="en-US"/>
              </w:rPr>
              <w:t>n</w:t>
            </w:r>
            <w:r w:rsidRPr="00625B11">
              <w:rPr>
                <w:i/>
                <w:sz w:val="16"/>
                <w:szCs w:val="16"/>
                <w:vertAlign w:val="subscript"/>
                <w:lang w:val="en-US"/>
              </w:rPr>
              <w:t>x</w:t>
            </w:r>
          </w:p>
        </w:tc>
        <w:tc>
          <w:tcPr>
            <w:tcW w:w="540" w:type="dxa"/>
            <w:vMerge w:val="restart"/>
            <w:shd w:val="clear" w:color="auto" w:fill="FFFFFF"/>
            <w:vAlign w:val="center"/>
          </w:tcPr>
          <w:p w:rsidR="00625B11" w:rsidRPr="00625B11" w:rsidRDefault="00625B11" w:rsidP="00752448">
            <w:pPr>
              <w:jc w:val="center"/>
              <w:rPr>
                <w:sz w:val="16"/>
                <w:szCs w:val="16"/>
              </w:rPr>
            </w:pPr>
            <w:r w:rsidRPr="00625B11">
              <w:rPr>
                <w:sz w:val="16"/>
                <w:szCs w:val="16"/>
              </w:rPr>
              <w:t>Частость</w:t>
            </w:r>
          </w:p>
          <w:p w:rsidR="00625B11" w:rsidRPr="00625B11" w:rsidRDefault="00625B11" w:rsidP="00752448">
            <w:pPr>
              <w:jc w:val="center"/>
              <w:rPr>
                <w:i/>
                <w:sz w:val="16"/>
                <w:szCs w:val="16"/>
                <w:vertAlign w:val="subscript"/>
                <w:lang w:val="en-US"/>
              </w:rPr>
            </w:pPr>
            <w:r w:rsidRPr="00625B11">
              <w:rPr>
                <w:i/>
                <w:sz w:val="16"/>
                <w:szCs w:val="16"/>
                <w:lang w:val="en-US"/>
              </w:rPr>
              <w:t>W</w:t>
            </w:r>
            <w:r w:rsidRPr="00625B11">
              <w:rPr>
                <w:i/>
                <w:sz w:val="16"/>
                <w:szCs w:val="16"/>
                <w:vertAlign w:val="subscript"/>
                <w:lang w:val="en-US"/>
              </w:rPr>
              <w:t>x</w:t>
            </w:r>
          </w:p>
          <w:p w:rsidR="00625B11" w:rsidRPr="00625B11" w:rsidRDefault="00625B11" w:rsidP="00752448">
            <w:pPr>
              <w:jc w:val="center"/>
              <w:rPr>
                <w:sz w:val="16"/>
                <w:szCs w:val="16"/>
              </w:rPr>
            </w:pPr>
          </w:p>
        </w:tc>
        <w:tc>
          <w:tcPr>
            <w:tcW w:w="614" w:type="dxa"/>
            <w:vMerge w:val="restart"/>
            <w:shd w:val="clear" w:color="auto" w:fill="FFFFFF"/>
            <w:vAlign w:val="center"/>
          </w:tcPr>
          <w:p w:rsidR="00625B11" w:rsidRPr="00625B11" w:rsidRDefault="00625B11" w:rsidP="00752448">
            <w:pPr>
              <w:jc w:val="center"/>
              <w:rPr>
                <w:sz w:val="16"/>
                <w:szCs w:val="16"/>
              </w:rPr>
            </w:pPr>
            <w:r w:rsidRPr="00625B11">
              <w:rPr>
                <w:sz w:val="16"/>
                <w:szCs w:val="16"/>
              </w:rPr>
              <w:t>Среднее знач. кл.</w:t>
            </w:r>
          </w:p>
          <w:p w:rsidR="00625B11" w:rsidRPr="00625B11" w:rsidRDefault="00625B11" w:rsidP="00752448">
            <w:pPr>
              <w:jc w:val="center"/>
              <w:rPr>
                <w:sz w:val="16"/>
                <w:szCs w:val="16"/>
              </w:rPr>
            </w:pPr>
            <w:r w:rsidRPr="00625B11">
              <w:rPr>
                <w:i/>
                <w:sz w:val="16"/>
                <w:szCs w:val="16"/>
                <w:lang w:val="en-US"/>
              </w:rPr>
              <w:t>X</w:t>
            </w:r>
            <w:r w:rsidRPr="00625B11">
              <w:rPr>
                <w:i/>
                <w:sz w:val="16"/>
                <w:szCs w:val="16"/>
                <w:vertAlign w:val="subscript"/>
                <w:lang w:val="en-US"/>
              </w:rPr>
              <w:t>x</w:t>
            </w:r>
          </w:p>
        </w:tc>
        <w:tc>
          <w:tcPr>
            <w:tcW w:w="646" w:type="dxa"/>
            <w:vMerge w:val="restart"/>
            <w:shd w:val="clear" w:color="auto" w:fill="FFFFFF"/>
            <w:vAlign w:val="center"/>
          </w:tcPr>
          <w:p w:rsidR="00625B11" w:rsidRPr="00625B11" w:rsidRDefault="00625B11" w:rsidP="00752448">
            <w:pPr>
              <w:jc w:val="center"/>
              <w:rPr>
                <w:sz w:val="16"/>
                <w:szCs w:val="16"/>
                <w:vertAlign w:val="subscript"/>
                <w:lang w:val="en-US"/>
              </w:rPr>
            </w:pPr>
            <w:r w:rsidRPr="00625B11">
              <w:rPr>
                <w:i/>
                <w:sz w:val="16"/>
                <w:szCs w:val="16"/>
                <w:lang w:val="en-US"/>
              </w:rPr>
              <w:t>W</w:t>
            </w:r>
            <w:r w:rsidRPr="00625B11">
              <w:rPr>
                <w:i/>
                <w:sz w:val="16"/>
                <w:szCs w:val="16"/>
                <w:vertAlign w:val="subscript"/>
                <w:lang w:val="en-US"/>
              </w:rPr>
              <w:t>x</w:t>
            </w:r>
            <w:r w:rsidRPr="00625B11">
              <w:rPr>
                <w:sz w:val="16"/>
                <w:szCs w:val="16"/>
                <w:lang w:val="en-US"/>
              </w:rPr>
              <w:t>-</w:t>
            </w:r>
            <w:r w:rsidRPr="00625B11">
              <w:rPr>
                <w:i/>
                <w:sz w:val="16"/>
                <w:szCs w:val="16"/>
                <w:lang w:val="en-US"/>
              </w:rPr>
              <w:t>X</w:t>
            </w:r>
            <w:r w:rsidRPr="00625B11">
              <w:rPr>
                <w:i/>
                <w:sz w:val="16"/>
                <w:szCs w:val="16"/>
                <w:vertAlign w:val="subscript"/>
                <w:lang w:val="en-US"/>
              </w:rPr>
              <w:t>x</w:t>
            </w:r>
          </w:p>
        </w:tc>
        <w:tc>
          <w:tcPr>
            <w:tcW w:w="649" w:type="dxa"/>
            <w:vMerge w:val="restart"/>
            <w:shd w:val="clear" w:color="auto" w:fill="FFFFFF"/>
            <w:vAlign w:val="center"/>
          </w:tcPr>
          <w:p w:rsidR="00625B11" w:rsidRPr="00625B11" w:rsidRDefault="00524C17" w:rsidP="00752448">
            <w:pPr>
              <w:jc w:val="center"/>
              <w:rPr>
                <w:sz w:val="16"/>
                <w:szCs w:val="16"/>
              </w:rPr>
            </w:pPr>
            <w:r w:rsidRPr="00625B11">
              <w:rPr>
                <w:noProof/>
                <w:position w:val="-12"/>
                <w:sz w:val="16"/>
                <w:szCs w:val="16"/>
              </w:rPr>
            </w:r>
            <w:r w:rsidR="00524C17" w:rsidRPr="00625B11">
              <w:rPr>
                <w:noProof/>
                <w:position w:val="-12"/>
                <w:sz w:val="16"/>
                <w:szCs w:val="16"/>
              </w:rPr>
              <w:object w:dxaOrig="859" w:dyaOrig="380">
                <v:shape id="_x0000_i1051" type="#_x0000_t75" style="width:24.65pt;height:10.95pt" o:ole="">
                  <v:imagedata r:id="rId58" o:title=""/>
                </v:shape>
                <o:OLEObject Type="Embed" ProgID="Equation.3" ShapeID="_x0000_i1051" DrawAspect="Content" ObjectID="_1711218271" r:id="rId59"/>
              </w:object>
            </w:r>
          </w:p>
        </w:tc>
        <w:tc>
          <w:tcPr>
            <w:tcW w:w="346" w:type="dxa"/>
            <w:vMerge w:val="restart"/>
            <w:shd w:val="clear" w:color="auto" w:fill="FFFFFF"/>
            <w:vAlign w:val="center"/>
          </w:tcPr>
          <w:p w:rsidR="00625B11" w:rsidRPr="00625B11" w:rsidRDefault="00625B11" w:rsidP="00752448">
            <w:pPr>
              <w:jc w:val="center"/>
              <w:rPr>
                <w:sz w:val="16"/>
                <w:szCs w:val="16"/>
              </w:rPr>
            </w:pPr>
          </w:p>
        </w:tc>
      </w:tr>
      <w:tr w:rsidR="00806DD8" w:rsidRPr="00625B11">
        <w:tblPrEx>
          <w:tblCellMar>
            <w:top w:w="0" w:type="dxa"/>
            <w:bottom w:w="0" w:type="dxa"/>
          </w:tblCellMar>
        </w:tblPrEx>
        <w:trPr>
          <w:trHeight w:val="575"/>
        </w:trPr>
        <w:tc>
          <w:tcPr>
            <w:tcW w:w="693" w:type="dxa"/>
            <w:vMerge/>
            <w:shd w:val="clear" w:color="auto" w:fill="FFFFFF"/>
            <w:vAlign w:val="center"/>
          </w:tcPr>
          <w:p w:rsidR="00625B11" w:rsidRPr="00625B11" w:rsidRDefault="00625B11" w:rsidP="00752448">
            <w:pPr>
              <w:jc w:val="center"/>
              <w:rPr>
                <w:sz w:val="16"/>
                <w:szCs w:val="16"/>
              </w:rPr>
            </w:pPr>
          </w:p>
        </w:tc>
        <w:tc>
          <w:tcPr>
            <w:tcW w:w="725" w:type="dxa"/>
            <w:shd w:val="clear" w:color="auto" w:fill="FFFFFF"/>
            <w:vAlign w:val="center"/>
          </w:tcPr>
          <w:p w:rsidR="00625B11" w:rsidRPr="00625B11" w:rsidRDefault="00625B11" w:rsidP="00752448">
            <w:pPr>
              <w:jc w:val="center"/>
              <w:rPr>
                <w:i/>
                <w:sz w:val="16"/>
                <w:szCs w:val="16"/>
                <w:vertAlign w:val="subscript"/>
              </w:rPr>
            </w:pPr>
            <w:r w:rsidRPr="00625B11">
              <w:rPr>
                <w:i/>
                <w:sz w:val="16"/>
                <w:szCs w:val="16"/>
                <w:lang w:val="en-US"/>
              </w:rPr>
              <w:t>X</w:t>
            </w:r>
            <w:r w:rsidRPr="00625B11">
              <w:rPr>
                <w:i/>
                <w:sz w:val="16"/>
                <w:szCs w:val="16"/>
                <w:vertAlign w:val="subscript"/>
                <w:lang w:val="en-US"/>
              </w:rPr>
              <w:t>Hx</w:t>
            </w:r>
          </w:p>
        </w:tc>
        <w:tc>
          <w:tcPr>
            <w:tcW w:w="725" w:type="dxa"/>
            <w:shd w:val="clear" w:color="auto" w:fill="FFFFFF"/>
            <w:vAlign w:val="center"/>
          </w:tcPr>
          <w:p w:rsidR="00625B11" w:rsidRPr="00625B11" w:rsidRDefault="00625B11" w:rsidP="00752448">
            <w:pPr>
              <w:jc w:val="center"/>
              <w:rPr>
                <w:i/>
                <w:sz w:val="16"/>
                <w:szCs w:val="16"/>
                <w:vertAlign w:val="subscript"/>
              </w:rPr>
            </w:pPr>
            <w:r w:rsidRPr="00625B11">
              <w:rPr>
                <w:i/>
                <w:sz w:val="16"/>
                <w:szCs w:val="16"/>
                <w:lang w:val="en-US"/>
              </w:rPr>
              <w:t>X</w:t>
            </w:r>
            <w:r w:rsidRPr="00625B11">
              <w:rPr>
                <w:i/>
                <w:sz w:val="16"/>
                <w:szCs w:val="16"/>
                <w:vertAlign w:val="subscript"/>
                <w:lang w:val="en-US"/>
              </w:rPr>
              <w:t>Bx</w:t>
            </w:r>
          </w:p>
        </w:tc>
        <w:tc>
          <w:tcPr>
            <w:tcW w:w="1857" w:type="dxa"/>
            <w:vMerge/>
            <w:shd w:val="clear" w:color="auto" w:fill="FFFFFF"/>
            <w:vAlign w:val="center"/>
          </w:tcPr>
          <w:p w:rsidR="00625B11" w:rsidRPr="00625B11" w:rsidRDefault="00625B11" w:rsidP="00752448">
            <w:pPr>
              <w:jc w:val="center"/>
              <w:rPr>
                <w:sz w:val="16"/>
                <w:szCs w:val="16"/>
              </w:rPr>
            </w:pPr>
          </w:p>
        </w:tc>
        <w:tc>
          <w:tcPr>
            <w:tcW w:w="540" w:type="dxa"/>
            <w:vMerge/>
            <w:shd w:val="clear" w:color="auto" w:fill="FFFFFF"/>
            <w:vAlign w:val="center"/>
          </w:tcPr>
          <w:p w:rsidR="00625B11" w:rsidRPr="00625B11" w:rsidRDefault="00625B11" w:rsidP="00752448">
            <w:pPr>
              <w:jc w:val="center"/>
              <w:rPr>
                <w:sz w:val="16"/>
                <w:szCs w:val="16"/>
              </w:rPr>
            </w:pPr>
          </w:p>
        </w:tc>
        <w:tc>
          <w:tcPr>
            <w:tcW w:w="614" w:type="dxa"/>
            <w:vMerge/>
            <w:shd w:val="clear" w:color="auto" w:fill="FFFFFF"/>
            <w:vAlign w:val="center"/>
          </w:tcPr>
          <w:p w:rsidR="00625B11" w:rsidRPr="00625B11" w:rsidRDefault="00625B11" w:rsidP="00752448">
            <w:pPr>
              <w:jc w:val="center"/>
              <w:rPr>
                <w:sz w:val="16"/>
                <w:szCs w:val="16"/>
              </w:rPr>
            </w:pPr>
          </w:p>
        </w:tc>
        <w:tc>
          <w:tcPr>
            <w:tcW w:w="646" w:type="dxa"/>
            <w:vMerge/>
            <w:shd w:val="clear" w:color="auto" w:fill="FFFFFF"/>
            <w:vAlign w:val="center"/>
          </w:tcPr>
          <w:p w:rsidR="00625B11" w:rsidRPr="00625B11" w:rsidRDefault="00625B11" w:rsidP="00752448">
            <w:pPr>
              <w:jc w:val="center"/>
              <w:rPr>
                <w:sz w:val="16"/>
                <w:szCs w:val="16"/>
              </w:rPr>
            </w:pPr>
          </w:p>
        </w:tc>
        <w:tc>
          <w:tcPr>
            <w:tcW w:w="649" w:type="dxa"/>
            <w:vMerge/>
            <w:shd w:val="clear" w:color="auto" w:fill="FFFFFF"/>
            <w:vAlign w:val="center"/>
          </w:tcPr>
          <w:p w:rsidR="00625B11" w:rsidRPr="00625B11" w:rsidRDefault="00625B11" w:rsidP="00752448">
            <w:pPr>
              <w:jc w:val="center"/>
              <w:rPr>
                <w:sz w:val="16"/>
                <w:szCs w:val="16"/>
              </w:rPr>
            </w:pPr>
          </w:p>
        </w:tc>
        <w:tc>
          <w:tcPr>
            <w:tcW w:w="346" w:type="dxa"/>
            <w:vMerge/>
            <w:shd w:val="clear" w:color="auto" w:fill="FFFFFF"/>
            <w:vAlign w:val="center"/>
          </w:tcPr>
          <w:p w:rsidR="00625B11" w:rsidRPr="00625B11" w:rsidRDefault="00625B11" w:rsidP="00752448">
            <w:pPr>
              <w:jc w:val="center"/>
              <w:rPr>
                <w:sz w:val="16"/>
                <w:szCs w:val="16"/>
              </w:rPr>
            </w:pPr>
          </w:p>
        </w:tc>
      </w:tr>
      <w:tr w:rsidR="00752448" w:rsidRPr="00625B11">
        <w:tblPrEx>
          <w:tblCellMar>
            <w:top w:w="0" w:type="dxa"/>
            <w:bottom w:w="0" w:type="dxa"/>
          </w:tblCellMar>
        </w:tblPrEx>
        <w:trPr>
          <w:trHeight w:val="501"/>
        </w:trPr>
        <w:tc>
          <w:tcPr>
            <w:tcW w:w="693" w:type="dxa"/>
            <w:shd w:val="clear" w:color="auto" w:fill="FFFFFF"/>
            <w:vAlign w:val="center"/>
          </w:tcPr>
          <w:p w:rsidR="00654EE3" w:rsidRPr="00625B11" w:rsidRDefault="00625B11" w:rsidP="00752448">
            <w:pPr>
              <w:jc w:val="center"/>
              <w:rPr>
                <w:sz w:val="16"/>
                <w:szCs w:val="16"/>
                <w:lang w:val="en-US"/>
              </w:rPr>
            </w:pPr>
            <w:r w:rsidRPr="00625B11">
              <w:rPr>
                <w:sz w:val="16"/>
                <w:szCs w:val="16"/>
                <w:lang w:val="en-US"/>
              </w:rPr>
              <w:t>1</w:t>
            </w:r>
          </w:p>
        </w:tc>
        <w:tc>
          <w:tcPr>
            <w:tcW w:w="725" w:type="dxa"/>
            <w:shd w:val="clear" w:color="auto" w:fill="FFFFFF"/>
            <w:vAlign w:val="center"/>
          </w:tcPr>
          <w:p w:rsidR="00654EE3" w:rsidRPr="00625B11" w:rsidRDefault="00654EE3" w:rsidP="00752448">
            <w:pPr>
              <w:jc w:val="center"/>
              <w:rPr>
                <w:sz w:val="16"/>
                <w:szCs w:val="16"/>
              </w:rPr>
            </w:pPr>
          </w:p>
        </w:tc>
        <w:tc>
          <w:tcPr>
            <w:tcW w:w="725" w:type="dxa"/>
            <w:shd w:val="clear" w:color="auto" w:fill="FFFFFF"/>
            <w:vAlign w:val="center"/>
          </w:tcPr>
          <w:p w:rsidR="00654EE3" w:rsidRPr="00625B11" w:rsidRDefault="00654EE3" w:rsidP="00752448">
            <w:pPr>
              <w:jc w:val="center"/>
              <w:rPr>
                <w:sz w:val="16"/>
                <w:szCs w:val="16"/>
              </w:rPr>
            </w:pPr>
            <w:r w:rsidRPr="00625B11">
              <w:rPr>
                <w:sz w:val="16"/>
                <w:szCs w:val="16"/>
              </w:rPr>
              <w:t>600</w:t>
            </w:r>
          </w:p>
        </w:tc>
        <w:tc>
          <w:tcPr>
            <w:tcW w:w="1857" w:type="dxa"/>
            <w:shd w:val="clear" w:color="auto" w:fill="FFFFFF"/>
            <w:vAlign w:val="center"/>
          </w:tcPr>
          <w:p w:rsidR="00654EE3" w:rsidRPr="00364EB8" w:rsidRDefault="00524C17" w:rsidP="002B3FA3">
            <w:pPr>
              <w:jc w:val="center"/>
              <w:rPr>
                <w:sz w:val="16"/>
                <w:szCs w:val="16"/>
              </w:rPr>
            </w:pPr>
            <w:r w:rsidRPr="00F30A29">
              <w:rPr>
                <w:noProof/>
                <w:sz w:val="16"/>
                <w:szCs w:val="16"/>
              </w:rPr>
              <w:drawing>
                <wp:inline distT="0" distB="0" distL="0" distR="0">
                  <wp:extent cx="266700" cy="257175"/>
                  <wp:effectExtent l="0" t="0" r="0" b="0"/>
                  <wp:docPr id="28" name="Рисунок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28"/>
                          <pic:cNvPicPr>
                            <a:picLocks/>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66700" cy="257175"/>
                          </a:xfrm>
                          <a:prstGeom prst="rect">
                            <a:avLst/>
                          </a:prstGeom>
                          <a:noFill/>
                          <a:ln>
                            <a:noFill/>
                          </a:ln>
                        </pic:spPr>
                      </pic:pic>
                    </a:graphicData>
                  </a:graphic>
                </wp:inline>
              </w:drawing>
            </w:r>
            <w:r w:rsidR="00806DD8" w:rsidRPr="00364EB8">
              <w:rPr>
                <w:sz w:val="16"/>
                <w:szCs w:val="16"/>
              </w:rPr>
              <w:t xml:space="preserve"> </w:t>
            </w:r>
            <w:r w:rsidR="00603A6E" w:rsidRPr="00364EB8">
              <w:rPr>
                <w:sz w:val="16"/>
                <w:szCs w:val="16"/>
              </w:rPr>
              <w:t xml:space="preserve">        </w:t>
            </w:r>
            <w:r w:rsidR="00364EB8">
              <w:rPr>
                <w:sz w:val="16"/>
                <w:szCs w:val="16"/>
              </w:rPr>
              <w:t xml:space="preserve"> </w:t>
            </w:r>
            <w:r w:rsidR="005D68FB">
              <w:rPr>
                <w:sz w:val="16"/>
                <w:szCs w:val="16"/>
              </w:rPr>
              <w:t xml:space="preserve">     </w:t>
            </w:r>
            <w:r w:rsidR="00364EB8">
              <w:rPr>
                <w:sz w:val="16"/>
                <w:szCs w:val="16"/>
              </w:rPr>
              <w:t xml:space="preserve">   </w:t>
            </w:r>
            <w:r w:rsidR="00603A6E" w:rsidRPr="00364EB8">
              <w:rPr>
                <w:sz w:val="16"/>
                <w:szCs w:val="16"/>
              </w:rPr>
              <w:t xml:space="preserve"> </w:t>
            </w:r>
            <w:r w:rsidR="005D68FB">
              <w:rPr>
                <w:sz w:val="16"/>
                <w:szCs w:val="16"/>
              </w:rPr>
              <w:t xml:space="preserve">   </w:t>
            </w:r>
            <w:r w:rsidR="00603A6E" w:rsidRPr="00364EB8">
              <w:rPr>
                <w:sz w:val="16"/>
                <w:szCs w:val="16"/>
              </w:rPr>
              <w:t xml:space="preserve">     </w:t>
            </w:r>
            <w:r w:rsidR="00806DD8" w:rsidRPr="00364EB8">
              <w:rPr>
                <w:sz w:val="16"/>
                <w:szCs w:val="16"/>
              </w:rPr>
              <w:t>= 1</w:t>
            </w:r>
          </w:p>
        </w:tc>
        <w:tc>
          <w:tcPr>
            <w:tcW w:w="540" w:type="dxa"/>
            <w:shd w:val="clear" w:color="auto" w:fill="FFFFFF"/>
            <w:vAlign w:val="center"/>
          </w:tcPr>
          <w:p w:rsidR="00654EE3" w:rsidRPr="00625B11" w:rsidRDefault="00752448" w:rsidP="00752448">
            <w:pPr>
              <w:jc w:val="center"/>
              <w:rPr>
                <w:sz w:val="16"/>
                <w:szCs w:val="16"/>
              </w:rPr>
            </w:pPr>
            <w:r>
              <w:rPr>
                <w:sz w:val="16"/>
                <w:szCs w:val="16"/>
              </w:rPr>
              <w:t>0,012</w:t>
            </w:r>
          </w:p>
        </w:tc>
        <w:tc>
          <w:tcPr>
            <w:tcW w:w="614" w:type="dxa"/>
            <w:shd w:val="clear" w:color="auto" w:fill="FFFFFF"/>
            <w:vAlign w:val="center"/>
          </w:tcPr>
          <w:p w:rsidR="00654EE3" w:rsidRPr="00625B11" w:rsidRDefault="00654EE3" w:rsidP="00752448">
            <w:pPr>
              <w:jc w:val="center"/>
              <w:rPr>
                <w:sz w:val="16"/>
                <w:szCs w:val="16"/>
              </w:rPr>
            </w:pPr>
            <w:r w:rsidRPr="00625B11">
              <w:rPr>
                <w:sz w:val="16"/>
                <w:szCs w:val="16"/>
              </w:rPr>
              <w:t>550</w:t>
            </w:r>
          </w:p>
        </w:tc>
        <w:tc>
          <w:tcPr>
            <w:tcW w:w="646" w:type="dxa"/>
            <w:shd w:val="clear" w:color="auto" w:fill="FFFFFF"/>
            <w:vAlign w:val="center"/>
          </w:tcPr>
          <w:p w:rsidR="00654EE3" w:rsidRPr="00625B11" w:rsidRDefault="00654EE3" w:rsidP="00752448">
            <w:pPr>
              <w:jc w:val="center"/>
              <w:rPr>
                <w:sz w:val="16"/>
                <w:szCs w:val="16"/>
              </w:rPr>
            </w:pPr>
            <w:r w:rsidRPr="00625B11">
              <w:rPr>
                <w:sz w:val="16"/>
                <w:szCs w:val="16"/>
              </w:rPr>
              <w:t>7</w:t>
            </w:r>
          </w:p>
        </w:tc>
        <w:tc>
          <w:tcPr>
            <w:tcW w:w="649" w:type="dxa"/>
            <w:shd w:val="clear" w:color="auto" w:fill="FFFFFF"/>
            <w:vAlign w:val="center"/>
          </w:tcPr>
          <w:p w:rsidR="00654EE3" w:rsidRPr="00625B11" w:rsidRDefault="00752448" w:rsidP="00752448">
            <w:pPr>
              <w:jc w:val="center"/>
              <w:rPr>
                <w:sz w:val="16"/>
                <w:szCs w:val="16"/>
              </w:rPr>
            </w:pPr>
            <w:r>
              <w:rPr>
                <w:sz w:val="16"/>
                <w:szCs w:val="16"/>
              </w:rPr>
              <w:t>3630</w:t>
            </w:r>
          </w:p>
        </w:tc>
        <w:tc>
          <w:tcPr>
            <w:tcW w:w="346" w:type="dxa"/>
            <w:shd w:val="clear" w:color="auto" w:fill="FFFFFF"/>
            <w:vAlign w:val="center"/>
          </w:tcPr>
          <w:p w:rsidR="00654EE3" w:rsidRPr="00625B11" w:rsidRDefault="00654EE3" w:rsidP="00752448">
            <w:pPr>
              <w:jc w:val="center"/>
              <w:rPr>
                <w:sz w:val="16"/>
                <w:szCs w:val="16"/>
              </w:rPr>
            </w:pPr>
          </w:p>
        </w:tc>
      </w:tr>
      <w:tr w:rsidR="00806DD8" w:rsidRPr="00625B11">
        <w:tblPrEx>
          <w:tblCellMar>
            <w:top w:w="0" w:type="dxa"/>
            <w:bottom w:w="0" w:type="dxa"/>
          </w:tblCellMar>
        </w:tblPrEx>
        <w:trPr>
          <w:trHeight w:val="500"/>
        </w:trPr>
        <w:tc>
          <w:tcPr>
            <w:tcW w:w="693" w:type="dxa"/>
            <w:shd w:val="clear" w:color="auto" w:fill="FFFFFF"/>
            <w:vAlign w:val="center"/>
          </w:tcPr>
          <w:p w:rsidR="00654EE3" w:rsidRPr="00625B11" w:rsidRDefault="00625B11" w:rsidP="00752448">
            <w:pPr>
              <w:jc w:val="center"/>
              <w:rPr>
                <w:sz w:val="16"/>
                <w:szCs w:val="16"/>
              </w:rPr>
            </w:pPr>
            <w:r w:rsidRPr="00625B11">
              <w:rPr>
                <w:sz w:val="16"/>
                <w:szCs w:val="16"/>
                <w:lang w:val="en-US"/>
              </w:rPr>
              <w:t>2</w:t>
            </w:r>
          </w:p>
        </w:tc>
        <w:tc>
          <w:tcPr>
            <w:tcW w:w="725" w:type="dxa"/>
            <w:shd w:val="clear" w:color="auto" w:fill="FFFFFF"/>
            <w:vAlign w:val="center"/>
          </w:tcPr>
          <w:p w:rsidR="00654EE3" w:rsidRPr="00625B11" w:rsidRDefault="00654EE3" w:rsidP="00752448">
            <w:pPr>
              <w:jc w:val="center"/>
              <w:rPr>
                <w:sz w:val="16"/>
                <w:szCs w:val="16"/>
              </w:rPr>
            </w:pPr>
            <w:r w:rsidRPr="00625B11">
              <w:rPr>
                <w:sz w:val="16"/>
                <w:szCs w:val="16"/>
              </w:rPr>
              <w:t>600</w:t>
            </w:r>
          </w:p>
        </w:tc>
        <w:tc>
          <w:tcPr>
            <w:tcW w:w="725" w:type="dxa"/>
            <w:shd w:val="clear" w:color="auto" w:fill="FFFFFF"/>
            <w:vAlign w:val="center"/>
          </w:tcPr>
          <w:p w:rsidR="00654EE3" w:rsidRPr="00625B11" w:rsidRDefault="00654EE3" w:rsidP="00752448">
            <w:pPr>
              <w:jc w:val="center"/>
              <w:rPr>
                <w:sz w:val="16"/>
                <w:szCs w:val="16"/>
              </w:rPr>
            </w:pPr>
            <w:r w:rsidRPr="00625B11">
              <w:rPr>
                <w:sz w:val="16"/>
                <w:szCs w:val="16"/>
              </w:rPr>
              <w:t>700</w:t>
            </w:r>
          </w:p>
        </w:tc>
        <w:tc>
          <w:tcPr>
            <w:tcW w:w="1857" w:type="dxa"/>
            <w:shd w:val="clear" w:color="auto" w:fill="FFFFFF"/>
            <w:vAlign w:val="center"/>
          </w:tcPr>
          <w:p w:rsidR="00654EE3" w:rsidRPr="00364EB8" w:rsidRDefault="00524C17" w:rsidP="002B3FA3">
            <w:pPr>
              <w:jc w:val="center"/>
              <w:rPr>
                <w:sz w:val="16"/>
                <w:szCs w:val="16"/>
              </w:rPr>
            </w:pPr>
            <w:r w:rsidRPr="005D68FB">
              <w:rPr>
                <w:noProof/>
                <w:sz w:val="16"/>
                <w:szCs w:val="16"/>
              </w:rPr>
              <w:drawing>
                <wp:inline distT="0" distB="0" distL="0" distR="0">
                  <wp:extent cx="257175" cy="257175"/>
                  <wp:effectExtent l="0" t="0" r="0" b="0"/>
                  <wp:docPr id="29" name="Рисунок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29"/>
                          <pic:cNvPicPr>
                            <a:picLocks/>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r w:rsidR="00603A6E" w:rsidRPr="00364EB8">
              <w:rPr>
                <w:sz w:val="16"/>
                <w:szCs w:val="16"/>
              </w:rPr>
              <w:t xml:space="preserve">       </w:t>
            </w:r>
            <w:r w:rsidR="00364EB8">
              <w:rPr>
                <w:sz w:val="16"/>
                <w:szCs w:val="16"/>
              </w:rPr>
              <w:t xml:space="preserve">     </w:t>
            </w:r>
            <w:r w:rsidR="00603A6E" w:rsidRPr="00364EB8">
              <w:rPr>
                <w:sz w:val="16"/>
                <w:szCs w:val="16"/>
              </w:rPr>
              <w:t xml:space="preserve">  </w:t>
            </w:r>
            <w:r w:rsidR="005D68FB">
              <w:rPr>
                <w:sz w:val="16"/>
                <w:szCs w:val="16"/>
              </w:rPr>
              <w:t xml:space="preserve">        </w:t>
            </w:r>
            <w:r w:rsidR="00603A6E" w:rsidRPr="00364EB8">
              <w:rPr>
                <w:sz w:val="16"/>
                <w:szCs w:val="16"/>
              </w:rPr>
              <w:t xml:space="preserve"> </w:t>
            </w:r>
            <w:r w:rsidR="005D68FB">
              <w:rPr>
                <w:sz w:val="16"/>
                <w:szCs w:val="16"/>
              </w:rPr>
              <w:t xml:space="preserve">  </w:t>
            </w:r>
            <w:r w:rsidR="00603A6E" w:rsidRPr="00364EB8">
              <w:rPr>
                <w:sz w:val="16"/>
                <w:szCs w:val="16"/>
              </w:rPr>
              <w:t xml:space="preserve">  </w:t>
            </w:r>
            <w:r w:rsidR="00806DD8" w:rsidRPr="00364EB8">
              <w:rPr>
                <w:sz w:val="16"/>
                <w:szCs w:val="16"/>
              </w:rPr>
              <w:t xml:space="preserve"> = 5</w:t>
            </w:r>
          </w:p>
        </w:tc>
        <w:tc>
          <w:tcPr>
            <w:tcW w:w="540" w:type="dxa"/>
            <w:shd w:val="clear" w:color="auto" w:fill="FFFFFF"/>
            <w:vAlign w:val="center"/>
          </w:tcPr>
          <w:p w:rsidR="00654EE3" w:rsidRPr="00625B11" w:rsidRDefault="00654EE3" w:rsidP="00752448">
            <w:pPr>
              <w:jc w:val="center"/>
              <w:rPr>
                <w:sz w:val="16"/>
                <w:szCs w:val="16"/>
              </w:rPr>
            </w:pPr>
            <w:r w:rsidRPr="00625B11">
              <w:rPr>
                <w:sz w:val="16"/>
                <w:szCs w:val="16"/>
              </w:rPr>
              <w:t>0,059</w:t>
            </w:r>
          </w:p>
        </w:tc>
        <w:tc>
          <w:tcPr>
            <w:tcW w:w="614" w:type="dxa"/>
            <w:shd w:val="clear" w:color="auto" w:fill="FFFFFF"/>
            <w:vAlign w:val="center"/>
          </w:tcPr>
          <w:p w:rsidR="00654EE3" w:rsidRPr="00625B11" w:rsidRDefault="00654EE3" w:rsidP="00752448">
            <w:pPr>
              <w:jc w:val="center"/>
              <w:rPr>
                <w:sz w:val="16"/>
                <w:szCs w:val="16"/>
              </w:rPr>
            </w:pPr>
            <w:r w:rsidRPr="00625B11">
              <w:rPr>
                <w:sz w:val="16"/>
                <w:szCs w:val="16"/>
              </w:rPr>
              <w:t>650</w:t>
            </w:r>
          </w:p>
        </w:tc>
        <w:tc>
          <w:tcPr>
            <w:tcW w:w="646" w:type="dxa"/>
            <w:shd w:val="clear" w:color="auto" w:fill="FFFFFF"/>
            <w:vAlign w:val="center"/>
          </w:tcPr>
          <w:p w:rsidR="00654EE3" w:rsidRPr="00625B11" w:rsidRDefault="00654EE3" w:rsidP="00752448">
            <w:pPr>
              <w:jc w:val="center"/>
              <w:rPr>
                <w:sz w:val="16"/>
                <w:szCs w:val="16"/>
              </w:rPr>
            </w:pPr>
            <w:r w:rsidRPr="00625B11">
              <w:rPr>
                <w:sz w:val="16"/>
                <w:szCs w:val="16"/>
              </w:rPr>
              <w:t>38</w:t>
            </w:r>
          </w:p>
        </w:tc>
        <w:tc>
          <w:tcPr>
            <w:tcW w:w="649" w:type="dxa"/>
            <w:shd w:val="clear" w:color="auto" w:fill="FFFFFF"/>
            <w:vAlign w:val="center"/>
          </w:tcPr>
          <w:p w:rsidR="00654EE3" w:rsidRPr="00625B11" w:rsidRDefault="00654EE3" w:rsidP="00752448">
            <w:pPr>
              <w:jc w:val="center"/>
              <w:rPr>
                <w:sz w:val="16"/>
                <w:szCs w:val="16"/>
              </w:rPr>
            </w:pPr>
            <w:r w:rsidRPr="00625B11">
              <w:rPr>
                <w:sz w:val="16"/>
                <w:szCs w:val="16"/>
              </w:rPr>
              <w:t>24930</w:t>
            </w:r>
          </w:p>
        </w:tc>
        <w:tc>
          <w:tcPr>
            <w:tcW w:w="346" w:type="dxa"/>
            <w:shd w:val="clear" w:color="auto" w:fill="FFFFFF"/>
            <w:vAlign w:val="center"/>
          </w:tcPr>
          <w:p w:rsidR="00654EE3" w:rsidRPr="00625B11" w:rsidRDefault="00654EE3" w:rsidP="00752448">
            <w:pPr>
              <w:jc w:val="center"/>
              <w:rPr>
                <w:sz w:val="16"/>
                <w:szCs w:val="16"/>
              </w:rPr>
            </w:pPr>
          </w:p>
        </w:tc>
      </w:tr>
      <w:tr w:rsidR="00806DD8" w:rsidRPr="00625B11">
        <w:tblPrEx>
          <w:tblCellMar>
            <w:top w:w="0" w:type="dxa"/>
            <w:bottom w:w="0" w:type="dxa"/>
          </w:tblCellMar>
        </w:tblPrEx>
        <w:trPr>
          <w:trHeight w:val="501"/>
        </w:trPr>
        <w:tc>
          <w:tcPr>
            <w:tcW w:w="693" w:type="dxa"/>
            <w:shd w:val="clear" w:color="auto" w:fill="FFFFFF"/>
            <w:vAlign w:val="center"/>
          </w:tcPr>
          <w:p w:rsidR="00654EE3" w:rsidRPr="00625B11" w:rsidRDefault="00625B11" w:rsidP="00752448">
            <w:pPr>
              <w:jc w:val="center"/>
              <w:rPr>
                <w:sz w:val="16"/>
                <w:szCs w:val="16"/>
              </w:rPr>
            </w:pPr>
            <w:r w:rsidRPr="00625B11">
              <w:rPr>
                <w:sz w:val="16"/>
                <w:szCs w:val="16"/>
                <w:lang w:val="en-US"/>
              </w:rPr>
              <w:t>3</w:t>
            </w:r>
          </w:p>
        </w:tc>
        <w:tc>
          <w:tcPr>
            <w:tcW w:w="725" w:type="dxa"/>
            <w:shd w:val="clear" w:color="auto" w:fill="FFFFFF"/>
            <w:vAlign w:val="center"/>
          </w:tcPr>
          <w:p w:rsidR="00654EE3" w:rsidRPr="00625B11" w:rsidRDefault="00654EE3" w:rsidP="00752448">
            <w:pPr>
              <w:jc w:val="center"/>
              <w:rPr>
                <w:sz w:val="16"/>
                <w:szCs w:val="16"/>
              </w:rPr>
            </w:pPr>
            <w:r w:rsidRPr="00625B11">
              <w:rPr>
                <w:sz w:val="16"/>
                <w:szCs w:val="16"/>
              </w:rPr>
              <w:t>700</w:t>
            </w:r>
          </w:p>
        </w:tc>
        <w:tc>
          <w:tcPr>
            <w:tcW w:w="725" w:type="dxa"/>
            <w:shd w:val="clear" w:color="auto" w:fill="FFFFFF"/>
            <w:vAlign w:val="center"/>
          </w:tcPr>
          <w:p w:rsidR="00654EE3" w:rsidRPr="00625B11" w:rsidRDefault="00654EE3" w:rsidP="00752448">
            <w:pPr>
              <w:jc w:val="center"/>
              <w:rPr>
                <w:sz w:val="16"/>
                <w:szCs w:val="16"/>
              </w:rPr>
            </w:pPr>
            <w:r w:rsidRPr="00625B11">
              <w:rPr>
                <w:sz w:val="16"/>
                <w:szCs w:val="16"/>
              </w:rPr>
              <w:t>. 800</w:t>
            </w:r>
          </w:p>
        </w:tc>
        <w:tc>
          <w:tcPr>
            <w:tcW w:w="1857" w:type="dxa"/>
            <w:shd w:val="clear" w:color="auto" w:fill="FFFFFF"/>
            <w:vAlign w:val="center"/>
          </w:tcPr>
          <w:p w:rsidR="00654EE3" w:rsidRPr="00364EB8" w:rsidRDefault="00524C17" w:rsidP="002B3FA3">
            <w:pPr>
              <w:jc w:val="center"/>
              <w:rPr>
                <w:sz w:val="16"/>
                <w:szCs w:val="16"/>
              </w:rPr>
            </w:pPr>
            <w:r w:rsidRPr="005D68FB">
              <w:rPr>
                <w:noProof/>
                <w:sz w:val="16"/>
                <w:szCs w:val="16"/>
              </w:rPr>
              <w:drawing>
                <wp:inline distT="0" distB="0" distL="0" distR="0">
                  <wp:extent cx="523875" cy="257175"/>
                  <wp:effectExtent l="0" t="0" r="0" b="0"/>
                  <wp:docPr id="30" name="Рисунок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30"/>
                          <pic:cNvPicPr>
                            <a:picLocks/>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23875" cy="257175"/>
                          </a:xfrm>
                          <a:prstGeom prst="rect">
                            <a:avLst/>
                          </a:prstGeom>
                          <a:noFill/>
                          <a:ln>
                            <a:noFill/>
                          </a:ln>
                        </pic:spPr>
                      </pic:pic>
                    </a:graphicData>
                  </a:graphic>
                </wp:inline>
              </w:drawing>
            </w:r>
            <w:r w:rsidR="00603A6E" w:rsidRPr="00364EB8">
              <w:rPr>
                <w:sz w:val="16"/>
                <w:szCs w:val="16"/>
              </w:rPr>
              <w:t xml:space="preserve"> </w:t>
            </w:r>
            <w:r w:rsidR="00364EB8">
              <w:rPr>
                <w:sz w:val="16"/>
                <w:szCs w:val="16"/>
              </w:rPr>
              <w:t xml:space="preserve">  </w:t>
            </w:r>
            <w:r w:rsidR="005D68FB">
              <w:rPr>
                <w:sz w:val="16"/>
                <w:szCs w:val="16"/>
              </w:rPr>
              <w:t xml:space="preserve">       </w:t>
            </w:r>
            <w:r w:rsidR="00603A6E" w:rsidRPr="00364EB8">
              <w:rPr>
                <w:sz w:val="16"/>
                <w:szCs w:val="16"/>
              </w:rPr>
              <w:t xml:space="preserve">     </w:t>
            </w:r>
            <w:r w:rsidR="008C0E10" w:rsidRPr="00364EB8">
              <w:rPr>
                <w:sz w:val="16"/>
                <w:szCs w:val="16"/>
              </w:rPr>
              <w:t>=</w:t>
            </w:r>
            <w:r w:rsidR="00603A6E" w:rsidRPr="00364EB8">
              <w:rPr>
                <w:sz w:val="16"/>
                <w:szCs w:val="16"/>
              </w:rPr>
              <w:t xml:space="preserve"> </w:t>
            </w:r>
            <w:r w:rsidR="008C0E10" w:rsidRPr="00364EB8">
              <w:rPr>
                <w:sz w:val="16"/>
                <w:szCs w:val="16"/>
              </w:rPr>
              <w:t>13</w:t>
            </w:r>
          </w:p>
        </w:tc>
        <w:tc>
          <w:tcPr>
            <w:tcW w:w="540" w:type="dxa"/>
            <w:shd w:val="clear" w:color="auto" w:fill="FFFFFF"/>
            <w:vAlign w:val="center"/>
          </w:tcPr>
          <w:p w:rsidR="00654EE3" w:rsidRPr="00625B11" w:rsidRDefault="00654EE3" w:rsidP="00752448">
            <w:pPr>
              <w:jc w:val="center"/>
              <w:rPr>
                <w:sz w:val="16"/>
                <w:szCs w:val="16"/>
              </w:rPr>
            </w:pPr>
            <w:r w:rsidRPr="00625B11">
              <w:rPr>
                <w:sz w:val="16"/>
                <w:szCs w:val="16"/>
              </w:rPr>
              <w:t>0,141</w:t>
            </w:r>
          </w:p>
        </w:tc>
        <w:tc>
          <w:tcPr>
            <w:tcW w:w="614" w:type="dxa"/>
            <w:shd w:val="clear" w:color="auto" w:fill="FFFFFF"/>
            <w:vAlign w:val="center"/>
          </w:tcPr>
          <w:p w:rsidR="00654EE3" w:rsidRPr="00625B11" w:rsidRDefault="00654EE3" w:rsidP="00752448">
            <w:pPr>
              <w:jc w:val="center"/>
              <w:rPr>
                <w:sz w:val="16"/>
                <w:szCs w:val="16"/>
              </w:rPr>
            </w:pPr>
            <w:r w:rsidRPr="00625B11">
              <w:rPr>
                <w:sz w:val="16"/>
                <w:szCs w:val="16"/>
              </w:rPr>
              <w:t>750</w:t>
            </w:r>
          </w:p>
        </w:tc>
        <w:tc>
          <w:tcPr>
            <w:tcW w:w="646" w:type="dxa"/>
            <w:shd w:val="clear" w:color="auto" w:fill="FFFFFF"/>
            <w:vAlign w:val="center"/>
          </w:tcPr>
          <w:p w:rsidR="00654EE3" w:rsidRPr="00625B11" w:rsidRDefault="00654EE3" w:rsidP="00752448">
            <w:pPr>
              <w:jc w:val="center"/>
              <w:rPr>
                <w:sz w:val="16"/>
                <w:szCs w:val="16"/>
              </w:rPr>
            </w:pPr>
            <w:r w:rsidRPr="00625B11">
              <w:rPr>
                <w:sz w:val="16"/>
                <w:szCs w:val="16"/>
              </w:rPr>
              <w:t>106</w:t>
            </w:r>
          </w:p>
        </w:tc>
        <w:tc>
          <w:tcPr>
            <w:tcW w:w="649" w:type="dxa"/>
            <w:shd w:val="clear" w:color="auto" w:fill="FFFFFF"/>
            <w:vAlign w:val="center"/>
          </w:tcPr>
          <w:p w:rsidR="00654EE3" w:rsidRPr="00625B11" w:rsidRDefault="00654EE3" w:rsidP="00752448">
            <w:pPr>
              <w:jc w:val="center"/>
              <w:rPr>
                <w:sz w:val="16"/>
                <w:szCs w:val="16"/>
              </w:rPr>
            </w:pPr>
            <w:r w:rsidRPr="00625B11">
              <w:rPr>
                <w:sz w:val="16"/>
                <w:szCs w:val="16"/>
              </w:rPr>
              <w:t>79310</w:t>
            </w:r>
          </w:p>
        </w:tc>
        <w:tc>
          <w:tcPr>
            <w:tcW w:w="346" w:type="dxa"/>
            <w:shd w:val="clear" w:color="auto" w:fill="FFFFFF"/>
            <w:vAlign w:val="center"/>
          </w:tcPr>
          <w:p w:rsidR="00654EE3" w:rsidRPr="00625B11" w:rsidRDefault="00654EE3" w:rsidP="00752448">
            <w:pPr>
              <w:jc w:val="center"/>
              <w:rPr>
                <w:sz w:val="16"/>
                <w:szCs w:val="16"/>
              </w:rPr>
            </w:pPr>
          </w:p>
        </w:tc>
      </w:tr>
      <w:tr w:rsidR="00806DD8" w:rsidRPr="00625B11">
        <w:tblPrEx>
          <w:tblCellMar>
            <w:top w:w="0" w:type="dxa"/>
            <w:bottom w:w="0" w:type="dxa"/>
          </w:tblCellMar>
        </w:tblPrEx>
        <w:trPr>
          <w:trHeight w:val="500"/>
        </w:trPr>
        <w:tc>
          <w:tcPr>
            <w:tcW w:w="693" w:type="dxa"/>
            <w:shd w:val="clear" w:color="auto" w:fill="FFFFFF"/>
            <w:vAlign w:val="center"/>
          </w:tcPr>
          <w:p w:rsidR="00654EE3" w:rsidRPr="00625B11" w:rsidRDefault="00654EE3" w:rsidP="00752448">
            <w:pPr>
              <w:jc w:val="center"/>
              <w:rPr>
                <w:sz w:val="16"/>
                <w:szCs w:val="16"/>
              </w:rPr>
            </w:pPr>
            <w:r w:rsidRPr="00625B11">
              <w:rPr>
                <w:sz w:val="16"/>
                <w:szCs w:val="16"/>
              </w:rPr>
              <w:t>4</w:t>
            </w:r>
          </w:p>
        </w:tc>
        <w:tc>
          <w:tcPr>
            <w:tcW w:w="725" w:type="dxa"/>
            <w:shd w:val="clear" w:color="auto" w:fill="FFFFFF"/>
            <w:vAlign w:val="center"/>
          </w:tcPr>
          <w:p w:rsidR="00654EE3" w:rsidRPr="00625B11" w:rsidRDefault="00654EE3" w:rsidP="00752448">
            <w:pPr>
              <w:jc w:val="center"/>
              <w:rPr>
                <w:sz w:val="16"/>
                <w:szCs w:val="16"/>
              </w:rPr>
            </w:pPr>
            <w:r w:rsidRPr="00625B11">
              <w:rPr>
                <w:sz w:val="16"/>
                <w:szCs w:val="16"/>
              </w:rPr>
              <w:t>800</w:t>
            </w:r>
          </w:p>
        </w:tc>
        <w:tc>
          <w:tcPr>
            <w:tcW w:w="725" w:type="dxa"/>
            <w:shd w:val="clear" w:color="auto" w:fill="FFFFFF"/>
            <w:vAlign w:val="center"/>
          </w:tcPr>
          <w:p w:rsidR="00654EE3" w:rsidRPr="00625B11" w:rsidRDefault="00654EE3" w:rsidP="00752448">
            <w:pPr>
              <w:jc w:val="center"/>
              <w:rPr>
                <w:sz w:val="16"/>
                <w:szCs w:val="16"/>
              </w:rPr>
            </w:pPr>
            <w:r w:rsidRPr="00625B11">
              <w:rPr>
                <w:sz w:val="16"/>
                <w:szCs w:val="16"/>
              </w:rPr>
              <w:t>900</w:t>
            </w:r>
          </w:p>
        </w:tc>
        <w:tc>
          <w:tcPr>
            <w:tcW w:w="1857" w:type="dxa"/>
            <w:shd w:val="clear" w:color="auto" w:fill="FFFFFF"/>
            <w:vAlign w:val="center"/>
          </w:tcPr>
          <w:p w:rsidR="00654EE3" w:rsidRPr="00364EB8" w:rsidRDefault="00524C17" w:rsidP="002B3FA3">
            <w:pPr>
              <w:jc w:val="center"/>
              <w:rPr>
                <w:sz w:val="16"/>
                <w:szCs w:val="16"/>
              </w:rPr>
            </w:pPr>
            <w:r w:rsidRPr="005D68FB">
              <w:rPr>
                <w:noProof/>
                <w:sz w:val="16"/>
                <w:szCs w:val="16"/>
              </w:rPr>
              <w:drawing>
                <wp:inline distT="0" distB="0" distL="0" distR="0">
                  <wp:extent cx="800100" cy="257175"/>
                  <wp:effectExtent l="0" t="0" r="0" b="0"/>
                  <wp:docPr id="31" name="Рисунок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31"/>
                          <pic:cNvPicPr>
                            <a:picLocks/>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00100" cy="257175"/>
                          </a:xfrm>
                          <a:prstGeom prst="rect">
                            <a:avLst/>
                          </a:prstGeom>
                          <a:noFill/>
                          <a:ln>
                            <a:noFill/>
                          </a:ln>
                        </pic:spPr>
                      </pic:pic>
                    </a:graphicData>
                  </a:graphic>
                </wp:inline>
              </w:drawing>
            </w:r>
            <w:r w:rsidR="00603A6E" w:rsidRPr="00364EB8">
              <w:rPr>
                <w:sz w:val="16"/>
                <w:szCs w:val="16"/>
              </w:rPr>
              <w:t xml:space="preserve"> </w:t>
            </w:r>
            <w:r w:rsidR="005D68FB">
              <w:rPr>
                <w:sz w:val="16"/>
                <w:szCs w:val="16"/>
              </w:rPr>
              <w:t xml:space="preserve">  </w:t>
            </w:r>
            <w:r w:rsidR="00603A6E" w:rsidRPr="00364EB8">
              <w:rPr>
                <w:sz w:val="16"/>
                <w:szCs w:val="16"/>
              </w:rPr>
              <w:t xml:space="preserve"> </w:t>
            </w:r>
            <w:r w:rsidR="008C0E10" w:rsidRPr="00364EB8">
              <w:rPr>
                <w:sz w:val="16"/>
                <w:szCs w:val="16"/>
              </w:rPr>
              <w:t>=</w:t>
            </w:r>
            <w:r w:rsidR="00603A6E" w:rsidRPr="00364EB8">
              <w:rPr>
                <w:sz w:val="16"/>
                <w:szCs w:val="16"/>
              </w:rPr>
              <w:t xml:space="preserve"> </w:t>
            </w:r>
            <w:r w:rsidR="008C0E10" w:rsidRPr="00364EB8">
              <w:rPr>
                <w:sz w:val="16"/>
                <w:szCs w:val="16"/>
              </w:rPr>
              <w:t>29</w:t>
            </w:r>
          </w:p>
        </w:tc>
        <w:tc>
          <w:tcPr>
            <w:tcW w:w="540" w:type="dxa"/>
            <w:shd w:val="clear" w:color="auto" w:fill="FFFFFF"/>
            <w:vAlign w:val="center"/>
          </w:tcPr>
          <w:p w:rsidR="00654EE3" w:rsidRPr="00625B11" w:rsidRDefault="00654EE3" w:rsidP="00752448">
            <w:pPr>
              <w:jc w:val="center"/>
              <w:rPr>
                <w:sz w:val="16"/>
                <w:szCs w:val="16"/>
              </w:rPr>
            </w:pPr>
            <w:r w:rsidRPr="00625B11">
              <w:rPr>
                <w:sz w:val="16"/>
                <w:szCs w:val="16"/>
              </w:rPr>
              <w:t>0,341</w:t>
            </w:r>
          </w:p>
        </w:tc>
        <w:tc>
          <w:tcPr>
            <w:tcW w:w="614" w:type="dxa"/>
            <w:shd w:val="clear" w:color="auto" w:fill="FFFFFF"/>
            <w:vAlign w:val="center"/>
          </w:tcPr>
          <w:p w:rsidR="00654EE3" w:rsidRPr="00625B11" w:rsidRDefault="00654EE3" w:rsidP="00752448">
            <w:pPr>
              <w:jc w:val="center"/>
              <w:rPr>
                <w:sz w:val="16"/>
                <w:szCs w:val="16"/>
              </w:rPr>
            </w:pPr>
            <w:r w:rsidRPr="00625B11">
              <w:rPr>
                <w:sz w:val="16"/>
                <w:szCs w:val="16"/>
              </w:rPr>
              <w:t>850</w:t>
            </w:r>
          </w:p>
        </w:tc>
        <w:tc>
          <w:tcPr>
            <w:tcW w:w="646" w:type="dxa"/>
            <w:shd w:val="clear" w:color="auto" w:fill="FFFFFF"/>
            <w:vAlign w:val="center"/>
          </w:tcPr>
          <w:p w:rsidR="00654EE3" w:rsidRPr="00625B11" w:rsidRDefault="00654EE3" w:rsidP="00752448">
            <w:pPr>
              <w:jc w:val="center"/>
              <w:rPr>
                <w:sz w:val="16"/>
                <w:szCs w:val="16"/>
              </w:rPr>
            </w:pPr>
            <w:r w:rsidRPr="00625B11">
              <w:rPr>
                <w:sz w:val="16"/>
                <w:szCs w:val="16"/>
              </w:rPr>
              <w:t>290</w:t>
            </w:r>
          </w:p>
        </w:tc>
        <w:tc>
          <w:tcPr>
            <w:tcW w:w="649" w:type="dxa"/>
            <w:shd w:val="clear" w:color="auto" w:fill="FFFFFF"/>
            <w:vAlign w:val="center"/>
          </w:tcPr>
          <w:p w:rsidR="00654EE3" w:rsidRPr="00625B11" w:rsidRDefault="00654EE3" w:rsidP="00752448">
            <w:pPr>
              <w:jc w:val="center"/>
              <w:rPr>
                <w:sz w:val="16"/>
                <w:szCs w:val="16"/>
              </w:rPr>
            </w:pPr>
            <w:r w:rsidRPr="00625B11">
              <w:rPr>
                <w:sz w:val="16"/>
                <w:szCs w:val="16"/>
              </w:rPr>
              <w:t>246370</w:t>
            </w:r>
          </w:p>
        </w:tc>
        <w:tc>
          <w:tcPr>
            <w:tcW w:w="346" w:type="dxa"/>
            <w:shd w:val="clear" w:color="auto" w:fill="FFFFFF"/>
            <w:vAlign w:val="center"/>
          </w:tcPr>
          <w:p w:rsidR="00654EE3" w:rsidRPr="00625B11" w:rsidRDefault="00654EE3" w:rsidP="00752448">
            <w:pPr>
              <w:jc w:val="center"/>
              <w:rPr>
                <w:sz w:val="16"/>
                <w:szCs w:val="16"/>
              </w:rPr>
            </w:pPr>
          </w:p>
        </w:tc>
      </w:tr>
      <w:tr w:rsidR="00752448" w:rsidRPr="00625B11">
        <w:tblPrEx>
          <w:tblCellMar>
            <w:top w:w="0" w:type="dxa"/>
            <w:bottom w:w="0" w:type="dxa"/>
          </w:tblCellMar>
        </w:tblPrEx>
        <w:trPr>
          <w:trHeight w:val="501"/>
        </w:trPr>
        <w:tc>
          <w:tcPr>
            <w:tcW w:w="693" w:type="dxa"/>
            <w:shd w:val="clear" w:color="auto" w:fill="FFFFFF"/>
            <w:vAlign w:val="center"/>
          </w:tcPr>
          <w:p w:rsidR="00654EE3" w:rsidRPr="00625B11" w:rsidRDefault="00625B11" w:rsidP="00752448">
            <w:pPr>
              <w:jc w:val="center"/>
              <w:rPr>
                <w:sz w:val="16"/>
                <w:szCs w:val="16"/>
              </w:rPr>
            </w:pPr>
            <w:r w:rsidRPr="00625B11">
              <w:rPr>
                <w:sz w:val="16"/>
                <w:szCs w:val="16"/>
                <w:lang w:val="en-US"/>
              </w:rPr>
              <w:t>5</w:t>
            </w:r>
          </w:p>
        </w:tc>
        <w:tc>
          <w:tcPr>
            <w:tcW w:w="725" w:type="dxa"/>
            <w:shd w:val="clear" w:color="auto" w:fill="FFFFFF"/>
            <w:vAlign w:val="center"/>
          </w:tcPr>
          <w:p w:rsidR="00654EE3" w:rsidRPr="00625B11" w:rsidRDefault="00752448" w:rsidP="00752448">
            <w:pPr>
              <w:jc w:val="center"/>
              <w:rPr>
                <w:sz w:val="16"/>
                <w:szCs w:val="16"/>
              </w:rPr>
            </w:pPr>
            <w:r>
              <w:rPr>
                <w:sz w:val="16"/>
                <w:szCs w:val="16"/>
                <w:lang w:val="en-US"/>
              </w:rPr>
              <w:t>900</w:t>
            </w:r>
          </w:p>
        </w:tc>
        <w:tc>
          <w:tcPr>
            <w:tcW w:w="725" w:type="dxa"/>
            <w:shd w:val="clear" w:color="auto" w:fill="FFFFFF"/>
            <w:vAlign w:val="center"/>
          </w:tcPr>
          <w:p w:rsidR="00654EE3" w:rsidRPr="00625B11" w:rsidRDefault="00752448" w:rsidP="00752448">
            <w:pPr>
              <w:jc w:val="center"/>
              <w:rPr>
                <w:sz w:val="16"/>
                <w:szCs w:val="16"/>
              </w:rPr>
            </w:pPr>
            <w:r>
              <w:rPr>
                <w:sz w:val="16"/>
                <w:szCs w:val="16"/>
              </w:rPr>
              <w:t>1000</w:t>
            </w:r>
          </w:p>
        </w:tc>
        <w:tc>
          <w:tcPr>
            <w:tcW w:w="1857" w:type="dxa"/>
            <w:shd w:val="clear" w:color="auto" w:fill="FFFFFF"/>
            <w:vAlign w:val="center"/>
          </w:tcPr>
          <w:p w:rsidR="00654EE3" w:rsidRPr="00364EB8" w:rsidRDefault="00524C17" w:rsidP="002B3FA3">
            <w:pPr>
              <w:jc w:val="center"/>
              <w:rPr>
                <w:sz w:val="16"/>
                <w:szCs w:val="16"/>
              </w:rPr>
            </w:pPr>
            <w:r w:rsidRPr="005D68FB">
              <w:rPr>
                <w:noProof/>
                <w:sz w:val="16"/>
                <w:szCs w:val="16"/>
              </w:rPr>
              <w:drawing>
                <wp:inline distT="0" distB="0" distL="0" distR="0">
                  <wp:extent cx="790575" cy="257175"/>
                  <wp:effectExtent l="0" t="0" r="0" b="0"/>
                  <wp:docPr id="32" name="Рисунок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32"/>
                          <pic:cNvPicPr>
                            <a:picLocks/>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90575" cy="257175"/>
                          </a:xfrm>
                          <a:prstGeom prst="rect">
                            <a:avLst/>
                          </a:prstGeom>
                          <a:noFill/>
                          <a:ln>
                            <a:noFill/>
                          </a:ln>
                        </pic:spPr>
                      </pic:pic>
                    </a:graphicData>
                  </a:graphic>
                </wp:inline>
              </w:drawing>
            </w:r>
            <w:r w:rsidR="005D68FB">
              <w:rPr>
                <w:sz w:val="16"/>
                <w:szCs w:val="16"/>
              </w:rPr>
              <w:t xml:space="preserve">     </w:t>
            </w:r>
            <w:r w:rsidR="008C0E10" w:rsidRPr="00364EB8">
              <w:rPr>
                <w:sz w:val="16"/>
                <w:szCs w:val="16"/>
              </w:rPr>
              <w:t>=</w:t>
            </w:r>
            <w:r w:rsidR="00603A6E" w:rsidRPr="00364EB8">
              <w:rPr>
                <w:sz w:val="16"/>
                <w:szCs w:val="16"/>
              </w:rPr>
              <w:t xml:space="preserve"> </w:t>
            </w:r>
            <w:r w:rsidR="008C0E10" w:rsidRPr="00364EB8">
              <w:rPr>
                <w:sz w:val="16"/>
                <w:szCs w:val="16"/>
              </w:rPr>
              <w:t>23</w:t>
            </w:r>
          </w:p>
        </w:tc>
        <w:tc>
          <w:tcPr>
            <w:tcW w:w="540" w:type="dxa"/>
            <w:shd w:val="clear" w:color="auto" w:fill="FFFFFF"/>
            <w:vAlign w:val="center"/>
          </w:tcPr>
          <w:p w:rsidR="00654EE3" w:rsidRPr="00625B11" w:rsidRDefault="00752448" w:rsidP="00752448">
            <w:pPr>
              <w:jc w:val="center"/>
              <w:rPr>
                <w:sz w:val="16"/>
                <w:szCs w:val="16"/>
              </w:rPr>
            </w:pPr>
            <w:r>
              <w:rPr>
                <w:sz w:val="16"/>
                <w:szCs w:val="16"/>
              </w:rPr>
              <w:t>0,271</w:t>
            </w:r>
          </w:p>
        </w:tc>
        <w:tc>
          <w:tcPr>
            <w:tcW w:w="614" w:type="dxa"/>
            <w:shd w:val="clear" w:color="auto" w:fill="FFFFFF"/>
            <w:vAlign w:val="center"/>
          </w:tcPr>
          <w:p w:rsidR="00654EE3" w:rsidRPr="00625B11" w:rsidRDefault="00654EE3" w:rsidP="00752448">
            <w:pPr>
              <w:jc w:val="center"/>
              <w:rPr>
                <w:sz w:val="16"/>
                <w:szCs w:val="16"/>
              </w:rPr>
            </w:pPr>
            <w:r w:rsidRPr="00625B11">
              <w:rPr>
                <w:sz w:val="16"/>
                <w:szCs w:val="16"/>
              </w:rPr>
              <w:t>950</w:t>
            </w:r>
          </w:p>
        </w:tc>
        <w:tc>
          <w:tcPr>
            <w:tcW w:w="646" w:type="dxa"/>
            <w:shd w:val="clear" w:color="auto" w:fill="FFFFFF"/>
            <w:vAlign w:val="center"/>
          </w:tcPr>
          <w:p w:rsidR="00654EE3" w:rsidRPr="00625B11" w:rsidRDefault="00654EE3" w:rsidP="00752448">
            <w:pPr>
              <w:jc w:val="center"/>
              <w:rPr>
                <w:sz w:val="16"/>
                <w:szCs w:val="16"/>
              </w:rPr>
            </w:pPr>
            <w:r w:rsidRPr="00625B11">
              <w:rPr>
                <w:sz w:val="16"/>
                <w:szCs w:val="16"/>
              </w:rPr>
              <w:t>257</w:t>
            </w:r>
          </w:p>
        </w:tc>
        <w:tc>
          <w:tcPr>
            <w:tcW w:w="649" w:type="dxa"/>
            <w:shd w:val="clear" w:color="auto" w:fill="FFFFFF"/>
            <w:vAlign w:val="center"/>
          </w:tcPr>
          <w:p w:rsidR="00654EE3" w:rsidRPr="00625B11" w:rsidRDefault="00752448" w:rsidP="00752448">
            <w:pPr>
              <w:jc w:val="center"/>
              <w:rPr>
                <w:sz w:val="16"/>
                <w:szCs w:val="16"/>
              </w:rPr>
            </w:pPr>
            <w:r>
              <w:rPr>
                <w:sz w:val="16"/>
                <w:szCs w:val="16"/>
              </w:rPr>
              <w:t>244580</w:t>
            </w:r>
          </w:p>
        </w:tc>
        <w:tc>
          <w:tcPr>
            <w:tcW w:w="346" w:type="dxa"/>
            <w:shd w:val="clear" w:color="auto" w:fill="FFFFFF"/>
            <w:vAlign w:val="center"/>
          </w:tcPr>
          <w:p w:rsidR="00654EE3" w:rsidRPr="00625B11" w:rsidRDefault="00654EE3" w:rsidP="00752448">
            <w:pPr>
              <w:jc w:val="center"/>
              <w:rPr>
                <w:sz w:val="16"/>
                <w:szCs w:val="16"/>
              </w:rPr>
            </w:pPr>
          </w:p>
        </w:tc>
      </w:tr>
      <w:tr w:rsidR="00752448" w:rsidRPr="00625B11">
        <w:tblPrEx>
          <w:tblCellMar>
            <w:top w:w="0" w:type="dxa"/>
            <w:bottom w:w="0" w:type="dxa"/>
          </w:tblCellMar>
        </w:tblPrEx>
        <w:trPr>
          <w:trHeight w:val="500"/>
        </w:trPr>
        <w:tc>
          <w:tcPr>
            <w:tcW w:w="693" w:type="dxa"/>
            <w:shd w:val="clear" w:color="auto" w:fill="FFFFFF"/>
            <w:vAlign w:val="center"/>
          </w:tcPr>
          <w:p w:rsidR="00654EE3" w:rsidRPr="00625B11" w:rsidRDefault="00625B11" w:rsidP="00752448">
            <w:pPr>
              <w:jc w:val="center"/>
              <w:rPr>
                <w:sz w:val="16"/>
                <w:szCs w:val="16"/>
              </w:rPr>
            </w:pPr>
            <w:r w:rsidRPr="00625B11">
              <w:rPr>
                <w:sz w:val="16"/>
                <w:szCs w:val="16"/>
                <w:lang w:val="en-US"/>
              </w:rPr>
              <w:t>6</w:t>
            </w:r>
          </w:p>
        </w:tc>
        <w:tc>
          <w:tcPr>
            <w:tcW w:w="725" w:type="dxa"/>
            <w:shd w:val="clear" w:color="auto" w:fill="FFFFFF"/>
            <w:vAlign w:val="center"/>
          </w:tcPr>
          <w:p w:rsidR="00654EE3" w:rsidRPr="00625B11" w:rsidRDefault="00752448" w:rsidP="00752448">
            <w:pPr>
              <w:jc w:val="center"/>
              <w:rPr>
                <w:sz w:val="16"/>
                <w:szCs w:val="16"/>
              </w:rPr>
            </w:pPr>
            <w:r>
              <w:rPr>
                <w:sz w:val="16"/>
                <w:szCs w:val="16"/>
                <w:lang w:val="en-US"/>
              </w:rPr>
              <w:t>1000</w:t>
            </w:r>
          </w:p>
        </w:tc>
        <w:tc>
          <w:tcPr>
            <w:tcW w:w="725" w:type="dxa"/>
            <w:shd w:val="clear" w:color="auto" w:fill="FFFFFF"/>
            <w:vAlign w:val="center"/>
          </w:tcPr>
          <w:p w:rsidR="00654EE3" w:rsidRPr="00625B11" w:rsidRDefault="00752448" w:rsidP="00752448">
            <w:pPr>
              <w:jc w:val="center"/>
              <w:rPr>
                <w:sz w:val="16"/>
                <w:szCs w:val="16"/>
              </w:rPr>
            </w:pPr>
            <w:r>
              <w:rPr>
                <w:sz w:val="16"/>
                <w:szCs w:val="16"/>
              </w:rPr>
              <w:t>1100</w:t>
            </w:r>
          </w:p>
        </w:tc>
        <w:tc>
          <w:tcPr>
            <w:tcW w:w="1857" w:type="dxa"/>
            <w:shd w:val="clear" w:color="auto" w:fill="FFFFFF"/>
            <w:vAlign w:val="center"/>
          </w:tcPr>
          <w:p w:rsidR="00654EE3" w:rsidRPr="00364EB8" w:rsidRDefault="00524C17" w:rsidP="002B3FA3">
            <w:pPr>
              <w:jc w:val="center"/>
              <w:rPr>
                <w:sz w:val="16"/>
                <w:szCs w:val="16"/>
              </w:rPr>
            </w:pPr>
            <w:r w:rsidRPr="005D68FB">
              <w:rPr>
                <w:noProof/>
                <w:sz w:val="16"/>
                <w:szCs w:val="16"/>
              </w:rPr>
              <w:drawing>
                <wp:inline distT="0" distB="0" distL="0" distR="0">
                  <wp:extent cx="257175" cy="257175"/>
                  <wp:effectExtent l="0" t="0" r="0" b="0"/>
                  <wp:docPr id="33" name="Рисунок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33"/>
                          <pic:cNvPicPr>
                            <a:picLocks/>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r w:rsidR="00603A6E" w:rsidRPr="00364EB8">
              <w:rPr>
                <w:sz w:val="16"/>
                <w:szCs w:val="16"/>
              </w:rPr>
              <w:t xml:space="preserve">            </w:t>
            </w:r>
            <w:r w:rsidR="00364EB8">
              <w:rPr>
                <w:sz w:val="16"/>
                <w:szCs w:val="16"/>
              </w:rPr>
              <w:t xml:space="preserve">    </w:t>
            </w:r>
            <w:r w:rsidR="005D68FB">
              <w:rPr>
                <w:sz w:val="16"/>
                <w:szCs w:val="16"/>
              </w:rPr>
              <w:t xml:space="preserve">   </w:t>
            </w:r>
            <w:r w:rsidR="00364EB8">
              <w:rPr>
                <w:sz w:val="16"/>
                <w:szCs w:val="16"/>
              </w:rPr>
              <w:t xml:space="preserve">  </w:t>
            </w:r>
            <w:r w:rsidR="00603A6E" w:rsidRPr="00364EB8">
              <w:rPr>
                <w:sz w:val="16"/>
                <w:szCs w:val="16"/>
              </w:rPr>
              <w:t xml:space="preserve">  </w:t>
            </w:r>
            <w:r w:rsidR="005D68FB">
              <w:rPr>
                <w:sz w:val="16"/>
                <w:szCs w:val="16"/>
              </w:rPr>
              <w:t xml:space="preserve"> </w:t>
            </w:r>
            <w:r w:rsidR="00603A6E" w:rsidRPr="00364EB8">
              <w:rPr>
                <w:sz w:val="16"/>
                <w:szCs w:val="16"/>
              </w:rPr>
              <w:t xml:space="preserve">    = 8</w:t>
            </w:r>
          </w:p>
        </w:tc>
        <w:tc>
          <w:tcPr>
            <w:tcW w:w="540" w:type="dxa"/>
            <w:shd w:val="clear" w:color="auto" w:fill="FFFFFF"/>
            <w:vAlign w:val="center"/>
          </w:tcPr>
          <w:p w:rsidR="00654EE3" w:rsidRPr="00625B11" w:rsidRDefault="00752448" w:rsidP="00752448">
            <w:pPr>
              <w:jc w:val="center"/>
              <w:rPr>
                <w:sz w:val="16"/>
                <w:szCs w:val="16"/>
              </w:rPr>
            </w:pPr>
            <w:r>
              <w:rPr>
                <w:sz w:val="16"/>
                <w:szCs w:val="16"/>
              </w:rPr>
              <w:t>0,094</w:t>
            </w:r>
          </w:p>
        </w:tc>
        <w:tc>
          <w:tcPr>
            <w:tcW w:w="614" w:type="dxa"/>
            <w:shd w:val="clear" w:color="auto" w:fill="FFFFFF"/>
            <w:vAlign w:val="center"/>
          </w:tcPr>
          <w:p w:rsidR="00654EE3" w:rsidRPr="00625B11" w:rsidRDefault="00752448" w:rsidP="00752448">
            <w:pPr>
              <w:jc w:val="center"/>
              <w:rPr>
                <w:sz w:val="16"/>
                <w:szCs w:val="16"/>
              </w:rPr>
            </w:pPr>
            <w:r>
              <w:rPr>
                <w:sz w:val="16"/>
                <w:szCs w:val="16"/>
              </w:rPr>
              <w:t>1050</w:t>
            </w:r>
          </w:p>
        </w:tc>
        <w:tc>
          <w:tcPr>
            <w:tcW w:w="646" w:type="dxa"/>
            <w:shd w:val="clear" w:color="auto" w:fill="FFFFFF"/>
            <w:vAlign w:val="center"/>
          </w:tcPr>
          <w:p w:rsidR="00654EE3" w:rsidRPr="00625B11" w:rsidRDefault="00752448" w:rsidP="00752448">
            <w:pPr>
              <w:jc w:val="center"/>
              <w:rPr>
                <w:sz w:val="16"/>
                <w:szCs w:val="16"/>
              </w:rPr>
            </w:pPr>
            <w:r>
              <w:rPr>
                <w:sz w:val="16"/>
                <w:szCs w:val="16"/>
              </w:rPr>
              <w:t>99</w:t>
            </w:r>
          </w:p>
        </w:tc>
        <w:tc>
          <w:tcPr>
            <w:tcW w:w="649" w:type="dxa"/>
            <w:shd w:val="clear" w:color="auto" w:fill="FFFFFF"/>
            <w:vAlign w:val="center"/>
          </w:tcPr>
          <w:p w:rsidR="00654EE3" w:rsidRPr="00625B11" w:rsidRDefault="00752448" w:rsidP="00752448">
            <w:pPr>
              <w:jc w:val="center"/>
              <w:rPr>
                <w:sz w:val="16"/>
                <w:szCs w:val="16"/>
              </w:rPr>
            </w:pPr>
            <w:r>
              <w:rPr>
                <w:sz w:val="16"/>
                <w:szCs w:val="16"/>
              </w:rPr>
              <w:t>103630</w:t>
            </w:r>
          </w:p>
        </w:tc>
        <w:tc>
          <w:tcPr>
            <w:tcW w:w="346" w:type="dxa"/>
            <w:shd w:val="clear" w:color="auto" w:fill="FFFFFF"/>
            <w:vAlign w:val="center"/>
          </w:tcPr>
          <w:p w:rsidR="00654EE3" w:rsidRPr="00625B11" w:rsidRDefault="00654EE3" w:rsidP="00752448">
            <w:pPr>
              <w:jc w:val="center"/>
              <w:rPr>
                <w:sz w:val="16"/>
                <w:szCs w:val="16"/>
              </w:rPr>
            </w:pPr>
          </w:p>
        </w:tc>
      </w:tr>
      <w:tr w:rsidR="00752448" w:rsidRPr="00625B11">
        <w:tblPrEx>
          <w:tblCellMar>
            <w:top w:w="0" w:type="dxa"/>
            <w:bottom w:w="0" w:type="dxa"/>
          </w:tblCellMar>
        </w:tblPrEx>
        <w:trPr>
          <w:trHeight w:val="501"/>
        </w:trPr>
        <w:tc>
          <w:tcPr>
            <w:tcW w:w="693" w:type="dxa"/>
            <w:shd w:val="clear" w:color="auto" w:fill="FFFFFF"/>
            <w:vAlign w:val="center"/>
          </w:tcPr>
          <w:p w:rsidR="00654EE3" w:rsidRPr="00625B11" w:rsidRDefault="00625B11" w:rsidP="00752448">
            <w:pPr>
              <w:jc w:val="center"/>
              <w:rPr>
                <w:sz w:val="16"/>
                <w:szCs w:val="16"/>
                <w:lang w:val="en-US"/>
              </w:rPr>
            </w:pPr>
            <w:r w:rsidRPr="00625B11">
              <w:rPr>
                <w:sz w:val="16"/>
                <w:szCs w:val="16"/>
                <w:lang w:val="en-US"/>
              </w:rPr>
              <w:t>7</w:t>
            </w:r>
          </w:p>
        </w:tc>
        <w:tc>
          <w:tcPr>
            <w:tcW w:w="725" w:type="dxa"/>
            <w:shd w:val="clear" w:color="auto" w:fill="FFFFFF"/>
            <w:vAlign w:val="center"/>
          </w:tcPr>
          <w:p w:rsidR="00654EE3" w:rsidRPr="00625B11" w:rsidRDefault="00654EE3" w:rsidP="00752448">
            <w:pPr>
              <w:jc w:val="center"/>
              <w:rPr>
                <w:sz w:val="16"/>
                <w:szCs w:val="16"/>
              </w:rPr>
            </w:pPr>
            <w:r w:rsidRPr="00625B11">
              <w:rPr>
                <w:sz w:val="16"/>
                <w:szCs w:val="16"/>
              </w:rPr>
              <w:t>1</w:t>
            </w:r>
            <w:r w:rsidR="00752448">
              <w:rPr>
                <w:sz w:val="16"/>
                <w:szCs w:val="16"/>
              </w:rPr>
              <w:t>1</w:t>
            </w:r>
            <w:r w:rsidRPr="00625B11">
              <w:rPr>
                <w:sz w:val="16"/>
                <w:szCs w:val="16"/>
              </w:rPr>
              <w:t>00</w:t>
            </w:r>
          </w:p>
        </w:tc>
        <w:tc>
          <w:tcPr>
            <w:tcW w:w="725" w:type="dxa"/>
            <w:shd w:val="clear" w:color="auto" w:fill="FFFFFF"/>
            <w:vAlign w:val="center"/>
          </w:tcPr>
          <w:p w:rsidR="00654EE3" w:rsidRPr="00625B11" w:rsidRDefault="00752448" w:rsidP="00752448">
            <w:pPr>
              <w:jc w:val="center"/>
              <w:rPr>
                <w:sz w:val="16"/>
                <w:szCs w:val="16"/>
              </w:rPr>
            </w:pPr>
            <w:r>
              <w:rPr>
                <w:sz w:val="16"/>
                <w:szCs w:val="16"/>
              </w:rPr>
              <w:t>1200</w:t>
            </w:r>
          </w:p>
        </w:tc>
        <w:tc>
          <w:tcPr>
            <w:tcW w:w="1857" w:type="dxa"/>
            <w:shd w:val="clear" w:color="auto" w:fill="FFFFFF"/>
            <w:vAlign w:val="center"/>
          </w:tcPr>
          <w:p w:rsidR="00654EE3" w:rsidRPr="00364EB8" w:rsidRDefault="00524C17" w:rsidP="002B3FA3">
            <w:pPr>
              <w:jc w:val="center"/>
              <w:rPr>
                <w:sz w:val="16"/>
                <w:szCs w:val="16"/>
              </w:rPr>
            </w:pPr>
            <w:r w:rsidRPr="005D68FB">
              <w:rPr>
                <w:noProof/>
                <w:sz w:val="16"/>
                <w:szCs w:val="16"/>
              </w:rPr>
              <w:drawing>
                <wp:inline distT="0" distB="0" distL="0" distR="0">
                  <wp:extent cx="257175" cy="257175"/>
                  <wp:effectExtent l="0" t="0" r="0" b="0"/>
                  <wp:docPr id="34" name="Рисунок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34"/>
                          <pic:cNvPicPr>
                            <a:picLocks/>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r w:rsidR="00603A6E" w:rsidRPr="00364EB8">
              <w:rPr>
                <w:sz w:val="16"/>
                <w:szCs w:val="16"/>
              </w:rPr>
              <w:t xml:space="preserve">          </w:t>
            </w:r>
            <w:r w:rsidR="00364EB8">
              <w:rPr>
                <w:sz w:val="16"/>
                <w:szCs w:val="16"/>
              </w:rPr>
              <w:t xml:space="preserve">  </w:t>
            </w:r>
            <w:r w:rsidR="005D68FB">
              <w:rPr>
                <w:sz w:val="16"/>
                <w:szCs w:val="16"/>
              </w:rPr>
              <w:t xml:space="preserve">        </w:t>
            </w:r>
            <w:r w:rsidR="00364EB8">
              <w:rPr>
                <w:sz w:val="16"/>
                <w:szCs w:val="16"/>
              </w:rPr>
              <w:t xml:space="preserve">  </w:t>
            </w:r>
            <w:r w:rsidR="00603A6E" w:rsidRPr="00364EB8">
              <w:rPr>
                <w:sz w:val="16"/>
                <w:szCs w:val="16"/>
              </w:rPr>
              <w:t xml:space="preserve">  </w:t>
            </w:r>
            <w:r w:rsidR="005D68FB">
              <w:rPr>
                <w:sz w:val="16"/>
                <w:szCs w:val="16"/>
              </w:rPr>
              <w:t xml:space="preserve"> </w:t>
            </w:r>
            <w:r w:rsidR="00603A6E" w:rsidRPr="00364EB8">
              <w:rPr>
                <w:sz w:val="16"/>
                <w:szCs w:val="16"/>
              </w:rPr>
              <w:t xml:space="preserve">   = 4</w:t>
            </w:r>
          </w:p>
        </w:tc>
        <w:tc>
          <w:tcPr>
            <w:tcW w:w="540" w:type="dxa"/>
            <w:shd w:val="clear" w:color="auto" w:fill="FFFFFF"/>
            <w:vAlign w:val="center"/>
          </w:tcPr>
          <w:p w:rsidR="00654EE3" w:rsidRPr="00625B11" w:rsidRDefault="00752448" w:rsidP="00752448">
            <w:pPr>
              <w:jc w:val="center"/>
              <w:rPr>
                <w:sz w:val="16"/>
                <w:szCs w:val="16"/>
              </w:rPr>
            </w:pPr>
            <w:r>
              <w:rPr>
                <w:sz w:val="16"/>
                <w:szCs w:val="16"/>
              </w:rPr>
              <w:t>0,047</w:t>
            </w:r>
          </w:p>
        </w:tc>
        <w:tc>
          <w:tcPr>
            <w:tcW w:w="614" w:type="dxa"/>
            <w:shd w:val="clear" w:color="auto" w:fill="FFFFFF"/>
            <w:vAlign w:val="center"/>
          </w:tcPr>
          <w:p w:rsidR="00654EE3" w:rsidRPr="00625B11" w:rsidRDefault="00752448" w:rsidP="00752448">
            <w:pPr>
              <w:jc w:val="center"/>
              <w:rPr>
                <w:sz w:val="16"/>
                <w:szCs w:val="16"/>
              </w:rPr>
            </w:pPr>
            <w:r>
              <w:rPr>
                <w:sz w:val="16"/>
                <w:szCs w:val="16"/>
              </w:rPr>
              <w:t>1150</w:t>
            </w:r>
          </w:p>
        </w:tc>
        <w:tc>
          <w:tcPr>
            <w:tcW w:w="646" w:type="dxa"/>
            <w:shd w:val="clear" w:color="auto" w:fill="FFFFFF"/>
            <w:vAlign w:val="center"/>
          </w:tcPr>
          <w:p w:rsidR="00654EE3" w:rsidRPr="00625B11" w:rsidRDefault="00752448" w:rsidP="00752448">
            <w:pPr>
              <w:jc w:val="center"/>
              <w:rPr>
                <w:sz w:val="16"/>
                <w:szCs w:val="16"/>
              </w:rPr>
            </w:pPr>
            <w:r>
              <w:rPr>
                <w:sz w:val="16"/>
                <w:szCs w:val="16"/>
              </w:rPr>
              <w:t>54</w:t>
            </w:r>
          </w:p>
        </w:tc>
        <w:tc>
          <w:tcPr>
            <w:tcW w:w="649" w:type="dxa"/>
            <w:shd w:val="clear" w:color="auto" w:fill="FFFFFF"/>
            <w:vAlign w:val="center"/>
          </w:tcPr>
          <w:p w:rsidR="00654EE3" w:rsidRPr="00625B11" w:rsidRDefault="00752448" w:rsidP="00752448">
            <w:pPr>
              <w:jc w:val="center"/>
              <w:rPr>
                <w:sz w:val="16"/>
                <w:szCs w:val="16"/>
              </w:rPr>
            </w:pPr>
            <w:r>
              <w:rPr>
                <w:sz w:val="16"/>
                <w:szCs w:val="16"/>
              </w:rPr>
              <w:t>62150</w:t>
            </w:r>
          </w:p>
        </w:tc>
        <w:tc>
          <w:tcPr>
            <w:tcW w:w="346" w:type="dxa"/>
            <w:shd w:val="clear" w:color="auto" w:fill="FFFFFF"/>
            <w:vAlign w:val="center"/>
          </w:tcPr>
          <w:p w:rsidR="00654EE3" w:rsidRPr="00625B11" w:rsidRDefault="00654EE3" w:rsidP="00752448">
            <w:pPr>
              <w:jc w:val="center"/>
              <w:rPr>
                <w:sz w:val="16"/>
                <w:szCs w:val="16"/>
              </w:rPr>
            </w:pPr>
          </w:p>
        </w:tc>
      </w:tr>
    </w:tbl>
    <w:p w:rsidR="00611AC7" w:rsidRDefault="00611AC7" w:rsidP="00D40E68">
      <w:pPr>
        <w:jc w:val="right"/>
      </w:pPr>
    </w:p>
    <w:p w:rsidR="00D40E68" w:rsidRDefault="00D40E68" w:rsidP="00D40E68">
      <w:pPr>
        <w:jc w:val="right"/>
      </w:pPr>
      <w:r>
        <w:t>Продолжение таблицы 3.</w:t>
      </w:r>
    </w:p>
    <w:p w:rsidR="00240F7D" w:rsidRDefault="00240F7D" w:rsidP="00D40E68">
      <w:pPr>
        <w:jc w:val="righ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693"/>
        <w:gridCol w:w="725"/>
        <w:gridCol w:w="725"/>
        <w:gridCol w:w="1857"/>
        <w:gridCol w:w="540"/>
        <w:gridCol w:w="614"/>
        <w:gridCol w:w="646"/>
        <w:gridCol w:w="649"/>
        <w:gridCol w:w="346"/>
      </w:tblGrid>
      <w:tr w:rsidR="00240F7D" w:rsidRPr="00625B11">
        <w:tblPrEx>
          <w:tblCellMar>
            <w:top w:w="0" w:type="dxa"/>
            <w:bottom w:w="0" w:type="dxa"/>
          </w:tblCellMar>
        </w:tblPrEx>
        <w:trPr>
          <w:trHeight w:val="500"/>
        </w:trPr>
        <w:tc>
          <w:tcPr>
            <w:tcW w:w="693" w:type="dxa"/>
            <w:vMerge w:val="restart"/>
            <w:shd w:val="clear" w:color="auto" w:fill="FFFFFF"/>
            <w:vAlign w:val="center"/>
          </w:tcPr>
          <w:p w:rsidR="00240F7D" w:rsidRPr="00625B11" w:rsidRDefault="00240F7D" w:rsidP="0085248B">
            <w:pPr>
              <w:jc w:val="center"/>
              <w:rPr>
                <w:sz w:val="16"/>
                <w:szCs w:val="16"/>
              </w:rPr>
            </w:pPr>
            <w:r w:rsidRPr="00625B11">
              <w:rPr>
                <w:sz w:val="16"/>
                <w:szCs w:val="16"/>
              </w:rPr>
              <w:t>Номер класса</w:t>
            </w:r>
          </w:p>
        </w:tc>
        <w:tc>
          <w:tcPr>
            <w:tcW w:w="1450" w:type="dxa"/>
            <w:gridSpan w:val="2"/>
            <w:shd w:val="clear" w:color="auto" w:fill="FFFFFF"/>
            <w:vAlign w:val="center"/>
          </w:tcPr>
          <w:p w:rsidR="00240F7D" w:rsidRPr="00625B11" w:rsidRDefault="00240F7D" w:rsidP="0085248B">
            <w:pPr>
              <w:jc w:val="center"/>
              <w:rPr>
                <w:sz w:val="16"/>
                <w:szCs w:val="16"/>
              </w:rPr>
            </w:pPr>
            <w:r w:rsidRPr="00625B11">
              <w:rPr>
                <w:sz w:val="16"/>
                <w:szCs w:val="16"/>
              </w:rPr>
              <w:t>Усилие вдавливания штампа, кгс</w:t>
            </w:r>
          </w:p>
          <w:p w:rsidR="00240F7D" w:rsidRPr="00625B11" w:rsidRDefault="00240F7D" w:rsidP="0085248B">
            <w:pPr>
              <w:jc w:val="center"/>
              <w:rPr>
                <w:sz w:val="16"/>
                <w:szCs w:val="16"/>
              </w:rPr>
            </w:pPr>
          </w:p>
        </w:tc>
        <w:tc>
          <w:tcPr>
            <w:tcW w:w="1857" w:type="dxa"/>
            <w:vMerge w:val="restart"/>
            <w:shd w:val="clear" w:color="auto" w:fill="FFFFFF"/>
            <w:vAlign w:val="center"/>
          </w:tcPr>
          <w:p w:rsidR="00240F7D" w:rsidRPr="00625B11" w:rsidRDefault="00240F7D" w:rsidP="0085248B">
            <w:pPr>
              <w:jc w:val="center"/>
              <w:rPr>
                <w:sz w:val="16"/>
                <w:szCs w:val="16"/>
              </w:rPr>
            </w:pPr>
            <w:r w:rsidRPr="00625B11">
              <w:rPr>
                <w:sz w:val="16"/>
                <w:szCs w:val="16"/>
              </w:rPr>
              <w:t>Количество наблюдений в классе</w:t>
            </w:r>
          </w:p>
          <w:p w:rsidR="00240F7D" w:rsidRPr="00625B11" w:rsidRDefault="00240F7D" w:rsidP="0085248B">
            <w:pPr>
              <w:jc w:val="center"/>
              <w:rPr>
                <w:i/>
                <w:sz w:val="16"/>
                <w:szCs w:val="16"/>
                <w:vertAlign w:val="subscript"/>
              </w:rPr>
            </w:pPr>
            <w:r w:rsidRPr="00625B11">
              <w:rPr>
                <w:i/>
                <w:sz w:val="16"/>
                <w:szCs w:val="16"/>
                <w:lang w:val="en-US"/>
              </w:rPr>
              <w:t>n</w:t>
            </w:r>
            <w:r w:rsidRPr="00625B11">
              <w:rPr>
                <w:i/>
                <w:sz w:val="16"/>
                <w:szCs w:val="16"/>
                <w:vertAlign w:val="subscript"/>
                <w:lang w:val="en-US"/>
              </w:rPr>
              <w:t>x</w:t>
            </w:r>
          </w:p>
        </w:tc>
        <w:tc>
          <w:tcPr>
            <w:tcW w:w="540" w:type="dxa"/>
            <w:vMerge w:val="restart"/>
            <w:shd w:val="clear" w:color="auto" w:fill="FFFFFF"/>
            <w:vAlign w:val="center"/>
          </w:tcPr>
          <w:p w:rsidR="00240F7D" w:rsidRPr="00625B11" w:rsidRDefault="00240F7D" w:rsidP="0085248B">
            <w:pPr>
              <w:jc w:val="center"/>
              <w:rPr>
                <w:sz w:val="16"/>
                <w:szCs w:val="16"/>
              </w:rPr>
            </w:pPr>
            <w:r w:rsidRPr="00625B11">
              <w:rPr>
                <w:sz w:val="16"/>
                <w:szCs w:val="16"/>
              </w:rPr>
              <w:t>Частость</w:t>
            </w:r>
          </w:p>
          <w:p w:rsidR="00240F7D" w:rsidRPr="00625B11" w:rsidRDefault="00240F7D" w:rsidP="0085248B">
            <w:pPr>
              <w:jc w:val="center"/>
              <w:rPr>
                <w:i/>
                <w:sz w:val="16"/>
                <w:szCs w:val="16"/>
                <w:vertAlign w:val="subscript"/>
                <w:lang w:val="en-US"/>
              </w:rPr>
            </w:pPr>
            <w:r w:rsidRPr="00625B11">
              <w:rPr>
                <w:i/>
                <w:sz w:val="16"/>
                <w:szCs w:val="16"/>
                <w:lang w:val="en-US"/>
              </w:rPr>
              <w:t>W</w:t>
            </w:r>
            <w:r w:rsidRPr="00625B11">
              <w:rPr>
                <w:i/>
                <w:sz w:val="16"/>
                <w:szCs w:val="16"/>
                <w:vertAlign w:val="subscript"/>
                <w:lang w:val="en-US"/>
              </w:rPr>
              <w:t>x</w:t>
            </w:r>
          </w:p>
          <w:p w:rsidR="00240F7D" w:rsidRPr="00625B11" w:rsidRDefault="00240F7D" w:rsidP="0085248B">
            <w:pPr>
              <w:jc w:val="center"/>
              <w:rPr>
                <w:sz w:val="16"/>
                <w:szCs w:val="16"/>
              </w:rPr>
            </w:pPr>
          </w:p>
        </w:tc>
        <w:tc>
          <w:tcPr>
            <w:tcW w:w="614" w:type="dxa"/>
            <w:vMerge w:val="restart"/>
            <w:shd w:val="clear" w:color="auto" w:fill="FFFFFF"/>
            <w:vAlign w:val="center"/>
          </w:tcPr>
          <w:p w:rsidR="00240F7D" w:rsidRPr="00625B11" w:rsidRDefault="00240F7D" w:rsidP="0085248B">
            <w:pPr>
              <w:jc w:val="center"/>
              <w:rPr>
                <w:sz w:val="16"/>
                <w:szCs w:val="16"/>
              </w:rPr>
            </w:pPr>
            <w:r w:rsidRPr="00625B11">
              <w:rPr>
                <w:sz w:val="16"/>
                <w:szCs w:val="16"/>
              </w:rPr>
              <w:t>Среднее знач. кл.</w:t>
            </w:r>
          </w:p>
          <w:p w:rsidR="00240F7D" w:rsidRPr="00625B11" w:rsidRDefault="00240F7D" w:rsidP="0085248B">
            <w:pPr>
              <w:jc w:val="center"/>
              <w:rPr>
                <w:sz w:val="16"/>
                <w:szCs w:val="16"/>
              </w:rPr>
            </w:pPr>
            <w:r w:rsidRPr="00625B11">
              <w:rPr>
                <w:i/>
                <w:sz w:val="16"/>
                <w:szCs w:val="16"/>
                <w:lang w:val="en-US"/>
              </w:rPr>
              <w:t>X</w:t>
            </w:r>
            <w:r w:rsidRPr="00625B11">
              <w:rPr>
                <w:i/>
                <w:sz w:val="16"/>
                <w:szCs w:val="16"/>
                <w:vertAlign w:val="subscript"/>
                <w:lang w:val="en-US"/>
              </w:rPr>
              <w:t>x</w:t>
            </w:r>
          </w:p>
        </w:tc>
        <w:tc>
          <w:tcPr>
            <w:tcW w:w="646" w:type="dxa"/>
            <w:vMerge w:val="restart"/>
            <w:shd w:val="clear" w:color="auto" w:fill="FFFFFF"/>
            <w:vAlign w:val="center"/>
          </w:tcPr>
          <w:p w:rsidR="00240F7D" w:rsidRPr="00625B11" w:rsidRDefault="00240F7D" w:rsidP="0085248B">
            <w:pPr>
              <w:jc w:val="center"/>
              <w:rPr>
                <w:sz w:val="16"/>
                <w:szCs w:val="16"/>
                <w:vertAlign w:val="subscript"/>
                <w:lang w:val="en-US"/>
              </w:rPr>
            </w:pPr>
            <w:r w:rsidRPr="00625B11">
              <w:rPr>
                <w:i/>
                <w:sz w:val="16"/>
                <w:szCs w:val="16"/>
                <w:lang w:val="en-US"/>
              </w:rPr>
              <w:t>W</w:t>
            </w:r>
            <w:r w:rsidRPr="00625B11">
              <w:rPr>
                <w:i/>
                <w:sz w:val="16"/>
                <w:szCs w:val="16"/>
                <w:vertAlign w:val="subscript"/>
                <w:lang w:val="en-US"/>
              </w:rPr>
              <w:t>x</w:t>
            </w:r>
            <w:r w:rsidRPr="00625B11">
              <w:rPr>
                <w:sz w:val="16"/>
                <w:szCs w:val="16"/>
                <w:lang w:val="en-US"/>
              </w:rPr>
              <w:t>-</w:t>
            </w:r>
            <w:r w:rsidRPr="00625B11">
              <w:rPr>
                <w:i/>
                <w:sz w:val="16"/>
                <w:szCs w:val="16"/>
                <w:lang w:val="en-US"/>
              </w:rPr>
              <w:t>X</w:t>
            </w:r>
            <w:r w:rsidRPr="00625B11">
              <w:rPr>
                <w:i/>
                <w:sz w:val="16"/>
                <w:szCs w:val="16"/>
                <w:vertAlign w:val="subscript"/>
                <w:lang w:val="en-US"/>
              </w:rPr>
              <w:t>x</w:t>
            </w:r>
          </w:p>
        </w:tc>
        <w:tc>
          <w:tcPr>
            <w:tcW w:w="649" w:type="dxa"/>
            <w:vMerge w:val="restart"/>
            <w:shd w:val="clear" w:color="auto" w:fill="FFFFFF"/>
            <w:vAlign w:val="center"/>
          </w:tcPr>
          <w:p w:rsidR="00240F7D" w:rsidRPr="00625B11" w:rsidRDefault="00524C17" w:rsidP="0085248B">
            <w:pPr>
              <w:jc w:val="center"/>
              <w:rPr>
                <w:sz w:val="16"/>
                <w:szCs w:val="16"/>
              </w:rPr>
            </w:pPr>
            <w:r w:rsidRPr="00625B11">
              <w:rPr>
                <w:noProof/>
                <w:position w:val="-12"/>
                <w:sz w:val="16"/>
                <w:szCs w:val="16"/>
              </w:rPr>
            </w:r>
            <w:r w:rsidR="00524C17" w:rsidRPr="00625B11">
              <w:rPr>
                <w:noProof/>
                <w:position w:val="-12"/>
                <w:sz w:val="16"/>
                <w:szCs w:val="16"/>
              </w:rPr>
              <w:object w:dxaOrig="859" w:dyaOrig="380">
                <v:shape id="_x0000_i1059" type="#_x0000_t75" style="width:24.65pt;height:10.95pt" o:ole="">
                  <v:imagedata r:id="rId58" o:title=""/>
                </v:shape>
                <o:OLEObject Type="Embed" ProgID="Equation.3" ShapeID="_x0000_i1059" DrawAspect="Content" ObjectID="_1711218272" r:id="rId65"/>
              </w:object>
            </w:r>
          </w:p>
        </w:tc>
        <w:tc>
          <w:tcPr>
            <w:tcW w:w="346" w:type="dxa"/>
            <w:vMerge w:val="restart"/>
            <w:shd w:val="clear" w:color="auto" w:fill="FFFFFF"/>
            <w:vAlign w:val="center"/>
          </w:tcPr>
          <w:p w:rsidR="00240F7D" w:rsidRPr="00625B11" w:rsidRDefault="00240F7D" w:rsidP="0085248B">
            <w:pPr>
              <w:jc w:val="center"/>
              <w:rPr>
                <w:sz w:val="16"/>
                <w:szCs w:val="16"/>
              </w:rPr>
            </w:pPr>
          </w:p>
        </w:tc>
      </w:tr>
      <w:tr w:rsidR="00240F7D" w:rsidRPr="00625B11">
        <w:tblPrEx>
          <w:tblCellMar>
            <w:top w:w="0" w:type="dxa"/>
            <w:bottom w:w="0" w:type="dxa"/>
          </w:tblCellMar>
        </w:tblPrEx>
        <w:trPr>
          <w:trHeight w:val="500"/>
        </w:trPr>
        <w:tc>
          <w:tcPr>
            <w:tcW w:w="693" w:type="dxa"/>
            <w:vMerge/>
            <w:shd w:val="clear" w:color="auto" w:fill="FFFFFF"/>
            <w:vAlign w:val="center"/>
          </w:tcPr>
          <w:p w:rsidR="00240F7D" w:rsidRPr="00625B11" w:rsidRDefault="00240F7D" w:rsidP="00752448">
            <w:pPr>
              <w:jc w:val="center"/>
              <w:rPr>
                <w:sz w:val="16"/>
                <w:szCs w:val="16"/>
                <w:lang w:val="en-US"/>
              </w:rPr>
            </w:pPr>
          </w:p>
        </w:tc>
        <w:tc>
          <w:tcPr>
            <w:tcW w:w="725" w:type="dxa"/>
            <w:shd w:val="clear" w:color="auto" w:fill="FFFFFF"/>
            <w:vAlign w:val="center"/>
          </w:tcPr>
          <w:p w:rsidR="00240F7D" w:rsidRPr="00625B11" w:rsidRDefault="00240F7D" w:rsidP="0085248B">
            <w:pPr>
              <w:jc w:val="center"/>
              <w:rPr>
                <w:i/>
                <w:sz w:val="16"/>
                <w:szCs w:val="16"/>
                <w:vertAlign w:val="subscript"/>
              </w:rPr>
            </w:pPr>
            <w:r w:rsidRPr="00625B11">
              <w:rPr>
                <w:i/>
                <w:sz w:val="16"/>
                <w:szCs w:val="16"/>
                <w:lang w:val="en-US"/>
              </w:rPr>
              <w:t>X</w:t>
            </w:r>
            <w:r w:rsidRPr="00625B11">
              <w:rPr>
                <w:i/>
                <w:sz w:val="16"/>
                <w:szCs w:val="16"/>
                <w:vertAlign w:val="subscript"/>
                <w:lang w:val="en-US"/>
              </w:rPr>
              <w:t>Hx</w:t>
            </w:r>
          </w:p>
        </w:tc>
        <w:tc>
          <w:tcPr>
            <w:tcW w:w="725" w:type="dxa"/>
            <w:shd w:val="clear" w:color="auto" w:fill="FFFFFF"/>
            <w:vAlign w:val="center"/>
          </w:tcPr>
          <w:p w:rsidR="00240F7D" w:rsidRPr="00625B11" w:rsidRDefault="00240F7D" w:rsidP="0085248B">
            <w:pPr>
              <w:jc w:val="center"/>
              <w:rPr>
                <w:i/>
                <w:sz w:val="16"/>
                <w:szCs w:val="16"/>
                <w:vertAlign w:val="subscript"/>
              </w:rPr>
            </w:pPr>
            <w:r w:rsidRPr="00625B11">
              <w:rPr>
                <w:i/>
                <w:sz w:val="16"/>
                <w:szCs w:val="16"/>
                <w:lang w:val="en-US"/>
              </w:rPr>
              <w:t>X</w:t>
            </w:r>
            <w:r w:rsidRPr="00625B11">
              <w:rPr>
                <w:i/>
                <w:sz w:val="16"/>
                <w:szCs w:val="16"/>
                <w:vertAlign w:val="subscript"/>
                <w:lang w:val="en-US"/>
              </w:rPr>
              <w:t>Bx</w:t>
            </w:r>
          </w:p>
        </w:tc>
        <w:tc>
          <w:tcPr>
            <w:tcW w:w="1857" w:type="dxa"/>
            <w:vMerge/>
            <w:shd w:val="clear" w:color="auto" w:fill="FFFFFF"/>
          </w:tcPr>
          <w:p w:rsidR="00240F7D" w:rsidRPr="005D68FB" w:rsidRDefault="00240F7D" w:rsidP="005D68FB">
            <w:pPr>
              <w:rPr>
                <w:sz w:val="16"/>
                <w:szCs w:val="16"/>
              </w:rPr>
            </w:pPr>
          </w:p>
        </w:tc>
        <w:tc>
          <w:tcPr>
            <w:tcW w:w="540" w:type="dxa"/>
            <w:vMerge/>
            <w:shd w:val="clear" w:color="auto" w:fill="FFFFFF"/>
            <w:vAlign w:val="center"/>
          </w:tcPr>
          <w:p w:rsidR="00240F7D" w:rsidRDefault="00240F7D" w:rsidP="00752448">
            <w:pPr>
              <w:jc w:val="center"/>
              <w:rPr>
                <w:sz w:val="16"/>
                <w:szCs w:val="16"/>
              </w:rPr>
            </w:pPr>
          </w:p>
        </w:tc>
        <w:tc>
          <w:tcPr>
            <w:tcW w:w="614" w:type="dxa"/>
            <w:vMerge/>
            <w:shd w:val="clear" w:color="auto" w:fill="FFFFFF"/>
            <w:vAlign w:val="center"/>
          </w:tcPr>
          <w:p w:rsidR="00240F7D" w:rsidRDefault="00240F7D" w:rsidP="00752448">
            <w:pPr>
              <w:jc w:val="center"/>
              <w:rPr>
                <w:sz w:val="16"/>
                <w:szCs w:val="16"/>
              </w:rPr>
            </w:pPr>
          </w:p>
        </w:tc>
        <w:tc>
          <w:tcPr>
            <w:tcW w:w="646" w:type="dxa"/>
            <w:vMerge/>
            <w:shd w:val="clear" w:color="auto" w:fill="FFFFFF"/>
            <w:vAlign w:val="center"/>
          </w:tcPr>
          <w:p w:rsidR="00240F7D" w:rsidRDefault="00240F7D" w:rsidP="00752448">
            <w:pPr>
              <w:jc w:val="center"/>
              <w:rPr>
                <w:sz w:val="16"/>
                <w:szCs w:val="16"/>
              </w:rPr>
            </w:pPr>
          </w:p>
        </w:tc>
        <w:tc>
          <w:tcPr>
            <w:tcW w:w="649" w:type="dxa"/>
            <w:vMerge/>
            <w:shd w:val="clear" w:color="auto" w:fill="FFFFFF"/>
            <w:vAlign w:val="center"/>
          </w:tcPr>
          <w:p w:rsidR="00240F7D" w:rsidRDefault="00240F7D" w:rsidP="00752448">
            <w:pPr>
              <w:jc w:val="center"/>
              <w:rPr>
                <w:sz w:val="16"/>
                <w:szCs w:val="16"/>
              </w:rPr>
            </w:pPr>
          </w:p>
        </w:tc>
        <w:tc>
          <w:tcPr>
            <w:tcW w:w="346" w:type="dxa"/>
            <w:vMerge/>
            <w:shd w:val="clear" w:color="auto" w:fill="FFFFFF"/>
            <w:vAlign w:val="center"/>
          </w:tcPr>
          <w:p w:rsidR="00240F7D" w:rsidRPr="00625B11" w:rsidRDefault="00240F7D" w:rsidP="00752448">
            <w:pPr>
              <w:jc w:val="center"/>
              <w:rPr>
                <w:sz w:val="16"/>
                <w:szCs w:val="16"/>
              </w:rPr>
            </w:pPr>
          </w:p>
        </w:tc>
      </w:tr>
      <w:tr w:rsidR="00240F7D" w:rsidRPr="00625B11">
        <w:tblPrEx>
          <w:tblCellMar>
            <w:top w:w="0" w:type="dxa"/>
            <w:bottom w:w="0" w:type="dxa"/>
          </w:tblCellMar>
        </w:tblPrEx>
        <w:trPr>
          <w:trHeight w:val="500"/>
        </w:trPr>
        <w:tc>
          <w:tcPr>
            <w:tcW w:w="693" w:type="dxa"/>
            <w:shd w:val="clear" w:color="auto" w:fill="FFFFFF"/>
            <w:vAlign w:val="center"/>
          </w:tcPr>
          <w:p w:rsidR="00240F7D" w:rsidRPr="00625B11" w:rsidRDefault="00240F7D" w:rsidP="00752448">
            <w:pPr>
              <w:jc w:val="center"/>
              <w:rPr>
                <w:sz w:val="16"/>
                <w:szCs w:val="16"/>
                <w:lang w:val="en-US"/>
              </w:rPr>
            </w:pPr>
            <w:r w:rsidRPr="00625B11">
              <w:rPr>
                <w:sz w:val="16"/>
                <w:szCs w:val="16"/>
                <w:lang w:val="en-US"/>
              </w:rPr>
              <w:t>8</w:t>
            </w:r>
          </w:p>
        </w:tc>
        <w:tc>
          <w:tcPr>
            <w:tcW w:w="725" w:type="dxa"/>
            <w:shd w:val="clear" w:color="auto" w:fill="FFFFFF"/>
            <w:vAlign w:val="center"/>
          </w:tcPr>
          <w:p w:rsidR="00240F7D" w:rsidRPr="00625B11" w:rsidRDefault="00240F7D" w:rsidP="00752448">
            <w:pPr>
              <w:jc w:val="center"/>
              <w:rPr>
                <w:sz w:val="16"/>
                <w:szCs w:val="16"/>
              </w:rPr>
            </w:pPr>
            <w:r>
              <w:rPr>
                <w:sz w:val="16"/>
                <w:szCs w:val="16"/>
              </w:rPr>
              <w:t>1200</w:t>
            </w:r>
          </w:p>
        </w:tc>
        <w:tc>
          <w:tcPr>
            <w:tcW w:w="725" w:type="dxa"/>
            <w:shd w:val="clear" w:color="auto" w:fill="FFFFFF"/>
            <w:vAlign w:val="center"/>
          </w:tcPr>
          <w:p w:rsidR="00240F7D" w:rsidRPr="00625B11" w:rsidRDefault="00240F7D" w:rsidP="00752448">
            <w:pPr>
              <w:jc w:val="center"/>
              <w:rPr>
                <w:sz w:val="16"/>
                <w:szCs w:val="16"/>
              </w:rPr>
            </w:pPr>
          </w:p>
        </w:tc>
        <w:tc>
          <w:tcPr>
            <w:tcW w:w="1857" w:type="dxa"/>
            <w:shd w:val="clear" w:color="auto" w:fill="FFFFFF"/>
          </w:tcPr>
          <w:p w:rsidR="00240F7D" w:rsidRPr="00364EB8" w:rsidRDefault="00524C17" w:rsidP="005D68FB">
            <w:pPr>
              <w:rPr>
                <w:sz w:val="16"/>
                <w:szCs w:val="16"/>
              </w:rPr>
            </w:pPr>
            <w:r w:rsidRPr="005D68FB">
              <w:rPr>
                <w:noProof/>
                <w:sz w:val="16"/>
                <w:szCs w:val="16"/>
              </w:rPr>
              <w:drawing>
                <wp:inline distT="0" distB="0" distL="0" distR="0">
                  <wp:extent cx="257175" cy="257175"/>
                  <wp:effectExtent l="0" t="0" r="0" b="0"/>
                  <wp:docPr id="36" name="Рисунок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36"/>
                          <pic:cNvPicPr>
                            <a:picLocks/>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r w:rsidR="00240F7D" w:rsidRPr="00364EB8">
              <w:rPr>
                <w:sz w:val="16"/>
                <w:szCs w:val="16"/>
              </w:rPr>
              <w:t xml:space="preserve">        </w:t>
            </w:r>
            <w:r w:rsidR="00240F7D">
              <w:rPr>
                <w:sz w:val="16"/>
                <w:szCs w:val="16"/>
              </w:rPr>
              <w:t xml:space="preserve">           </w:t>
            </w:r>
            <w:r w:rsidR="00240F7D" w:rsidRPr="00364EB8">
              <w:rPr>
                <w:sz w:val="16"/>
                <w:szCs w:val="16"/>
              </w:rPr>
              <w:t xml:space="preserve">    </w:t>
            </w:r>
            <w:r w:rsidR="00240F7D">
              <w:rPr>
                <w:sz w:val="16"/>
                <w:szCs w:val="16"/>
              </w:rPr>
              <w:t xml:space="preserve"> </w:t>
            </w:r>
            <w:r w:rsidR="00240F7D" w:rsidRPr="00364EB8">
              <w:rPr>
                <w:sz w:val="16"/>
                <w:szCs w:val="16"/>
              </w:rPr>
              <w:t xml:space="preserve">    = 3</w:t>
            </w:r>
          </w:p>
        </w:tc>
        <w:tc>
          <w:tcPr>
            <w:tcW w:w="540" w:type="dxa"/>
            <w:shd w:val="clear" w:color="auto" w:fill="FFFFFF"/>
            <w:vAlign w:val="center"/>
          </w:tcPr>
          <w:p w:rsidR="00240F7D" w:rsidRPr="00625B11" w:rsidRDefault="00240F7D" w:rsidP="00752448">
            <w:pPr>
              <w:jc w:val="center"/>
              <w:rPr>
                <w:sz w:val="16"/>
                <w:szCs w:val="16"/>
              </w:rPr>
            </w:pPr>
            <w:r>
              <w:rPr>
                <w:sz w:val="16"/>
                <w:szCs w:val="16"/>
              </w:rPr>
              <w:t>0,035</w:t>
            </w:r>
          </w:p>
        </w:tc>
        <w:tc>
          <w:tcPr>
            <w:tcW w:w="614" w:type="dxa"/>
            <w:shd w:val="clear" w:color="auto" w:fill="FFFFFF"/>
            <w:vAlign w:val="center"/>
          </w:tcPr>
          <w:p w:rsidR="00240F7D" w:rsidRPr="00625B11" w:rsidRDefault="00240F7D" w:rsidP="00752448">
            <w:pPr>
              <w:jc w:val="center"/>
              <w:rPr>
                <w:sz w:val="16"/>
                <w:szCs w:val="16"/>
              </w:rPr>
            </w:pPr>
            <w:r>
              <w:rPr>
                <w:sz w:val="16"/>
                <w:szCs w:val="16"/>
              </w:rPr>
              <w:t>1250</w:t>
            </w:r>
          </w:p>
        </w:tc>
        <w:tc>
          <w:tcPr>
            <w:tcW w:w="646" w:type="dxa"/>
            <w:shd w:val="clear" w:color="auto" w:fill="FFFFFF"/>
            <w:vAlign w:val="center"/>
          </w:tcPr>
          <w:p w:rsidR="00240F7D" w:rsidRPr="00625B11" w:rsidRDefault="00240F7D" w:rsidP="00752448">
            <w:pPr>
              <w:jc w:val="center"/>
              <w:rPr>
                <w:sz w:val="16"/>
                <w:szCs w:val="16"/>
              </w:rPr>
            </w:pPr>
            <w:r>
              <w:rPr>
                <w:sz w:val="16"/>
                <w:szCs w:val="16"/>
              </w:rPr>
              <w:t>44</w:t>
            </w:r>
          </w:p>
        </w:tc>
        <w:tc>
          <w:tcPr>
            <w:tcW w:w="649" w:type="dxa"/>
            <w:shd w:val="clear" w:color="auto" w:fill="FFFFFF"/>
            <w:vAlign w:val="center"/>
          </w:tcPr>
          <w:p w:rsidR="00240F7D" w:rsidRPr="00625B11" w:rsidRDefault="00240F7D" w:rsidP="00752448">
            <w:pPr>
              <w:jc w:val="center"/>
              <w:rPr>
                <w:sz w:val="16"/>
                <w:szCs w:val="16"/>
              </w:rPr>
            </w:pPr>
            <w:r>
              <w:rPr>
                <w:sz w:val="16"/>
                <w:szCs w:val="16"/>
              </w:rPr>
              <w:t>54690</w:t>
            </w:r>
          </w:p>
        </w:tc>
        <w:tc>
          <w:tcPr>
            <w:tcW w:w="346" w:type="dxa"/>
            <w:shd w:val="clear" w:color="auto" w:fill="FFFFFF"/>
            <w:vAlign w:val="center"/>
          </w:tcPr>
          <w:p w:rsidR="00240F7D" w:rsidRPr="00625B11" w:rsidRDefault="00240F7D" w:rsidP="00752448">
            <w:pPr>
              <w:jc w:val="center"/>
              <w:rPr>
                <w:sz w:val="16"/>
                <w:szCs w:val="16"/>
              </w:rPr>
            </w:pPr>
          </w:p>
        </w:tc>
      </w:tr>
      <w:tr w:rsidR="00240F7D" w:rsidRPr="00625B11">
        <w:tblPrEx>
          <w:tblCellMar>
            <w:top w:w="0" w:type="dxa"/>
            <w:bottom w:w="0" w:type="dxa"/>
          </w:tblCellMar>
        </w:tblPrEx>
        <w:trPr>
          <w:trHeight w:val="501"/>
        </w:trPr>
        <w:tc>
          <w:tcPr>
            <w:tcW w:w="693" w:type="dxa"/>
            <w:shd w:val="clear" w:color="auto" w:fill="FFFFFF"/>
            <w:vAlign w:val="center"/>
          </w:tcPr>
          <w:p w:rsidR="00240F7D" w:rsidRPr="00625B11" w:rsidRDefault="00240F7D" w:rsidP="00752448">
            <w:pPr>
              <w:jc w:val="center"/>
              <w:rPr>
                <w:sz w:val="16"/>
                <w:szCs w:val="16"/>
              </w:rPr>
            </w:pPr>
          </w:p>
        </w:tc>
        <w:tc>
          <w:tcPr>
            <w:tcW w:w="725" w:type="dxa"/>
            <w:shd w:val="clear" w:color="auto" w:fill="FFFFFF"/>
            <w:vAlign w:val="center"/>
          </w:tcPr>
          <w:p w:rsidR="00240F7D" w:rsidRPr="00625B11" w:rsidRDefault="00240F7D" w:rsidP="00752448">
            <w:pPr>
              <w:jc w:val="center"/>
              <w:rPr>
                <w:sz w:val="16"/>
                <w:szCs w:val="16"/>
              </w:rPr>
            </w:pPr>
          </w:p>
        </w:tc>
        <w:tc>
          <w:tcPr>
            <w:tcW w:w="725" w:type="dxa"/>
            <w:shd w:val="clear" w:color="auto" w:fill="FFFFFF"/>
            <w:vAlign w:val="center"/>
          </w:tcPr>
          <w:p w:rsidR="00240F7D" w:rsidRPr="00625B11" w:rsidRDefault="00240F7D" w:rsidP="00752448">
            <w:pPr>
              <w:jc w:val="center"/>
              <w:rPr>
                <w:sz w:val="16"/>
                <w:szCs w:val="16"/>
              </w:rPr>
            </w:pPr>
          </w:p>
        </w:tc>
        <w:tc>
          <w:tcPr>
            <w:tcW w:w="1857" w:type="dxa"/>
            <w:shd w:val="clear" w:color="auto" w:fill="FFFFFF"/>
            <w:vAlign w:val="center"/>
          </w:tcPr>
          <w:p w:rsidR="00240F7D" w:rsidRPr="00364EB8" w:rsidRDefault="00240F7D" w:rsidP="00603A6E">
            <w:pPr>
              <w:jc w:val="right"/>
              <w:rPr>
                <w:sz w:val="16"/>
                <w:szCs w:val="16"/>
              </w:rPr>
            </w:pPr>
          </w:p>
        </w:tc>
        <w:tc>
          <w:tcPr>
            <w:tcW w:w="540" w:type="dxa"/>
            <w:shd w:val="clear" w:color="auto" w:fill="FFFFFF"/>
            <w:vAlign w:val="center"/>
          </w:tcPr>
          <w:p w:rsidR="00240F7D" w:rsidRPr="00625B11" w:rsidRDefault="00240F7D" w:rsidP="00752448">
            <w:pPr>
              <w:jc w:val="center"/>
              <w:rPr>
                <w:sz w:val="16"/>
                <w:szCs w:val="16"/>
              </w:rPr>
            </w:pPr>
          </w:p>
        </w:tc>
        <w:tc>
          <w:tcPr>
            <w:tcW w:w="614" w:type="dxa"/>
            <w:shd w:val="clear" w:color="auto" w:fill="FFFFFF"/>
            <w:vAlign w:val="center"/>
          </w:tcPr>
          <w:p w:rsidR="00240F7D" w:rsidRPr="00625B11" w:rsidRDefault="00240F7D" w:rsidP="00752448">
            <w:pPr>
              <w:jc w:val="center"/>
              <w:rPr>
                <w:sz w:val="16"/>
                <w:szCs w:val="16"/>
              </w:rPr>
            </w:pPr>
          </w:p>
        </w:tc>
        <w:tc>
          <w:tcPr>
            <w:tcW w:w="646" w:type="dxa"/>
            <w:shd w:val="clear" w:color="auto" w:fill="FFFFFF"/>
            <w:vAlign w:val="center"/>
          </w:tcPr>
          <w:p w:rsidR="00240F7D" w:rsidRPr="00625B11" w:rsidRDefault="00240F7D" w:rsidP="00752448">
            <w:pPr>
              <w:jc w:val="center"/>
              <w:rPr>
                <w:sz w:val="16"/>
                <w:szCs w:val="16"/>
              </w:rPr>
            </w:pPr>
          </w:p>
        </w:tc>
        <w:tc>
          <w:tcPr>
            <w:tcW w:w="649" w:type="dxa"/>
            <w:shd w:val="clear" w:color="auto" w:fill="FFFFFF"/>
            <w:vAlign w:val="center"/>
          </w:tcPr>
          <w:p w:rsidR="00240F7D" w:rsidRPr="00625B11" w:rsidRDefault="00240F7D" w:rsidP="00752448">
            <w:pPr>
              <w:jc w:val="center"/>
              <w:rPr>
                <w:sz w:val="16"/>
                <w:szCs w:val="16"/>
              </w:rPr>
            </w:pPr>
          </w:p>
        </w:tc>
        <w:tc>
          <w:tcPr>
            <w:tcW w:w="346" w:type="dxa"/>
            <w:shd w:val="clear" w:color="auto" w:fill="FFFFFF"/>
            <w:vAlign w:val="center"/>
          </w:tcPr>
          <w:p w:rsidR="00240F7D" w:rsidRPr="00625B11" w:rsidRDefault="00240F7D" w:rsidP="00752448">
            <w:pPr>
              <w:jc w:val="center"/>
              <w:rPr>
                <w:sz w:val="16"/>
                <w:szCs w:val="16"/>
              </w:rPr>
            </w:pPr>
          </w:p>
        </w:tc>
      </w:tr>
      <w:tr w:rsidR="00240F7D" w:rsidRPr="00625B11">
        <w:tblPrEx>
          <w:tblCellMar>
            <w:top w:w="0" w:type="dxa"/>
            <w:bottom w:w="0" w:type="dxa"/>
          </w:tblCellMar>
        </w:tblPrEx>
        <w:trPr>
          <w:trHeight w:val="501"/>
        </w:trPr>
        <w:tc>
          <w:tcPr>
            <w:tcW w:w="693" w:type="dxa"/>
            <w:shd w:val="clear" w:color="auto" w:fill="FFFFFF"/>
            <w:vAlign w:val="center"/>
          </w:tcPr>
          <w:p w:rsidR="00240F7D" w:rsidRPr="00752448" w:rsidRDefault="00240F7D" w:rsidP="00752448">
            <w:pPr>
              <w:jc w:val="center"/>
              <w:rPr>
                <w:sz w:val="16"/>
                <w:szCs w:val="16"/>
              </w:rPr>
            </w:pPr>
            <w:r>
              <w:rPr>
                <w:sz w:val="16"/>
                <w:szCs w:val="16"/>
              </w:rPr>
              <w:t>Итог</w:t>
            </w:r>
          </w:p>
        </w:tc>
        <w:tc>
          <w:tcPr>
            <w:tcW w:w="725" w:type="dxa"/>
            <w:shd w:val="clear" w:color="auto" w:fill="FFFFFF"/>
            <w:vAlign w:val="center"/>
          </w:tcPr>
          <w:p w:rsidR="00240F7D" w:rsidRPr="00625B11" w:rsidRDefault="00240F7D" w:rsidP="00752448">
            <w:pPr>
              <w:jc w:val="center"/>
              <w:rPr>
                <w:sz w:val="16"/>
                <w:szCs w:val="16"/>
              </w:rPr>
            </w:pPr>
          </w:p>
        </w:tc>
        <w:tc>
          <w:tcPr>
            <w:tcW w:w="725" w:type="dxa"/>
            <w:shd w:val="clear" w:color="auto" w:fill="FFFFFF"/>
            <w:vAlign w:val="center"/>
          </w:tcPr>
          <w:p w:rsidR="00240F7D" w:rsidRPr="00625B11" w:rsidRDefault="00240F7D" w:rsidP="00752448">
            <w:pPr>
              <w:jc w:val="center"/>
              <w:rPr>
                <w:sz w:val="16"/>
                <w:szCs w:val="16"/>
              </w:rPr>
            </w:pPr>
          </w:p>
        </w:tc>
        <w:tc>
          <w:tcPr>
            <w:tcW w:w="1857" w:type="dxa"/>
            <w:shd w:val="clear" w:color="auto" w:fill="FFFFFF"/>
            <w:vAlign w:val="center"/>
          </w:tcPr>
          <w:p w:rsidR="00240F7D" w:rsidRPr="00603A6E" w:rsidRDefault="00240F7D" w:rsidP="00603A6E">
            <w:pPr>
              <w:jc w:val="right"/>
              <w:rPr>
                <w:sz w:val="16"/>
                <w:szCs w:val="16"/>
                <w:lang w:val="en-US"/>
              </w:rPr>
            </w:pPr>
            <w:r w:rsidRPr="00603A6E">
              <w:rPr>
                <w:i/>
                <w:sz w:val="16"/>
                <w:szCs w:val="16"/>
                <w:lang w:val="en-US"/>
              </w:rPr>
              <w:t>n</w:t>
            </w:r>
            <w:r>
              <w:rPr>
                <w:sz w:val="16"/>
                <w:szCs w:val="16"/>
                <w:lang w:val="en-US"/>
              </w:rPr>
              <w:t xml:space="preserve"> = 86</w:t>
            </w:r>
          </w:p>
        </w:tc>
        <w:tc>
          <w:tcPr>
            <w:tcW w:w="540" w:type="dxa"/>
            <w:shd w:val="clear" w:color="auto" w:fill="FFFFFF"/>
            <w:vAlign w:val="center"/>
          </w:tcPr>
          <w:p w:rsidR="00240F7D" w:rsidRPr="00625B11" w:rsidRDefault="00240F7D" w:rsidP="00752448">
            <w:pPr>
              <w:jc w:val="center"/>
              <w:rPr>
                <w:sz w:val="16"/>
                <w:szCs w:val="16"/>
              </w:rPr>
            </w:pPr>
            <w:r>
              <w:rPr>
                <w:sz w:val="16"/>
                <w:szCs w:val="16"/>
              </w:rPr>
              <w:t>1,000</w:t>
            </w:r>
          </w:p>
        </w:tc>
        <w:tc>
          <w:tcPr>
            <w:tcW w:w="614" w:type="dxa"/>
            <w:shd w:val="clear" w:color="auto" w:fill="FFFFFF"/>
            <w:vAlign w:val="center"/>
          </w:tcPr>
          <w:p w:rsidR="00240F7D" w:rsidRPr="00625B11" w:rsidRDefault="00240F7D" w:rsidP="00752448">
            <w:pPr>
              <w:jc w:val="center"/>
              <w:rPr>
                <w:sz w:val="16"/>
                <w:szCs w:val="16"/>
              </w:rPr>
            </w:pPr>
          </w:p>
        </w:tc>
        <w:tc>
          <w:tcPr>
            <w:tcW w:w="646" w:type="dxa"/>
            <w:shd w:val="clear" w:color="auto" w:fill="FFFFFF"/>
            <w:vAlign w:val="center"/>
          </w:tcPr>
          <w:p w:rsidR="00240F7D" w:rsidRPr="00625B11" w:rsidRDefault="00240F7D" w:rsidP="00752448">
            <w:pPr>
              <w:jc w:val="center"/>
              <w:rPr>
                <w:sz w:val="16"/>
                <w:szCs w:val="16"/>
              </w:rPr>
            </w:pPr>
            <w:r>
              <w:rPr>
                <w:sz w:val="16"/>
                <w:szCs w:val="16"/>
              </w:rPr>
              <w:t>895</w:t>
            </w:r>
          </w:p>
        </w:tc>
        <w:tc>
          <w:tcPr>
            <w:tcW w:w="649" w:type="dxa"/>
            <w:shd w:val="clear" w:color="auto" w:fill="FFFFFF"/>
            <w:vAlign w:val="center"/>
          </w:tcPr>
          <w:p w:rsidR="00240F7D" w:rsidRPr="00625B11" w:rsidRDefault="00240F7D" w:rsidP="00752448">
            <w:pPr>
              <w:jc w:val="center"/>
              <w:rPr>
                <w:sz w:val="16"/>
                <w:szCs w:val="16"/>
              </w:rPr>
            </w:pPr>
            <w:r>
              <w:rPr>
                <w:sz w:val="16"/>
                <w:szCs w:val="16"/>
              </w:rPr>
              <w:t>819290</w:t>
            </w:r>
          </w:p>
        </w:tc>
        <w:tc>
          <w:tcPr>
            <w:tcW w:w="346" w:type="dxa"/>
            <w:shd w:val="clear" w:color="auto" w:fill="FFFFFF"/>
            <w:vAlign w:val="center"/>
          </w:tcPr>
          <w:p w:rsidR="00240F7D" w:rsidRPr="00625B11" w:rsidRDefault="00240F7D" w:rsidP="00752448">
            <w:pPr>
              <w:jc w:val="center"/>
              <w:rPr>
                <w:sz w:val="16"/>
                <w:szCs w:val="16"/>
              </w:rPr>
            </w:pPr>
          </w:p>
        </w:tc>
      </w:tr>
    </w:tbl>
    <w:p w:rsidR="00654EE3" w:rsidRDefault="00654EE3" w:rsidP="003D2049">
      <w:pPr>
        <w:rPr>
          <w:lang w:val="en-US"/>
        </w:rPr>
      </w:pPr>
    </w:p>
    <w:p w:rsidR="003D2049" w:rsidRDefault="003D2049" w:rsidP="008F1AE0">
      <w:pPr>
        <w:pStyle w:val="125"/>
      </w:pPr>
      <w:r w:rsidRPr="00D30C11">
        <w:t xml:space="preserve">В </w:t>
      </w:r>
      <w:r w:rsidR="00603A6E">
        <w:t>т</w:t>
      </w:r>
      <w:r w:rsidRPr="00D30C11">
        <w:t>абл.</w:t>
      </w:r>
      <w:r w:rsidR="00603A6E">
        <w:t>3</w:t>
      </w:r>
      <w:r w:rsidRPr="00D30C11">
        <w:t xml:space="preserve"> приведен пример обработки результатов испытаний по </w:t>
      </w:r>
      <w:r w:rsidR="00603A6E">
        <w:t>о</w:t>
      </w:r>
      <w:r w:rsidRPr="00D30C11">
        <w:t xml:space="preserve">пределению твердости мрамора. Таблица протокола испытаний здесь не приводится. Всего было проведено 85 вдавливаний, при этом наименьшее значение </w:t>
      </w:r>
      <w:r w:rsidR="00603A6E">
        <w:rPr>
          <w:i/>
          <w:lang w:val="en-US"/>
        </w:rPr>
        <w:t>X</w:t>
      </w:r>
      <w:r w:rsidR="00603A6E">
        <w:rPr>
          <w:i/>
          <w:vertAlign w:val="subscript"/>
          <w:lang w:val="en-US"/>
        </w:rPr>
        <w:t>min</w:t>
      </w:r>
      <w:r w:rsidR="00603A6E">
        <w:t xml:space="preserve"> </w:t>
      </w:r>
      <w:r w:rsidRPr="00D30C11">
        <w:t>=</w:t>
      </w:r>
      <w:r w:rsidR="00603A6E" w:rsidRPr="00603A6E">
        <w:t xml:space="preserve"> </w:t>
      </w:r>
      <w:r w:rsidRPr="00D30C11">
        <w:t xml:space="preserve">580 и наибольшее </w:t>
      </w:r>
      <w:r w:rsidR="00364EB8">
        <w:rPr>
          <w:i/>
          <w:lang w:val="en-US"/>
        </w:rPr>
        <w:t>X</w:t>
      </w:r>
      <w:r w:rsidR="00364EB8">
        <w:rPr>
          <w:i/>
          <w:vertAlign w:val="subscript"/>
          <w:lang w:val="en-US"/>
        </w:rPr>
        <w:t>max</w:t>
      </w:r>
      <w:r w:rsidR="00603A6E" w:rsidRPr="00603A6E">
        <w:t xml:space="preserve"> = </w:t>
      </w:r>
      <w:r w:rsidRPr="00D30C11">
        <w:t xml:space="preserve">1290 </w:t>
      </w:r>
      <w:r w:rsidR="00364EB8">
        <w:t>к</w:t>
      </w:r>
      <w:r w:rsidRPr="00D30C11">
        <w:t>гс. Используя формулу (1.8), находим ширину классового ин</w:t>
      </w:r>
      <w:r w:rsidR="00364EB8">
        <w:t>т</w:t>
      </w:r>
      <w:r w:rsidRPr="00D30C11">
        <w:t>ервала</w:t>
      </w:r>
    </w:p>
    <w:p w:rsidR="00364EB8" w:rsidRPr="00D30C11" w:rsidRDefault="00524C17" w:rsidP="008F1AE0">
      <w:pPr>
        <w:pStyle w:val="125"/>
      </w:pPr>
      <w:r w:rsidRPr="009075E0">
        <w:rPr>
          <w:noProof/>
          <w:position w:val="-10"/>
        </w:rPr>
      </w:r>
      <w:r w:rsidR="00524C17" w:rsidRPr="009075E0">
        <w:rPr>
          <w:noProof/>
          <w:position w:val="-10"/>
        </w:rPr>
        <w:object w:dxaOrig="4099" w:dyaOrig="340">
          <v:shape id="_x0000_i1061" type="#_x0000_t75" style="width:204.85pt;height:16.95pt" o:ole="">
            <v:imagedata r:id="rId66" o:title=""/>
          </v:shape>
          <o:OLEObject Type="Embed" ProgID="Equation.3" ShapeID="_x0000_i1061" DrawAspect="Content" ObjectID="_1711218273" r:id="rId67"/>
        </w:object>
      </w:r>
    </w:p>
    <w:p w:rsidR="009501AD" w:rsidRDefault="009501AD" w:rsidP="008F1AE0">
      <w:pPr>
        <w:pStyle w:val="125"/>
      </w:pPr>
      <w:r>
        <w:t>П</w:t>
      </w:r>
      <w:r w:rsidR="003D2049" w:rsidRPr="00D30C11">
        <w:t>ринима</w:t>
      </w:r>
      <w:r>
        <w:t>е</w:t>
      </w:r>
      <w:r w:rsidR="003D2049" w:rsidRPr="00D30C11">
        <w:t xml:space="preserve">м окончательно </w:t>
      </w:r>
      <w:r w:rsidRPr="009501AD">
        <w:rPr>
          <w:i/>
        </w:rPr>
        <w:t>Δ</w:t>
      </w:r>
      <w:r>
        <w:rPr>
          <w:i/>
          <w:lang w:val="en-US"/>
        </w:rPr>
        <w:t>X</w:t>
      </w:r>
      <w:r w:rsidR="003D2049" w:rsidRPr="00D30C11">
        <w:t xml:space="preserve"> </w:t>
      </w:r>
      <w:r w:rsidRPr="009501AD">
        <w:t>=</w:t>
      </w:r>
      <w:r w:rsidR="003D2049" w:rsidRPr="00D30C11">
        <w:t xml:space="preserve"> .100 </w:t>
      </w:r>
      <w:r>
        <w:t>к</w:t>
      </w:r>
      <w:r w:rsidR="003D2049" w:rsidRPr="00D30C11">
        <w:t>гс</w:t>
      </w:r>
      <w:r>
        <w:t>.</w:t>
      </w:r>
      <w:r w:rsidR="003D2049" w:rsidRPr="00D30C11">
        <w:t xml:space="preserve"> </w:t>
      </w:r>
      <w:r>
        <w:t>тог</w:t>
      </w:r>
      <w:r w:rsidR="003D2049" w:rsidRPr="00D30C11">
        <w:t>да число классов</w:t>
      </w:r>
    </w:p>
    <w:p w:rsidR="009501AD" w:rsidRDefault="00524C17" w:rsidP="008F1AE0">
      <w:pPr>
        <w:pStyle w:val="125"/>
      </w:pPr>
      <w:r w:rsidRPr="009501AD">
        <w:rPr>
          <w:noProof/>
          <w:position w:val="-10"/>
        </w:rPr>
      </w:r>
      <w:r w:rsidR="00524C17" w:rsidRPr="009501AD">
        <w:rPr>
          <w:noProof/>
          <w:position w:val="-10"/>
        </w:rPr>
        <w:object w:dxaOrig="2900" w:dyaOrig="340">
          <v:shape id="_x0000_i1062" type="#_x0000_t75" style="width:145.05pt;height:16.95pt" o:ole="">
            <v:imagedata r:id="rId68" o:title=""/>
          </v:shape>
          <o:OLEObject Type="Embed" ProgID="Equation.3" ShapeID="_x0000_i1062" DrawAspect="Content" ObjectID="_1711218274" r:id="rId69"/>
        </w:object>
      </w:r>
    </w:p>
    <w:p w:rsidR="00806BCA" w:rsidRPr="00D30C11" w:rsidRDefault="009501AD" w:rsidP="008F1AE0">
      <w:pPr>
        <w:pStyle w:val="125"/>
      </w:pPr>
      <w:r>
        <w:t xml:space="preserve">Разноска </w:t>
      </w:r>
      <w:r w:rsidR="003D2049" w:rsidRPr="00D30C11">
        <w:t>наблюдений по классам сделан</w:t>
      </w:r>
      <w:r>
        <w:t>а</w:t>
      </w:r>
      <w:r w:rsidR="003D2049" w:rsidRPr="00D30C11">
        <w:t xml:space="preserve"> в </w:t>
      </w:r>
      <w:r>
        <w:t>таблице.</w:t>
      </w:r>
      <w:r w:rsidR="003D2049" w:rsidRPr="00D30C11">
        <w:t xml:space="preserve"> После вычисления час</w:t>
      </w:r>
      <w:r>
        <w:t>т</w:t>
      </w:r>
      <w:r w:rsidR="003D2049" w:rsidRPr="00D30C11">
        <w:t>остей ( графа 5), подсч</w:t>
      </w:r>
      <w:r>
        <w:t>ет</w:t>
      </w:r>
      <w:r w:rsidR="003D2049" w:rsidRPr="00D30C11">
        <w:t xml:space="preserve">а сумм (графы 7 и </w:t>
      </w:r>
      <w:r>
        <w:t>8</w:t>
      </w:r>
      <w:r w:rsidR="003D2049" w:rsidRPr="00D30C11">
        <w:t>) получены</w:t>
      </w:r>
      <w:r w:rsidR="00806BCA" w:rsidRPr="00806BCA">
        <w:t xml:space="preserve"> </w:t>
      </w:r>
      <w:r w:rsidR="00806BCA" w:rsidRPr="00D30C11">
        <w:t xml:space="preserve">следующие статистические характеристики: </w:t>
      </w:r>
      <w:r w:rsidRPr="00D30C11">
        <w:t>среднеарифметическое</w:t>
      </w:r>
      <w:r w:rsidR="00806BCA" w:rsidRPr="00D30C11">
        <w:t xml:space="preserve"> значение усилия в</w:t>
      </w:r>
      <w:r>
        <w:t>да</w:t>
      </w:r>
      <w:r w:rsidR="00806BCA" w:rsidRPr="00D30C11">
        <w:t>вл</w:t>
      </w:r>
      <w:r>
        <w:t>и</w:t>
      </w:r>
      <w:r w:rsidR="00806BCA" w:rsidRPr="00D30C11">
        <w:t xml:space="preserve">вания </w:t>
      </w:r>
      <w:r w:rsidR="00524C17" w:rsidRPr="009501AD">
        <w:rPr>
          <w:noProof/>
          <w:position w:val="-4"/>
        </w:rPr>
      </w:r>
      <w:r w:rsidR="00524C17" w:rsidRPr="009501AD">
        <w:rPr>
          <w:noProof/>
          <w:position w:val="-4"/>
        </w:rPr>
        <w:object w:dxaOrig="279" w:dyaOrig="420">
          <v:shape id="_x0000_i1063" type="#_x0000_t75" style="width:13.95pt;height:21pt" o:ole="">
            <v:imagedata r:id="rId70" o:title=""/>
          </v:shape>
          <o:OLEObject Type="Embed" ProgID="Equation.3" ShapeID="_x0000_i1063" DrawAspect="Content" ObjectID="_1711218275" r:id="rId71"/>
        </w:object>
      </w:r>
      <w:r>
        <w:t xml:space="preserve">= </w:t>
      </w:r>
      <w:r w:rsidR="00806BCA" w:rsidRPr="00D30C11">
        <w:t xml:space="preserve">895 </w:t>
      </w:r>
      <w:r>
        <w:t>к</w:t>
      </w:r>
      <w:r w:rsidR="00806BCA" w:rsidRPr="00D30C11">
        <w:t>гс,</w:t>
      </w:r>
      <w:r>
        <w:t xml:space="preserve"> ди</w:t>
      </w:r>
      <w:r w:rsidR="00806BCA" w:rsidRPr="00D30C11">
        <w:t xml:space="preserve">сперсия </w:t>
      </w:r>
      <w:r>
        <w:rPr>
          <w:i/>
          <w:lang w:val="en-US"/>
        </w:rPr>
        <w:t>Dx</w:t>
      </w:r>
      <w:r w:rsidR="00806BCA" w:rsidRPr="00D30C11">
        <w:t xml:space="preserve">= 18490 </w:t>
      </w:r>
      <w:r w:rsidR="00A07FB1">
        <w:t>кгс</w:t>
      </w:r>
      <w:r w:rsidR="00A07FB1">
        <w:rPr>
          <w:vertAlign w:val="superscript"/>
        </w:rPr>
        <w:t>2</w:t>
      </w:r>
      <w:r w:rsidR="00806BCA" w:rsidRPr="00D30C11">
        <w:t>, средне</w:t>
      </w:r>
      <w:r w:rsidR="00A07FB1">
        <w:t>кв</w:t>
      </w:r>
      <w:r w:rsidR="00806BCA" w:rsidRPr="00D30C11">
        <w:t>адратическое от</w:t>
      </w:r>
      <w:r w:rsidR="00A07FB1">
        <w:t>кло</w:t>
      </w:r>
      <w:r w:rsidR="00806BCA" w:rsidRPr="00D30C11">
        <w:t xml:space="preserve">нение (стандарт) </w:t>
      </w:r>
      <w:r w:rsidR="00A07FB1">
        <w:t>σ</w:t>
      </w:r>
      <w:r w:rsidR="00A07FB1" w:rsidRPr="00A07FB1">
        <w:rPr>
          <w:i/>
          <w:vertAlign w:val="subscript"/>
          <w:lang w:val="en-US"/>
        </w:rPr>
        <w:t>x</w:t>
      </w:r>
      <w:r w:rsidR="00A07FB1">
        <w:t xml:space="preserve"> </w:t>
      </w:r>
      <w:r w:rsidR="00806BCA" w:rsidRPr="00D30C11">
        <w:t xml:space="preserve">= 136 </w:t>
      </w:r>
      <w:r w:rsidR="00A07FB1">
        <w:t>кг</w:t>
      </w:r>
      <w:r w:rsidR="00806BCA" w:rsidRPr="00D30C11">
        <w:t xml:space="preserve">c, коэффициент вариации </w:t>
      </w:r>
      <w:r w:rsidR="00A07FB1" w:rsidRPr="00A07FB1">
        <w:rPr>
          <w:i/>
          <w:lang w:val="en-US"/>
        </w:rPr>
        <w:t>K</w:t>
      </w:r>
      <w:r w:rsidR="00A07FB1" w:rsidRPr="00A07FB1">
        <w:rPr>
          <w:i/>
          <w:vertAlign w:val="subscript"/>
          <w:lang w:val="en-US"/>
        </w:rPr>
        <w:t>B</w:t>
      </w:r>
      <w:r w:rsidR="00806BCA" w:rsidRPr="00D30C11">
        <w:t xml:space="preserve"> = 15% и </w:t>
      </w:r>
      <w:r w:rsidR="00A07FB1">
        <w:t>погрешн</w:t>
      </w:r>
      <w:r w:rsidR="00A07FB1" w:rsidRPr="00D30C11">
        <w:t>ос</w:t>
      </w:r>
      <w:r w:rsidR="00A07FB1">
        <w:t>т</w:t>
      </w:r>
      <w:r w:rsidR="00A07FB1" w:rsidRPr="00D30C11">
        <w:t>ь</w:t>
      </w:r>
      <w:r w:rsidR="00806BCA" w:rsidRPr="00D30C11">
        <w:t xml:space="preserve"> среднеарифметического </w:t>
      </w:r>
      <w:r w:rsidR="00A07FB1">
        <w:t>Δ</w:t>
      </w:r>
      <w:r w:rsidR="00806BCA" w:rsidRPr="00A07FB1">
        <w:rPr>
          <w:i/>
        </w:rPr>
        <w:t>x</w:t>
      </w:r>
      <w:r w:rsidR="00806BCA" w:rsidRPr="00D30C11">
        <w:t xml:space="preserve"> = 24</w:t>
      </w:r>
      <w:r w:rsidR="00A07FB1">
        <w:t>к</w:t>
      </w:r>
      <w:r w:rsidR="00806BCA" w:rsidRPr="00D30C11">
        <w:t>гс.</w:t>
      </w:r>
    </w:p>
    <w:p w:rsidR="003D2049" w:rsidRPr="00D30C11" w:rsidRDefault="003D2049" w:rsidP="001F4410">
      <w:pPr>
        <w:pStyle w:val="3"/>
      </w:pPr>
      <w:r w:rsidRPr="00D30C11">
        <w:t>2. Плотностные свойства горных пород</w:t>
      </w:r>
      <w:r w:rsidR="001F4410">
        <w:t>.</w:t>
      </w:r>
    </w:p>
    <w:p w:rsidR="003D2049" w:rsidRPr="00D30C11" w:rsidRDefault="003D2049" w:rsidP="008F1AE0">
      <w:pPr>
        <w:pStyle w:val="125"/>
      </w:pPr>
      <w:r w:rsidRPr="00D30C11">
        <w:t xml:space="preserve">К </w:t>
      </w:r>
      <w:r w:rsidR="001F4410" w:rsidRPr="00D30C11">
        <w:t>плотностным</w:t>
      </w:r>
      <w:r w:rsidRPr="00D30C11">
        <w:t xml:space="preserve"> свойс</w:t>
      </w:r>
      <w:r w:rsidR="001F4410">
        <w:t>тв</w:t>
      </w:r>
      <w:r w:rsidRPr="00D30C11">
        <w:t xml:space="preserve">ам горных пород относятся: </w:t>
      </w:r>
      <w:r w:rsidR="001F4410">
        <w:t>плотность</w:t>
      </w:r>
      <w:r w:rsidRPr="00D30C11">
        <w:t xml:space="preserve"> горной поро</w:t>
      </w:r>
      <w:r w:rsidR="001F4410">
        <w:t>ды</w:t>
      </w:r>
      <w:r w:rsidRPr="00D30C11">
        <w:t>, удельный и объемный вес, а также пористость общая и эффективная</w:t>
      </w:r>
      <w:r w:rsidR="00AD1FBB">
        <w:t>.</w:t>
      </w:r>
      <w:r w:rsidRPr="00D30C11">
        <w:t xml:space="preserve"> Для рыхлых и разрыхленных </w:t>
      </w:r>
      <w:r w:rsidR="00AD1FBB">
        <w:t>г</w:t>
      </w:r>
      <w:r w:rsidRPr="00D30C11">
        <w:t>орных пород используются понятия насыпной плотности и насыпного веса.</w:t>
      </w:r>
    </w:p>
    <w:p w:rsidR="003D2049" w:rsidRPr="00D30C11" w:rsidRDefault="003D2049" w:rsidP="008F1AE0">
      <w:pPr>
        <w:pStyle w:val="125"/>
      </w:pPr>
      <w:r w:rsidRPr="00D30C11">
        <w:t>Введение нескольких характеристик плотности</w:t>
      </w:r>
      <w:r w:rsidR="00AD1FBB">
        <w:t>,</w:t>
      </w:r>
      <w:r w:rsidRPr="00D30C11">
        <w:t xml:space="preserve"> как и весовых характеристик</w:t>
      </w:r>
      <w:r w:rsidR="00AD1FBB">
        <w:t>,</w:t>
      </w:r>
      <w:r w:rsidRPr="00D30C11">
        <w:t xml:space="preserve"> обусловлено многофазност</w:t>
      </w:r>
      <w:r w:rsidR="00AD1FBB">
        <w:t>ью</w:t>
      </w:r>
      <w:r w:rsidRPr="00D30C11">
        <w:t xml:space="preserve"> горных пород и широким диапазоном инженерных задач, связанных с разведкой, добычей и обогащением полезных ископаемых.</w:t>
      </w:r>
    </w:p>
    <w:p w:rsidR="003D2049" w:rsidRPr="00D30C11" w:rsidRDefault="003D2049" w:rsidP="008F1AE0">
      <w:pPr>
        <w:pStyle w:val="125"/>
      </w:pPr>
      <w:r w:rsidRPr="00D30C11">
        <w:t xml:space="preserve">Отношение массы горной породы к объему </w:t>
      </w:r>
      <w:r w:rsidR="00AD1FBB">
        <w:t>е</w:t>
      </w:r>
      <w:r w:rsidRPr="00D30C11">
        <w:t xml:space="preserve">ё твердой фазы (минеральной части) называется плотностью твердой фазы. Для мономинеральной горной породы плотность твердой фазы совпадает с плотностью минерала, из которого она состоит. Для </w:t>
      </w:r>
      <w:r w:rsidR="00AD1FBB">
        <w:t>п</w:t>
      </w:r>
      <w:r w:rsidRPr="00D30C11">
        <w:t xml:space="preserve">олиминеральной горной породы плотность твердой фазы </w:t>
      </w:r>
      <w:r w:rsidR="00AD1FBB">
        <w:t>ρ</w:t>
      </w:r>
      <w:r w:rsidR="00AD1FBB">
        <w:rPr>
          <w:vertAlign w:val="subscript"/>
        </w:rPr>
        <w:t>0</w:t>
      </w:r>
      <w:r w:rsidRPr="00D30C11">
        <w:t xml:space="preserve"> однозначно определяется её минеральным составом и может быть рассчитана но формуле</w:t>
      </w:r>
    </w:p>
    <w:p w:rsidR="00890206" w:rsidRDefault="00524C17" w:rsidP="00890206">
      <w:pPr>
        <w:ind w:right="1701" w:firstLine="709"/>
        <w:jc w:val="right"/>
      </w:pPr>
      <w:r w:rsidRPr="00890206">
        <w:rPr>
          <w:noProof/>
          <w:position w:val="-28"/>
        </w:rPr>
      </w:r>
      <w:r w:rsidR="00524C17" w:rsidRPr="00890206">
        <w:rPr>
          <w:noProof/>
          <w:position w:val="-28"/>
        </w:rPr>
        <w:object w:dxaOrig="1420" w:dyaOrig="680">
          <v:shape id="_x0000_i1064" type="#_x0000_t75" style="width:70.95pt;height:34.05pt" o:ole="">
            <v:imagedata r:id="rId72" o:title=""/>
          </v:shape>
          <o:OLEObject Type="Embed" ProgID="Equation.3" ShapeID="_x0000_i1064" DrawAspect="Content" ObjectID="_1711218276" r:id="rId73"/>
        </w:object>
      </w:r>
      <w:r w:rsidR="00890206">
        <w:t>,</w:t>
      </w:r>
      <w:r w:rsidR="00890206">
        <w:tab/>
        <w:t>(2.1)</w:t>
      </w:r>
    </w:p>
    <w:p w:rsidR="003D2049" w:rsidRPr="00D30C11" w:rsidRDefault="00890206" w:rsidP="00890206">
      <w:r>
        <w:t>где</w:t>
      </w:r>
      <w:r w:rsidR="003D2049" w:rsidRPr="00D30C11">
        <w:t xml:space="preserve"> </w:t>
      </w:r>
      <w:r>
        <w:t>ρ</w:t>
      </w:r>
      <w:r w:rsidRPr="00890206">
        <w:rPr>
          <w:i/>
          <w:vertAlign w:val="subscript"/>
          <w:lang w:val="en-US"/>
        </w:rPr>
        <w:t>i</w:t>
      </w:r>
      <w:r>
        <w:t xml:space="preserve"> </w:t>
      </w:r>
      <w:r w:rsidRPr="00890206">
        <w:t xml:space="preserve">– </w:t>
      </w:r>
      <w:r w:rsidR="003D2049" w:rsidRPr="00D30C11">
        <w:t xml:space="preserve">плотность </w:t>
      </w:r>
      <w:r w:rsidR="003D2049" w:rsidRPr="00890206">
        <w:rPr>
          <w:i/>
        </w:rPr>
        <w:t>i</w:t>
      </w:r>
      <w:r w:rsidR="003D2049" w:rsidRPr="00D30C11">
        <w:t>-</w:t>
      </w:r>
      <w:r>
        <w:t>го</w:t>
      </w:r>
      <w:r w:rsidR="003D2049" w:rsidRPr="00D30C11">
        <w:t xml:space="preserve"> минерала, </w:t>
      </w:r>
      <w:r>
        <w:rPr>
          <w:i/>
          <w:lang w:val="en-US"/>
        </w:rPr>
        <w:t>c</w:t>
      </w:r>
      <w:r>
        <w:rPr>
          <w:i/>
          <w:vertAlign w:val="subscript"/>
          <w:lang w:val="en-US"/>
        </w:rPr>
        <w:t>i</w:t>
      </w:r>
      <w:r w:rsidR="003D2049" w:rsidRPr="00D30C11">
        <w:t xml:space="preserve"> </w:t>
      </w:r>
      <w:r>
        <w:t>–</w:t>
      </w:r>
      <w:r w:rsidR="003D2049" w:rsidRPr="00D30C11">
        <w:t xml:space="preserve"> доля объёма, занимаемого </w:t>
      </w:r>
      <w:r w:rsidR="003D2049" w:rsidRPr="00890206">
        <w:rPr>
          <w:i/>
        </w:rPr>
        <w:t>i</w:t>
      </w:r>
      <w:r w:rsidRPr="00890206">
        <w:t>-</w:t>
      </w:r>
      <w:r>
        <w:t>м</w:t>
      </w:r>
      <w:r w:rsidR="003D2049" w:rsidRPr="00D30C11">
        <w:t xml:space="preserve"> минералом, и </w:t>
      </w:r>
      <w:r>
        <w:rPr>
          <w:i/>
          <w:lang w:val="en-US"/>
        </w:rPr>
        <w:t>n</w:t>
      </w:r>
      <w:r w:rsidRPr="00890206">
        <w:rPr>
          <w:i/>
        </w:rPr>
        <w:t xml:space="preserve"> –</w:t>
      </w:r>
      <w:r w:rsidR="003D2049" w:rsidRPr="00D30C11">
        <w:t xml:space="preserve"> количество минералов, слагающих горную породу.</w:t>
      </w:r>
    </w:p>
    <w:p w:rsidR="003D2049" w:rsidRPr="00D30C11" w:rsidRDefault="003D2049" w:rsidP="008F1AE0">
      <w:pPr>
        <w:pStyle w:val="125"/>
      </w:pPr>
      <w:r w:rsidRPr="00D30C11">
        <w:t xml:space="preserve">Практически в любой горной породе, кроме минерального скелета, содержится то или иное количество пустот в виде пор и трещин. Поэтому масса единицы объема породы с учетом пустот, называемая плотностью горной породы </w:t>
      </w:r>
      <w:r w:rsidR="00890206">
        <w:t>ρ</w:t>
      </w:r>
      <w:r w:rsidRPr="00D30C11">
        <w:t xml:space="preserve">, отличается от плотности твердой фазы. В ряде случаев </w:t>
      </w:r>
      <w:r w:rsidR="00890206">
        <w:t>э</w:t>
      </w:r>
      <w:r w:rsidRPr="00D30C11">
        <w:t xml:space="preserve">то отличие оказывается весьма существенным (например, песчаник, глины, </w:t>
      </w:r>
      <w:r w:rsidR="001F58EF">
        <w:t>т</w:t>
      </w:r>
      <w:r w:rsidRPr="00D30C11">
        <w:t>уфы и др.)</w:t>
      </w:r>
      <w:r w:rsidR="00D53C81" w:rsidRPr="00F64889">
        <w:rPr>
          <w:rStyle w:val="a9"/>
        </w:rPr>
        <w:footnoteReference w:id="1"/>
      </w:r>
    </w:p>
    <w:p w:rsidR="003D2049" w:rsidRPr="00D30C11" w:rsidRDefault="003D2049" w:rsidP="008F1AE0">
      <w:pPr>
        <w:pStyle w:val="125"/>
      </w:pPr>
      <w:r w:rsidRPr="00D30C11">
        <w:t>Единицей измерения плотности в системе СИ является кг/</w:t>
      </w:r>
      <w:r w:rsidR="00D53C81">
        <w:t>м</w:t>
      </w:r>
      <w:r w:rsidR="00D53C81">
        <w:rPr>
          <w:vertAlign w:val="superscript"/>
        </w:rPr>
        <w:t>3</w:t>
      </w:r>
      <w:r w:rsidR="00D53C81">
        <w:t>.</w:t>
      </w:r>
      <w:r w:rsidRPr="00D30C11">
        <w:t xml:space="preserve"> По плотности горные породы разделя</w:t>
      </w:r>
      <w:r w:rsidR="00D53C81">
        <w:t>ю</w:t>
      </w:r>
      <w:r w:rsidRPr="00D30C11">
        <w:t xml:space="preserve">тся на 3 категории: легкие (до 2500 </w:t>
      </w:r>
      <w:r w:rsidR="00D53C81">
        <w:t>кг/м</w:t>
      </w:r>
      <w:r w:rsidR="00D53C81">
        <w:rPr>
          <w:vertAlign w:val="superscript"/>
        </w:rPr>
        <w:t>3</w:t>
      </w:r>
      <w:r w:rsidR="00D53C81">
        <w:t>),</w:t>
      </w:r>
      <w:r w:rsidRPr="00D30C11">
        <w:t xml:space="preserve"> средние (2500-4000 кг/м</w:t>
      </w:r>
      <w:r w:rsidR="00D53C81">
        <w:rPr>
          <w:vertAlign w:val="superscript"/>
        </w:rPr>
        <w:t>3</w:t>
      </w:r>
      <w:r w:rsidRPr="00D30C11">
        <w:t>) и тяжелые (&gt; 4000 кг/м</w:t>
      </w:r>
      <w:r w:rsidRPr="00D53C81">
        <w:rPr>
          <w:vertAlign w:val="superscript"/>
        </w:rPr>
        <w:t>3</w:t>
      </w:r>
      <w:r w:rsidRPr="00D30C11">
        <w:t>).</w:t>
      </w:r>
    </w:p>
    <w:p w:rsidR="003D2049" w:rsidRPr="00D30C11" w:rsidRDefault="003D2049" w:rsidP="008F1AE0">
      <w:pPr>
        <w:pStyle w:val="125"/>
      </w:pPr>
      <w:r w:rsidRPr="00D30C11">
        <w:t>Удельный вес горной породы (</w:t>
      </w:r>
      <w:r w:rsidR="009D36F1">
        <w:t>γ</w:t>
      </w:r>
      <w:r w:rsidRPr="009D36F1">
        <w:rPr>
          <w:vertAlign w:val="subscript"/>
        </w:rPr>
        <w:t>0</w:t>
      </w:r>
      <w:r w:rsidRPr="00D30C11">
        <w:t>) это отношение её веса к объёму минеральной части.</w:t>
      </w:r>
    </w:p>
    <w:p w:rsidR="003D2049" w:rsidRPr="00D30C11" w:rsidRDefault="003D2049" w:rsidP="008F1AE0">
      <w:pPr>
        <w:pStyle w:val="125"/>
      </w:pPr>
      <w:r w:rsidRPr="00D30C11">
        <w:t>Объёмный вес (</w:t>
      </w:r>
      <w:r w:rsidR="009D36F1">
        <w:t>γ</w:t>
      </w:r>
      <w:r w:rsidRPr="00D30C11">
        <w:t>)</w:t>
      </w:r>
      <w:r w:rsidR="009D36F1">
        <w:t xml:space="preserve"> – </w:t>
      </w:r>
      <w:r w:rsidRPr="00D30C11">
        <w:t>отношение веса к общему объёму горной породы. Единицей измерения удельного и объемного весов я</w:t>
      </w:r>
      <w:r w:rsidR="009D36F1">
        <w:t>вляе</w:t>
      </w:r>
      <w:r w:rsidRPr="00D30C11">
        <w:t>тся Н/м</w:t>
      </w:r>
      <w:r w:rsidR="009D36F1">
        <w:rPr>
          <w:vertAlign w:val="superscript"/>
        </w:rPr>
        <w:t>3</w:t>
      </w:r>
      <w:r w:rsidRPr="00D30C11">
        <w:t>. Приведенные соотношения позволяют отказаться от самостоятельного определения как удельного, так и объёмного весов горной породы.</w:t>
      </w:r>
    </w:p>
    <w:p w:rsidR="003D2049" w:rsidRPr="00D30C11" w:rsidRDefault="003D2049" w:rsidP="008F1AE0">
      <w:pPr>
        <w:pStyle w:val="125"/>
      </w:pPr>
      <w:r w:rsidRPr="00D30C11">
        <w:t xml:space="preserve">Удельный вес и плотность твердой фазы связаны соотношением </w:t>
      </w:r>
      <w:r w:rsidR="00F03BCB" w:rsidRPr="00F03BCB">
        <w:t>γ</w:t>
      </w:r>
      <w:r w:rsidR="00F03BCB" w:rsidRPr="00F03BCB">
        <w:rPr>
          <w:vertAlign w:val="subscript"/>
        </w:rPr>
        <w:t>0</w:t>
      </w:r>
      <w:r w:rsidR="00F03BCB">
        <w:t>=ρ</w:t>
      </w:r>
      <w:r w:rsidR="00F03BCB">
        <w:rPr>
          <w:vertAlign w:val="subscript"/>
        </w:rPr>
        <w:t>0</w:t>
      </w:r>
      <w:r w:rsidR="00F03BCB" w:rsidRPr="00F03BCB">
        <w:rPr>
          <w:i/>
          <w:lang w:val="en-US"/>
        </w:rPr>
        <w:t>g</w:t>
      </w:r>
      <w:r w:rsidR="00F03BCB">
        <w:rPr>
          <w:vertAlign w:val="subscript"/>
        </w:rPr>
        <w:t>.</w:t>
      </w:r>
      <w:r w:rsidR="00F03BCB">
        <w:t xml:space="preserve"> </w:t>
      </w:r>
      <w:r w:rsidRPr="00F03BCB">
        <w:t>Аналогичное</w:t>
      </w:r>
      <w:r w:rsidRPr="00D30C11">
        <w:t xml:space="preserve"> соотношение между объемным весом и плотностью горной породы </w:t>
      </w:r>
      <w:r w:rsidR="00F03BCB">
        <w:t>γ=ρ</w:t>
      </w:r>
      <w:r w:rsidR="00F03BCB" w:rsidRPr="00F03BCB">
        <w:rPr>
          <w:i/>
          <w:lang w:val="en-US"/>
        </w:rPr>
        <w:t>g</w:t>
      </w:r>
      <w:r w:rsidR="00F03BCB">
        <w:t xml:space="preserve"> (</w:t>
      </w:r>
      <w:r w:rsidR="00F03BCB" w:rsidRPr="00F03BCB">
        <w:rPr>
          <w:i/>
          <w:lang w:val="en-US"/>
        </w:rPr>
        <w:t>g</w:t>
      </w:r>
      <w:r w:rsidR="00F03BCB">
        <w:t>=9,81 м/с</w:t>
      </w:r>
      <w:r w:rsidR="00F03BCB">
        <w:rPr>
          <w:vertAlign w:val="superscript"/>
        </w:rPr>
        <w:t>2</w:t>
      </w:r>
      <w:r w:rsidR="00F03BCB">
        <w:t xml:space="preserve"> – ускорение </w:t>
      </w:r>
      <w:r w:rsidRPr="00D30C11">
        <w:t>силы тяжести).</w:t>
      </w:r>
    </w:p>
    <w:p w:rsidR="003D2049" w:rsidRPr="00D30C11" w:rsidRDefault="003D2049" w:rsidP="008F1AE0">
      <w:pPr>
        <w:pStyle w:val="125"/>
      </w:pPr>
      <w:r w:rsidRPr="00D30C11">
        <w:t>Пористость горных пород количественно выражае</w:t>
      </w:r>
      <w:r w:rsidR="00F03BCB">
        <w:t>т</w:t>
      </w:r>
      <w:r w:rsidRPr="00D30C11">
        <w:t xml:space="preserve">ся через объем всех пор </w:t>
      </w:r>
      <w:r w:rsidR="00F03BCB">
        <w:rPr>
          <w:i/>
          <w:lang w:val="en-US"/>
        </w:rPr>
        <w:t>V</w:t>
      </w:r>
      <w:r w:rsidR="00F03BCB">
        <w:rPr>
          <w:vertAlign w:val="subscript"/>
        </w:rPr>
        <w:t>П</w:t>
      </w:r>
      <w:r w:rsidRPr="00D30C11">
        <w:t xml:space="preserve"> в долях единицы или в % от общего объёма породы </w:t>
      </w:r>
      <w:r w:rsidRPr="008E203D">
        <w:rPr>
          <w:i/>
        </w:rPr>
        <w:t>V</w:t>
      </w:r>
      <w:r w:rsidR="008E203D">
        <w:t>.</w:t>
      </w:r>
      <w:r w:rsidRPr="00D30C11">
        <w:t xml:space="preserve"> Поскольку при этом учитываются все поры, </w:t>
      </w:r>
      <w:r w:rsidR="008E203D">
        <w:t>т</w:t>
      </w:r>
      <w:r w:rsidRPr="00D30C11">
        <w:t>о такая характеристика называется о</w:t>
      </w:r>
      <w:r w:rsidR="008E203D">
        <w:t>б</w:t>
      </w:r>
      <w:r w:rsidRPr="00D30C11">
        <w:t>ще</w:t>
      </w:r>
      <w:r w:rsidR="008E203D">
        <w:t>й</w:t>
      </w:r>
      <w:r w:rsidRPr="00D30C11">
        <w:t xml:space="preserve"> пористостью </w:t>
      </w:r>
      <w:r w:rsidR="008E203D" w:rsidRPr="008E203D">
        <w:rPr>
          <w:i/>
          <w:lang w:val="en-US"/>
        </w:rPr>
        <w:t>P</w:t>
      </w:r>
      <w:r w:rsidRPr="00D30C11">
        <w:t>.</w:t>
      </w:r>
    </w:p>
    <w:p w:rsidR="003D2049" w:rsidRDefault="003D2049" w:rsidP="008F1AE0">
      <w:pPr>
        <w:pStyle w:val="125"/>
      </w:pPr>
      <w:r w:rsidRPr="00D30C11">
        <w:t>В ряде случаев, например, для оценки водопроницаемости</w:t>
      </w:r>
      <w:r w:rsidR="008E203D">
        <w:t>,</w:t>
      </w:r>
      <w:r w:rsidRPr="00D30C11">
        <w:t xml:space="preserve"> водоотдачи горных пород важна не общая пористость, а лишь </w:t>
      </w:r>
      <w:r w:rsidR="008E203D">
        <w:t>т</w:t>
      </w:r>
      <w:r w:rsidRPr="00D30C11">
        <w:t>а часть пор</w:t>
      </w:r>
      <w:r w:rsidR="008E203D">
        <w:t>,</w:t>
      </w:r>
      <w:r w:rsidRPr="00D30C11">
        <w:t xml:space="preserve"> которые сообщаются между собой и атмосферой. Такую пористость принято называть эффективной пористостью </w:t>
      </w:r>
      <w:r w:rsidR="008E203D">
        <w:rPr>
          <w:i/>
          <w:lang w:val="en-US"/>
        </w:rPr>
        <w:t>P</w:t>
      </w:r>
      <w:r w:rsidR="008E203D">
        <w:rPr>
          <w:vertAlign w:val="subscript"/>
        </w:rPr>
        <w:t>Э</w:t>
      </w:r>
      <w:r w:rsidR="008E203D">
        <w:t>.</w:t>
      </w:r>
      <w:r w:rsidRPr="00D30C11">
        <w:t xml:space="preserve"> Эффективная пористость всегда меньше общей.</w:t>
      </w:r>
    </w:p>
    <w:p w:rsidR="003D2049" w:rsidRPr="008E203D" w:rsidRDefault="003D2049" w:rsidP="008F1AE0">
      <w:pPr>
        <w:pStyle w:val="125"/>
      </w:pPr>
      <w:r w:rsidRPr="00D30C11">
        <w:t xml:space="preserve">Другой численной характеристикой пористости является коэффициент пористости </w:t>
      </w:r>
      <w:r w:rsidR="008E203D">
        <w:rPr>
          <w:i/>
          <w:lang w:val="en-US"/>
        </w:rPr>
        <w:t>K</w:t>
      </w:r>
      <w:r w:rsidR="008E203D">
        <w:rPr>
          <w:vertAlign w:val="subscript"/>
        </w:rPr>
        <w:t>П</w:t>
      </w:r>
      <w:r w:rsidR="008E203D">
        <w:t xml:space="preserve">, </w:t>
      </w:r>
      <w:r w:rsidRPr="00D30C11">
        <w:t xml:space="preserve">представляющий отношение объёма всех пор </w:t>
      </w:r>
      <w:r w:rsidR="008E203D">
        <w:rPr>
          <w:i/>
          <w:lang w:val="en-US"/>
        </w:rPr>
        <w:t>V</w:t>
      </w:r>
      <w:r w:rsidR="008E203D">
        <w:rPr>
          <w:vertAlign w:val="subscript"/>
        </w:rPr>
        <w:t>П</w:t>
      </w:r>
      <w:r w:rsidRPr="00D30C11">
        <w:t xml:space="preserve"> к объёму минеральной части горной породы </w:t>
      </w:r>
      <w:r w:rsidR="008E203D">
        <w:rPr>
          <w:i/>
          <w:lang w:val="en-US"/>
        </w:rPr>
        <w:t>V</w:t>
      </w:r>
      <w:r w:rsidR="008E203D">
        <w:rPr>
          <w:vertAlign w:val="subscript"/>
        </w:rPr>
        <w:t>Т</w:t>
      </w:r>
      <w:r w:rsidR="008E203D">
        <w:t>.</w:t>
      </w:r>
    </w:p>
    <w:p w:rsidR="003D2049" w:rsidRPr="00D30C11" w:rsidRDefault="003D2049" w:rsidP="008F1AE0">
      <w:pPr>
        <w:pStyle w:val="125"/>
      </w:pPr>
      <w:r w:rsidRPr="00D30C11">
        <w:t xml:space="preserve">Поскольку объём </w:t>
      </w:r>
      <w:r w:rsidR="008E203D">
        <w:t>п</w:t>
      </w:r>
      <w:r w:rsidRPr="00D30C11">
        <w:t xml:space="preserve">ор </w:t>
      </w:r>
      <w:r w:rsidR="008E203D">
        <w:rPr>
          <w:i/>
          <w:lang w:val="en-US"/>
        </w:rPr>
        <w:t>V</w:t>
      </w:r>
      <w:r w:rsidR="008E203D">
        <w:rPr>
          <w:vertAlign w:val="subscript"/>
        </w:rPr>
        <w:t>П</w:t>
      </w:r>
      <w:r w:rsidR="008E203D">
        <w:t>=</w:t>
      </w:r>
      <w:r w:rsidR="008E203D">
        <w:rPr>
          <w:i/>
          <w:lang w:val="en-US"/>
        </w:rPr>
        <w:t>V</w:t>
      </w:r>
      <w:r w:rsidR="008E203D">
        <w:t>-</w:t>
      </w:r>
      <w:r w:rsidR="008E203D">
        <w:rPr>
          <w:i/>
          <w:lang w:val="en-US"/>
        </w:rPr>
        <w:t>V</w:t>
      </w:r>
      <w:r w:rsidR="008E203D">
        <w:rPr>
          <w:vertAlign w:val="subscript"/>
        </w:rPr>
        <w:t>Т</w:t>
      </w:r>
      <w:r w:rsidR="008E203D">
        <w:t>,</w:t>
      </w:r>
      <w:r w:rsidRPr="00D30C11">
        <w:t xml:space="preserve"> то общую пористость можно представить следующим выражением:</w:t>
      </w:r>
    </w:p>
    <w:p w:rsidR="003D2049" w:rsidRPr="00D30C11" w:rsidRDefault="00524C17" w:rsidP="008E203D">
      <w:pPr>
        <w:ind w:right="1701" w:firstLine="709"/>
        <w:jc w:val="right"/>
      </w:pPr>
      <w:r w:rsidRPr="008E203D">
        <w:rPr>
          <w:noProof/>
          <w:position w:val="-24"/>
        </w:rPr>
      </w:r>
      <w:r w:rsidR="00524C17" w:rsidRPr="008E203D">
        <w:rPr>
          <w:noProof/>
          <w:position w:val="-24"/>
        </w:rPr>
        <w:object w:dxaOrig="1920" w:dyaOrig="620">
          <v:shape id="_x0000_i1065" type="#_x0000_t75" style="width:96pt;height:31.05pt" o:ole="">
            <v:imagedata r:id="rId74" o:title=""/>
          </v:shape>
          <o:OLEObject Type="Embed" ProgID="Equation.3" ShapeID="_x0000_i1065" DrawAspect="Content" ObjectID="_1711218277" r:id="rId75"/>
        </w:object>
      </w:r>
      <w:r w:rsidR="008F1AE0">
        <w:t>.</w:t>
      </w:r>
      <w:r w:rsidR="008E203D">
        <w:tab/>
      </w:r>
      <w:r w:rsidR="003D2049" w:rsidRPr="00D30C11">
        <w:t>(2.2)</w:t>
      </w:r>
    </w:p>
    <w:p w:rsidR="003D2049" w:rsidRPr="00D30C11" w:rsidRDefault="003D2049" w:rsidP="008F1AE0">
      <w:pPr>
        <w:pStyle w:val="125"/>
      </w:pPr>
      <w:r w:rsidRPr="00D30C11">
        <w:t>Выражая в последней формуле объёмы как частные от деления массы горной породы на соответствующие плотности, получаем после элементарных преобразований</w:t>
      </w:r>
    </w:p>
    <w:p w:rsidR="008F1AE0" w:rsidRDefault="00524C17" w:rsidP="008F1AE0">
      <w:pPr>
        <w:ind w:right="1701" w:firstLine="709"/>
        <w:jc w:val="right"/>
      </w:pPr>
      <w:r w:rsidRPr="008F1AE0">
        <w:rPr>
          <w:noProof/>
          <w:position w:val="-30"/>
        </w:rPr>
      </w:r>
      <w:r w:rsidR="00524C17" w:rsidRPr="008F1AE0">
        <w:rPr>
          <w:noProof/>
          <w:position w:val="-30"/>
        </w:rPr>
        <w:object w:dxaOrig="1060" w:dyaOrig="680">
          <v:shape id="_x0000_i1066" type="#_x0000_t75" style="width:52.95pt;height:34.05pt" o:ole="">
            <v:imagedata r:id="rId76" o:title=""/>
          </v:shape>
          <o:OLEObject Type="Embed" ProgID="Equation.3" ShapeID="_x0000_i1066" DrawAspect="Content" ObjectID="_1711218278" r:id="rId77"/>
        </w:object>
      </w:r>
      <w:r w:rsidR="008F1AE0">
        <w:t>.</w:t>
      </w:r>
      <w:r w:rsidR="008F1AE0">
        <w:tab/>
      </w:r>
      <w:r w:rsidR="008F1AE0">
        <w:tab/>
        <w:t>(2.3)</w:t>
      </w:r>
    </w:p>
    <w:p w:rsidR="003D2049" w:rsidRDefault="003D2049" w:rsidP="008F1AE0">
      <w:pPr>
        <w:pStyle w:val="125"/>
      </w:pPr>
      <w:r w:rsidRPr="00D30C11">
        <w:t>Проделав аналогич</w:t>
      </w:r>
      <w:r w:rsidR="008F1AE0">
        <w:t>ную</w:t>
      </w:r>
      <w:r w:rsidRPr="00D30C11">
        <w:t xml:space="preserve"> операцию</w:t>
      </w:r>
      <w:r w:rsidR="008F1AE0">
        <w:t xml:space="preserve"> с коэффициентом пористости,</w:t>
      </w:r>
      <w:r w:rsidRPr="00D30C11">
        <w:t xml:space="preserve"> получим</w:t>
      </w:r>
    </w:p>
    <w:p w:rsidR="008F1AE0" w:rsidRPr="008F1AE0" w:rsidRDefault="00524C17" w:rsidP="008F1AE0">
      <w:pPr>
        <w:ind w:right="1701" w:firstLine="709"/>
        <w:jc w:val="right"/>
      </w:pPr>
      <w:r w:rsidRPr="008F1AE0">
        <w:rPr>
          <w:noProof/>
          <w:position w:val="-28"/>
        </w:rPr>
      </w:r>
      <w:r w:rsidR="00524C17" w:rsidRPr="008F1AE0">
        <w:rPr>
          <w:noProof/>
          <w:position w:val="-28"/>
        </w:rPr>
        <w:object w:dxaOrig="1200" w:dyaOrig="660">
          <v:shape id="_x0000_i1067" type="#_x0000_t75" style="width:60pt;height:33pt" o:ole="">
            <v:imagedata r:id="rId78" o:title=""/>
          </v:shape>
          <o:OLEObject Type="Embed" ProgID="Equation.3" ShapeID="_x0000_i1067" DrawAspect="Content" ObjectID="_1711218279" r:id="rId79"/>
        </w:object>
      </w:r>
      <w:r w:rsidR="008F1AE0">
        <w:t>.</w:t>
      </w:r>
      <w:r w:rsidR="008F1AE0">
        <w:tab/>
      </w:r>
      <w:r w:rsidR="008F1AE0">
        <w:tab/>
        <w:t>(2.4)</w:t>
      </w:r>
    </w:p>
    <w:p w:rsidR="003D2049" w:rsidRPr="00D30C11" w:rsidRDefault="003D2049" w:rsidP="008F1AE0">
      <w:pPr>
        <w:pStyle w:val="125"/>
      </w:pPr>
      <w:r w:rsidRPr="00D30C11">
        <w:t>Таким образом, зная две плотност</w:t>
      </w:r>
      <w:r w:rsidR="008F1AE0">
        <w:t>н</w:t>
      </w:r>
      <w:r w:rsidRPr="00D30C11">
        <w:t>ые характеристики</w:t>
      </w:r>
      <w:r w:rsidR="008F1AE0">
        <w:t>,</w:t>
      </w:r>
      <w:r w:rsidRPr="00D30C11">
        <w:t xml:space="preserve"> можно найти две другие. Экспериментально, как правило, определяются плотность твердой фазы и плотность горной породы. Общая пористость</w:t>
      </w:r>
      <w:r w:rsidR="008F1AE0">
        <w:t xml:space="preserve"> </w:t>
      </w:r>
      <w:r w:rsidRPr="00D30C11">
        <w:t xml:space="preserve">и </w:t>
      </w:r>
      <w:r w:rsidR="008F1AE0">
        <w:t xml:space="preserve">коэффициент </w:t>
      </w:r>
      <w:r w:rsidRPr="00D30C11">
        <w:t xml:space="preserve">пористости вычисляются </w:t>
      </w:r>
      <w:r w:rsidR="00240F7D">
        <w:t>п</w:t>
      </w:r>
      <w:r w:rsidRPr="00D30C11">
        <w:t>о формулам (2.3) и (2.4).</w:t>
      </w:r>
    </w:p>
    <w:p w:rsidR="003D2049" w:rsidRPr="00D30C11" w:rsidRDefault="003D2049" w:rsidP="008F1AE0">
      <w:pPr>
        <w:pStyle w:val="125"/>
      </w:pPr>
      <w:r w:rsidRPr="00D30C11">
        <w:t>Существуют довольно простые экспериментальные методы определения эффективной пористости.</w:t>
      </w:r>
    </w:p>
    <w:p w:rsidR="003D2049" w:rsidRPr="00D30C11" w:rsidRDefault="003D2049" w:rsidP="008F1AE0">
      <w:pPr>
        <w:pStyle w:val="125"/>
      </w:pPr>
      <w:r w:rsidRPr="00D30C11">
        <w:t xml:space="preserve">К </w:t>
      </w:r>
      <w:r w:rsidR="00240F7D">
        <w:t>плотностным</w:t>
      </w:r>
      <w:r w:rsidRPr="00D30C11">
        <w:t xml:space="preserve"> характеристикам разрыхленных горных пород относятся насыпная плотность, насыпной вес и коэффициент разрыхления. Насыпная </w:t>
      </w:r>
      <w:r w:rsidR="00240F7D">
        <w:t>плотно</w:t>
      </w:r>
      <w:r w:rsidRPr="00D30C11">
        <w:t xml:space="preserve">сть </w:t>
      </w:r>
      <w:r w:rsidR="001B5EBD">
        <w:t>ρ</w:t>
      </w:r>
      <w:r w:rsidR="001B5EBD">
        <w:rPr>
          <w:vertAlign w:val="subscript"/>
        </w:rPr>
        <w:t>н</w:t>
      </w:r>
      <w:r w:rsidRPr="00D30C11">
        <w:t xml:space="preserve"> есть отношение массы горной породы к её объёму в разрыхленном состоянии </w:t>
      </w:r>
      <w:r w:rsidR="001B5EBD">
        <w:rPr>
          <w:i/>
          <w:lang w:val="en-US"/>
        </w:rPr>
        <w:t>V</w:t>
      </w:r>
      <w:r w:rsidR="001B5EBD">
        <w:rPr>
          <w:vertAlign w:val="subscript"/>
        </w:rPr>
        <w:t>Н</w:t>
      </w:r>
      <w:r w:rsidRPr="00D30C11">
        <w:t>, т.е.</w:t>
      </w:r>
    </w:p>
    <w:p w:rsidR="003D2049" w:rsidRPr="00D30C11" w:rsidRDefault="003D2049" w:rsidP="008F1AE0">
      <w:pPr>
        <w:pStyle w:val="125"/>
      </w:pPr>
    </w:p>
    <w:p w:rsidR="003D2049" w:rsidRPr="00D30C11" w:rsidRDefault="003D2049" w:rsidP="008F1AE0">
      <w:pPr>
        <w:pStyle w:val="125"/>
      </w:pPr>
      <w:r w:rsidRPr="00D30C11">
        <w:t>В практике чаще используется другая характеристика разрушенного материала</w:t>
      </w:r>
      <w:r w:rsidR="008E1081">
        <w:t xml:space="preserve"> – </w:t>
      </w:r>
      <w:r w:rsidRPr="00D30C11">
        <w:t xml:space="preserve">коэффициент разрыхления </w:t>
      </w:r>
      <w:r w:rsidR="008E1081" w:rsidRPr="008E1081">
        <w:rPr>
          <w:i/>
          <w:lang w:val="en-US"/>
        </w:rPr>
        <w:t>K</w:t>
      </w:r>
      <w:r w:rsidR="008E1081" w:rsidRPr="008E1081">
        <w:rPr>
          <w:vertAlign w:val="subscript"/>
        </w:rPr>
        <w:t>р</w:t>
      </w:r>
      <w:r w:rsidRPr="00D30C11">
        <w:t>, как отношение объёма разрыхл</w:t>
      </w:r>
      <w:r w:rsidR="008E1081">
        <w:t>ё</w:t>
      </w:r>
      <w:r w:rsidRPr="00D30C11">
        <w:t>нной породы к объёму той же пор</w:t>
      </w:r>
      <w:r w:rsidR="008E1081">
        <w:t>о</w:t>
      </w:r>
      <w:r w:rsidRPr="00D30C11">
        <w:t>ды в массиве</w:t>
      </w:r>
    </w:p>
    <w:p w:rsidR="003D2049" w:rsidRPr="00D30C11" w:rsidRDefault="00524C17" w:rsidP="008E1081">
      <w:pPr>
        <w:ind w:right="1701" w:firstLine="709"/>
        <w:jc w:val="right"/>
      </w:pPr>
      <w:r w:rsidRPr="008E1081">
        <w:rPr>
          <w:noProof/>
          <w:position w:val="-24"/>
        </w:rPr>
      </w:r>
      <w:r w:rsidR="00524C17" w:rsidRPr="008E1081">
        <w:rPr>
          <w:noProof/>
          <w:position w:val="-24"/>
        </w:rPr>
        <w:object w:dxaOrig="940" w:dyaOrig="620">
          <v:shape id="_x0000_i1068" type="#_x0000_t75" style="width:46.95pt;height:31.05pt" o:ole="">
            <v:imagedata r:id="rId80" o:title=""/>
          </v:shape>
          <o:OLEObject Type="Embed" ProgID="Equation.3" ShapeID="_x0000_i1068" DrawAspect="Content" ObjectID="_1711218280" r:id="rId81"/>
        </w:object>
      </w:r>
      <w:r w:rsidR="008E1081">
        <w:t xml:space="preserve"> или </w:t>
      </w:r>
      <w:r w:rsidRPr="008E1081">
        <w:rPr>
          <w:noProof/>
          <w:position w:val="-30"/>
        </w:rPr>
      </w:r>
      <w:r w:rsidR="00524C17" w:rsidRPr="008E1081">
        <w:rPr>
          <w:noProof/>
          <w:position w:val="-30"/>
        </w:rPr>
        <w:object w:dxaOrig="980" w:dyaOrig="680">
          <v:shape id="_x0000_i1069" type="#_x0000_t75" style="width:49.05pt;height:34.05pt" o:ole="">
            <v:imagedata r:id="rId82" o:title=""/>
          </v:shape>
          <o:OLEObject Type="Embed" ProgID="Equation.3" ShapeID="_x0000_i1069" DrawAspect="Content" ObjectID="_1711218281" r:id="rId83"/>
        </w:object>
      </w:r>
      <w:r w:rsidR="008E1081">
        <w:tab/>
      </w:r>
      <w:r w:rsidR="003D2049" w:rsidRPr="00D30C11">
        <w:t>(2.6)</w:t>
      </w:r>
    </w:p>
    <w:p w:rsidR="003D2049" w:rsidRPr="00D30C11" w:rsidRDefault="003D2049" w:rsidP="008F1AE0">
      <w:pPr>
        <w:pStyle w:val="125"/>
      </w:pPr>
      <w:r w:rsidRPr="00D30C11">
        <w:t>Последняя формула в (2.6) получается из первой, если её числитель и знамена</w:t>
      </w:r>
      <w:r w:rsidR="008E1081">
        <w:t>т</w:t>
      </w:r>
      <w:r w:rsidRPr="00D30C11">
        <w:t>ель умножить на массу горной породы.</w:t>
      </w:r>
    </w:p>
    <w:p w:rsidR="003D2049" w:rsidRPr="00D30C11" w:rsidRDefault="003D2049" w:rsidP="008F1AE0">
      <w:pPr>
        <w:pStyle w:val="125"/>
      </w:pPr>
      <w:r w:rsidRPr="00D30C11">
        <w:t>Коэффициент разрыхления зависит от степени измельчения при разрушении, размера кусков, их формы, емкости сосуда, в котором размещается разрыхл</w:t>
      </w:r>
      <w:r w:rsidR="008E1081">
        <w:t>ё</w:t>
      </w:r>
      <w:r w:rsidRPr="00D30C11">
        <w:t>нная горная порода, и некоторых других факторов.</w:t>
      </w:r>
    </w:p>
    <w:p w:rsidR="003D2049" w:rsidRPr="00D30C11" w:rsidRDefault="003D2049" w:rsidP="008E1081">
      <w:pPr>
        <w:pStyle w:val="1"/>
      </w:pPr>
      <w:r w:rsidRPr="00D30C11">
        <w:t>Лабора</w:t>
      </w:r>
      <w:r w:rsidR="008E1081">
        <w:t>т</w:t>
      </w:r>
      <w:r w:rsidRPr="00D30C11">
        <w:t>орна</w:t>
      </w:r>
      <w:r w:rsidR="008E1081">
        <w:t>я</w:t>
      </w:r>
      <w:r w:rsidRPr="00D30C11">
        <w:t xml:space="preserve"> работа </w:t>
      </w:r>
      <w:r w:rsidR="008E1081">
        <w:t>1.</w:t>
      </w:r>
    </w:p>
    <w:p w:rsidR="003D2049" w:rsidRPr="00D30C11" w:rsidRDefault="003D2049" w:rsidP="008E1081">
      <w:pPr>
        <w:pStyle w:val="2"/>
      </w:pPr>
      <w:r w:rsidRPr="00D30C11">
        <w:t>О</w:t>
      </w:r>
      <w:r w:rsidR="008E1081">
        <w:t>пределени</w:t>
      </w:r>
      <w:r w:rsidRPr="00D30C11">
        <w:t>е плотности твердой фа</w:t>
      </w:r>
      <w:r w:rsidR="008E1081">
        <w:t>з</w:t>
      </w:r>
      <w:r w:rsidRPr="00D30C11">
        <w:t>ы горной пород</w:t>
      </w:r>
      <w:r w:rsidR="008E1081">
        <w:t>ы.</w:t>
      </w:r>
    </w:p>
    <w:p w:rsidR="003D2049" w:rsidRPr="00D30C11" w:rsidRDefault="003D2049" w:rsidP="008F1AE0">
      <w:pPr>
        <w:pStyle w:val="125"/>
      </w:pPr>
      <w:r w:rsidRPr="00D30C11">
        <w:t>Плотность тв</w:t>
      </w:r>
      <w:r w:rsidR="008E1081">
        <w:t>ё</w:t>
      </w:r>
      <w:r w:rsidRPr="00D30C11">
        <w:t xml:space="preserve">рдой фазы определяется в лабораторных условиях на пробах, отобранных </w:t>
      </w:r>
      <w:r w:rsidR="008E1081">
        <w:t>т</w:t>
      </w:r>
      <w:r w:rsidRPr="00D30C11">
        <w:t>аким образом, чтобы они были вполне представительными для исследуемой породы данного месторождения. Методика отбора проб излагается в ряде руководств [3,4,5] и здесь не приводится.</w:t>
      </w:r>
    </w:p>
    <w:p w:rsidR="003D2049" w:rsidRPr="00D30C11" w:rsidRDefault="003D2049" w:rsidP="008F1AE0">
      <w:pPr>
        <w:pStyle w:val="125"/>
      </w:pPr>
      <w:r w:rsidRPr="00D30C11">
        <w:t>По определению плотность твердой фазы горной породы выражается формулой</w:t>
      </w:r>
    </w:p>
    <w:p w:rsidR="008E1081" w:rsidRDefault="00524C17" w:rsidP="008E1081">
      <w:pPr>
        <w:ind w:right="1701" w:firstLine="709"/>
        <w:jc w:val="right"/>
      </w:pPr>
      <w:r w:rsidRPr="008E1081">
        <w:rPr>
          <w:noProof/>
          <w:position w:val="-30"/>
        </w:rPr>
      </w:r>
      <w:r w:rsidR="00524C17" w:rsidRPr="008E1081">
        <w:rPr>
          <w:noProof/>
          <w:position w:val="-30"/>
        </w:rPr>
        <w:object w:dxaOrig="760" w:dyaOrig="680">
          <v:shape id="_x0000_i1070" type="#_x0000_t75" style="width:37.95pt;height:34.05pt" o:ole="">
            <v:imagedata r:id="rId84" o:title=""/>
          </v:shape>
          <o:OLEObject Type="Embed" ProgID="Equation.3" ShapeID="_x0000_i1070" DrawAspect="Content" ObjectID="_1711218282" r:id="rId85"/>
        </w:object>
      </w:r>
      <w:r w:rsidR="008E1081">
        <w:t>,</w:t>
      </w:r>
      <w:r w:rsidR="008E1081">
        <w:tab/>
      </w:r>
      <w:r w:rsidR="008E1081">
        <w:tab/>
        <w:t>(2.7)</w:t>
      </w:r>
    </w:p>
    <w:p w:rsidR="003D2049" w:rsidRPr="00D30C11" w:rsidRDefault="003D2049" w:rsidP="008E1081">
      <w:r w:rsidRPr="00D30C11">
        <w:t xml:space="preserve">где </w:t>
      </w:r>
      <w:r w:rsidR="008E1081" w:rsidRPr="008E1081">
        <w:rPr>
          <w:i/>
          <w:lang w:val="en-US"/>
        </w:rPr>
        <w:t>m</w:t>
      </w:r>
      <w:r w:rsidRPr="00D30C11">
        <w:t xml:space="preserve"> </w:t>
      </w:r>
      <w:r w:rsidR="008E1081">
        <w:t>–</w:t>
      </w:r>
      <w:r w:rsidRPr="00D30C11">
        <w:t xml:space="preserve"> масса пробы, </w:t>
      </w:r>
      <w:r w:rsidR="0005139B">
        <w:rPr>
          <w:i/>
          <w:lang w:val="en-US"/>
        </w:rPr>
        <w:t>V</w:t>
      </w:r>
      <w:r w:rsidR="0005139B">
        <w:rPr>
          <w:vertAlign w:val="subscript"/>
        </w:rPr>
        <w:t>Т</w:t>
      </w:r>
      <w:r w:rsidRPr="00D30C11">
        <w:t xml:space="preserve"> </w:t>
      </w:r>
      <w:r w:rsidR="0005139B">
        <w:t xml:space="preserve">– </w:t>
      </w:r>
      <w:r w:rsidRPr="00D30C11">
        <w:t>объём твердой фазы в пробе.</w:t>
      </w:r>
    </w:p>
    <w:p w:rsidR="003D2049" w:rsidRDefault="003D2049" w:rsidP="008F1AE0">
      <w:pPr>
        <w:pStyle w:val="125"/>
      </w:pPr>
      <w:r w:rsidRPr="00D30C11">
        <w:t xml:space="preserve">Существует ряд методов определения плотности твердой </w:t>
      </w:r>
      <w:r w:rsidR="0005139B">
        <w:t>ф</w:t>
      </w:r>
      <w:r w:rsidRPr="00D30C11">
        <w:t xml:space="preserve">азы. Наибольшее. распространение получил </w:t>
      </w:r>
      <w:r w:rsidR="0005139B">
        <w:t>п</w:t>
      </w:r>
      <w:r w:rsidRPr="00D30C11">
        <w:t>икноме</w:t>
      </w:r>
      <w:r w:rsidR="0005139B">
        <w:t>т</w:t>
      </w:r>
      <w:r w:rsidRPr="00D30C11">
        <w:t xml:space="preserve">рический метод, являющийся наиболее точным. Описание и условия применения </w:t>
      </w:r>
      <w:r w:rsidR="0005139B">
        <w:t>других</w:t>
      </w:r>
      <w:r w:rsidRPr="00D30C11">
        <w:t xml:space="preserve"> методов (гелиевого, </w:t>
      </w:r>
      <w:r w:rsidR="0005139B">
        <w:t>в</w:t>
      </w:r>
      <w:r w:rsidRPr="00D30C11">
        <w:t>алюменом</w:t>
      </w:r>
      <w:r w:rsidR="0005139B">
        <w:t>е</w:t>
      </w:r>
      <w:r w:rsidRPr="00D30C11">
        <w:t>тр</w:t>
      </w:r>
      <w:r w:rsidR="0005139B">
        <w:t>и</w:t>
      </w:r>
      <w:r w:rsidRPr="00D30C11">
        <w:t>ческо</w:t>
      </w:r>
      <w:r w:rsidR="0005139B">
        <w:t>го</w:t>
      </w:r>
      <w:r w:rsidRPr="00D30C11">
        <w:t>, рту</w:t>
      </w:r>
      <w:r w:rsidR="0005139B">
        <w:t>тного</w:t>
      </w:r>
      <w:r w:rsidRPr="00D30C11">
        <w:t xml:space="preserve"> и др.) можно найти в работах [3,6].</w:t>
      </w:r>
    </w:p>
    <w:p w:rsidR="00F64889" w:rsidRDefault="00F64889" w:rsidP="00F64889">
      <w:pPr>
        <w:pStyle w:val="125"/>
      </w:pPr>
    </w:p>
    <w:p w:rsidR="00F64889" w:rsidRPr="00875B9C" w:rsidRDefault="00F64889" w:rsidP="00F64889">
      <w:pPr>
        <w:pStyle w:val="125"/>
      </w:pPr>
      <w:r>
        <w:t>Пикнометрический</w:t>
      </w:r>
      <w:r w:rsidRPr="00875B9C">
        <w:t xml:space="preserve"> метод определения плотности твердой фазы приводи</w:t>
      </w:r>
      <w:r>
        <w:t>тс</w:t>
      </w:r>
      <w:r w:rsidRPr="00875B9C">
        <w:t>я ниже с сохранением основных требований ГОСТа.</w:t>
      </w:r>
    </w:p>
    <w:p w:rsidR="00F64889" w:rsidRPr="00875B9C" w:rsidRDefault="00F64889" w:rsidP="00F64889">
      <w:pPr>
        <w:pStyle w:val="125"/>
      </w:pPr>
      <w:r w:rsidRPr="00875B9C">
        <w:t>Как следует из формулы (2.7), для определения плотности необходимо знать массу пробы и объём е</w:t>
      </w:r>
      <w:r>
        <w:t>ё</w:t>
      </w:r>
      <w:r w:rsidRPr="00875B9C">
        <w:t xml:space="preserve"> тв</w:t>
      </w:r>
      <w:r>
        <w:t>ё</w:t>
      </w:r>
      <w:r w:rsidRPr="00875B9C">
        <w:t>рдой фазы; Если определение массы особых затруднений не вызывает, то непосредственное измерение объёма весьма затруднено, а при наличии закрытых пор и вообще невозможно. Поэтому при определении данной характеристики горной породы проба предварительно измельчается с целью максимального раскрытия пор.</w:t>
      </w:r>
    </w:p>
    <w:p w:rsidR="00F64889" w:rsidRPr="00875B9C" w:rsidRDefault="00F64889" w:rsidP="00F64889">
      <w:pPr>
        <w:pStyle w:val="125"/>
      </w:pPr>
      <w:r w:rsidRPr="00875B9C">
        <w:t>Основным прибором является пикнометр, представляющий собой мерную колбу с узким горлышком, закрывающуюся притертой пробкой. Метод основан на изменении веса пикнометра, заполненного жидкостью, при замене част</w:t>
      </w:r>
      <w:r>
        <w:t>и</w:t>
      </w:r>
      <w:r w:rsidRPr="00875B9C">
        <w:t xml:space="preserve"> этой жидкости измельченной навеской горной породы, В качестве </w:t>
      </w:r>
      <w:r>
        <w:t>п</w:t>
      </w:r>
      <w:r w:rsidRPr="00875B9C">
        <w:t>икнометрическо</w:t>
      </w:r>
      <w:r>
        <w:t>й</w:t>
      </w:r>
      <w:r w:rsidRPr="00875B9C">
        <w:t xml:space="preserve"> жидкости используется дистиллированная вода, спирт, керосин, бензин, ацетон, ртуть и др.</w:t>
      </w:r>
      <w:r>
        <w:t>,</w:t>
      </w:r>
      <w:r w:rsidRPr="00875B9C">
        <w:t xml:space="preserve"> в зависимости от растворимости исследуемой горной породы. Растворимость большинства горных пород в воде весьма слабая, что и обусловило ее широкое применение в качестве пикнометрической жидкости. При определении плотности таких горных пород, как каменная соль, в качес</w:t>
      </w:r>
      <w:r>
        <w:t>т</w:t>
      </w:r>
      <w:r w:rsidRPr="00875B9C">
        <w:t>ве пикнометрической жидкости может быть использован керосин. При ответственных испытаниях рекомендуется производить предварительную проверку горной породы на растворимость.</w:t>
      </w:r>
    </w:p>
    <w:p w:rsidR="00F64889" w:rsidRPr="00875B9C" w:rsidRDefault="00F64889" w:rsidP="00F64889">
      <w:pPr>
        <w:pStyle w:val="125"/>
      </w:pPr>
      <w:r w:rsidRPr="00875B9C">
        <w:t xml:space="preserve">Для выполнения работы необходимо следующее оборудование: щековая или валковая дробилка, сушильный </w:t>
      </w:r>
      <w:r>
        <w:t>ш</w:t>
      </w:r>
      <w:r w:rsidRPr="00875B9C">
        <w:t>каф, ступка с агатовым пестиком дня истирания пробы, пипетка с тонко от</w:t>
      </w:r>
      <w:r>
        <w:t>т</w:t>
      </w:r>
      <w:r w:rsidRPr="00875B9C">
        <w:t xml:space="preserve">янутым .капилляром, термометр ртутный для измерения температуры в интервале </w:t>
      </w:r>
      <w:r>
        <w:t>+</w:t>
      </w:r>
      <w:r w:rsidRPr="00875B9C">
        <w:t>10°С</w:t>
      </w:r>
      <w:r>
        <w:t xml:space="preserve"> – +30</w:t>
      </w:r>
      <w:r w:rsidRPr="00875B9C">
        <w:t xml:space="preserve">°С с </w:t>
      </w:r>
      <w:r>
        <w:t>ц</w:t>
      </w:r>
      <w:r w:rsidRPr="00875B9C">
        <w:t>еной деления 0,5°, термометр водяной, песчаная ванна или водяная баня, пикнометры ёмкостью 50-100 см</w:t>
      </w:r>
      <w:r w:rsidRPr="00DD0FF6">
        <w:rPr>
          <w:vertAlign w:val="superscript"/>
        </w:rPr>
        <w:t>3</w:t>
      </w:r>
      <w:r w:rsidRPr="00875B9C">
        <w:t xml:space="preserve"> и аналитические весы с разновесом до 200г.</w:t>
      </w:r>
    </w:p>
    <w:p w:rsidR="00F64889" w:rsidRPr="00875B9C" w:rsidRDefault="00F64889" w:rsidP="00F64889">
      <w:pPr>
        <w:pStyle w:val="3"/>
      </w:pPr>
      <w:r w:rsidRPr="00875B9C">
        <w:t>Порядок выполнения работы.</w:t>
      </w:r>
    </w:p>
    <w:p w:rsidR="00F64889" w:rsidRPr="00875B9C" w:rsidRDefault="00F64889" w:rsidP="00F64889">
      <w:pPr>
        <w:pStyle w:val="125"/>
      </w:pPr>
      <w:r>
        <w:t>1.</w:t>
      </w:r>
      <w:r w:rsidRPr="00875B9C">
        <w:t xml:space="preserve"> Определяется водное число пикном</w:t>
      </w:r>
      <w:r>
        <w:t>етра</w:t>
      </w:r>
      <w:r w:rsidRPr="00875B9C">
        <w:t>. Для этого пикнометр маркируют несмываемой краской, промывают, просушивают и взвешиваю</w:t>
      </w:r>
      <w:r>
        <w:t>т</w:t>
      </w:r>
      <w:r w:rsidRPr="00875B9C">
        <w:t xml:space="preserve"> с точностью до 0,0002 г. Чистый сухой пикнометр заливают дистиллированной водой при температуре 20°С и помещаю</w:t>
      </w:r>
      <w:r>
        <w:t>т</w:t>
      </w:r>
      <w:r w:rsidRPr="00875B9C">
        <w:t xml:space="preserve"> в термостат, в котором температура поддерживается 19,5-20,5°С. В термостате пикнометры выдерживаются в течение 10 мин, после чего с помощью пипетки с оттянутым капил</w:t>
      </w:r>
      <w:r>
        <w:t>л</w:t>
      </w:r>
      <w:r w:rsidRPr="00875B9C">
        <w:t xml:space="preserve">яром доводят уровень воды до метки на горлышке пикнометра </w:t>
      </w:r>
      <w:r>
        <w:t>т</w:t>
      </w:r>
      <w:r w:rsidRPr="00875B9C">
        <w:t xml:space="preserve">ак, чтобы метка совпала с нижним краем мениска. Пикнометр вынимают </w:t>
      </w:r>
      <w:r>
        <w:t>из</w:t>
      </w:r>
      <w:r w:rsidRPr="00875B9C">
        <w:t xml:space="preserve"> термостата, тщательно вытирают снаружи сухим полотенцем и </w:t>
      </w:r>
      <w:r>
        <w:t>вз</w:t>
      </w:r>
      <w:r w:rsidRPr="00875B9C">
        <w:t xml:space="preserve">вешивают с точностью до 0,0002 г. Разность между массой заполненного водой пикнометра и сухого представляет водное число </w:t>
      </w:r>
      <w:r w:rsidRPr="00457626">
        <w:rPr>
          <w:i/>
          <w:lang w:val="en-US"/>
        </w:rPr>
        <w:t>m</w:t>
      </w:r>
      <w:r w:rsidRPr="00457626">
        <w:rPr>
          <w:vertAlign w:val="subscript"/>
        </w:rPr>
        <w:t>в</w:t>
      </w:r>
      <w:r w:rsidRPr="00875B9C">
        <w:t>. Водное число пикноме</w:t>
      </w:r>
      <w:r>
        <w:t>т</w:t>
      </w:r>
      <w:r w:rsidRPr="00875B9C">
        <w:t>р</w:t>
      </w:r>
      <w:r>
        <w:t>ов</w:t>
      </w:r>
      <w:r w:rsidRPr="00875B9C">
        <w:t xml:space="preserve"> определяется заблаговременно и наряду с массой сухого пикноме</w:t>
      </w:r>
      <w:r>
        <w:t xml:space="preserve">тра </w:t>
      </w:r>
      <w:r>
        <w:rPr>
          <w:i/>
          <w:lang w:val="en-US"/>
        </w:rPr>
        <w:t>m</w:t>
      </w:r>
      <w:r>
        <w:rPr>
          <w:vertAlign w:val="subscript"/>
          <w:lang w:val="en-US"/>
        </w:rPr>
        <w:t>c</w:t>
      </w:r>
      <w:r w:rsidRPr="00875B9C">
        <w:t xml:space="preserve"> представляет основную его характеристику. Масса сухого пикнометра и </w:t>
      </w:r>
      <w:r>
        <w:t>в</w:t>
      </w:r>
      <w:r w:rsidRPr="00875B9C">
        <w:t>одное число периодически проверяются (при постоянной</w:t>
      </w:r>
      <w:r>
        <w:t xml:space="preserve"> </w:t>
      </w:r>
      <w:r w:rsidRPr="00875B9C">
        <w:t>работе</w:t>
      </w:r>
      <w:r>
        <w:t xml:space="preserve"> – </w:t>
      </w:r>
      <w:r w:rsidRPr="00875B9C">
        <w:t>не реже одного раза в месяц, при эпизодической</w:t>
      </w:r>
      <w:r>
        <w:t xml:space="preserve"> – </w:t>
      </w:r>
      <w:r w:rsidRPr="00875B9C">
        <w:t>перед началом работы).</w:t>
      </w:r>
    </w:p>
    <w:p w:rsidR="00F64889" w:rsidRPr="00875B9C" w:rsidRDefault="00F64889" w:rsidP="00F64889">
      <w:pPr>
        <w:pStyle w:val="125"/>
      </w:pPr>
      <w:r w:rsidRPr="00875B9C">
        <w:t>2</w:t>
      </w:r>
      <w:r>
        <w:t>.</w:t>
      </w:r>
      <w:r w:rsidRPr="00875B9C">
        <w:t xml:space="preserve"> Приготовление</w:t>
      </w:r>
      <w:r>
        <w:t xml:space="preserve"> </w:t>
      </w:r>
      <w:r w:rsidRPr="00875B9C">
        <w:t xml:space="preserve">навески. Крупные куски породы измельчаются в щековой или валковой дробилке, тщательно перемешиваются и квартуются, просушиваются в сушильном шкафу при температуре </w:t>
      </w:r>
      <w:r>
        <w:t>110</w:t>
      </w:r>
      <w:r w:rsidRPr="00875B9C">
        <w:t xml:space="preserve">-115°С до постоянного веса. Просушенный материал истирается в агатовой ступке так, чтобы он весь смог пройти через сито с отверстием 0,25 мм. Из просеянного материала отбирают две навески массой приблизительно по 10 г каждая и высыпают в чистые сухие пикнометры. Пикнометры с навеской взвешивают </w:t>
      </w:r>
      <w:r w:rsidRPr="00457626">
        <w:rPr>
          <w:i/>
        </w:rPr>
        <w:t>Q</w:t>
      </w:r>
      <w:r w:rsidRPr="00457626">
        <w:rPr>
          <w:vertAlign w:val="subscript"/>
        </w:rPr>
        <w:t>1</w:t>
      </w:r>
      <w:r w:rsidRPr="00875B9C">
        <w:t xml:space="preserve"> с точностью до 0,0002 г. Разность между массой сухого пикнометра с навеской и пустого представляет массу навески </w:t>
      </w:r>
      <w:r>
        <w:rPr>
          <w:i/>
          <w:lang w:val="en-US"/>
        </w:rPr>
        <w:t>m</w:t>
      </w:r>
      <w:r>
        <w:rPr>
          <w:i/>
          <w:vertAlign w:val="subscript"/>
        </w:rPr>
        <w:t>н</w:t>
      </w:r>
      <w:r w:rsidRPr="00875B9C">
        <w:t>.</w:t>
      </w:r>
    </w:p>
    <w:p w:rsidR="00F64889" w:rsidRPr="00875B9C" w:rsidRDefault="00F64889" w:rsidP="00F64889">
      <w:pPr>
        <w:pStyle w:val="125"/>
      </w:pPr>
      <w:r w:rsidRPr="00875B9C">
        <w:t>3. Определение объёма твердой фазы. В пикнометр с навеской наливают д</w:t>
      </w:r>
      <w:r>
        <w:t>истиллированную</w:t>
      </w:r>
      <w:r w:rsidRPr="00875B9C">
        <w:t xml:space="preserve"> воду примерно до половины его объёма, ставят на песчаную ванну или в водяную баню и кипятят в течение 15-20 минут дня лучшего удаления воздуха</w:t>
      </w:r>
      <w:r>
        <w:t>.</w:t>
      </w:r>
      <w:r w:rsidRPr="00875B9C">
        <w:t xml:space="preserve"> После охлаждения до комнатной температуры пикноме</w:t>
      </w:r>
      <w:r>
        <w:t>тр</w:t>
      </w:r>
      <w:r w:rsidRPr="00875B9C">
        <w:t xml:space="preserve"> доливают дистиллированной водой несколько ниже метки и помещают в термостат с температурой воды 20</w:t>
      </w:r>
      <w:r>
        <w:t>±0,5</w:t>
      </w:r>
      <w:r w:rsidRPr="00875B9C">
        <w:t>°C. После 5-7</w:t>
      </w:r>
      <w:r>
        <w:t>-</w:t>
      </w:r>
      <w:r w:rsidRPr="00875B9C">
        <w:t>мину</w:t>
      </w:r>
      <w:r>
        <w:t>т</w:t>
      </w:r>
      <w:r w:rsidRPr="00875B9C">
        <w:t>ной выдержки</w:t>
      </w:r>
      <w:r>
        <w:t>,</w:t>
      </w:r>
      <w:r w:rsidRPr="00875B9C">
        <w:t xml:space="preserve"> пипеткой доводят уровень воды до метки так, как это делалось при определении водного числа, вытирают его снаружи и взвешивают с точностью до 0,</w:t>
      </w:r>
      <w:r>
        <w:t>000</w:t>
      </w:r>
      <w:r w:rsidRPr="00875B9C">
        <w:t>2</w:t>
      </w:r>
      <w:r>
        <w:t xml:space="preserve"> </w:t>
      </w:r>
      <w:r w:rsidRPr="00875B9C">
        <w:t>г</w:t>
      </w:r>
      <w:r>
        <w:t>.</w:t>
      </w:r>
      <w:r w:rsidRPr="00875B9C">
        <w:t xml:space="preserve"> (</w:t>
      </w:r>
      <w:r w:rsidRPr="00F64889">
        <w:rPr>
          <w:i/>
        </w:rPr>
        <w:t>Q</w:t>
      </w:r>
      <w:r w:rsidRPr="00F64889">
        <w:rPr>
          <w:vertAlign w:val="subscript"/>
        </w:rPr>
        <w:t>1</w:t>
      </w:r>
      <w:r w:rsidRPr="00875B9C">
        <w:t>)</w:t>
      </w:r>
      <w:r>
        <w:t>.</w:t>
      </w:r>
      <w:r w:rsidRPr="00875B9C">
        <w:t xml:space="preserve"> Объём твердой фазы будет </w:t>
      </w:r>
      <w:r>
        <w:t>представлять</w:t>
      </w:r>
      <w:r w:rsidRPr="00875B9C">
        <w:t xml:space="preserve"> разность между водным числом </w:t>
      </w:r>
      <w:r w:rsidRPr="00F64889">
        <w:rPr>
          <w:i/>
          <w:lang w:val="en-US"/>
        </w:rPr>
        <w:t>m</w:t>
      </w:r>
      <w:r>
        <w:rPr>
          <w:vertAlign w:val="subscript"/>
        </w:rPr>
        <w:t>в</w:t>
      </w:r>
      <w:r w:rsidRPr="00875B9C">
        <w:t xml:space="preserve"> и массой воды в пикнометре с навеской, деленной на плотность циклометрической жидкости </w:t>
      </w:r>
      <w:r w:rsidR="003F7A89">
        <w:t>ρ</w:t>
      </w:r>
      <w:r w:rsidR="003F7A89">
        <w:rPr>
          <w:vertAlign w:val="subscript"/>
        </w:rPr>
        <w:t>ж</w:t>
      </w:r>
      <w:r w:rsidR="002F7175">
        <w:rPr>
          <w:rStyle w:val="a9"/>
        </w:rPr>
        <w:footnoteReference w:id="2"/>
      </w:r>
      <w:r w:rsidR="003F7A89">
        <w:t>,</w:t>
      </w:r>
      <w:r w:rsidR="003F7A89" w:rsidRPr="003F7A89">
        <w:t xml:space="preserve"> </w:t>
      </w:r>
      <w:r w:rsidRPr="00875B9C">
        <w:t>т.</w:t>
      </w:r>
      <w:r w:rsidR="003F7A89">
        <w:t>е</w:t>
      </w:r>
      <w:r w:rsidRPr="00875B9C">
        <w:t>.</w:t>
      </w:r>
    </w:p>
    <w:p w:rsidR="00F64889" w:rsidRPr="0092312D" w:rsidRDefault="00524C17" w:rsidP="0092312D">
      <w:pPr>
        <w:ind w:right="1701" w:firstLine="709"/>
        <w:jc w:val="right"/>
      </w:pPr>
      <w:r w:rsidRPr="0092312D">
        <w:rPr>
          <w:noProof/>
          <w:position w:val="-30"/>
        </w:rPr>
      </w:r>
      <w:r w:rsidR="00524C17" w:rsidRPr="0092312D">
        <w:rPr>
          <w:noProof/>
          <w:position w:val="-30"/>
        </w:rPr>
        <w:object w:dxaOrig="1939" w:dyaOrig="700">
          <v:shape id="_x0000_i1071" type="#_x0000_t75" style="width:96.85pt;height:34.95pt" o:ole="">
            <v:imagedata r:id="rId86" o:title=""/>
          </v:shape>
          <o:OLEObject Type="Embed" ProgID="Equation.3" ShapeID="_x0000_i1071" DrawAspect="Content" ObjectID="_1711218283" r:id="rId87"/>
        </w:object>
      </w:r>
      <w:r w:rsidR="0092312D">
        <w:t>.</w:t>
      </w:r>
      <w:r w:rsidR="0092312D">
        <w:tab/>
      </w:r>
      <w:r w:rsidR="0092312D">
        <w:tab/>
      </w:r>
      <w:r w:rsidR="0092312D" w:rsidRPr="0092312D">
        <w:t>(2</w:t>
      </w:r>
      <w:r w:rsidR="0092312D">
        <w:t>.8)</w:t>
      </w:r>
    </w:p>
    <w:p w:rsidR="00F64889" w:rsidRPr="00875B9C" w:rsidRDefault="00F64889" w:rsidP="00821A81">
      <w:pPr>
        <w:pStyle w:val="125"/>
      </w:pPr>
      <w:r w:rsidRPr="00875B9C">
        <w:t>Масса навески равна</w:t>
      </w:r>
    </w:p>
    <w:p w:rsidR="00F64889" w:rsidRPr="00875B9C" w:rsidRDefault="00524C17" w:rsidP="0092312D">
      <w:pPr>
        <w:ind w:right="1701" w:firstLine="709"/>
        <w:jc w:val="right"/>
      </w:pPr>
      <w:r w:rsidRPr="0092312D">
        <w:rPr>
          <w:noProof/>
          <w:position w:val="-12"/>
        </w:rPr>
      </w:r>
      <w:r w:rsidR="00524C17" w:rsidRPr="0092312D">
        <w:rPr>
          <w:noProof/>
          <w:position w:val="-12"/>
        </w:rPr>
        <w:object w:dxaOrig="1240" w:dyaOrig="360">
          <v:shape id="_x0000_i1072" type="#_x0000_t75" style="width:61.95pt;height:18pt" o:ole="">
            <v:imagedata r:id="rId88" o:title=""/>
          </v:shape>
          <o:OLEObject Type="Embed" ProgID="Equation.3" ShapeID="_x0000_i1072" DrawAspect="Content" ObjectID="_1711218284" r:id="rId89"/>
        </w:object>
      </w:r>
      <w:r w:rsidR="0092312D">
        <w:tab/>
      </w:r>
      <w:r w:rsidR="0092312D">
        <w:tab/>
      </w:r>
      <w:r w:rsidR="00F64889" w:rsidRPr="00875B9C">
        <w:t>(2.9)</w:t>
      </w:r>
    </w:p>
    <w:p w:rsidR="00F64889" w:rsidRPr="00875B9C" w:rsidRDefault="00F64889" w:rsidP="00821A81">
      <w:pPr>
        <w:pStyle w:val="125"/>
      </w:pPr>
      <w:r w:rsidRPr="00875B9C">
        <w:t>Тогда расч</w:t>
      </w:r>
      <w:r w:rsidR="0092312D">
        <w:t>ё</w:t>
      </w:r>
      <w:r w:rsidRPr="00875B9C">
        <w:t>тная формула д</w:t>
      </w:r>
      <w:r w:rsidR="0092312D">
        <w:t>л</w:t>
      </w:r>
      <w:r w:rsidRPr="00875B9C">
        <w:t>я плотности тв</w:t>
      </w:r>
      <w:r w:rsidR="0092312D">
        <w:t>ё</w:t>
      </w:r>
      <w:r w:rsidRPr="00875B9C">
        <w:t>рдой фазы горной породы будет выгляде</w:t>
      </w:r>
      <w:r w:rsidR="0092312D">
        <w:t>ть</w:t>
      </w:r>
      <w:r w:rsidRPr="00875B9C">
        <w:t xml:space="preserve"> следующим образом:</w:t>
      </w:r>
    </w:p>
    <w:p w:rsidR="00F64889" w:rsidRPr="00875B9C" w:rsidRDefault="00524C17" w:rsidP="0092312D">
      <w:pPr>
        <w:ind w:right="1701" w:firstLine="709"/>
        <w:jc w:val="right"/>
      </w:pPr>
      <w:r w:rsidRPr="0092312D">
        <w:rPr>
          <w:noProof/>
          <w:position w:val="-30"/>
        </w:rPr>
      </w:r>
      <w:r w:rsidR="00524C17" w:rsidRPr="0092312D">
        <w:rPr>
          <w:noProof/>
          <w:position w:val="-30"/>
        </w:rPr>
        <w:object w:dxaOrig="2439" w:dyaOrig="700">
          <v:shape id="_x0000_i1073" type="#_x0000_t75" style="width:121.95pt;height:34.95pt" o:ole="">
            <v:imagedata r:id="rId90" o:title=""/>
          </v:shape>
          <o:OLEObject Type="Embed" ProgID="Equation.3" ShapeID="_x0000_i1073" DrawAspect="Content" ObjectID="_1711218285" r:id="rId91"/>
        </w:object>
      </w:r>
      <w:r w:rsidR="0092312D">
        <w:t>,</w:t>
      </w:r>
      <w:r w:rsidR="0092312D">
        <w:tab/>
        <w:t>(</w:t>
      </w:r>
      <w:r w:rsidR="00F64889" w:rsidRPr="00875B9C">
        <w:t>2.10)</w:t>
      </w:r>
    </w:p>
    <w:p w:rsidR="00F64889" w:rsidRPr="00875B9C" w:rsidRDefault="00F64889" w:rsidP="00F64889">
      <w:r w:rsidRPr="00875B9C">
        <w:t xml:space="preserve">где </w:t>
      </w:r>
      <w:r w:rsidRPr="002F7175">
        <w:rPr>
          <w:i/>
        </w:rPr>
        <w:t>m</w:t>
      </w:r>
      <w:r w:rsidR="002F7175" w:rsidRPr="002F7175">
        <w:rPr>
          <w:vertAlign w:val="subscript"/>
        </w:rPr>
        <w:t>с</w:t>
      </w:r>
      <w:r w:rsidR="002F7175">
        <w:t xml:space="preserve"> – </w:t>
      </w:r>
      <w:r w:rsidRPr="00875B9C">
        <w:t xml:space="preserve">масса сухого пикнометра; </w:t>
      </w:r>
      <w:r w:rsidR="002F7175">
        <w:rPr>
          <w:i/>
          <w:lang w:val="en-US"/>
        </w:rPr>
        <w:t>m</w:t>
      </w:r>
      <w:r w:rsidR="002F7175">
        <w:rPr>
          <w:vertAlign w:val="subscript"/>
        </w:rPr>
        <w:t>в</w:t>
      </w:r>
      <w:r w:rsidR="002F7175">
        <w:t xml:space="preserve"> – </w:t>
      </w:r>
      <w:r w:rsidRPr="00875B9C">
        <w:t xml:space="preserve">водное число пикнометра; </w:t>
      </w:r>
      <w:r w:rsidR="002F7175" w:rsidRPr="00763BBE">
        <w:rPr>
          <w:i/>
          <w:lang w:val="en-US"/>
        </w:rPr>
        <w:t>Q</w:t>
      </w:r>
      <w:r w:rsidR="002F7175" w:rsidRPr="002F7175">
        <w:rPr>
          <w:vertAlign w:val="subscript"/>
        </w:rPr>
        <w:t>1</w:t>
      </w:r>
      <w:r w:rsidRPr="00875B9C">
        <w:t xml:space="preserve"> </w:t>
      </w:r>
      <w:r w:rsidR="002F7175">
        <w:t xml:space="preserve">– </w:t>
      </w:r>
      <w:r w:rsidRPr="00875B9C">
        <w:t xml:space="preserve">масса пикнометра с навеской; </w:t>
      </w:r>
      <w:r w:rsidRPr="00763BBE">
        <w:rPr>
          <w:i/>
        </w:rPr>
        <w:t>Q</w:t>
      </w:r>
      <w:r w:rsidRPr="002F7175">
        <w:rPr>
          <w:vertAlign w:val="subscript"/>
        </w:rPr>
        <w:t>2</w:t>
      </w:r>
      <w:r w:rsidRPr="00875B9C">
        <w:t xml:space="preserve"> </w:t>
      </w:r>
      <w:r w:rsidR="002F7175">
        <w:t xml:space="preserve">– </w:t>
      </w:r>
      <w:r w:rsidRPr="00875B9C">
        <w:t xml:space="preserve">масса пикнометра с </w:t>
      </w:r>
      <w:r w:rsidR="002F7175">
        <w:t>водой</w:t>
      </w:r>
      <w:r w:rsidRPr="00875B9C">
        <w:t xml:space="preserve"> и навеской; </w:t>
      </w:r>
      <w:r w:rsidR="002F7175">
        <w:t>ρ</w:t>
      </w:r>
      <w:r w:rsidR="002F7175">
        <w:rPr>
          <w:vertAlign w:val="subscript"/>
        </w:rPr>
        <w:t>ж</w:t>
      </w:r>
      <w:r w:rsidR="002F7175">
        <w:t xml:space="preserve"> – </w:t>
      </w:r>
      <w:r w:rsidRPr="00875B9C">
        <w:t>плотность п</w:t>
      </w:r>
      <w:r w:rsidR="002F7175">
        <w:t>и</w:t>
      </w:r>
      <w:r w:rsidRPr="00875B9C">
        <w:t>к</w:t>
      </w:r>
      <w:r w:rsidR="002F7175">
        <w:t>н</w:t>
      </w:r>
      <w:r w:rsidRPr="00875B9C">
        <w:t>ом</w:t>
      </w:r>
      <w:r w:rsidR="002F7175">
        <w:t>е</w:t>
      </w:r>
      <w:r w:rsidRPr="00875B9C">
        <w:t>тр</w:t>
      </w:r>
      <w:r w:rsidR="002F7175">
        <w:t>и</w:t>
      </w:r>
      <w:r w:rsidRPr="00875B9C">
        <w:t>ческой жидкости</w:t>
      </w:r>
      <w:r w:rsidR="002F7175">
        <w:t>.</w:t>
      </w:r>
    </w:p>
    <w:p w:rsidR="00821A81" w:rsidRDefault="00F64889" w:rsidP="00821A81">
      <w:pPr>
        <w:pStyle w:val="125"/>
      </w:pPr>
      <w:r w:rsidRPr="00875B9C">
        <w:t>Результаты взвешиваний и вычислений заносятся в табл. 4</w:t>
      </w:r>
      <w:r w:rsidR="00821A81">
        <w:t>.</w:t>
      </w:r>
    </w:p>
    <w:p w:rsidR="00821A81" w:rsidRDefault="00F64889" w:rsidP="00821A81">
      <w:pPr>
        <w:pStyle w:val="125"/>
        <w:jc w:val="right"/>
      </w:pPr>
      <w:r w:rsidRPr="00875B9C">
        <w:t>Таблица 4</w:t>
      </w:r>
    </w:p>
    <w:p w:rsidR="00F64889" w:rsidRPr="00875B9C" w:rsidRDefault="00F64889" w:rsidP="00821A81">
      <w:pPr>
        <w:pStyle w:val="125"/>
        <w:jc w:val="center"/>
      </w:pPr>
      <w:r w:rsidRPr="00875B9C">
        <w:t>Результаты определения плотности твердой фазы горной породы</w:t>
      </w:r>
    </w:p>
    <w:p w:rsidR="00F64889" w:rsidRPr="00875B9C" w:rsidRDefault="00F64889" w:rsidP="00F6488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511"/>
        <w:gridCol w:w="856"/>
        <w:gridCol w:w="895"/>
        <w:gridCol w:w="565"/>
        <w:gridCol w:w="856"/>
        <w:gridCol w:w="856"/>
        <w:gridCol w:w="776"/>
        <w:gridCol w:w="695"/>
        <w:gridCol w:w="695"/>
      </w:tblGrid>
      <w:tr w:rsidR="00D159B5" w:rsidRPr="00821A81">
        <w:tblPrEx>
          <w:tblCellMar>
            <w:top w:w="0" w:type="dxa"/>
            <w:bottom w:w="0" w:type="dxa"/>
          </w:tblCellMar>
        </w:tblPrEx>
        <w:trPr>
          <w:trHeight w:hRule="exact" w:val="1059"/>
        </w:trPr>
        <w:tc>
          <w:tcPr>
            <w:tcW w:w="0" w:type="auto"/>
            <w:shd w:val="clear" w:color="auto" w:fill="FFFFFF"/>
            <w:vAlign w:val="center"/>
          </w:tcPr>
          <w:p w:rsidR="00F64889" w:rsidRPr="00821A81" w:rsidRDefault="00F64889" w:rsidP="00821A81">
            <w:pPr>
              <w:jc w:val="center"/>
              <w:rPr>
                <w:sz w:val="16"/>
                <w:szCs w:val="16"/>
              </w:rPr>
            </w:pPr>
            <w:r w:rsidRPr="00821A81">
              <w:rPr>
                <w:sz w:val="16"/>
                <w:szCs w:val="16"/>
              </w:rPr>
              <w:t>Номер пробы</w:t>
            </w:r>
          </w:p>
        </w:tc>
        <w:tc>
          <w:tcPr>
            <w:tcW w:w="0" w:type="auto"/>
            <w:shd w:val="clear" w:color="auto" w:fill="FFFFFF"/>
            <w:vAlign w:val="center"/>
          </w:tcPr>
          <w:p w:rsidR="00F64889" w:rsidRPr="00821A81" w:rsidRDefault="00F64889" w:rsidP="00821A81">
            <w:pPr>
              <w:jc w:val="center"/>
              <w:rPr>
                <w:sz w:val="16"/>
                <w:szCs w:val="16"/>
              </w:rPr>
            </w:pPr>
            <w:r w:rsidRPr="00821A81">
              <w:rPr>
                <w:sz w:val="16"/>
                <w:szCs w:val="16"/>
              </w:rPr>
              <w:t xml:space="preserve">Номер </w:t>
            </w:r>
            <w:r w:rsidR="00821A81" w:rsidRPr="00821A81">
              <w:rPr>
                <w:sz w:val="16"/>
                <w:szCs w:val="16"/>
              </w:rPr>
              <w:t>пикнометра</w:t>
            </w:r>
          </w:p>
        </w:tc>
        <w:tc>
          <w:tcPr>
            <w:tcW w:w="0" w:type="auto"/>
            <w:shd w:val="clear" w:color="auto" w:fill="FFFFFF"/>
            <w:vAlign w:val="center"/>
          </w:tcPr>
          <w:p w:rsidR="00F64889" w:rsidRPr="00763BBE" w:rsidRDefault="00F64889" w:rsidP="00821A81">
            <w:pPr>
              <w:jc w:val="center"/>
              <w:rPr>
                <w:sz w:val="16"/>
                <w:szCs w:val="16"/>
              </w:rPr>
            </w:pPr>
            <w:r w:rsidRPr="00821A81">
              <w:rPr>
                <w:sz w:val="16"/>
                <w:szCs w:val="16"/>
              </w:rPr>
              <w:t>Масса сухого пикнометра</w:t>
            </w:r>
            <w:r w:rsidR="00821A81">
              <w:rPr>
                <w:sz w:val="16"/>
                <w:szCs w:val="16"/>
              </w:rPr>
              <w:t>,</w:t>
            </w:r>
            <w:r w:rsidRPr="00821A81">
              <w:rPr>
                <w:sz w:val="16"/>
                <w:szCs w:val="16"/>
              </w:rPr>
              <w:t xml:space="preserve"> </w:t>
            </w:r>
            <w:r w:rsidR="00821A81" w:rsidRPr="00763BBE">
              <w:rPr>
                <w:i/>
                <w:sz w:val="16"/>
                <w:szCs w:val="16"/>
                <w:lang w:val="en-US"/>
              </w:rPr>
              <w:t>m</w:t>
            </w:r>
            <w:r w:rsidR="00821A81">
              <w:rPr>
                <w:sz w:val="16"/>
                <w:szCs w:val="16"/>
                <w:vertAlign w:val="subscript"/>
              </w:rPr>
              <w:t>с</w:t>
            </w:r>
            <w:r w:rsidR="00763BBE">
              <w:rPr>
                <w:sz w:val="16"/>
                <w:szCs w:val="16"/>
              </w:rPr>
              <w:t>, г</w:t>
            </w:r>
          </w:p>
        </w:tc>
        <w:tc>
          <w:tcPr>
            <w:tcW w:w="0" w:type="auto"/>
            <w:shd w:val="clear" w:color="auto" w:fill="FFFFFF"/>
            <w:vAlign w:val="center"/>
          </w:tcPr>
          <w:p w:rsidR="00F64889" w:rsidRPr="00821A81" w:rsidRDefault="00F64889" w:rsidP="00821A81">
            <w:pPr>
              <w:jc w:val="center"/>
              <w:rPr>
                <w:sz w:val="16"/>
                <w:szCs w:val="16"/>
              </w:rPr>
            </w:pPr>
            <w:r w:rsidRPr="00821A81">
              <w:rPr>
                <w:sz w:val="16"/>
                <w:szCs w:val="16"/>
              </w:rPr>
              <w:t>Водное</w:t>
            </w:r>
            <w:r w:rsidR="00763BBE">
              <w:rPr>
                <w:sz w:val="16"/>
                <w:szCs w:val="16"/>
              </w:rPr>
              <w:t xml:space="preserve"> чис</w:t>
            </w:r>
            <w:r w:rsidRPr="00821A81">
              <w:rPr>
                <w:sz w:val="16"/>
                <w:szCs w:val="16"/>
              </w:rPr>
              <w:t>ло</w:t>
            </w:r>
            <w:r w:rsidR="00763BBE">
              <w:rPr>
                <w:sz w:val="16"/>
                <w:szCs w:val="16"/>
              </w:rPr>
              <w:t xml:space="preserve">, </w:t>
            </w:r>
            <w:r w:rsidR="00763BBE" w:rsidRPr="00763BBE">
              <w:rPr>
                <w:i/>
                <w:sz w:val="16"/>
                <w:szCs w:val="16"/>
                <w:lang w:val="en-US"/>
              </w:rPr>
              <w:t>m</w:t>
            </w:r>
            <w:r w:rsidR="00763BBE" w:rsidRPr="00763BBE">
              <w:rPr>
                <w:sz w:val="16"/>
                <w:szCs w:val="16"/>
                <w:vertAlign w:val="subscript"/>
              </w:rPr>
              <w:t>в</w:t>
            </w:r>
            <w:r w:rsidR="00763BBE">
              <w:rPr>
                <w:sz w:val="16"/>
                <w:szCs w:val="16"/>
              </w:rPr>
              <w:t>, г</w:t>
            </w:r>
          </w:p>
        </w:tc>
        <w:tc>
          <w:tcPr>
            <w:tcW w:w="0" w:type="auto"/>
            <w:shd w:val="clear" w:color="auto" w:fill="FFFFFF"/>
            <w:vAlign w:val="center"/>
          </w:tcPr>
          <w:p w:rsidR="00F64889" w:rsidRPr="00763BBE" w:rsidRDefault="00F64889" w:rsidP="00821A81">
            <w:pPr>
              <w:jc w:val="center"/>
              <w:rPr>
                <w:sz w:val="16"/>
                <w:szCs w:val="16"/>
              </w:rPr>
            </w:pPr>
            <w:r w:rsidRPr="00821A81">
              <w:rPr>
                <w:sz w:val="16"/>
                <w:szCs w:val="16"/>
              </w:rPr>
              <w:t>Масса пикнометра с навеской</w:t>
            </w:r>
            <w:r w:rsidR="00763BBE">
              <w:rPr>
                <w:sz w:val="16"/>
                <w:szCs w:val="16"/>
              </w:rPr>
              <w:t xml:space="preserve">, </w:t>
            </w:r>
            <w:r w:rsidR="00763BBE">
              <w:rPr>
                <w:i/>
                <w:sz w:val="16"/>
                <w:szCs w:val="16"/>
                <w:lang w:val="en-US"/>
              </w:rPr>
              <w:t>Q</w:t>
            </w:r>
            <w:r w:rsidR="00763BBE" w:rsidRPr="00763BBE">
              <w:rPr>
                <w:sz w:val="16"/>
                <w:szCs w:val="16"/>
                <w:vertAlign w:val="subscript"/>
              </w:rPr>
              <w:t>1</w:t>
            </w:r>
            <w:r w:rsidR="00763BBE">
              <w:rPr>
                <w:sz w:val="16"/>
                <w:szCs w:val="16"/>
              </w:rPr>
              <w:t>, г</w:t>
            </w:r>
          </w:p>
        </w:tc>
        <w:tc>
          <w:tcPr>
            <w:tcW w:w="0" w:type="auto"/>
            <w:shd w:val="clear" w:color="auto" w:fill="FFFFFF"/>
            <w:vAlign w:val="center"/>
          </w:tcPr>
          <w:p w:rsidR="00F64889" w:rsidRPr="00763BBE" w:rsidRDefault="00F64889" w:rsidP="00821A81">
            <w:pPr>
              <w:jc w:val="center"/>
              <w:rPr>
                <w:sz w:val="16"/>
                <w:szCs w:val="16"/>
              </w:rPr>
            </w:pPr>
            <w:r w:rsidRPr="00821A81">
              <w:rPr>
                <w:sz w:val="16"/>
                <w:szCs w:val="16"/>
              </w:rPr>
              <w:t>Масса пикнометра с водой и навеской</w:t>
            </w:r>
            <w:r w:rsidR="00763BBE">
              <w:rPr>
                <w:sz w:val="16"/>
                <w:szCs w:val="16"/>
              </w:rPr>
              <w:t xml:space="preserve">, </w:t>
            </w:r>
            <w:r w:rsidR="00763BBE">
              <w:rPr>
                <w:i/>
                <w:sz w:val="16"/>
                <w:szCs w:val="16"/>
                <w:lang w:val="en-US"/>
              </w:rPr>
              <w:t>Q</w:t>
            </w:r>
            <w:r w:rsidR="00763BBE" w:rsidRPr="00763BBE">
              <w:rPr>
                <w:sz w:val="16"/>
                <w:szCs w:val="16"/>
                <w:vertAlign w:val="subscript"/>
              </w:rPr>
              <w:t>2</w:t>
            </w:r>
            <w:r w:rsidR="00763BBE">
              <w:rPr>
                <w:sz w:val="16"/>
                <w:szCs w:val="16"/>
              </w:rPr>
              <w:t>, г</w:t>
            </w:r>
          </w:p>
        </w:tc>
        <w:tc>
          <w:tcPr>
            <w:tcW w:w="0" w:type="auto"/>
            <w:shd w:val="clear" w:color="auto" w:fill="FFFFFF"/>
            <w:vAlign w:val="center"/>
          </w:tcPr>
          <w:p w:rsidR="00F64889" w:rsidRPr="00821A81" w:rsidRDefault="00F64889" w:rsidP="00821A81">
            <w:pPr>
              <w:jc w:val="center"/>
              <w:rPr>
                <w:sz w:val="16"/>
                <w:szCs w:val="16"/>
              </w:rPr>
            </w:pPr>
            <w:r w:rsidRPr="00821A81">
              <w:rPr>
                <w:sz w:val="16"/>
                <w:szCs w:val="16"/>
              </w:rPr>
              <w:t>Плот</w:t>
            </w:r>
            <w:r w:rsidR="00763BBE">
              <w:rPr>
                <w:sz w:val="16"/>
                <w:szCs w:val="16"/>
              </w:rPr>
              <w:t>н</w:t>
            </w:r>
            <w:r w:rsidRPr="00821A81">
              <w:rPr>
                <w:sz w:val="16"/>
                <w:szCs w:val="16"/>
              </w:rPr>
              <w:t>ость твердой фазы,</w:t>
            </w:r>
            <w:r w:rsidR="00763BBE">
              <w:rPr>
                <w:sz w:val="16"/>
                <w:szCs w:val="16"/>
              </w:rPr>
              <w:t xml:space="preserve"> ρ</w:t>
            </w:r>
            <w:r w:rsidR="00763BBE">
              <w:rPr>
                <w:sz w:val="16"/>
                <w:szCs w:val="16"/>
                <w:vertAlign w:val="subscript"/>
              </w:rPr>
              <w:t>0</w:t>
            </w:r>
            <w:r w:rsidR="00763BBE">
              <w:rPr>
                <w:sz w:val="16"/>
                <w:szCs w:val="16"/>
              </w:rPr>
              <w:t>,</w:t>
            </w:r>
            <w:r w:rsidRPr="00821A81">
              <w:rPr>
                <w:sz w:val="16"/>
                <w:szCs w:val="16"/>
              </w:rPr>
              <w:t xml:space="preserve"> г</w:t>
            </w:r>
          </w:p>
        </w:tc>
        <w:tc>
          <w:tcPr>
            <w:tcW w:w="0" w:type="auto"/>
            <w:shd w:val="clear" w:color="auto" w:fill="FFFFFF"/>
            <w:vAlign w:val="center"/>
          </w:tcPr>
          <w:p w:rsidR="00F64889" w:rsidRPr="00763BBE" w:rsidRDefault="00763BBE" w:rsidP="00821A81">
            <w:pPr>
              <w:jc w:val="center"/>
              <w:rPr>
                <w:sz w:val="16"/>
                <w:szCs w:val="16"/>
                <w:vertAlign w:val="subscript"/>
                <w:lang w:val="en-US"/>
              </w:rPr>
            </w:pPr>
            <w:r>
              <w:rPr>
                <w:sz w:val="16"/>
                <w:szCs w:val="16"/>
              </w:rPr>
              <w:t>ρ</w:t>
            </w:r>
            <w:r>
              <w:rPr>
                <w:sz w:val="16"/>
                <w:szCs w:val="16"/>
                <w:vertAlign w:val="subscript"/>
              </w:rPr>
              <w:t>0</w:t>
            </w:r>
            <w:r>
              <w:rPr>
                <w:sz w:val="16"/>
                <w:szCs w:val="16"/>
                <w:vertAlign w:val="subscript"/>
                <w:lang w:val="en-US"/>
              </w:rPr>
              <w:t>i</w:t>
            </w:r>
            <w:r>
              <w:rPr>
                <w:sz w:val="16"/>
                <w:szCs w:val="16"/>
                <w:lang w:val="en-US"/>
              </w:rPr>
              <w:t>-</w:t>
            </w:r>
            <w:r>
              <w:rPr>
                <w:sz w:val="16"/>
                <w:szCs w:val="16"/>
              </w:rPr>
              <w:t>ρ</w:t>
            </w:r>
            <w:r>
              <w:rPr>
                <w:sz w:val="16"/>
                <w:szCs w:val="16"/>
                <w:vertAlign w:val="subscript"/>
                <w:lang w:val="en-US"/>
              </w:rPr>
              <w:t>0</w:t>
            </w:r>
          </w:p>
        </w:tc>
        <w:tc>
          <w:tcPr>
            <w:tcW w:w="0" w:type="auto"/>
            <w:shd w:val="clear" w:color="auto" w:fill="FFFFFF"/>
            <w:vAlign w:val="center"/>
          </w:tcPr>
          <w:p w:rsidR="00F64889" w:rsidRPr="00763BBE" w:rsidRDefault="00763BBE" w:rsidP="00821A81">
            <w:pPr>
              <w:jc w:val="center"/>
              <w:rPr>
                <w:sz w:val="16"/>
                <w:szCs w:val="16"/>
                <w:vertAlign w:val="superscript"/>
              </w:rPr>
            </w:pPr>
            <w:r>
              <w:rPr>
                <w:sz w:val="16"/>
                <w:szCs w:val="16"/>
                <w:lang w:val="en-US"/>
              </w:rPr>
              <w:t>(</w:t>
            </w:r>
            <w:r>
              <w:rPr>
                <w:sz w:val="16"/>
                <w:szCs w:val="16"/>
              </w:rPr>
              <w:t>ρ</w:t>
            </w:r>
            <w:r>
              <w:rPr>
                <w:sz w:val="16"/>
                <w:szCs w:val="16"/>
                <w:vertAlign w:val="subscript"/>
              </w:rPr>
              <w:t>0</w:t>
            </w:r>
            <w:r>
              <w:rPr>
                <w:sz w:val="16"/>
                <w:szCs w:val="16"/>
                <w:vertAlign w:val="subscript"/>
                <w:lang w:val="en-US"/>
              </w:rPr>
              <w:t>i</w:t>
            </w:r>
            <w:r>
              <w:rPr>
                <w:sz w:val="16"/>
                <w:szCs w:val="16"/>
                <w:lang w:val="en-US"/>
              </w:rPr>
              <w:t>-</w:t>
            </w:r>
            <w:r>
              <w:rPr>
                <w:sz w:val="16"/>
                <w:szCs w:val="16"/>
              </w:rPr>
              <w:t xml:space="preserve"> ρ</w:t>
            </w:r>
            <w:r>
              <w:rPr>
                <w:sz w:val="16"/>
                <w:szCs w:val="16"/>
                <w:vertAlign w:val="subscript"/>
                <w:lang w:val="en-US"/>
              </w:rPr>
              <w:t>0</w:t>
            </w:r>
            <w:r w:rsidRPr="00A72A3F">
              <w:rPr>
                <w:sz w:val="16"/>
                <w:szCs w:val="16"/>
                <w:lang w:val="en-US"/>
              </w:rPr>
              <w:t>)</w:t>
            </w:r>
            <w:r>
              <w:rPr>
                <w:sz w:val="16"/>
                <w:szCs w:val="16"/>
                <w:vertAlign w:val="superscript"/>
                <w:lang w:val="en-US"/>
              </w:rPr>
              <w:t>2</w:t>
            </w:r>
          </w:p>
        </w:tc>
      </w:tr>
      <w:tr w:rsidR="00D159B5" w:rsidRPr="00821A81">
        <w:tblPrEx>
          <w:tblCellMar>
            <w:top w:w="0" w:type="dxa"/>
            <w:bottom w:w="0" w:type="dxa"/>
          </w:tblCellMar>
        </w:tblPrEx>
        <w:trPr>
          <w:trHeight w:hRule="exact" w:val="221"/>
        </w:trPr>
        <w:tc>
          <w:tcPr>
            <w:tcW w:w="0" w:type="auto"/>
            <w:shd w:val="clear" w:color="auto" w:fill="FFFFFF"/>
            <w:vAlign w:val="center"/>
          </w:tcPr>
          <w:p w:rsidR="00F64889" w:rsidRPr="00821A81" w:rsidRDefault="00F64889" w:rsidP="00821A81">
            <w:pPr>
              <w:jc w:val="center"/>
              <w:rPr>
                <w:sz w:val="16"/>
                <w:szCs w:val="16"/>
              </w:rPr>
            </w:pPr>
            <w:r w:rsidRPr="00821A81">
              <w:rPr>
                <w:sz w:val="16"/>
                <w:szCs w:val="16"/>
              </w:rPr>
              <w:t>1</w:t>
            </w:r>
          </w:p>
        </w:tc>
        <w:tc>
          <w:tcPr>
            <w:tcW w:w="0" w:type="auto"/>
            <w:shd w:val="clear" w:color="auto" w:fill="FFFFFF"/>
            <w:vAlign w:val="center"/>
          </w:tcPr>
          <w:p w:rsidR="00F64889" w:rsidRPr="00821A81" w:rsidRDefault="00F64889" w:rsidP="00821A81">
            <w:pPr>
              <w:jc w:val="center"/>
              <w:rPr>
                <w:sz w:val="16"/>
                <w:szCs w:val="16"/>
              </w:rPr>
            </w:pPr>
          </w:p>
        </w:tc>
        <w:tc>
          <w:tcPr>
            <w:tcW w:w="0" w:type="auto"/>
            <w:shd w:val="clear" w:color="auto" w:fill="FFFFFF"/>
            <w:vAlign w:val="center"/>
          </w:tcPr>
          <w:p w:rsidR="00F64889" w:rsidRPr="00821A81" w:rsidRDefault="00F64889" w:rsidP="00821A81">
            <w:pPr>
              <w:jc w:val="center"/>
              <w:rPr>
                <w:sz w:val="16"/>
                <w:szCs w:val="16"/>
              </w:rPr>
            </w:pPr>
          </w:p>
        </w:tc>
        <w:tc>
          <w:tcPr>
            <w:tcW w:w="0" w:type="auto"/>
            <w:shd w:val="clear" w:color="auto" w:fill="FFFFFF"/>
            <w:vAlign w:val="center"/>
          </w:tcPr>
          <w:p w:rsidR="00F64889" w:rsidRPr="00821A81" w:rsidRDefault="00F64889" w:rsidP="00821A81">
            <w:pPr>
              <w:jc w:val="center"/>
              <w:rPr>
                <w:sz w:val="16"/>
                <w:szCs w:val="16"/>
              </w:rPr>
            </w:pPr>
          </w:p>
        </w:tc>
        <w:tc>
          <w:tcPr>
            <w:tcW w:w="0" w:type="auto"/>
            <w:shd w:val="clear" w:color="auto" w:fill="FFFFFF"/>
            <w:vAlign w:val="center"/>
          </w:tcPr>
          <w:p w:rsidR="00F64889" w:rsidRPr="00821A81" w:rsidRDefault="00F64889" w:rsidP="00821A81">
            <w:pPr>
              <w:jc w:val="center"/>
              <w:rPr>
                <w:sz w:val="16"/>
                <w:szCs w:val="16"/>
              </w:rPr>
            </w:pPr>
          </w:p>
        </w:tc>
        <w:tc>
          <w:tcPr>
            <w:tcW w:w="0" w:type="auto"/>
            <w:shd w:val="clear" w:color="auto" w:fill="FFFFFF"/>
            <w:vAlign w:val="center"/>
          </w:tcPr>
          <w:p w:rsidR="00F64889" w:rsidRPr="00821A81" w:rsidRDefault="00F64889" w:rsidP="00821A81">
            <w:pPr>
              <w:jc w:val="center"/>
              <w:rPr>
                <w:sz w:val="16"/>
                <w:szCs w:val="16"/>
              </w:rPr>
            </w:pPr>
          </w:p>
        </w:tc>
        <w:tc>
          <w:tcPr>
            <w:tcW w:w="0" w:type="auto"/>
            <w:shd w:val="clear" w:color="auto" w:fill="FFFFFF"/>
            <w:vAlign w:val="center"/>
          </w:tcPr>
          <w:p w:rsidR="00F64889" w:rsidRPr="00821A81" w:rsidRDefault="00F64889" w:rsidP="00821A81">
            <w:pPr>
              <w:jc w:val="center"/>
              <w:rPr>
                <w:sz w:val="16"/>
                <w:szCs w:val="16"/>
              </w:rPr>
            </w:pPr>
          </w:p>
        </w:tc>
        <w:tc>
          <w:tcPr>
            <w:tcW w:w="0" w:type="auto"/>
            <w:shd w:val="clear" w:color="auto" w:fill="FFFFFF"/>
            <w:vAlign w:val="center"/>
          </w:tcPr>
          <w:p w:rsidR="00F64889" w:rsidRPr="00D159B5" w:rsidRDefault="00D159B5" w:rsidP="00821A81">
            <w:pPr>
              <w:jc w:val="center"/>
              <w:rPr>
                <w:color w:val="FFFFFF"/>
                <w:sz w:val="16"/>
                <w:szCs w:val="16"/>
                <w:lang w:val="en-US"/>
              </w:rPr>
            </w:pPr>
            <w:r w:rsidRPr="00D159B5">
              <w:rPr>
                <w:color w:val="FFFFFF"/>
                <w:sz w:val="16"/>
                <w:szCs w:val="16"/>
                <w:lang w:val="en-US"/>
              </w:rPr>
              <w:t>00000000</w:t>
            </w:r>
          </w:p>
        </w:tc>
        <w:tc>
          <w:tcPr>
            <w:tcW w:w="0" w:type="auto"/>
            <w:shd w:val="clear" w:color="auto" w:fill="FFFFFF"/>
            <w:vAlign w:val="center"/>
          </w:tcPr>
          <w:p w:rsidR="00F64889" w:rsidRPr="00D159B5" w:rsidRDefault="00D159B5" w:rsidP="00821A81">
            <w:pPr>
              <w:jc w:val="center"/>
              <w:rPr>
                <w:color w:val="FFFFFF"/>
                <w:sz w:val="16"/>
                <w:szCs w:val="16"/>
                <w:lang w:val="en-US"/>
              </w:rPr>
            </w:pPr>
            <w:r w:rsidRPr="00D159B5">
              <w:rPr>
                <w:color w:val="FFFFFF"/>
                <w:sz w:val="16"/>
                <w:szCs w:val="16"/>
                <w:lang w:val="en-US"/>
              </w:rPr>
              <w:t>00000000</w:t>
            </w:r>
          </w:p>
        </w:tc>
      </w:tr>
      <w:tr w:rsidR="00D159B5" w:rsidRPr="00821A81">
        <w:tblPrEx>
          <w:tblCellMar>
            <w:top w:w="0" w:type="dxa"/>
            <w:bottom w:w="0" w:type="dxa"/>
          </w:tblCellMar>
        </w:tblPrEx>
        <w:trPr>
          <w:trHeight w:hRule="exact" w:val="221"/>
        </w:trPr>
        <w:tc>
          <w:tcPr>
            <w:tcW w:w="0" w:type="auto"/>
            <w:shd w:val="clear" w:color="auto" w:fill="FFFFFF"/>
            <w:vAlign w:val="center"/>
          </w:tcPr>
          <w:p w:rsidR="00F64889" w:rsidRPr="00821A81" w:rsidRDefault="00F64889" w:rsidP="00821A81">
            <w:pPr>
              <w:jc w:val="center"/>
              <w:rPr>
                <w:sz w:val="16"/>
                <w:szCs w:val="16"/>
              </w:rPr>
            </w:pPr>
            <w:r w:rsidRPr="00821A81">
              <w:rPr>
                <w:sz w:val="16"/>
                <w:szCs w:val="16"/>
              </w:rPr>
              <w:t>2</w:t>
            </w:r>
          </w:p>
        </w:tc>
        <w:tc>
          <w:tcPr>
            <w:tcW w:w="0" w:type="auto"/>
            <w:shd w:val="clear" w:color="auto" w:fill="FFFFFF"/>
            <w:vAlign w:val="center"/>
          </w:tcPr>
          <w:p w:rsidR="00F64889" w:rsidRPr="00821A81" w:rsidRDefault="00F64889" w:rsidP="00821A81">
            <w:pPr>
              <w:jc w:val="center"/>
              <w:rPr>
                <w:sz w:val="16"/>
                <w:szCs w:val="16"/>
              </w:rPr>
            </w:pPr>
          </w:p>
        </w:tc>
        <w:tc>
          <w:tcPr>
            <w:tcW w:w="0" w:type="auto"/>
            <w:shd w:val="clear" w:color="auto" w:fill="FFFFFF"/>
            <w:vAlign w:val="center"/>
          </w:tcPr>
          <w:p w:rsidR="00F64889" w:rsidRPr="00821A81" w:rsidRDefault="00F64889" w:rsidP="00821A81">
            <w:pPr>
              <w:jc w:val="center"/>
              <w:rPr>
                <w:sz w:val="16"/>
                <w:szCs w:val="16"/>
              </w:rPr>
            </w:pPr>
          </w:p>
        </w:tc>
        <w:tc>
          <w:tcPr>
            <w:tcW w:w="0" w:type="auto"/>
            <w:shd w:val="clear" w:color="auto" w:fill="FFFFFF"/>
            <w:vAlign w:val="center"/>
          </w:tcPr>
          <w:p w:rsidR="00F64889" w:rsidRPr="00821A81" w:rsidRDefault="00F64889" w:rsidP="00821A81">
            <w:pPr>
              <w:jc w:val="center"/>
              <w:rPr>
                <w:sz w:val="16"/>
                <w:szCs w:val="16"/>
              </w:rPr>
            </w:pPr>
          </w:p>
        </w:tc>
        <w:tc>
          <w:tcPr>
            <w:tcW w:w="0" w:type="auto"/>
            <w:shd w:val="clear" w:color="auto" w:fill="FFFFFF"/>
            <w:vAlign w:val="center"/>
          </w:tcPr>
          <w:p w:rsidR="00F64889" w:rsidRPr="00821A81" w:rsidRDefault="00F64889" w:rsidP="00821A81">
            <w:pPr>
              <w:jc w:val="center"/>
              <w:rPr>
                <w:sz w:val="16"/>
                <w:szCs w:val="16"/>
              </w:rPr>
            </w:pPr>
          </w:p>
        </w:tc>
        <w:tc>
          <w:tcPr>
            <w:tcW w:w="0" w:type="auto"/>
            <w:shd w:val="clear" w:color="auto" w:fill="FFFFFF"/>
            <w:vAlign w:val="center"/>
          </w:tcPr>
          <w:p w:rsidR="00F64889" w:rsidRPr="00821A81" w:rsidRDefault="00F64889" w:rsidP="00821A81">
            <w:pPr>
              <w:jc w:val="center"/>
              <w:rPr>
                <w:sz w:val="16"/>
                <w:szCs w:val="16"/>
              </w:rPr>
            </w:pPr>
          </w:p>
        </w:tc>
        <w:tc>
          <w:tcPr>
            <w:tcW w:w="0" w:type="auto"/>
            <w:shd w:val="clear" w:color="auto" w:fill="FFFFFF"/>
            <w:vAlign w:val="center"/>
          </w:tcPr>
          <w:p w:rsidR="00F64889" w:rsidRPr="00821A81" w:rsidRDefault="00F64889" w:rsidP="00821A81">
            <w:pPr>
              <w:jc w:val="center"/>
              <w:rPr>
                <w:sz w:val="16"/>
                <w:szCs w:val="16"/>
              </w:rPr>
            </w:pPr>
          </w:p>
        </w:tc>
        <w:tc>
          <w:tcPr>
            <w:tcW w:w="0" w:type="auto"/>
            <w:shd w:val="clear" w:color="auto" w:fill="FFFFFF"/>
            <w:vAlign w:val="center"/>
          </w:tcPr>
          <w:p w:rsidR="00F64889" w:rsidRPr="00821A81" w:rsidRDefault="00F64889" w:rsidP="00821A81">
            <w:pPr>
              <w:jc w:val="center"/>
              <w:rPr>
                <w:sz w:val="16"/>
                <w:szCs w:val="16"/>
              </w:rPr>
            </w:pPr>
          </w:p>
        </w:tc>
        <w:tc>
          <w:tcPr>
            <w:tcW w:w="0" w:type="auto"/>
            <w:shd w:val="clear" w:color="auto" w:fill="FFFFFF"/>
            <w:vAlign w:val="center"/>
          </w:tcPr>
          <w:p w:rsidR="00F64889" w:rsidRPr="00821A81" w:rsidRDefault="00F64889" w:rsidP="00821A81">
            <w:pPr>
              <w:jc w:val="center"/>
              <w:rPr>
                <w:sz w:val="16"/>
                <w:szCs w:val="16"/>
              </w:rPr>
            </w:pPr>
          </w:p>
        </w:tc>
      </w:tr>
      <w:tr w:rsidR="00D159B5" w:rsidRPr="00821A81">
        <w:tblPrEx>
          <w:tblCellMar>
            <w:top w:w="0" w:type="dxa"/>
            <w:bottom w:w="0" w:type="dxa"/>
          </w:tblCellMar>
        </w:tblPrEx>
        <w:trPr>
          <w:trHeight w:hRule="exact" w:val="221"/>
        </w:trPr>
        <w:tc>
          <w:tcPr>
            <w:tcW w:w="0" w:type="auto"/>
            <w:shd w:val="clear" w:color="auto" w:fill="FFFFFF"/>
            <w:vAlign w:val="center"/>
          </w:tcPr>
          <w:p w:rsidR="00F64889" w:rsidRPr="00821A81" w:rsidRDefault="00F64889" w:rsidP="00821A81">
            <w:pPr>
              <w:jc w:val="center"/>
              <w:rPr>
                <w:sz w:val="16"/>
                <w:szCs w:val="16"/>
              </w:rPr>
            </w:pPr>
            <w:r w:rsidRPr="00821A81">
              <w:rPr>
                <w:sz w:val="16"/>
                <w:szCs w:val="16"/>
              </w:rPr>
              <w:t>...</w:t>
            </w:r>
          </w:p>
        </w:tc>
        <w:tc>
          <w:tcPr>
            <w:tcW w:w="0" w:type="auto"/>
            <w:shd w:val="clear" w:color="auto" w:fill="FFFFFF"/>
            <w:vAlign w:val="center"/>
          </w:tcPr>
          <w:p w:rsidR="00F64889" w:rsidRPr="00821A81" w:rsidRDefault="00F64889" w:rsidP="00821A81">
            <w:pPr>
              <w:jc w:val="center"/>
              <w:rPr>
                <w:sz w:val="16"/>
                <w:szCs w:val="16"/>
              </w:rPr>
            </w:pPr>
          </w:p>
        </w:tc>
        <w:tc>
          <w:tcPr>
            <w:tcW w:w="0" w:type="auto"/>
            <w:shd w:val="clear" w:color="auto" w:fill="FFFFFF"/>
            <w:vAlign w:val="center"/>
          </w:tcPr>
          <w:p w:rsidR="00F64889" w:rsidRPr="00821A81" w:rsidRDefault="00F64889" w:rsidP="00821A81">
            <w:pPr>
              <w:jc w:val="center"/>
              <w:rPr>
                <w:sz w:val="16"/>
                <w:szCs w:val="16"/>
              </w:rPr>
            </w:pPr>
          </w:p>
        </w:tc>
        <w:tc>
          <w:tcPr>
            <w:tcW w:w="0" w:type="auto"/>
            <w:shd w:val="clear" w:color="auto" w:fill="FFFFFF"/>
            <w:vAlign w:val="center"/>
          </w:tcPr>
          <w:p w:rsidR="00F64889" w:rsidRPr="00821A81" w:rsidRDefault="00F64889" w:rsidP="00821A81">
            <w:pPr>
              <w:jc w:val="center"/>
              <w:rPr>
                <w:sz w:val="16"/>
                <w:szCs w:val="16"/>
              </w:rPr>
            </w:pPr>
          </w:p>
        </w:tc>
        <w:tc>
          <w:tcPr>
            <w:tcW w:w="0" w:type="auto"/>
            <w:shd w:val="clear" w:color="auto" w:fill="FFFFFF"/>
            <w:vAlign w:val="center"/>
          </w:tcPr>
          <w:p w:rsidR="00F64889" w:rsidRPr="00821A81" w:rsidRDefault="00F64889" w:rsidP="00821A81">
            <w:pPr>
              <w:jc w:val="center"/>
              <w:rPr>
                <w:sz w:val="16"/>
                <w:szCs w:val="16"/>
              </w:rPr>
            </w:pPr>
          </w:p>
        </w:tc>
        <w:tc>
          <w:tcPr>
            <w:tcW w:w="0" w:type="auto"/>
            <w:shd w:val="clear" w:color="auto" w:fill="FFFFFF"/>
            <w:vAlign w:val="center"/>
          </w:tcPr>
          <w:p w:rsidR="00F64889" w:rsidRPr="00821A81" w:rsidRDefault="00F64889" w:rsidP="00821A81">
            <w:pPr>
              <w:jc w:val="center"/>
              <w:rPr>
                <w:sz w:val="16"/>
                <w:szCs w:val="16"/>
              </w:rPr>
            </w:pPr>
          </w:p>
        </w:tc>
        <w:tc>
          <w:tcPr>
            <w:tcW w:w="0" w:type="auto"/>
            <w:shd w:val="clear" w:color="auto" w:fill="FFFFFF"/>
            <w:vAlign w:val="center"/>
          </w:tcPr>
          <w:p w:rsidR="00F64889" w:rsidRPr="00821A81" w:rsidRDefault="00F64889" w:rsidP="00821A81">
            <w:pPr>
              <w:jc w:val="center"/>
              <w:rPr>
                <w:sz w:val="16"/>
                <w:szCs w:val="16"/>
              </w:rPr>
            </w:pPr>
          </w:p>
        </w:tc>
        <w:tc>
          <w:tcPr>
            <w:tcW w:w="0" w:type="auto"/>
            <w:shd w:val="clear" w:color="auto" w:fill="FFFFFF"/>
            <w:vAlign w:val="center"/>
          </w:tcPr>
          <w:p w:rsidR="00F64889" w:rsidRPr="00821A81" w:rsidRDefault="00F64889" w:rsidP="00821A81">
            <w:pPr>
              <w:jc w:val="center"/>
              <w:rPr>
                <w:sz w:val="16"/>
                <w:szCs w:val="16"/>
              </w:rPr>
            </w:pPr>
          </w:p>
        </w:tc>
        <w:tc>
          <w:tcPr>
            <w:tcW w:w="0" w:type="auto"/>
            <w:shd w:val="clear" w:color="auto" w:fill="FFFFFF"/>
            <w:vAlign w:val="center"/>
          </w:tcPr>
          <w:p w:rsidR="00F64889" w:rsidRPr="00821A81" w:rsidRDefault="00F64889" w:rsidP="00821A81">
            <w:pPr>
              <w:jc w:val="center"/>
              <w:rPr>
                <w:sz w:val="16"/>
                <w:szCs w:val="16"/>
              </w:rPr>
            </w:pPr>
          </w:p>
        </w:tc>
      </w:tr>
      <w:tr w:rsidR="00D159B5" w:rsidRPr="00821A81">
        <w:tblPrEx>
          <w:tblCellMar>
            <w:top w:w="0" w:type="dxa"/>
            <w:bottom w:w="0" w:type="dxa"/>
          </w:tblCellMar>
        </w:tblPrEx>
        <w:trPr>
          <w:trHeight w:hRule="exact" w:val="278"/>
        </w:trPr>
        <w:tc>
          <w:tcPr>
            <w:tcW w:w="0" w:type="auto"/>
            <w:shd w:val="clear" w:color="auto" w:fill="FFFFFF"/>
            <w:vAlign w:val="center"/>
          </w:tcPr>
          <w:p w:rsidR="00F64889" w:rsidRPr="00821A81" w:rsidRDefault="00F64889" w:rsidP="00821A81">
            <w:pPr>
              <w:jc w:val="center"/>
              <w:rPr>
                <w:sz w:val="16"/>
                <w:szCs w:val="16"/>
              </w:rPr>
            </w:pPr>
            <w:r w:rsidRPr="00821A81">
              <w:rPr>
                <w:sz w:val="16"/>
                <w:szCs w:val="16"/>
              </w:rPr>
              <w:t>Итого</w:t>
            </w:r>
          </w:p>
        </w:tc>
        <w:tc>
          <w:tcPr>
            <w:tcW w:w="0" w:type="auto"/>
            <w:shd w:val="clear" w:color="auto" w:fill="FFFFFF"/>
            <w:vAlign w:val="center"/>
          </w:tcPr>
          <w:p w:rsidR="00F64889" w:rsidRPr="00821A81" w:rsidRDefault="00F64889" w:rsidP="00821A81">
            <w:pPr>
              <w:jc w:val="center"/>
              <w:rPr>
                <w:sz w:val="16"/>
                <w:szCs w:val="16"/>
              </w:rPr>
            </w:pPr>
          </w:p>
        </w:tc>
        <w:tc>
          <w:tcPr>
            <w:tcW w:w="0" w:type="auto"/>
            <w:shd w:val="clear" w:color="auto" w:fill="FFFFFF"/>
            <w:vAlign w:val="center"/>
          </w:tcPr>
          <w:p w:rsidR="00F64889" w:rsidRPr="00821A81" w:rsidRDefault="00F64889" w:rsidP="00821A81">
            <w:pPr>
              <w:jc w:val="center"/>
              <w:rPr>
                <w:sz w:val="16"/>
                <w:szCs w:val="16"/>
              </w:rPr>
            </w:pPr>
          </w:p>
        </w:tc>
        <w:tc>
          <w:tcPr>
            <w:tcW w:w="0" w:type="auto"/>
            <w:shd w:val="clear" w:color="auto" w:fill="FFFFFF"/>
            <w:vAlign w:val="center"/>
          </w:tcPr>
          <w:p w:rsidR="00F64889" w:rsidRPr="00821A81" w:rsidRDefault="00F64889" w:rsidP="00821A81">
            <w:pPr>
              <w:jc w:val="center"/>
              <w:rPr>
                <w:sz w:val="16"/>
                <w:szCs w:val="16"/>
              </w:rPr>
            </w:pPr>
          </w:p>
        </w:tc>
        <w:tc>
          <w:tcPr>
            <w:tcW w:w="0" w:type="auto"/>
            <w:shd w:val="clear" w:color="auto" w:fill="FFFFFF"/>
            <w:vAlign w:val="center"/>
          </w:tcPr>
          <w:p w:rsidR="00F64889" w:rsidRPr="00821A81" w:rsidRDefault="00F64889" w:rsidP="00821A81">
            <w:pPr>
              <w:jc w:val="center"/>
              <w:rPr>
                <w:sz w:val="16"/>
                <w:szCs w:val="16"/>
              </w:rPr>
            </w:pPr>
          </w:p>
        </w:tc>
        <w:tc>
          <w:tcPr>
            <w:tcW w:w="0" w:type="auto"/>
            <w:shd w:val="clear" w:color="auto" w:fill="FFFFFF"/>
            <w:vAlign w:val="center"/>
          </w:tcPr>
          <w:p w:rsidR="00F64889" w:rsidRPr="00821A81" w:rsidRDefault="00F64889" w:rsidP="00821A81">
            <w:pPr>
              <w:jc w:val="center"/>
              <w:rPr>
                <w:sz w:val="16"/>
                <w:szCs w:val="16"/>
              </w:rPr>
            </w:pPr>
          </w:p>
        </w:tc>
        <w:tc>
          <w:tcPr>
            <w:tcW w:w="0" w:type="auto"/>
            <w:shd w:val="clear" w:color="auto" w:fill="FFFFFF"/>
            <w:vAlign w:val="center"/>
          </w:tcPr>
          <w:p w:rsidR="00F64889" w:rsidRPr="00821A81" w:rsidRDefault="00D159B5" w:rsidP="00821A81">
            <w:pPr>
              <w:jc w:val="center"/>
              <w:rPr>
                <w:sz w:val="16"/>
                <w:szCs w:val="16"/>
              </w:rPr>
            </w:pPr>
            <w:r>
              <w:rPr>
                <w:sz w:val="16"/>
                <w:szCs w:val="16"/>
              </w:rPr>
              <w:t>Σ</w:t>
            </w:r>
          </w:p>
        </w:tc>
        <w:tc>
          <w:tcPr>
            <w:tcW w:w="0" w:type="auto"/>
            <w:shd w:val="clear" w:color="auto" w:fill="FFFFFF"/>
            <w:vAlign w:val="center"/>
          </w:tcPr>
          <w:p w:rsidR="00F64889" w:rsidRPr="00D159B5" w:rsidRDefault="00D159B5" w:rsidP="00821A81">
            <w:pPr>
              <w:jc w:val="center"/>
              <w:rPr>
                <w:sz w:val="16"/>
                <w:szCs w:val="16"/>
                <w:lang w:val="en-US"/>
              </w:rPr>
            </w:pPr>
            <w:r>
              <w:rPr>
                <w:sz w:val="16"/>
                <w:szCs w:val="16"/>
              </w:rPr>
              <w:t>Σ</w:t>
            </w:r>
          </w:p>
        </w:tc>
        <w:tc>
          <w:tcPr>
            <w:tcW w:w="0" w:type="auto"/>
            <w:shd w:val="clear" w:color="auto" w:fill="FFFFFF"/>
            <w:vAlign w:val="center"/>
          </w:tcPr>
          <w:p w:rsidR="00F64889" w:rsidRPr="00D159B5" w:rsidRDefault="00D159B5" w:rsidP="00821A81">
            <w:pPr>
              <w:jc w:val="center"/>
              <w:rPr>
                <w:sz w:val="16"/>
                <w:szCs w:val="16"/>
                <w:lang w:val="en-US"/>
              </w:rPr>
            </w:pPr>
            <w:r>
              <w:rPr>
                <w:sz w:val="16"/>
                <w:szCs w:val="16"/>
              </w:rPr>
              <w:t>Σ</w:t>
            </w:r>
          </w:p>
        </w:tc>
      </w:tr>
    </w:tbl>
    <w:p w:rsidR="00F64889" w:rsidRPr="00875B9C" w:rsidRDefault="00F64889" w:rsidP="00821A81">
      <w:pPr>
        <w:pStyle w:val="125"/>
      </w:pPr>
      <w:r w:rsidRPr="00875B9C">
        <w:t>После заполнения таблицы проводится статистическая обработка результатов исп</w:t>
      </w:r>
      <w:r w:rsidR="00D159B5">
        <w:t>ыт</w:t>
      </w:r>
      <w:r w:rsidRPr="00875B9C">
        <w:t>аний для определения среднеарифметического значения плотности тв</w:t>
      </w:r>
      <w:r w:rsidR="00D159B5">
        <w:t>ё</w:t>
      </w:r>
      <w:r w:rsidRPr="00875B9C">
        <w:t>рдой фазы горной породы, дисперсии, стандартного отклонения, коэффициент</w:t>
      </w:r>
      <w:r w:rsidR="00D159B5">
        <w:t>а</w:t>
      </w:r>
      <w:r w:rsidRPr="00875B9C">
        <w:t xml:space="preserve"> вариации и погрешности сред</w:t>
      </w:r>
      <w:r w:rsidR="00D159B5">
        <w:t>н</w:t>
      </w:r>
      <w:r w:rsidRPr="00875B9C">
        <w:t>еарифмет</w:t>
      </w:r>
      <w:r w:rsidR="00D159B5">
        <w:t>и</w:t>
      </w:r>
      <w:r w:rsidRPr="00875B9C">
        <w:t>ческого значения плотности.</w:t>
      </w:r>
    </w:p>
    <w:p w:rsidR="00D159B5" w:rsidRDefault="00F64889" w:rsidP="00D159B5">
      <w:pPr>
        <w:pStyle w:val="2"/>
      </w:pPr>
      <w:r w:rsidRPr="00875B9C">
        <w:t xml:space="preserve">Лабораторная работа 2 </w:t>
      </w:r>
    </w:p>
    <w:p w:rsidR="00F64889" w:rsidRPr="00875B9C" w:rsidRDefault="00F64889" w:rsidP="00D159B5">
      <w:pPr>
        <w:pStyle w:val="3"/>
      </w:pPr>
      <w:r w:rsidRPr="00875B9C">
        <w:t>О</w:t>
      </w:r>
      <w:r w:rsidR="00D159B5">
        <w:t>п</w:t>
      </w:r>
      <w:r w:rsidRPr="00875B9C">
        <w:t>ре</w:t>
      </w:r>
      <w:r w:rsidR="00D159B5">
        <w:t>д</w:t>
      </w:r>
      <w:r w:rsidRPr="00875B9C">
        <w:t>е</w:t>
      </w:r>
      <w:r w:rsidR="00D159B5">
        <w:t>ление</w:t>
      </w:r>
      <w:r w:rsidRPr="00875B9C">
        <w:t xml:space="preserve"> </w:t>
      </w:r>
      <w:r w:rsidR="00D159B5">
        <w:t>плотно</w:t>
      </w:r>
      <w:r w:rsidRPr="00875B9C">
        <w:t>сти горной породы</w:t>
      </w:r>
      <w:r w:rsidR="00D159B5">
        <w:t>.</w:t>
      </w:r>
    </w:p>
    <w:p w:rsidR="00F64889" w:rsidRPr="00875B9C" w:rsidRDefault="00F64889" w:rsidP="00821A81">
      <w:pPr>
        <w:pStyle w:val="125"/>
      </w:pPr>
      <w:r w:rsidRPr="00875B9C">
        <w:t>В соответствии с приведенным выше понятием плотность гор</w:t>
      </w:r>
      <w:r w:rsidR="00572B8D">
        <w:t>ной</w:t>
      </w:r>
      <w:r w:rsidRPr="00875B9C">
        <w:t xml:space="preserve"> породы определяется формулой</w:t>
      </w:r>
    </w:p>
    <w:p w:rsidR="00F64889" w:rsidRPr="00875B9C" w:rsidRDefault="00524C17" w:rsidP="00572B8D">
      <w:pPr>
        <w:ind w:right="1701" w:firstLine="709"/>
        <w:jc w:val="right"/>
      </w:pPr>
      <w:r w:rsidRPr="00572B8D">
        <w:rPr>
          <w:noProof/>
          <w:position w:val="-24"/>
        </w:rPr>
      </w:r>
      <w:r w:rsidR="00524C17" w:rsidRPr="00572B8D">
        <w:rPr>
          <w:noProof/>
          <w:position w:val="-24"/>
        </w:rPr>
        <w:object w:dxaOrig="700" w:dyaOrig="620">
          <v:shape id="_x0000_i1074" type="#_x0000_t75" style="width:34.95pt;height:31.05pt" o:ole="">
            <v:imagedata r:id="rId92" o:title=""/>
          </v:shape>
          <o:OLEObject Type="Embed" ProgID="Equation.3" ShapeID="_x0000_i1074" DrawAspect="Content" ObjectID="_1711218286" r:id="rId93"/>
        </w:object>
      </w:r>
      <w:r w:rsidR="00572B8D">
        <w:t>,</w:t>
      </w:r>
      <w:r w:rsidR="00572B8D">
        <w:tab/>
      </w:r>
      <w:r w:rsidR="00572B8D">
        <w:tab/>
        <w:t>(2.11)</w:t>
      </w:r>
    </w:p>
    <w:p w:rsidR="00F64889" w:rsidRPr="00875B9C" w:rsidRDefault="00572B8D" w:rsidP="00572B8D">
      <w:r>
        <w:t xml:space="preserve">где </w:t>
      </w:r>
      <w:r>
        <w:rPr>
          <w:i/>
          <w:lang w:val="en-US"/>
        </w:rPr>
        <w:t>m</w:t>
      </w:r>
      <w:r>
        <w:t xml:space="preserve"> – </w:t>
      </w:r>
      <w:r w:rsidR="00F64889" w:rsidRPr="00875B9C">
        <w:t xml:space="preserve">масса образца, </w:t>
      </w:r>
      <w:r>
        <w:rPr>
          <w:i/>
          <w:lang w:val="en-US"/>
        </w:rPr>
        <w:t>V</w:t>
      </w:r>
      <w:r w:rsidRPr="00572B8D">
        <w:rPr>
          <w:i/>
        </w:rPr>
        <w:t xml:space="preserve"> –</w:t>
      </w:r>
      <w:r w:rsidR="00F64889" w:rsidRPr="00875B9C">
        <w:t xml:space="preserve"> его объ</w:t>
      </w:r>
      <w:r>
        <w:t>ё</w:t>
      </w:r>
      <w:r w:rsidR="00F64889" w:rsidRPr="00875B9C">
        <w:t>м.</w:t>
      </w:r>
    </w:p>
    <w:p w:rsidR="00F64889" w:rsidRPr="00875B9C" w:rsidRDefault="00F64889" w:rsidP="00821A81">
      <w:pPr>
        <w:pStyle w:val="125"/>
      </w:pPr>
      <w:r w:rsidRPr="00875B9C">
        <w:t>Неоднородность минерал</w:t>
      </w:r>
      <w:r w:rsidR="00572B8D">
        <w:t>ьного</w:t>
      </w:r>
      <w:r w:rsidRPr="00875B9C">
        <w:t xml:space="preserve"> состава и строения горных пород обусл</w:t>
      </w:r>
      <w:r w:rsidR="00572B8D">
        <w:t>о</w:t>
      </w:r>
      <w:r w:rsidRPr="00875B9C">
        <w:t>вливают непостоянство их плотности в различных участках одной и той же литологической разновидности горной пород</w:t>
      </w:r>
      <w:r w:rsidR="00572B8D">
        <w:t>ы</w:t>
      </w:r>
      <w:r w:rsidRPr="00875B9C">
        <w:t xml:space="preserve">. Как показывают многочисленные исследования, коэффициент вариации, определяющий степень изменчивости признака, изменяется в пределах 0,5-10% и всегда выше коэффициента вариации </w:t>
      </w:r>
      <w:r w:rsidR="00572B8D">
        <w:t>для</w:t>
      </w:r>
      <w:r w:rsidRPr="00875B9C">
        <w:t xml:space="preserve"> плотности твердой фазы той же горной породы. Поэтому число наблюдений д</w:t>
      </w:r>
      <w:r w:rsidR="00572B8D">
        <w:t>л</w:t>
      </w:r>
      <w:r w:rsidRPr="00875B9C">
        <w:t>я определения среднего значения плотности горной породы должно быть больше (обычно принимается не менее 5-6 образцов д</w:t>
      </w:r>
      <w:r w:rsidR="00572B8D">
        <w:t>л</w:t>
      </w:r>
      <w:r w:rsidRPr="00875B9C">
        <w:t>я одной пород</w:t>
      </w:r>
      <w:r w:rsidR="00572B8D">
        <w:t>ы</w:t>
      </w:r>
      <w:r w:rsidRPr="00875B9C">
        <w:t>).</w:t>
      </w:r>
    </w:p>
    <w:p w:rsidR="00F64889" w:rsidRPr="00875B9C" w:rsidRDefault="00F64889" w:rsidP="00821A81">
      <w:pPr>
        <w:pStyle w:val="125"/>
      </w:pPr>
      <w:r w:rsidRPr="00875B9C">
        <w:t xml:space="preserve">Все методы определения плотности горной породы разделяются на две группы: лабораторные и </w:t>
      </w:r>
      <w:r w:rsidR="00572B8D">
        <w:t>п</w:t>
      </w:r>
      <w:r w:rsidRPr="00875B9C">
        <w:t>олевые. К перво</w:t>
      </w:r>
      <w:r w:rsidR="00572B8D">
        <w:t>й</w:t>
      </w:r>
      <w:r w:rsidRPr="00875B9C">
        <w:t xml:space="preserve"> группе относятся </w:t>
      </w:r>
      <w:r w:rsidR="00572B8D">
        <w:t>мето</w:t>
      </w:r>
      <w:r w:rsidRPr="00875B9C">
        <w:t xml:space="preserve">ды, </w:t>
      </w:r>
      <w:r w:rsidR="00572B8D">
        <w:t xml:space="preserve">в </w:t>
      </w:r>
      <w:r w:rsidRPr="00875B9C">
        <w:t>которых плотность определяется на образцах сравнительно небольшого размера</w:t>
      </w:r>
      <w:r w:rsidR="00572B8D">
        <w:t>.</w:t>
      </w:r>
      <w:r w:rsidRPr="00875B9C">
        <w:t xml:space="preserve"> К ним относятся:</w:t>
      </w:r>
    </w:p>
    <w:p w:rsidR="00F64889" w:rsidRPr="00875B9C" w:rsidRDefault="00F64889" w:rsidP="00821A81">
      <w:pPr>
        <w:pStyle w:val="125"/>
      </w:pPr>
      <w:r w:rsidRPr="00875B9C">
        <w:t>а)</w:t>
      </w:r>
      <w:r w:rsidRPr="00875B9C">
        <w:tab/>
        <w:t>ме</w:t>
      </w:r>
      <w:r w:rsidR="00572B8D">
        <w:t>тод</w:t>
      </w:r>
      <w:r w:rsidRPr="00875B9C">
        <w:t xml:space="preserve"> непосредственно</w:t>
      </w:r>
      <w:r w:rsidR="00572B8D">
        <w:t>г</w:t>
      </w:r>
      <w:r w:rsidRPr="00875B9C">
        <w:t>о измерения линейных размеров образцов</w:t>
      </w:r>
      <w:r w:rsidR="00572B8D">
        <w:t xml:space="preserve"> </w:t>
      </w:r>
      <w:r w:rsidRPr="00875B9C">
        <w:t>правильной геометрической формы и последующего их взвешивания,</w:t>
      </w:r>
    </w:p>
    <w:p w:rsidR="00F64889" w:rsidRPr="00875B9C" w:rsidRDefault="00F64889" w:rsidP="00821A81">
      <w:pPr>
        <w:pStyle w:val="125"/>
      </w:pPr>
      <w:r w:rsidRPr="00875B9C">
        <w:t>б)</w:t>
      </w:r>
      <w:r w:rsidRPr="00875B9C">
        <w:tab/>
        <w:t>методы гидростатического взвешивания,</w:t>
      </w:r>
    </w:p>
    <w:p w:rsidR="00F64889" w:rsidRPr="00875B9C" w:rsidRDefault="00F64889" w:rsidP="00821A81">
      <w:pPr>
        <w:pStyle w:val="125"/>
      </w:pPr>
      <w:r w:rsidRPr="00875B9C">
        <w:t>в)</w:t>
      </w:r>
      <w:r w:rsidRPr="00875B9C">
        <w:tab/>
        <w:t>волюм</w:t>
      </w:r>
      <w:r w:rsidR="00003162">
        <w:t>е</w:t>
      </w:r>
      <w:r w:rsidRPr="00875B9C">
        <w:t>нометрический метод,</w:t>
      </w:r>
    </w:p>
    <w:p w:rsidR="00003162" w:rsidRDefault="00F64889" w:rsidP="00821A81">
      <w:pPr>
        <w:pStyle w:val="125"/>
      </w:pPr>
      <w:r w:rsidRPr="00875B9C">
        <w:t>г)</w:t>
      </w:r>
      <w:r w:rsidRPr="00875B9C">
        <w:tab/>
        <w:t>циклометрический метод и др</w:t>
      </w:r>
      <w:r w:rsidR="00003162">
        <w:t>.</w:t>
      </w:r>
    </w:p>
    <w:p w:rsidR="00F64889" w:rsidRPr="00875B9C" w:rsidRDefault="00F64889" w:rsidP="00821A81">
      <w:pPr>
        <w:pStyle w:val="125"/>
      </w:pPr>
      <w:r w:rsidRPr="00875B9C">
        <w:t>Методы второй группы основаны на измерении объёма выемки, образованной в массиве горной породы, определении всей массы породы, полученной из этой выемки. В полевых методах масса горной породы может составлять десятки и со</w:t>
      </w:r>
      <w:r w:rsidR="00003162">
        <w:t>т</w:t>
      </w:r>
      <w:r w:rsidRPr="00875B9C">
        <w:t>ни килограмм.</w:t>
      </w:r>
      <w:r w:rsidR="00003162">
        <w:rPr>
          <w:rStyle w:val="a9"/>
        </w:rPr>
        <w:footnoteReference w:id="3"/>
      </w:r>
    </w:p>
    <w:p w:rsidR="00F64889" w:rsidRPr="00875B9C" w:rsidRDefault="00F64889" w:rsidP="00821A81">
      <w:pPr>
        <w:pStyle w:val="125"/>
      </w:pPr>
      <w:r w:rsidRPr="00875B9C">
        <w:t>Выбор метода определяется требуемой точностью, возможностью изготовления образцов нужной формы и размеров, а также характером пористости горной породы</w:t>
      </w:r>
      <w:r w:rsidR="00003162">
        <w:t>.</w:t>
      </w:r>
      <w:r w:rsidRPr="00875B9C">
        <w:t xml:space="preserve"> Наибольшее распространение в лабораторных условиях получили два первых метода, описание которых приводится ниже.</w:t>
      </w:r>
    </w:p>
    <w:p w:rsidR="00F64889" w:rsidRPr="00875B9C" w:rsidRDefault="00F64889" w:rsidP="00821A81">
      <w:pPr>
        <w:pStyle w:val="125"/>
      </w:pPr>
      <w:r w:rsidRPr="0097197E">
        <w:rPr>
          <w:b/>
        </w:rPr>
        <w:t xml:space="preserve">Метод непосредственного измерения </w:t>
      </w:r>
      <w:r w:rsidR="00003162" w:rsidRPr="0097197E">
        <w:rPr>
          <w:b/>
        </w:rPr>
        <w:t>л</w:t>
      </w:r>
      <w:r w:rsidRPr="0097197E">
        <w:rPr>
          <w:b/>
        </w:rPr>
        <w:t>ине</w:t>
      </w:r>
      <w:r w:rsidR="00003162" w:rsidRPr="0097197E">
        <w:rPr>
          <w:b/>
        </w:rPr>
        <w:t>й</w:t>
      </w:r>
      <w:r w:rsidRPr="0097197E">
        <w:rPr>
          <w:b/>
        </w:rPr>
        <w:t>ных размеров образцов прав</w:t>
      </w:r>
      <w:r w:rsidR="0088379D" w:rsidRPr="0097197E">
        <w:rPr>
          <w:b/>
        </w:rPr>
        <w:t>ил</w:t>
      </w:r>
      <w:r w:rsidRPr="0097197E">
        <w:rPr>
          <w:b/>
        </w:rPr>
        <w:t>ьной геометрической формы и последующего их взвешивания</w:t>
      </w:r>
      <w:r w:rsidRPr="00875B9C">
        <w:t xml:space="preserve"> применяется для горных пород, допускающих изготовление образцов правильной формы (цилиндры, призмы, кубы). Обычно в качестве таких образцов используются образцы, предназначенные для испытания на прочность или д</w:t>
      </w:r>
      <w:r w:rsidR="0088379D">
        <w:t>л</w:t>
      </w:r>
      <w:r w:rsidRPr="00875B9C">
        <w:t>я определения упругих и других свойств горной породы.</w:t>
      </w:r>
    </w:p>
    <w:p w:rsidR="00F64889" w:rsidRPr="00875B9C" w:rsidRDefault="00F64889" w:rsidP="00821A81">
      <w:pPr>
        <w:pStyle w:val="125"/>
      </w:pPr>
      <w:r w:rsidRPr="00875B9C">
        <w:t>Подготовленные образцы высушиваются при температуре 105-113°</w:t>
      </w:r>
      <w:r w:rsidR="0088379D">
        <w:rPr>
          <w:lang w:val="en-US"/>
        </w:rPr>
        <w:t>C</w:t>
      </w:r>
      <w:r w:rsidRPr="00875B9C">
        <w:t xml:space="preserve"> до постоянного веса, охлаждаются до комнатной температуры (лучше в эксикаторе) и взвешиваются с точностью до 0,01 г, если их масса меньше 500 г, и 0,1 г </w:t>
      </w:r>
      <w:r w:rsidR="0088379D">
        <w:t xml:space="preserve">– </w:t>
      </w:r>
      <w:r w:rsidRPr="00875B9C">
        <w:t>при большей массе. Для определения объ</w:t>
      </w:r>
      <w:r w:rsidR="0088379D">
        <w:t>ё</w:t>
      </w:r>
      <w:r w:rsidRPr="00875B9C">
        <w:t>ма образца каждый линейный размер измеряется штангенциркулем с точностью до 0,01</w:t>
      </w:r>
      <w:r w:rsidR="0088379D">
        <w:t>с</w:t>
      </w:r>
      <w:r w:rsidRPr="00875B9C">
        <w:t>м. При цилиндрических образцах их диаметр измеряется 4 раза с тем, чтобы устранить возможное влияние конусности и эллипсности. За исходную величину принимается среднеарифметическое значение диаметра</w:t>
      </w:r>
      <w:r w:rsidR="0088379D">
        <w:t>,</w:t>
      </w:r>
      <w:r w:rsidRPr="00875B9C">
        <w:t xml:space="preserve"> полученное из этих четырех измерений. Высота образца также принимае</w:t>
      </w:r>
      <w:r w:rsidR="0088379D">
        <w:t>тся</w:t>
      </w:r>
      <w:r w:rsidRPr="00875B9C">
        <w:t xml:space="preserve"> усредн</w:t>
      </w:r>
      <w:r w:rsidR="0088379D">
        <w:t>ё</w:t>
      </w:r>
      <w:r w:rsidRPr="00875B9C">
        <w:t>нной по четырем измерениям, выполненным с аналогичной точностью. Объём образца находится по формуле</w:t>
      </w:r>
    </w:p>
    <w:p w:rsidR="00F64889" w:rsidRDefault="00524C17" w:rsidP="00821A81">
      <w:pPr>
        <w:pStyle w:val="125"/>
      </w:pPr>
      <w:r w:rsidRPr="006A4F4B">
        <w:rPr>
          <w:noProof/>
          <w:position w:val="-24"/>
        </w:rPr>
      </w:r>
      <w:r w:rsidR="00524C17" w:rsidRPr="006A4F4B">
        <w:rPr>
          <w:noProof/>
          <w:position w:val="-24"/>
        </w:rPr>
        <w:object w:dxaOrig="1440" w:dyaOrig="660">
          <v:shape id="_x0000_i1075" type="#_x0000_t75" style="width:1in;height:33pt" o:ole="">
            <v:imagedata r:id="rId94" o:title=""/>
          </v:shape>
          <o:OLEObject Type="Embed" ProgID="Equation.3" ShapeID="_x0000_i1075" DrawAspect="Content" ObjectID="_1711218287" r:id="rId95"/>
        </w:object>
      </w:r>
      <w:r w:rsidR="006A4F4B">
        <w:t>,</w:t>
      </w:r>
    </w:p>
    <w:p w:rsidR="00F64889" w:rsidRPr="00875B9C" w:rsidRDefault="00F64889" w:rsidP="00786FF6">
      <w:r w:rsidRPr="00875B9C">
        <w:t xml:space="preserve">где </w:t>
      </w:r>
      <w:r w:rsidRPr="006A4F4B">
        <w:rPr>
          <w:i/>
        </w:rPr>
        <w:t>d</w:t>
      </w:r>
      <w:r w:rsidR="006A4F4B">
        <w:t xml:space="preserve"> – </w:t>
      </w:r>
      <w:r w:rsidRPr="00875B9C">
        <w:t xml:space="preserve">среднее значение диаметра образца, </w:t>
      </w:r>
      <w:r w:rsidRPr="006A4F4B">
        <w:rPr>
          <w:i/>
        </w:rPr>
        <w:t>h</w:t>
      </w:r>
      <w:r w:rsidR="006A4F4B">
        <w:t xml:space="preserve"> – </w:t>
      </w:r>
      <w:r w:rsidRPr="00875B9C">
        <w:t>средняя высота обра</w:t>
      </w:r>
      <w:r w:rsidR="006A4F4B">
        <w:t>з</w:t>
      </w:r>
      <w:r w:rsidRPr="00875B9C">
        <w:t>ца.</w:t>
      </w:r>
    </w:p>
    <w:p w:rsidR="00F64889" w:rsidRPr="00875B9C" w:rsidRDefault="00F64889" w:rsidP="00821A81">
      <w:pPr>
        <w:pStyle w:val="125"/>
      </w:pPr>
      <w:r w:rsidRPr="00875B9C">
        <w:t xml:space="preserve">Плотность образцов </w:t>
      </w:r>
      <w:r w:rsidR="0042579D">
        <w:t>ρ</w:t>
      </w:r>
      <w:r w:rsidR="0042579D" w:rsidRPr="0042579D">
        <w:rPr>
          <w:i/>
          <w:vertAlign w:val="subscript"/>
          <w:lang w:val="en-US"/>
        </w:rPr>
        <w:t>i</w:t>
      </w:r>
      <w:r w:rsidRPr="00875B9C">
        <w:t xml:space="preserve"> вычисляется по формуле (2.11). Результаты измерений и вычислений заносятся в табл. </w:t>
      </w:r>
      <w:r w:rsidR="0042579D" w:rsidRPr="0042579D">
        <w:t>5</w:t>
      </w:r>
      <w:r w:rsidRPr="00875B9C">
        <w:t>.</w:t>
      </w:r>
    </w:p>
    <w:p w:rsidR="00F64889" w:rsidRPr="00875B9C" w:rsidRDefault="00F64889" w:rsidP="00821A81">
      <w:pPr>
        <w:pStyle w:val="125"/>
      </w:pPr>
      <w:r w:rsidRPr="00875B9C">
        <w:t xml:space="preserve">Для образцов призматической и кубической формы измеряются три линейных размера: высота, ширина и </w:t>
      </w:r>
      <w:r w:rsidR="0042579D">
        <w:t>дли</w:t>
      </w:r>
      <w:r w:rsidRPr="00875B9C">
        <w:t>на, которые также определяются как среднеарифметические из четырехкратно</w:t>
      </w:r>
      <w:r w:rsidR="0042579D">
        <w:t>го</w:t>
      </w:r>
      <w:r w:rsidRPr="00875B9C">
        <w:t xml:space="preserve"> измерения каждого размера. Результаты измерений и вычислений заносятся в табл. 6.</w:t>
      </w:r>
    </w:p>
    <w:p w:rsidR="00F64889" w:rsidRPr="00875B9C" w:rsidRDefault="00F64889" w:rsidP="0042579D">
      <w:pPr>
        <w:pStyle w:val="125"/>
        <w:jc w:val="right"/>
      </w:pPr>
      <w:r w:rsidRPr="00875B9C">
        <w:t>Таблица 5</w:t>
      </w:r>
    </w:p>
    <w:p w:rsidR="00F64889" w:rsidRPr="00875B9C" w:rsidRDefault="00F64889" w:rsidP="0042579D">
      <w:pPr>
        <w:pStyle w:val="125"/>
        <w:jc w:val="center"/>
      </w:pPr>
      <w:r w:rsidRPr="00875B9C">
        <w:t>Результаты определения плотности горной породы методом непосредственного измерения линейных размеров образц</w:t>
      </w:r>
      <w:r w:rsidR="0042579D">
        <w:t>ов</w:t>
      </w:r>
      <w:r w:rsidRPr="00875B9C">
        <w:t xml:space="preserve"> цилиндрической формы</w:t>
      </w:r>
      <w:r w:rsidR="0042579D">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748"/>
        <w:gridCol w:w="969"/>
        <w:gridCol w:w="887"/>
        <w:gridCol w:w="845"/>
        <w:gridCol w:w="758"/>
        <w:gridCol w:w="1218"/>
        <w:gridCol w:w="640"/>
        <w:gridCol w:w="640"/>
      </w:tblGrid>
      <w:tr w:rsidR="00C644B8" w:rsidRPr="0042579D">
        <w:tblPrEx>
          <w:tblCellMar>
            <w:top w:w="0" w:type="dxa"/>
            <w:bottom w:w="0" w:type="dxa"/>
          </w:tblCellMar>
        </w:tblPrEx>
        <w:trPr>
          <w:trHeight w:hRule="exact" w:val="429"/>
          <w:jc w:val="center"/>
        </w:trPr>
        <w:tc>
          <w:tcPr>
            <w:tcW w:w="0" w:type="auto"/>
            <w:shd w:val="clear" w:color="auto" w:fill="FFFFFF"/>
            <w:vAlign w:val="center"/>
          </w:tcPr>
          <w:p w:rsidR="00C644B8" w:rsidRPr="0042579D" w:rsidRDefault="00C644B8" w:rsidP="0042579D">
            <w:pPr>
              <w:jc w:val="center"/>
              <w:rPr>
                <w:sz w:val="16"/>
                <w:szCs w:val="16"/>
              </w:rPr>
            </w:pPr>
            <w:r w:rsidRPr="0042579D">
              <w:rPr>
                <w:sz w:val="16"/>
                <w:szCs w:val="16"/>
              </w:rPr>
              <w:t xml:space="preserve">№ образца </w:t>
            </w:r>
          </w:p>
        </w:tc>
        <w:tc>
          <w:tcPr>
            <w:tcW w:w="0" w:type="auto"/>
            <w:shd w:val="clear" w:color="auto" w:fill="FFFFFF"/>
            <w:vAlign w:val="center"/>
          </w:tcPr>
          <w:p w:rsidR="00C644B8" w:rsidRPr="0042579D" w:rsidRDefault="00C644B8" w:rsidP="0042579D">
            <w:pPr>
              <w:jc w:val="center"/>
              <w:rPr>
                <w:sz w:val="16"/>
                <w:szCs w:val="16"/>
              </w:rPr>
            </w:pPr>
            <w:r w:rsidRPr="0042579D">
              <w:rPr>
                <w:sz w:val="16"/>
                <w:szCs w:val="16"/>
              </w:rPr>
              <w:t xml:space="preserve">Диаметр, </w:t>
            </w:r>
            <w:r w:rsidRPr="0042579D">
              <w:rPr>
                <w:i/>
                <w:sz w:val="16"/>
                <w:szCs w:val="16"/>
                <w:lang w:val="en-US"/>
              </w:rPr>
              <w:t>d</w:t>
            </w:r>
            <w:r w:rsidRPr="0042579D">
              <w:rPr>
                <w:sz w:val="16"/>
                <w:szCs w:val="16"/>
              </w:rPr>
              <w:t>, см</w:t>
            </w:r>
          </w:p>
        </w:tc>
        <w:tc>
          <w:tcPr>
            <w:tcW w:w="0" w:type="auto"/>
            <w:shd w:val="clear" w:color="auto" w:fill="FFFFFF"/>
            <w:vAlign w:val="center"/>
          </w:tcPr>
          <w:p w:rsidR="00C644B8" w:rsidRPr="0042579D" w:rsidRDefault="00C644B8" w:rsidP="0042579D">
            <w:pPr>
              <w:jc w:val="center"/>
              <w:rPr>
                <w:sz w:val="16"/>
                <w:szCs w:val="16"/>
              </w:rPr>
            </w:pPr>
            <w:r w:rsidRPr="0042579D">
              <w:rPr>
                <w:sz w:val="16"/>
                <w:szCs w:val="16"/>
              </w:rPr>
              <w:t xml:space="preserve">Высота, </w:t>
            </w:r>
            <w:r w:rsidRPr="0042579D">
              <w:rPr>
                <w:i/>
                <w:sz w:val="16"/>
                <w:szCs w:val="16"/>
                <w:lang w:val="en-US"/>
              </w:rPr>
              <w:t>h</w:t>
            </w:r>
            <w:r w:rsidRPr="0042579D">
              <w:rPr>
                <w:sz w:val="16"/>
                <w:szCs w:val="16"/>
              </w:rPr>
              <w:t>, см</w:t>
            </w:r>
          </w:p>
        </w:tc>
        <w:tc>
          <w:tcPr>
            <w:tcW w:w="0" w:type="auto"/>
            <w:shd w:val="clear" w:color="auto" w:fill="FFFFFF"/>
            <w:vAlign w:val="center"/>
          </w:tcPr>
          <w:p w:rsidR="00C644B8" w:rsidRPr="0042579D" w:rsidRDefault="00C644B8" w:rsidP="0042579D">
            <w:pPr>
              <w:jc w:val="center"/>
              <w:rPr>
                <w:sz w:val="16"/>
                <w:szCs w:val="16"/>
              </w:rPr>
            </w:pPr>
            <w:r w:rsidRPr="0042579D">
              <w:rPr>
                <w:sz w:val="16"/>
                <w:szCs w:val="16"/>
              </w:rPr>
              <w:t xml:space="preserve">Объём, </w:t>
            </w:r>
            <w:r w:rsidRPr="0042579D">
              <w:rPr>
                <w:i/>
                <w:sz w:val="16"/>
                <w:szCs w:val="16"/>
              </w:rPr>
              <w:t>V</w:t>
            </w:r>
            <w:r w:rsidRPr="0042579D">
              <w:rPr>
                <w:sz w:val="16"/>
                <w:szCs w:val="16"/>
              </w:rPr>
              <w:t>, см</w:t>
            </w:r>
          </w:p>
        </w:tc>
        <w:tc>
          <w:tcPr>
            <w:tcW w:w="0" w:type="auto"/>
            <w:shd w:val="clear" w:color="auto" w:fill="FFFFFF"/>
            <w:vAlign w:val="center"/>
          </w:tcPr>
          <w:p w:rsidR="00C644B8" w:rsidRPr="0042579D" w:rsidRDefault="00C644B8" w:rsidP="0042579D">
            <w:pPr>
              <w:jc w:val="center"/>
              <w:rPr>
                <w:sz w:val="16"/>
                <w:szCs w:val="16"/>
              </w:rPr>
            </w:pPr>
            <w:r w:rsidRPr="0042579D">
              <w:rPr>
                <w:sz w:val="16"/>
                <w:szCs w:val="16"/>
              </w:rPr>
              <w:t>Масс</w:t>
            </w:r>
            <w:r>
              <w:rPr>
                <w:sz w:val="16"/>
                <w:szCs w:val="16"/>
              </w:rPr>
              <w:t xml:space="preserve">а, </w:t>
            </w:r>
            <w:r>
              <w:rPr>
                <w:i/>
                <w:sz w:val="16"/>
                <w:szCs w:val="16"/>
                <w:lang w:val="en-US"/>
              </w:rPr>
              <w:t>m</w:t>
            </w:r>
            <w:r w:rsidRPr="0042579D">
              <w:rPr>
                <w:sz w:val="16"/>
                <w:szCs w:val="16"/>
              </w:rPr>
              <w:t>, г</w:t>
            </w:r>
          </w:p>
        </w:tc>
        <w:tc>
          <w:tcPr>
            <w:tcW w:w="0" w:type="auto"/>
            <w:shd w:val="clear" w:color="auto" w:fill="FFFFFF"/>
            <w:vAlign w:val="center"/>
          </w:tcPr>
          <w:p w:rsidR="00C644B8" w:rsidRPr="0042579D" w:rsidRDefault="00C644B8" w:rsidP="0042579D">
            <w:pPr>
              <w:jc w:val="center"/>
              <w:rPr>
                <w:sz w:val="16"/>
                <w:szCs w:val="16"/>
              </w:rPr>
            </w:pPr>
            <w:r w:rsidRPr="0042579D">
              <w:rPr>
                <w:sz w:val="16"/>
                <w:szCs w:val="16"/>
              </w:rPr>
              <w:t xml:space="preserve">Плотность, </w:t>
            </w:r>
            <w:r>
              <w:rPr>
                <w:sz w:val="16"/>
                <w:szCs w:val="16"/>
              </w:rPr>
              <w:t>ρ, г/см</w:t>
            </w:r>
            <w:r>
              <w:rPr>
                <w:sz w:val="16"/>
                <w:szCs w:val="16"/>
                <w:vertAlign w:val="superscript"/>
              </w:rPr>
              <w:t>3</w:t>
            </w:r>
          </w:p>
        </w:tc>
        <w:tc>
          <w:tcPr>
            <w:tcW w:w="0" w:type="auto"/>
            <w:shd w:val="clear" w:color="auto" w:fill="FFFFFF"/>
            <w:vAlign w:val="center"/>
          </w:tcPr>
          <w:p w:rsidR="00C644B8" w:rsidRPr="0042579D" w:rsidRDefault="00C644B8" w:rsidP="00595772">
            <w:pPr>
              <w:jc w:val="center"/>
              <w:rPr>
                <w:sz w:val="16"/>
                <w:szCs w:val="16"/>
              </w:rPr>
            </w:pPr>
            <w:r>
              <w:rPr>
                <w:sz w:val="16"/>
                <w:szCs w:val="16"/>
              </w:rPr>
              <w:t>ρ</w:t>
            </w:r>
            <w:r w:rsidRPr="00CE38C2">
              <w:rPr>
                <w:i/>
                <w:sz w:val="16"/>
                <w:szCs w:val="16"/>
                <w:vertAlign w:val="subscript"/>
                <w:lang w:val="en-US"/>
              </w:rPr>
              <w:t>i</w:t>
            </w:r>
            <w:r>
              <w:rPr>
                <w:sz w:val="16"/>
                <w:szCs w:val="16"/>
              </w:rPr>
              <w:t xml:space="preserve"> ρ</w:t>
            </w:r>
          </w:p>
        </w:tc>
        <w:tc>
          <w:tcPr>
            <w:tcW w:w="0" w:type="auto"/>
            <w:shd w:val="clear" w:color="auto" w:fill="FFFFFF"/>
            <w:vAlign w:val="center"/>
          </w:tcPr>
          <w:p w:rsidR="00C644B8" w:rsidRPr="00CE38C2" w:rsidRDefault="00C644B8" w:rsidP="00595772">
            <w:pPr>
              <w:jc w:val="center"/>
              <w:rPr>
                <w:sz w:val="16"/>
                <w:szCs w:val="16"/>
                <w:vertAlign w:val="superscript"/>
                <w:lang w:val="en-US"/>
              </w:rPr>
            </w:pPr>
            <w:r>
              <w:rPr>
                <w:sz w:val="16"/>
                <w:szCs w:val="16"/>
                <w:lang w:val="en-US"/>
              </w:rPr>
              <w:t>(</w:t>
            </w:r>
            <w:r>
              <w:rPr>
                <w:sz w:val="16"/>
                <w:szCs w:val="16"/>
              </w:rPr>
              <w:t>ρ</w:t>
            </w:r>
            <w:r w:rsidRPr="00CE38C2">
              <w:rPr>
                <w:i/>
                <w:sz w:val="16"/>
                <w:szCs w:val="16"/>
                <w:vertAlign w:val="subscript"/>
                <w:lang w:val="en-US"/>
              </w:rPr>
              <w:t>i</w:t>
            </w:r>
            <w:r>
              <w:rPr>
                <w:sz w:val="16"/>
                <w:szCs w:val="16"/>
              </w:rPr>
              <w:t xml:space="preserve"> ρ</w:t>
            </w:r>
            <w:r>
              <w:rPr>
                <w:sz w:val="16"/>
                <w:szCs w:val="16"/>
                <w:lang w:val="en-US"/>
              </w:rPr>
              <w:t>)</w:t>
            </w:r>
            <w:r>
              <w:rPr>
                <w:sz w:val="16"/>
                <w:szCs w:val="16"/>
                <w:vertAlign w:val="superscript"/>
                <w:lang w:val="en-US"/>
              </w:rPr>
              <w:t>2</w:t>
            </w:r>
          </w:p>
        </w:tc>
      </w:tr>
      <w:tr w:rsidR="00CE38C2" w:rsidRPr="0042579D">
        <w:tblPrEx>
          <w:tblCellMar>
            <w:top w:w="0" w:type="dxa"/>
            <w:bottom w:w="0" w:type="dxa"/>
          </w:tblCellMar>
        </w:tblPrEx>
        <w:trPr>
          <w:trHeight w:hRule="exact" w:val="176"/>
          <w:jc w:val="center"/>
        </w:trPr>
        <w:tc>
          <w:tcPr>
            <w:tcW w:w="0" w:type="auto"/>
            <w:shd w:val="clear" w:color="auto" w:fill="FFFFFF"/>
            <w:vAlign w:val="center"/>
          </w:tcPr>
          <w:p w:rsidR="00F64889" w:rsidRPr="0042579D" w:rsidRDefault="00F64889" w:rsidP="0042579D">
            <w:pPr>
              <w:jc w:val="center"/>
              <w:rPr>
                <w:sz w:val="16"/>
                <w:szCs w:val="16"/>
              </w:rPr>
            </w:pPr>
            <w:r w:rsidRPr="0042579D">
              <w:rPr>
                <w:sz w:val="16"/>
                <w:szCs w:val="16"/>
              </w:rPr>
              <w:t>1</w:t>
            </w:r>
          </w:p>
        </w:tc>
        <w:tc>
          <w:tcPr>
            <w:tcW w:w="0" w:type="auto"/>
            <w:shd w:val="clear" w:color="auto" w:fill="FFFFFF"/>
            <w:vAlign w:val="center"/>
          </w:tcPr>
          <w:p w:rsidR="00F64889" w:rsidRPr="0042579D" w:rsidRDefault="00F64889" w:rsidP="0042579D">
            <w:pPr>
              <w:jc w:val="center"/>
              <w:rPr>
                <w:sz w:val="16"/>
                <w:szCs w:val="16"/>
              </w:rPr>
            </w:pPr>
          </w:p>
        </w:tc>
        <w:tc>
          <w:tcPr>
            <w:tcW w:w="0" w:type="auto"/>
            <w:shd w:val="clear" w:color="auto" w:fill="FFFFFF"/>
            <w:vAlign w:val="center"/>
          </w:tcPr>
          <w:p w:rsidR="00F64889" w:rsidRPr="0042579D" w:rsidRDefault="00F64889" w:rsidP="0042579D">
            <w:pPr>
              <w:jc w:val="center"/>
              <w:rPr>
                <w:sz w:val="16"/>
                <w:szCs w:val="16"/>
              </w:rPr>
            </w:pPr>
          </w:p>
        </w:tc>
        <w:tc>
          <w:tcPr>
            <w:tcW w:w="0" w:type="auto"/>
            <w:shd w:val="clear" w:color="auto" w:fill="FFFFFF"/>
            <w:vAlign w:val="center"/>
          </w:tcPr>
          <w:p w:rsidR="00F64889" w:rsidRPr="0042579D" w:rsidRDefault="00F64889" w:rsidP="0042579D">
            <w:pPr>
              <w:jc w:val="center"/>
              <w:rPr>
                <w:sz w:val="16"/>
                <w:szCs w:val="16"/>
              </w:rPr>
            </w:pPr>
          </w:p>
        </w:tc>
        <w:tc>
          <w:tcPr>
            <w:tcW w:w="0" w:type="auto"/>
            <w:shd w:val="clear" w:color="auto" w:fill="FFFFFF"/>
            <w:vAlign w:val="center"/>
          </w:tcPr>
          <w:p w:rsidR="00F64889" w:rsidRPr="0042579D" w:rsidRDefault="00F64889" w:rsidP="0042579D">
            <w:pPr>
              <w:jc w:val="center"/>
              <w:rPr>
                <w:sz w:val="16"/>
                <w:szCs w:val="16"/>
              </w:rPr>
            </w:pPr>
          </w:p>
        </w:tc>
        <w:tc>
          <w:tcPr>
            <w:tcW w:w="0" w:type="auto"/>
            <w:shd w:val="clear" w:color="auto" w:fill="FFFFFF"/>
            <w:vAlign w:val="center"/>
          </w:tcPr>
          <w:p w:rsidR="00F64889" w:rsidRPr="0042579D" w:rsidRDefault="00F64889" w:rsidP="0042579D">
            <w:pPr>
              <w:jc w:val="center"/>
              <w:rPr>
                <w:sz w:val="16"/>
                <w:szCs w:val="16"/>
              </w:rPr>
            </w:pPr>
          </w:p>
        </w:tc>
        <w:tc>
          <w:tcPr>
            <w:tcW w:w="0" w:type="auto"/>
            <w:shd w:val="clear" w:color="auto" w:fill="FFFFFF"/>
            <w:vAlign w:val="center"/>
          </w:tcPr>
          <w:p w:rsidR="00F64889" w:rsidRPr="00CE38C2" w:rsidRDefault="00CE38C2" w:rsidP="0042579D">
            <w:pPr>
              <w:jc w:val="center"/>
              <w:rPr>
                <w:color w:val="FFFFFF"/>
                <w:sz w:val="16"/>
                <w:szCs w:val="16"/>
              </w:rPr>
            </w:pPr>
            <w:r w:rsidRPr="00CE38C2">
              <w:rPr>
                <w:color w:val="FFFFFF"/>
                <w:sz w:val="16"/>
                <w:szCs w:val="16"/>
              </w:rPr>
              <w:t>0000000</w:t>
            </w:r>
          </w:p>
        </w:tc>
        <w:tc>
          <w:tcPr>
            <w:tcW w:w="0" w:type="auto"/>
            <w:shd w:val="clear" w:color="auto" w:fill="FFFFFF"/>
            <w:vAlign w:val="center"/>
          </w:tcPr>
          <w:p w:rsidR="00F64889" w:rsidRPr="00CE38C2" w:rsidRDefault="00CE38C2" w:rsidP="0042579D">
            <w:pPr>
              <w:jc w:val="center"/>
              <w:rPr>
                <w:color w:val="FFFFFF"/>
                <w:sz w:val="16"/>
                <w:szCs w:val="16"/>
              </w:rPr>
            </w:pPr>
            <w:r w:rsidRPr="00CE38C2">
              <w:rPr>
                <w:color w:val="FFFFFF"/>
                <w:sz w:val="16"/>
                <w:szCs w:val="16"/>
              </w:rPr>
              <w:t>0000000</w:t>
            </w:r>
          </w:p>
        </w:tc>
      </w:tr>
      <w:tr w:rsidR="00CE38C2" w:rsidRPr="0042579D">
        <w:tblPrEx>
          <w:tblCellMar>
            <w:top w:w="0" w:type="dxa"/>
            <w:bottom w:w="0" w:type="dxa"/>
          </w:tblCellMar>
        </w:tblPrEx>
        <w:trPr>
          <w:trHeight w:hRule="exact" w:val="188"/>
          <w:jc w:val="center"/>
        </w:trPr>
        <w:tc>
          <w:tcPr>
            <w:tcW w:w="0" w:type="auto"/>
            <w:shd w:val="clear" w:color="auto" w:fill="FFFFFF"/>
            <w:vAlign w:val="center"/>
          </w:tcPr>
          <w:p w:rsidR="00F64889" w:rsidRPr="0042579D" w:rsidRDefault="00F64889" w:rsidP="0042579D">
            <w:pPr>
              <w:jc w:val="center"/>
              <w:rPr>
                <w:sz w:val="16"/>
                <w:szCs w:val="16"/>
              </w:rPr>
            </w:pPr>
            <w:r w:rsidRPr="0042579D">
              <w:rPr>
                <w:sz w:val="16"/>
                <w:szCs w:val="16"/>
              </w:rPr>
              <w:t>2</w:t>
            </w:r>
          </w:p>
        </w:tc>
        <w:tc>
          <w:tcPr>
            <w:tcW w:w="0" w:type="auto"/>
            <w:shd w:val="clear" w:color="auto" w:fill="FFFFFF"/>
            <w:vAlign w:val="center"/>
          </w:tcPr>
          <w:p w:rsidR="00F64889" w:rsidRPr="0042579D" w:rsidRDefault="00F64889" w:rsidP="0042579D">
            <w:pPr>
              <w:jc w:val="center"/>
              <w:rPr>
                <w:sz w:val="16"/>
                <w:szCs w:val="16"/>
              </w:rPr>
            </w:pPr>
          </w:p>
        </w:tc>
        <w:tc>
          <w:tcPr>
            <w:tcW w:w="0" w:type="auto"/>
            <w:shd w:val="clear" w:color="auto" w:fill="FFFFFF"/>
            <w:vAlign w:val="center"/>
          </w:tcPr>
          <w:p w:rsidR="00F64889" w:rsidRPr="0042579D" w:rsidRDefault="00F64889" w:rsidP="0042579D">
            <w:pPr>
              <w:jc w:val="center"/>
              <w:rPr>
                <w:sz w:val="16"/>
                <w:szCs w:val="16"/>
              </w:rPr>
            </w:pPr>
          </w:p>
        </w:tc>
        <w:tc>
          <w:tcPr>
            <w:tcW w:w="0" w:type="auto"/>
            <w:shd w:val="clear" w:color="auto" w:fill="FFFFFF"/>
            <w:vAlign w:val="center"/>
          </w:tcPr>
          <w:p w:rsidR="00F64889" w:rsidRPr="0042579D" w:rsidRDefault="00F64889" w:rsidP="0042579D">
            <w:pPr>
              <w:jc w:val="center"/>
              <w:rPr>
                <w:sz w:val="16"/>
                <w:szCs w:val="16"/>
              </w:rPr>
            </w:pPr>
          </w:p>
        </w:tc>
        <w:tc>
          <w:tcPr>
            <w:tcW w:w="0" w:type="auto"/>
            <w:shd w:val="clear" w:color="auto" w:fill="FFFFFF"/>
            <w:vAlign w:val="center"/>
          </w:tcPr>
          <w:p w:rsidR="00F64889" w:rsidRPr="0042579D" w:rsidRDefault="00F64889" w:rsidP="0042579D">
            <w:pPr>
              <w:jc w:val="center"/>
              <w:rPr>
                <w:sz w:val="16"/>
                <w:szCs w:val="16"/>
              </w:rPr>
            </w:pPr>
          </w:p>
        </w:tc>
        <w:tc>
          <w:tcPr>
            <w:tcW w:w="0" w:type="auto"/>
            <w:shd w:val="clear" w:color="auto" w:fill="FFFFFF"/>
            <w:vAlign w:val="center"/>
          </w:tcPr>
          <w:p w:rsidR="00F64889" w:rsidRPr="0042579D" w:rsidRDefault="00F64889" w:rsidP="0042579D">
            <w:pPr>
              <w:jc w:val="center"/>
              <w:rPr>
                <w:sz w:val="16"/>
                <w:szCs w:val="16"/>
              </w:rPr>
            </w:pPr>
          </w:p>
        </w:tc>
        <w:tc>
          <w:tcPr>
            <w:tcW w:w="0" w:type="auto"/>
            <w:shd w:val="clear" w:color="auto" w:fill="FFFFFF"/>
            <w:vAlign w:val="center"/>
          </w:tcPr>
          <w:p w:rsidR="00F64889" w:rsidRPr="0042579D" w:rsidRDefault="00F64889" w:rsidP="0042579D">
            <w:pPr>
              <w:jc w:val="center"/>
              <w:rPr>
                <w:sz w:val="16"/>
                <w:szCs w:val="16"/>
              </w:rPr>
            </w:pPr>
          </w:p>
        </w:tc>
        <w:tc>
          <w:tcPr>
            <w:tcW w:w="0" w:type="auto"/>
            <w:shd w:val="clear" w:color="auto" w:fill="FFFFFF"/>
            <w:vAlign w:val="center"/>
          </w:tcPr>
          <w:p w:rsidR="00F64889" w:rsidRPr="0042579D" w:rsidRDefault="00F64889" w:rsidP="0042579D">
            <w:pPr>
              <w:jc w:val="center"/>
              <w:rPr>
                <w:sz w:val="16"/>
                <w:szCs w:val="16"/>
              </w:rPr>
            </w:pPr>
          </w:p>
        </w:tc>
      </w:tr>
      <w:tr w:rsidR="00CE38C2" w:rsidRPr="0042579D">
        <w:tblPrEx>
          <w:tblCellMar>
            <w:top w:w="0" w:type="dxa"/>
            <w:bottom w:w="0" w:type="dxa"/>
          </w:tblCellMar>
        </w:tblPrEx>
        <w:trPr>
          <w:trHeight w:hRule="exact" w:val="187"/>
          <w:jc w:val="center"/>
        </w:trPr>
        <w:tc>
          <w:tcPr>
            <w:tcW w:w="0" w:type="auto"/>
            <w:shd w:val="clear" w:color="auto" w:fill="FFFFFF"/>
            <w:vAlign w:val="center"/>
          </w:tcPr>
          <w:p w:rsidR="00F64889" w:rsidRPr="009C6209" w:rsidRDefault="009C6209" w:rsidP="0042579D">
            <w:pPr>
              <w:jc w:val="center"/>
              <w:rPr>
                <w:sz w:val="16"/>
                <w:szCs w:val="16"/>
              </w:rPr>
            </w:pPr>
            <w:r>
              <w:rPr>
                <w:sz w:val="16"/>
                <w:szCs w:val="16"/>
                <w:lang w:val="en-US"/>
              </w:rPr>
              <w:t>…</w:t>
            </w:r>
          </w:p>
        </w:tc>
        <w:tc>
          <w:tcPr>
            <w:tcW w:w="0" w:type="auto"/>
            <w:shd w:val="clear" w:color="auto" w:fill="FFFFFF"/>
            <w:vAlign w:val="center"/>
          </w:tcPr>
          <w:p w:rsidR="00F64889" w:rsidRPr="0042579D" w:rsidRDefault="00F64889" w:rsidP="0042579D">
            <w:pPr>
              <w:jc w:val="center"/>
              <w:rPr>
                <w:sz w:val="16"/>
                <w:szCs w:val="16"/>
              </w:rPr>
            </w:pPr>
          </w:p>
        </w:tc>
        <w:tc>
          <w:tcPr>
            <w:tcW w:w="0" w:type="auto"/>
            <w:shd w:val="clear" w:color="auto" w:fill="FFFFFF"/>
            <w:vAlign w:val="center"/>
          </w:tcPr>
          <w:p w:rsidR="00F64889" w:rsidRPr="0042579D" w:rsidRDefault="00F64889" w:rsidP="0042579D">
            <w:pPr>
              <w:jc w:val="center"/>
              <w:rPr>
                <w:sz w:val="16"/>
                <w:szCs w:val="16"/>
              </w:rPr>
            </w:pPr>
          </w:p>
        </w:tc>
        <w:tc>
          <w:tcPr>
            <w:tcW w:w="0" w:type="auto"/>
            <w:shd w:val="clear" w:color="auto" w:fill="FFFFFF"/>
            <w:vAlign w:val="center"/>
          </w:tcPr>
          <w:p w:rsidR="00F64889" w:rsidRPr="0042579D" w:rsidRDefault="00F64889" w:rsidP="0042579D">
            <w:pPr>
              <w:jc w:val="center"/>
              <w:rPr>
                <w:sz w:val="16"/>
                <w:szCs w:val="16"/>
              </w:rPr>
            </w:pPr>
          </w:p>
        </w:tc>
        <w:tc>
          <w:tcPr>
            <w:tcW w:w="0" w:type="auto"/>
            <w:shd w:val="clear" w:color="auto" w:fill="FFFFFF"/>
            <w:vAlign w:val="center"/>
          </w:tcPr>
          <w:p w:rsidR="00F64889" w:rsidRPr="0042579D" w:rsidRDefault="00F64889" w:rsidP="0042579D">
            <w:pPr>
              <w:jc w:val="center"/>
              <w:rPr>
                <w:sz w:val="16"/>
                <w:szCs w:val="16"/>
              </w:rPr>
            </w:pPr>
          </w:p>
        </w:tc>
        <w:tc>
          <w:tcPr>
            <w:tcW w:w="0" w:type="auto"/>
            <w:shd w:val="clear" w:color="auto" w:fill="FFFFFF"/>
            <w:vAlign w:val="center"/>
          </w:tcPr>
          <w:p w:rsidR="00F64889" w:rsidRPr="0042579D" w:rsidRDefault="00F64889" w:rsidP="0042579D">
            <w:pPr>
              <w:jc w:val="center"/>
              <w:rPr>
                <w:sz w:val="16"/>
                <w:szCs w:val="16"/>
              </w:rPr>
            </w:pPr>
          </w:p>
        </w:tc>
        <w:tc>
          <w:tcPr>
            <w:tcW w:w="0" w:type="auto"/>
            <w:shd w:val="clear" w:color="auto" w:fill="FFFFFF"/>
            <w:vAlign w:val="center"/>
          </w:tcPr>
          <w:p w:rsidR="00F64889" w:rsidRPr="0042579D" w:rsidRDefault="00F64889" w:rsidP="0042579D">
            <w:pPr>
              <w:jc w:val="center"/>
              <w:rPr>
                <w:sz w:val="16"/>
                <w:szCs w:val="16"/>
              </w:rPr>
            </w:pPr>
          </w:p>
        </w:tc>
        <w:tc>
          <w:tcPr>
            <w:tcW w:w="0" w:type="auto"/>
            <w:shd w:val="clear" w:color="auto" w:fill="FFFFFF"/>
            <w:vAlign w:val="center"/>
          </w:tcPr>
          <w:p w:rsidR="00F64889" w:rsidRPr="0042579D" w:rsidRDefault="00F64889" w:rsidP="0042579D">
            <w:pPr>
              <w:jc w:val="center"/>
              <w:rPr>
                <w:sz w:val="16"/>
                <w:szCs w:val="16"/>
              </w:rPr>
            </w:pPr>
          </w:p>
        </w:tc>
      </w:tr>
      <w:tr w:rsidR="00CE38C2" w:rsidRPr="0042579D">
        <w:tblPrEx>
          <w:tblCellMar>
            <w:top w:w="0" w:type="dxa"/>
            <w:bottom w:w="0" w:type="dxa"/>
          </w:tblCellMar>
        </w:tblPrEx>
        <w:trPr>
          <w:trHeight w:hRule="exact" w:val="350"/>
          <w:jc w:val="center"/>
        </w:trPr>
        <w:tc>
          <w:tcPr>
            <w:tcW w:w="0" w:type="auto"/>
            <w:shd w:val="clear" w:color="auto" w:fill="FFFFFF"/>
            <w:vAlign w:val="center"/>
          </w:tcPr>
          <w:p w:rsidR="00F64889" w:rsidRPr="0042579D" w:rsidRDefault="00F64889" w:rsidP="0042579D">
            <w:pPr>
              <w:jc w:val="center"/>
              <w:rPr>
                <w:sz w:val="16"/>
                <w:szCs w:val="16"/>
              </w:rPr>
            </w:pPr>
            <w:r w:rsidRPr="0042579D">
              <w:rPr>
                <w:sz w:val="16"/>
                <w:szCs w:val="16"/>
              </w:rPr>
              <w:t>Итого</w:t>
            </w:r>
          </w:p>
        </w:tc>
        <w:tc>
          <w:tcPr>
            <w:tcW w:w="0" w:type="auto"/>
            <w:shd w:val="clear" w:color="auto" w:fill="FFFFFF"/>
            <w:vAlign w:val="center"/>
          </w:tcPr>
          <w:p w:rsidR="00F64889" w:rsidRPr="0042579D" w:rsidRDefault="00F64889" w:rsidP="0042579D">
            <w:pPr>
              <w:jc w:val="center"/>
              <w:rPr>
                <w:sz w:val="16"/>
                <w:szCs w:val="16"/>
              </w:rPr>
            </w:pPr>
          </w:p>
        </w:tc>
        <w:tc>
          <w:tcPr>
            <w:tcW w:w="0" w:type="auto"/>
            <w:shd w:val="clear" w:color="auto" w:fill="FFFFFF"/>
            <w:vAlign w:val="center"/>
          </w:tcPr>
          <w:p w:rsidR="00F64889" w:rsidRPr="0042579D" w:rsidRDefault="00F64889" w:rsidP="0042579D">
            <w:pPr>
              <w:jc w:val="center"/>
              <w:rPr>
                <w:sz w:val="16"/>
                <w:szCs w:val="16"/>
              </w:rPr>
            </w:pPr>
          </w:p>
        </w:tc>
        <w:tc>
          <w:tcPr>
            <w:tcW w:w="0" w:type="auto"/>
            <w:shd w:val="clear" w:color="auto" w:fill="FFFFFF"/>
            <w:vAlign w:val="center"/>
          </w:tcPr>
          <w:p w:rsidR="00F64889" w:rsidRPr="0042579D" w:rsidRDefault="00F64889" w:rsidP="0042579D">
            <w:pPr>
              <w:jc w:val="center"/>
              <w:rPr>
                <w:sz w:val="16"/>
                <w:szCs w:val="16"/>
              </w:rPr>
            </w:pPr>
          </w:p>
        </w:tc>
        <w:tc>
          <w:tcPr>
            <w:tcW w:w="0" w:type="auto"/>
            <w:shd w:val="clear" w:color="auto" w:fill="FFFFFF"/>
            <w:vAlign w:val="center"/>
          </w:tcPr>
          <w:p w:rsidR="00F64889" w:rsidRPr="0042579D" w:rsidRDefault="00F64889" w:rsidP="0042579D">
            <w:pPr>
              <w:jc w:val="center"/>
              <w:rPr>
                <w:sz w:val="16"/>
                <w:szCs w:val="16"/>
              </w:rPr>
            </w:pPr>
          </w:p>
        </w:tc>
        <w:tc>
          <w:tcPr>
            <w:tcW w:w="0" w:type="auto"/>
            <w:shd w:val="clear" w:color="auto" w:fill="FFFFFF"/>
            <w:vAlign w:val="center"/>
          </w:tcPr>
          <w:p w:rsidR="00F64889" w:rsidRPr="0042579D" w:rsidRDefault="00CE38C2" w:rsidP="0042579D">
            <w:pPr>
              <w:jc w:val="center"/>
              <w:rPr>
                <w:sz w:val="16"/>
                <w:szCs w:val="16"/>
              </w:rPr>
            </w:pPr>
            <w:r>
              <w:rPr>
                <w:sz w:val="16"/>
                <w:szCs w:val="16"/>
              </w:rPr>
              <w:t>Σ</w:t>
            </w:r>
          </w:p>
        </w:tc>
        <w:tc>
          <w:tcPr>
            <w:tcW w:w="0" w:type="auto"/>
            <w:shd w:val="clear" w:color="auto" w:fill="FFFFFF"/>
            <w:vAlign w:val="center"/>
          </w:tcPr>
          <w:p w:rsidR="00F64889" w:rsidRPr="0042579D" w:rsidRDefault="00CE38C2" w:rsidP="0042579D">
            <w:pPr>
              <w:jc w:val="center"/>
              <w:rPr>
                <w:sz w:val="16"/>
                <w:szCs w:val="16"/>
              </w:rPr>
            </w:pPr>
            <w:r>
              <w:rPr>
                <w:sz w:val="16"/>
                <w:szCs w:val="16"/>
              </w:rPr>
              <w:t>Σ</w:t>
            </w:r>
          </w:p>
        </w:tc>
        <w:tc>
          <w:tcPr>
            <w:tcW w:w="0" w:type="auto"/>
            <w:shd w:val="clear" w:color="auto" w:fill="FFFFFF"/>
            <w:vAlign w:val="center"/>
          </w:tcPr>
          <w:p w:rsidR="00F64889" w:rsidRPr="0042579D" w:rsidRDefault="00CE38C2" w:rsidP="0042579D">
            <w:pPr>
              <w:jc w:val="center"/>
              <w:rPr>
                <w:sz w:val="16"/>
                <w:szCs w:val="16"/>
              </w:rPr>
            </w:pPr>
            <w:r>
              <w:rPr>
                <w:sz w:val="16"/>
                <w:szCs w:val="16"/>
              </w:rPr>
              <w:t>Σ</w:t>
            </w:r>
          </w:p>
        </w:tc>
      </w:tr>
    </w:tbl>
    <w:p w:rsidR="00F64889" w:rsidRPr="00875B9C" w:rsidRDefault="00F64889" w:rsidP="00CE38C2">
      <w:pPr>
        <w:pStyle w:val="125"/>
        <w:jc w:val="right"/>
      </w:pPr>
      <w:r w:rsidRPr="00875B9C">
        <w:t>Таблица 6</w:t>
      </w:r>
    </w:p>
    <w:p w:rsidR="00F64889" w:rsidRPr="00875B9C" w:rsidRDefault="00F64889" w:rsidP="00CE38C2">
      <w:pPr>
        <w:pStyle w:val="125"/>
        <w:jc w:val="center"/>
      </w:pPr>
      <w:r w:rsidRPr="00875B9C">
        <w:t>Результаты определения плотности горной породы ме</w:t>
      </w:r>
      <w:r w:rsidR="00CE38C2">
        <w:t>т</w:t>
      </w:r>
      <w:r w:rsidRPr="00875B9C">
        <w:t>одом непосредст</w:t>
      </w:r>
      <w:r w:rsidR="00CE38C2">
        <w:t>в</w:t>
      </w:r>
      <w:r w:rsidRPr="00875B9C">
        <w:t>енного измерения линейных размеров образцов призматической формы</w:t>
      </w:r>
      <w:r w:rsidR="00CE38C2">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765"/>
        <w:gridCol w:w="625"/>
        <w:gridCol w:w="803"/>
        <w:gridCol w:w="737"/>
        <w:gridCol w:w="690"/>
        <w:gridCol w:w="638"/>
        <w:gridCol w:w="1007"/>
        <w:gridCol w:w="720"/>
        <w:gridCol w:w="720"/>
      </w:tblGrid>
      <w:tr w:rsidR="009C6209" w:rsidRPr="00CE38C2">
        <w:tblPrEx>
          <w:tblCellMar>
            <w:top w:w="0" w:type="dxa"/>
            <w:bottom w:w="0" w:type="dxa"/>
          </w:tblCellMar>
        </w:tblPrEx>
        <w:trPr>
          <w:trHeight w:hRule="exact" w:val="532"/>
          <w:jc w:val="center"/>
        </w:trPr>
        <w:tc>
          <w:tcPr>
            <w:tcW w:w="0" w:type="auto"/>
            <w:shd w:val="clear" w:color="auto" w:fill="FFFFFF"/>
            <w:vAlign w:val="center"/>
          </w:tcPr>
          <w:p w:rsidR="009C6209" w:rsidRPr="00CE38C2" w:rsidRDefault="009C6209" w:rsidP="00CE38C2">
            <w:pPr>
              <w:jc w:val="center"/>
              <w:rPr>
                <w:sz w:val="16"/>
                <w:szCs w:val="16"/>
              </w:rPr>
            </w:pPr>
            <w:r w:rsidRPr="00CE38C2">
              <w:rPr>
                <w:sz w:val="16"/>
                <w:szCs w:val="16"/>
              </w:rPr>
              <w:t>№образца</w:t>
            </w:r>
          </w:p>
        </w:tc>
        <w:tc>
          <w:tcPr>
            <w:tcW w:w="0" w:type="auto"/>
            <w:shd w:val="clear" w:color="auto" w:fill="FFFFFF"/>
            <w:vAlign w:val="center"/>
          </w:tcPr>
          <w:p w:rsidR="009C6209" w:rsidRPr="00CE38C2" w:rsidRDefault="009C6209" w:rsidP="00CE38C2">
            <w:pPr>
              <w:jc w:val="center"/>
              <w:rPr>
                <w:sz w:val="16"/>
                <w:szCs w:val="16"/>
              </w:rPr>
            </w:pPr>
            <w:r w:rsidRPr="00CE38C2">
              <w:rPr>
                <w:sz w:val="16"/>
                <w:szCs w:val="16"/>
              </w:rPr>
              <w:t xml:space="preserve">Длина </w:t>
            </w:r>
            <w:r w:rsidRPr="00CE38C2">
              <w:rPr>
                <w:i/>
                <w:sz w:val="16"/>
                <w:szCs w:val="16"/>
                <w:lang w:val="en-US"/>
              </w:rPr>
              <w:t>a</w:t>
            </w:r>
            <w:r w:rsidRPr="00CE38C2">
              <w:rPr>
                <w:sz w:val="16"/>
                <w:szCs w:val="16"/>
              </w:rPr>
              <w:t>, см</w:t>
            </w:r>
          </w:p>
        </w:tc>
        <w:tc>
          <w:tcPr>
            <w:tcW w:w="0" w:type="auto"/>
            <w:shd w:val="clear" w:color="auto" w:fill="FFFFFF"/>
            <w:vAlign w:val="center"/>
          </w:tcPr>
          <w:p w:rsidR="009C6209" w:rsidRPr="00CE38C2" w:rsidRDefault="009C6209" w:rsidP="00CE38C2">
            <w:pPr>
              <w:jc w:val="center"/>
              <w:rPr>
                <w:sz w:val="16"/>
                <w:szCs w:val="16"/>
              </w:rPr>
            </w:pPr>
            <w:r w:rsidRPr="00CE38C2">
              <w:rPr>
                <w:sz w:val="16"/>
                <w:szCs w:val="16"/>
              </w:rPr>
              <w:t>Ширина</w:t>
            </w:r>
            <w:r>
              <w:rPr>
                <w:sz w:val="16"/>
                <w:szCs w:val="16"/>
              </w:rPr>
              <w:t xml:space="preserve">, </w:t>
            </w:r>
            <w:r w:rsidRPr="00CE38C2">
              <w:rPr>
                <w:i/>
                <w:sz w:val="16"/>
                <w:szCs w:val="16"/>
                <w:lang w:val="en-US"/>
              </w:rPr>
              <w:t>b</w:t>
            </w:r>
            <w:r>
              <w:rPr>
                <w:sz w:val="16"/>
                <w:szCs w:val="16"/>
              </w:rPr>
              <w:t>, см</w:t>
            </w:r>
          </w:p>
        </w:tc>
        <w:tc>
          <w:tcPr>
            <w:tcW w:w="0" w:type="auto"/>
            <w:shd w:val="clear" w:color="auto" w:fill="FFFFFF"/>
            <w:vAlign w:val="center"/>
          </w:tcPr>
          <w:p w:rsidR="009C6209" w:rsidRPr="00CE38C2" w:rsidRDefault="009C6209" w:rsidP="00CE38C2">
            <w:pPr>
              <w:jc w:val="center"/>
              <w:rPr>
                <w:sz w:val="16"/>
                <w:szCs w:val="16"/>
              </w:rPr>
            </w:pPr>
            <w:r w:rsidRPr="00CE38C2">
              <w:rPr>
                <w:sz w:val="16"/>
                <w:szCs w:val="16"/>
              </w:rPr>
              <w:t>Высота</w:t>
            </w:r>
            <w:r>
              <w:rPr>
                <w:sz w:val="16"/>
                <w:szCs w:val="16"/>
              </w:rPr>
              <w:t xml:space="preserve">, </w:t>
            </w:r>
            <w:r w:rsidRPr="00CE38C2">
              <w:rPr>
                <w:i/>
                <w:sz w:val="16"/>
                <w:szCs w:val="16"/>
                <w:lang w:val="en-US"/>
              </w:rPr>
              <w:t>c</w:t>
            </w:r>
            <w:r>
              <w:rPr>
                <w:sz w:val="16"/>
                <w:szCs w:val="16"/>
              </w:rPr>
              <w:t>, см</w:t>
            </w:r>
          </w:p>
        </w:tc>
        <w:tc>
          <w:tcPr>
            <w:tcW w:w="0" w:type="auto"/>
            <w:shd w:val="clear" w:color="auto" w:fill="FFFFFF"/>
            <w:vAlign w:val="center"/>
          </w:tcPr>
          <w:p w:rsidR="009C6209" w:rsidRPr="0042579D" w:rsidRDefault="009C6209" w:rsidP="00595772">
            <w:pPr>
              <w:jc w:val="center"/>
              <w:rPr>
                <w:sz w:val="16"/>
                <w:szCs w:val="16"/>
              </w:rPr>
            </w:pPr>
            <w:r w:rsidRPr="0042579D">
              <w:rPr>
                <w:sz w:val="16"/>
                <w:szCs w:val="16"/>
              </w:rPr>
              <w:t xml:space="preserve">Объём, </w:t>
            </w:r>
            <w:r w:rsidRPr="0042579D">
              <w:rPr>
                <w:i/>
                <w:sz w:val="16"/>
                <w:szCs w:val="16"/>
              </w:rPr>
              <w:t>V</w:t>
            </w:r>
            <w:r w:rsidRPr="0042579D">
              <w:rPr>
                <w:sz w:val="16"/>
                <w:szCs w:val="16"/>
              </w:rPr>
              <w:t>, см</w:t>
            </w:r>
          </w:p>
        </w:tc>
        <w:tc>
          <w:tcPr>
            <w:tcW w:w="0" w:type="auto"/>
            <w:shd w:val="clear" w:color="auto" w:fill="FFFFFF"/>
            <w:vAlign w:val="center"/>
          </w:tcPr>
          <w:p w:rsidR="009C6209" w:rsidRPr="0042579D" w:rsidRDefault="009C6209" w:rsidP="00595772">
            <w:pPr>
              <w:jc w:val="center"/>
              <w:rPr>
                <w:sz w:val="16"/>
                <w:szCs w:val="16"/>
              </w:rPr>
            </w:pPr>
            <w:r w:rsidRPr="0042579D">
              <w:rPr>
                <w:sz w:val="16"/>
                <w:szCs w:val="16"/>
              </w:rPr>
              <w:t>Масс</w:t>
            </w:r>
            <w:r>
              <w:rPr>
                <w:sz w:val="16"/>
                <w:szCs w:val="16"/>
              </w:rPr>
              <w:t xml:space="preserve">а, </w:t>
            </w:r>
            <w:r>
              <w:rPr>
                <w:i/>
                <w:sz w:val="16"/>
                <w:szCs w:val="16"/>
                <w:lang w:val="en-US"/>
              </w:rPr>
              <w:t>m</w:t>
            </w:r>
            <w:r w:rsidRPr="0042579D">
              <w:rPr>
                <w:sz w:val="16"/>
                <w:szCs w:val="16"/>
              </w:rPr>
              <w:t>, г</w:t>
            </w:r>
          </w:p>
        </w:tc>
        <w:tc>
          <w:tcPr>
            <w:tcW w:w="0" w:type="auto"/>
            <w:shd w:val="clear" w:color="auto" w:fill="FFFFFF"/>
            <w:vAlign w:val="center"/>
          </w:tcPr>
          <w:p w:rsidR="009C6209" w:rsidRPr="0042579D" w:rsidRDefault="009C6209" w:rsidP="00595772">
            <w:pPr>
              <w:jc w:val="center"/>
              <w:rPr>
                <w:sz w:val="16"/>
                <w:szCs w:val="16"/>
              </w:rPr>
            </w:pPr>
            <w:r w:rsidRPr="0042579D">
              <w:rPr>
                <w:sz w:val="16"/>
                <w:szCs w:val="16"/>
              </w:rPr>
              <w:t xml:space="preserve">Плотность, </w:t>
            </w:r>
            <w:r>
              <w:rPr>
                <w:sz w:val="16"/>
                <w:szCs w:val="16"/>
              </w:rPr>
              <w:t>ρ, г/см</w:t>
            </w:r>
            <w:r>
              <w:rPr>
                <w:sz w:val="16"/>
                <w:szCs w:val="16"/>
                <w:vertAlign w:val="superscript"/>
              </w:rPr>
              <w:t>3</w:t>
            </w:r>
          </w:p>
        </w:tc>
        <w:tc>
          <w:tcPr>
            <w:tcW w:w="0" w:type="auto"/>
            <w:shd w:val="clear" w:color="auto" w:fill="FFFFFF"/>
            <w:vAlign w:val="center"/>
          </w:tcPr>
          <w:p w:rsidR="009C6209" w:rsidRPr="0042579D" w:rsidRDefault="009C6209" w:rsidP="00595772">
            <w:pPr>
              <w:jc w:val="center"/>
              <w:rPr>
                <w:sz w:val="16"/>
                <w:szCs w:val="16"/>
              </w:rPr>
            </w:pPr>
            <w:r>
              <w:rPr>
                <w:sz w:val="16"/>
                <w:szCs w:val="16"/>
              </w:rPr>
              <w:t>ρ</w:t>
            </w:r>
            <w:r w:rsidRPr="00CE38C2">
              <w:rPr>
                <w:i/>
                <w:sz w:val="16"/>
                <w:szCs w:val="16"/>
                <w:vertAlign w:val="subscript"/>
                <w:lang w:val="en-US"/>
              </w:rPr>
              <w:t>i</w:t>
            </w:r>
            <w:r>
              <w:rPr>
                <w:sz w:val="16"/>
                <w:szCs w:val="16"/>
              </w:rPr>
              <w:t xml:space="preserve"> ρ</w:t>
            </w:r>
          </w:p>
        </w:tc>
        <w:tc>
          <w:tcPr>
            <w:tcW w:w="0" w:type="auto"/>
            <w:shd w:val="clear" w:color="auto" w:fill="FFFFFF"/>
            <w:vAlign w:val="center"/>
          </w:tcPr>
          <w:p w:rsidR="009C6209" w:rsidRPr="00CE38C2" w:rsidRDefault="009C6209" w:rsidP="00595772">
            <w:pPr>
              <w:jc w:val="center"/>
              <w:rPr>
                <w:sz w:val="16"/>
                <w:szCs w:val="16"/>
                <w:vertAlign w:val="superscript"/>
                <w:lang w:val="en-US"/>
              </w:rPr>
            </w:pPr>
            <w:r>
              <w:rPr>
                <w:sz w:val="16"/>
                <w:szCs w:val="16"/>
                <w:lang w:val="en-US"/>
              </w:rPr>
              <w:t>(</w:t>
            </w:r>
            <w:r>
              <w:rPr>
                <w:sz w:val="16"/>
                <w:szCs w:val="16"/>
              </w:rPr>
              <w:t>ρ</w:t>
            </w:r>
            <w:r w:rsidRPr="00CE38C2">
              <w:rPr>
                <w:i/>
                <w:sz w:val="16"/>
                <w:szCs w:val="16"/>
                <w:vertAlign w:val="subscript"/>
                <w:lang w:val="en-US"/>
              </w:rPr>
              <w:t>i</w:t>
            </w:r>
            <w:r>
              <w:rPr>
                <w:sz w:val="16"/>
                <w:szCs w:val="16"/>
              </w:rPr>
              <w:t xml:space="preserve"> ρ</w:t>
            </w:r>
            <w:r>
              <w:rPr>
                <w:sz w:val="16"/>
                <w:szCs w:val="16"/>
                <w:lang w:val="en-US"/>
              </w:rPr>
              <w:t>)</w:t>
            </w:r>
            <w:r>
              <w:rPr>
                <w:sz w:val="16"/>
                <w:szCs w:val="16"/>
                <w:vertAlign w:val="superscript"/>
                <w:lang w:val="en-US"/>
              </w:rPr>
              <w:t>2</w:t>
            </w:r>
          </w:p>
        </w:tc>
      </w:tr>
      <w:tr w:rsidR="009C6209" w:rsidRPr="00CE38C2">
        <w:tblPrEx>
          <w:tblCellMar>
            <w:top w:w="0" w:type="dxa"/>
            <w:bottom w:w="0" w:type="dxa"/>
          </w:tblCellMar>
        </w:tblPrEx>
        <w:trPr>
          <w:trHeight w:hRule="exact" w:val="218"/>
          <w:jc w:val="center"/>
        </w:trPr>
        <w:tc>
          <w:tcPr>
            <w:tcW w:w="0" w:type="auto"/>
            <w:shd w:val="clear" w:color="auto" w:fill="FFFFFF"/>
            <w:vAlign w:val="center"/>
          </w:tcPr>
          <w:p w:rsidR="009C6209" w:rsidRPr="00CE38C2" w:rsidRDefault="009C6209" w:rsidP="00CE38C2">
            <w:pPr>
              <w:jc w:val="center"/>
              <w:rPr>
                <w:sz w:val="16"/>
                <w:szCs w:val="16"/>
              </w:rPr>
            </w:pPr>
            <w:r>
              <w:rPr>
                <w:sz w:val="16"/>
                <w:szCs w:val="16"/>
              </w:rPr>
              <w:t>1</w:t>
            </w:r>
          </w:p>
        </w:tc>
        <w:tc>
          <w:tcPr>
            <w:tcW w:w="0" w:type="auto"/>
            <w:shd w:val="clear" w:color="auto" w:fill="FFFFFF"/>
            <w:vAlign w:val="center"/>
          </w:tcPr>
          <w:p w:rsidR="009C6209" w:rsidRPr="00CE38C2" w:rsidRDefault="009C6209" w:rsidP="00CE38C2">
            <w:pPr>
              <w:jc w:val="center"/>
              <w:rPr>
                <w:sz w:val="16"/>
                <w:szCs w:val="16"/>
              </w:rPr>
            </w:pPr>
          </w:p>
        </w:tc>
        <w:tc>
          <w:tcPr>
            <w:tcW w:w="0" w:type="auto"/>
            <w:shd w:val="clear" w:color="auto" w:fill="FFFFFF"/>
            <w:vAlign w:val="center"/>
          </w:tcPr>
          <w:p w:rsidR="009C6209" w:rsidRPr="00CE38C2" w:rsidRDefault="009C6209" w:rsidP="00CE38C2">
            <w:pPr>
              <w:jc w:val="center"/>
              <w:rPr>
                <w:sz w:val="16"/>
                <w:szCs w:val="16"/>
              </w:rPr>
            </w:pPr>
          </w:p>
        </w:tc>
        <w:tc>
          <w:tcPr>
            <w:tcW w:w="0" w:type="auto"/>
            <w:shd w:val="clear" w:color="auto" w:fill="FFFFFF"/>
            <w:vAlign w:val="center"/>
          </w:tcPr>
          <w:p w:rsidR="009C6209" w:rsidRPr="00CE38C2" w:rsidRDefault="009C6209" w:rsidP="00CE38C2">
            <w:pPr>
              <w:jc w:val="center"/>
              <w:rPr>
                <w:sz w:val="16"/>
                <w:szCs w:val="16"/>
              </w:rPr>
            </w:pPr>
          </w:p>
        </w:tc>
        <w:tc>
          <w:tcPr>
            <w:tcW w:w="0" w:type="auto"/>
            <w:shd w:val="clear" w:color="auto" w:fill="FFFFFF"/>
            <w:vAlign w:val="center"/>
          </w:tcPr>
          <w:p w:rsidR="009C6209" w:rsidRPr="00CE38C2" w:rsidRDefault="009C6209" w:rsidP="00CE38C2">
            <w:pPr>
              <w:jc w:val="center"/>
              <w:rPr>
                <w:sz w:val="16"/>
                <w:szCs w:val="16"/>
              </w:rPr>
            </w:pPr>
          </w:p>
        </w:tc>
        <w:tc>
          <w:tcPr>
            <w:tcW w:w="0" w:type="auto"/>
            <w:shd w:val="clear" w:color="auto" w:fill="FFFFFF"/>
            <w:vAlign w:val="center"/>
          </w:tcPr>
          <w:p w:rsidR="009C6209" w:rsidRPr="00CE38C2" w:rsidRDefault="009C6209" w:rsidP="00CE38C2">
            <w:pPr>
              <w:jc w:val="center"/>
              <w:rPr>
                <w:sz w:val="16"/>
                <w:szCs w:val="16"/>
              </w:rPr>
            </w:pPr>
          </w:p>
        </w:tc>
        <w:tc>
          <w:tcPr>
            <w:tcW w:w="0" w:type="auto"/>
            <w:shd w:val="clear" w:color="auto" w:fill="FFFFFF"/>
            <w:vAlign w:val="center"/>
          </w:tcPr>
          <w:p w:rsidR="009C6209" w:rsidRPr="00CE38C2" w:rsidRDefault="009C6209" w:rsidP="00CE38C2">
            <w:pPr>
              <w:jc w:val="center"/>
              <w:rPr>
                <w:sz w:val="16"/>
                <w:szCs w:val="16"/>
              </w:rPr>
            </w:pPr>
          </w:p>
        </w:tc>
        <w:tc>
          <w:tcPr>
            <w:tcW w:w="0" w:type="auto"/>
            <w:shd w:val="clear" w:color="auto" w:fill="FFFFFF"/>
            <w:vAlign w:val="center"/>
          </w:tcPr>
          <w:p w:rsidR="009C6209" w:rsidRPr="009C6209" w:rsidRDefault="009C6209" w:rsidP="00CE38C2">
            <w:pPr>
              <w:jc w:val="center"/>
              <w:rPr>
                <w:color w:val="FFFFFF"/>
                <w:sz w:val="16"/>
                <w:szCs w:val="16"/>
              </w:rPr>
            </w:pPr>
            <w:r w:rsidRPr="009C6209">
              <w:rPr>
                <w:color w:val="FFFFFF"/>
                <w:sz w:val="16"/>
                <w:szCs w:val="16"/>
              </w:rPr>
              <w:t>00000000</w:t>
            </w:r>
          </w:p>
        </w:tc>
        <w:tc>
          <w:tcPr>
            <w:tcW w:w="0" w:type="auto"/>
            <w:shd w:val="clear" w:color="auto" w:fill="FFFFFF"/>
            <w:vAlign w:val="center"/>
          </w:tcPr>
          <w:p w:rsidR="009C6209" w:rsidRPr="009C6209" w:rsidRDefault="009C6209" w:rsidP="00CE38C2">
            <w:pPr>
              <w:jc w:val="center"/>
              <w:rPr>
                <w:color w:val="FFFFFF"/>
                <w:sz w:val="16"/>
                <w:szCs w:val="16"/>
              </w:rPr>
            </w:pPr>
            <w:r w:rsidRPr="009C6209">
              <w:rPr>
                <w:color w:val="FFFFFF"/>
                <w:sz w:val="16"/>
                <w:szCs w:val="16"/>
              </w:rPr>
              <w:t>00000000</w:t>
            </w:r>
          </w:p>
        </w:tc>
      </w:tr>
      <w:tr w:rsidR="009C6209" w:rsidRPr="00CE38C2">
        <w:tblPrEx>
          <w:tblCellMar>
            <w:top w:w="0" w:type="dxa"/>
            <w:bottom w:w="0" w:type="dxa"/>
          </w:tblCellMar>
        </w:tblPrEx>
        <w:trPr>
          <w:trHeight w:hRule="exact" w:val="174"/>
          <w:jc w:val="center"/>
        </w:trPr>
        <w:tc>
          <w:tcPr>
            <w:tcW w:w="0" w:type="auto"/>
            <w:shd w:val="clear" w:color="auto" w:fill="FFFFFF"/>
            <w:vAlign w:val="center"/>
          </w:tcPr>
          <w:p w:rsidR="009C6209" w:rsidRPr="00CE38C2" w:rsidRDefault="009C6209" w:rsidP="00CE38C2">
            <w:pPr>
              <w:jc w:val="center"/>
              <w:rPr>
                <w:sz w:val="16"/>
                <w:szCs w:val="16"/>
              </w:rPr>
            </w:pPr>
            <w:r>
              <w:rPr>
                <w:sz w:val="16"/>
                <w:szCs w:val="16"/>
              </w:rPr>
              <w:t>2</w:t>
            </w:r>
          </w:p>
        </w:tc>
        <w:tc>
          <w:tcPr>
            <w:tcW w:w="0" w:type="auto"/>
            <w:shd w:val="clear" w:color="auto" w:fill="FFFFFF"/>
            <w:vAlign w:val="center"/>
          </w:tcPr>
          <w:p w:rsidR="009C6209" w:rsidRPr="00CE38C2" w:rsidRDefault="009C6209" w:rsidP="00CE38C2">
            <w:pPr>
              <w:jc w:val="center"/>
              <w:rPr>
                <w:sz w:val="16"/>
                <w:szCs w:val="16"/>
              </w:rPr>
            </w:pPr>
          </w:p>
        </w:tc>
        <w:tc>
          <w:tcPr>
            <w:tcW w:w="0" w:type="auto"/>
            <w:shd w:val="clear" w:color="auto" w:fill="FFFFFF"/>
            <w:vAlign w:val="center"/>
          </w:tcPr>
          <w:p w:rsidR="009C6209" w:rsidRPr="00CE38C2" w:rsidRDefault="009C6209" w:rsidP="00CE38C2">
            <w:pPr>
              <w:jc w:val="center"/>
              <w:rPr>
                <w:sz w:val="16"/>
                <w:szCs w:val="16"/>
              </w:rPr>
            </w:pPr>
          </w:p>
        </w:tc>
        <w:tc>
          <w:tcPr>
            <w:tcW w:w="0" w:type="auto"/>
            <w:shd w:val="clear" w:color="auto" w:fill="FFFFFF"/>
            <w:vAlign w:val="center"/>
          </w:tcPr>
          <w:p w:rsidR="009C6209" w:rsidRPr="00CE38C2" w:rsidRDefault="009C6209" w:rsidP="00CE38C2">
            <w:pPr>
              <w:jc w:val="center"/>
              <w:rPr>
                <w:sz w:val="16"/>
                <w:szCs w:val="16"/>
              </w:rPr>
            </w:pPr>
          </w:p>
        </w:tc>
        <w:tc>
          <w:tcPr>
            <w:tcW w:w="0" w:type="auto"/>
            <w:shd w:val="clear" w:color="auto" w:fill="FFFFFF"/>
            <w:vAlign w:val="center"/>
          </w:tcPr>
          <w:p w:rsidR="009C6209" w:rsidRPr="00CE38C2" w:rsidRDefault="009C6209" w:rsidP="00CE38C2">
            <w:pPr>
              <w:jc w:val="center"/>
              <w:rPr>
                <w:sz w:val="16"/>
                <w:szCs w:val="16"/>
              </w:rPr>
            </w:pPr>
          </w:p>
        </w:tc>
        <w:tc>
          <w:tcPr>
            <w:tcW w:w="0" w:type="auto"/>
            <w:shd w:val="clear" w:color="auto" w:fill="FFFFFF"/>
            <w:vAlign w:val="center"/>
          </w:tcPr>
          <w:p w:rsidR="009C6209" w:rsidRPr="00CE38C2" w:rsidRDefault="009C6209" w:rsidP="00CE38C2">
            <w:pPr>
              <w:jc w:val="center"/>
              <w:rPr>
                <w:sz w:val="16"/>
                <w:szCs w:val="16"/>
              </w:rPr>
            </w:pPr>
          </w:p>
        </w:tc>
        <w:tc>
          <w:tcPr>
            <w:tcW w:w="0" w:type="auto"/>
            <w:shd w:val="clear" w:color="auto" w:fill="FFFFFF"/>
            <w:vAlign w:val="center"/>
          </w:tcPr>
          <w:p w:rsidR="009C6209" w:rsidRPr="00CE38C2" w:rsidRDefault="009C6209" w:rsidP="00CE38C2">
            <w:pPr>
              <w:jc w:val="center"/>
              <w:rPr>
                <w:sz w:val="16"/>
                <w:szCs w:val="16"/>
              </w:rPr>
            </w:pPr>
          </w:p>
        </w:tc>
        <w:tc>
          <w:tcPr>
            <w:tcW w:w="0" w:type="auto"/>
            <w:shd w:val="clear" w:color="auto" w:fill="FFFFFF"/>
            <w:vAlign w:val="center"/>
          </w:tcPr>
          <w:p w:rsidR="009C6209" w:rsidRPr="00CE38C2" w:rsidRDefault="009C6209" w:rsidP="00CE38C2">
            <w:pPr>
              <w:jc w:val="center"/>
              <w:rPr>
                <w:sz w:val="16"/>
                <w:szCs w:val="16"/>
              </w:rPr>
            </w:pPr>
          </w:p>
        </w:tc>
        <w:tc>
          <w:tcPr>
            <w:tcW w:w="0" w:type="auto"/>
            <w:shd w:val="clear" w:color="auto" w:fill="FFFFFF"/>
            <w:vAlign w:val="center"/>
          </w:tcPr>
          <w:p w:rsidR="009C6209" w:rsidRPr="00CE38C2" w:rsidRDefault="009C6209" w:rsidP="00CE38C2">
            <w:pPr>
              <w:jc w:val="center"/>
              <w:rPr>
                <w:sz w:val="16"/>
                <w:szCs w:val="16"/>
              </w:rPr>
            </w:pPr>
          </w:p>
        </w:tc>
      </w:tr>
      <w:tr w:rsidR="009C6209" w:rsidRPr="00CE38C2">
        <w:tblPrEx>
          <w:tblCellMar>
            <w:top w:w="0" w:type="dxa"/>
            <w:bottom w:w="0" w:type="dxa"/>
          </w:tblCellMar>
        </w:tblPrEx>
        <w:trPr>
          <w:trHeight w:hRule="exact" w:val="172"/>
          <w:jc w:val="center"/>
        </w:trPr>
        <w:tc>
          <w:tcPr>
            <w:tcW w:w="0" w:type="auto"/>
            <w:shd w:val="clear" w:color="auto" w:fill="FFFFFF"/>
            <w:vAlign w:val="center"/>
          </w:tcPr>
          <w:p w:rsidR="009C6209" w:rsidRPr="00CE38C2" w:rsidRDefault="009C6209" w:rsidP="00CE38C2">
            <w:pPr>
              <w:jc w:val="center"/>
              <w:rPr>
                <w:sz w:val="16"/>
                <w:szCs w:val="16"/>
              </w:rPr>
            </w:pPr>
            <w:r>
              <w:rPr>
                <w:sz w:val="16"/>
                <w:szCs w:val="16"/>
              </w:rPr>
              <w:t>…</w:t>
            </w:r>
          </w:p>
        </w:tc>
        <w:tc>
          <w:tcPr>
            <w:tcW w:w="0" w:type="auto"/>
            <w:shd w:val="clear" w:color="auto" w:fill="FFFFFF"/>
            <w:vAlign w:val="center"/>
          </w:tcPr>
          <w:p w:rsidR="009C6209" w:rsidRPr="00CE38C2" w:rsidRDefault="009C6209" w:rsidP="00CE38C2">
            <w:pPr>
              <w:jc w:val="center"/>
              <w:rPr>
                <w:sz w:val="16"/>
                <w:szCs w:val="16"/>
              </w:rPr>
            </w:pPr>
          </w:p>
        </w:tc>
        <w:tc>
          <w:tcPr>
            <w:tcW w:w="0" w:type="auto"/>
            <w:shd w:val="clear" w:color="auto" w:fill="FFFFFF"/>
            <w:vAlign w:val="center"/>
          </w:tcPr>
          <w:p w:rsidR="009C6209" w:rsidRPr="00CE38C2" w:rsidRDefault="009C6209" w:rsidP="00CE38C2">
            <w:pPr>
              <w:jc w:val="center"/>
              <w:rPr>
                <w:sz w:val="16"/>
                <w:szCs w:val="16"/>
              </w:rPr>
            </w:pPr>
          </w:p>
        </w:tc>
        <w:tc>
          <w:tcPr>
            <w:tcW w:w="0" w:type="auto"/>
            <w:shd w:val="clear" w:color="auto" w:fill="FFFFFF"/>
            <w:vAlign w:val="center"/>
          </w:tcPr>
          <w:p w:rsidR="009C6209" w:rsidRPr="00CE38C2" w:rsidRDefault="009C6209" w:rsidP="00CE38C2">
            <w:pPr>
              <w:jc w:val="center"/>
              <w:rPr>
                <w:sz w:val="16"/>
                <w:szCs w:val="16"/>
              </w:rPr>
            </w:pPr>
          </w:p>
        </w:tc>
        <w:tc>
          <w:tcPr>
            <w:tcW w:w="0" w:type="auto"/>
            <w:shd w:val="clear" w:color="auto" w:fill="FFFFFF"/>
            <w:vAlign w:val="center"/>
          </w:tcPr>
          <w:p w:rsidR="009C6209" w:rsidRPr="00CE38C2" w:rsidRDefault="009C6209" w:rsidP="00CE38C2">
            <w:pPr>
              <w:jc w:val="center"/>
              <w:rPr>
                <w:sz w:val="16"/>
                <w:szCs w:val="16"/>
              </w:rPr>
            </w:pPr>
          </w:p>
        </w:tc>
        <w:tc>
          <w:tcPr>
            <w:tcW w:w="0" w:type="auto"/>
            <w:shd w:val="clear" w:color="auto" w:fill="FFFFFF"/>
            <w:vAlign w:val="center"/>
          </w:tcPr>
          <w:p w:rsidR="009C6209" w:rsidRPr="00CE38C2" w:rsidRDefault="009C6209" w:rsidP="00CE38C2">
            <w:pPr>
              <w:jc w:val="center"/>
              <w:rPr>
                <w:sz w:val="16"/>
                <w:szCs w:val="16"/>
              </w:rPr>
            </w:pPr>
          </w:p>
        </w:tc>
        <w:tc>
          <w:tcPr>
            <w:tcW w:w="0" w:type="auto"/>
            <w:shd w:val="clear" w:color="auto" w:fill="FFFFFF"/>
            <w:vAlign w:val="center"/>
          </w:tcPr>
          <w:p w:rsidR="009C6209" w:rsidRDefault="009C6209" w:rsidP="00CE38C2">
            <w:pPr>
              <w:jc w:val="center"/>
              <w:rPr>
                <w:sz w:val="16"/>
                <w:szCs w:val="16"/>
              </w:rPr>
            </w:pPr>
          </w:p>
        </w:tc>
        <w:tc>
          <w:tcPr>
            <w:tcW w:w="0" w:type="auto"/>
            <w:shd w:val="clear" w:color="auto" w:fill="FFFFFF"/>
            <w:vAlign w:val="center"/>
          </w:tcPr>
          <w:p w:rsidR="009C6209" w:rsidRDefault="009C6209" w:rsidP="00CE38C2">
            <w:pPr>
              <w:jc w:val="center"/>
              <w:rPr>
                <w:sz w:val="16"/>
                <w:szCs w:val="16"/>
              </w:rPr>
            </w:pPr>
          </w:p>
        </w:tc>
        <w:tc>
          <w:tcPr>
            <w:tcW w:w="0" w:type="auto"/>
            <w:shd w:val="clear" w:color="auto" w:fill="FFFFFF"/>
            <w:vAlign w:val="center"/>
          </w:tcPr>
          <w:p w:rsidR="009C6209" w:rsidRDefault="009C6209" w:rsidP="00CE38C2">
            <w:pPr>
              <w:jc w:val="center"/>
              <w:rPr>
                <w:sz w:val="16"/>
                <w:szCs w:val="16"/>
              </w:rPr>
            </w:pPr>
          </w:p>
        </w:tc>
      </w:tr>
      <w:tr w:rsidR="009C6209" w:rsidRPr="00CE38C2">
        <w:tblPrEx>
          <w:tblCellMar>
            <w:top w:w="0" w:type="dxa"/>
            <w:bottom w:w="0" w:type="dxa"/>
          </w:tblCellMar>
        </w:tblPrEx>
        <w:trPr>
          <w:trHeight w:hRule="exact" w:val="361"/>
          <w:jc w:val="center"/>
        </w:trPr>
        <w:tc>
          <w:tcPr>
            <w:tcW w:w="0" w:type="auto"/>
            <w:shd w:val="clear" w:color="auto" w:fill="FFFFFF"/>
            <w:vAlign w:val="center"/>
          </w:tcPr>
          <w:p w:rsidR="009C6209" w:rsidRDefault="009C6209" w:rsidP="00CE38C2">
            <w:pPr>
              <w:jc w:val="center"/>
              <w:rPr>
                <w:sz w:val="16"/>
                <w:szCs w:val="16"/>
              </w:rPr>
            </w:pPr>
            <w:r>
              <w:rPr>
                <w:sz w:val="16"/>
                <w:szCs w:val="16"/>
              </w:rPr>
              <w:t>Итого</w:t>
            </w:r>
          </w:p>
        </w:tc>
        <w:tc>
          <w:tcPr>
            <w:tcW w:w="0" w:type="auto"/>
            <w:shd w:val="clear" w:color="auto" w:fill="FFFFFF"/>
            <w:vAlign w:val="center"/>
          </w:tcPr>
          <w:p w:rsidR="009C6209" w:rsidRPr="00CE38C2" w:rsidRDefault="009C6209" w:rsidP="00CE38C2">
            <w:pPr>
              <w:jc w:val="center"/>
              <w:rPr>
                <w:sz w:val="16"/>
                <w:szCs w:val="16"/>
              </w:rPr>
            </w:pPr>
          </w:p>
        </w:tc>
        <w:tc>
          <w:tcPr>
            <w:tcW w:w="0" w:type="auto"/>
            <w:shd w:val="clear" w:color="auto" w:fill="FFFFFF"/>
            <w:vAlign w:val="center"/>
          </w:tcPr>
          <w:p w:rsidR="009C6209" w:rsidRPr="00CE38C2" w:rsidRDefault="009C6209" w:rsidP="00CE38C2">
            <w:pPr>
              <w:jc w:val="center"/>
              <w:rPr>
                <w:sz w:val="16"/>
                <w:szCs w:val="16"/>
              </w:rPr>
            </w:pPr>
          </w:p>
        </w:tc>
        <w:tc>
          <w:tcPr>
            <w:tcW w:w="0" w:type="auto"/>
            <w:shd w:val="clear" w:color="auto" w:fill="FFFFFF"/>
            <w:vAlign w:val="center"/>
          </w:tcPr>
          <w:p w:rsidR="009C6209" w:rsidRPr="00CE38C2" w:rsidRDefault="009C6209" w:rsidP="00CE38C2">
            <w:pPr>
              <w:jc w:val="center"/>
              <w:rPr>
                <w:sz w:val="16"/>
                <w:szCs w:val="16"/>
              </w:rPr>
            </w:pPr>
          </w:p>
        </w:tc>
        <w:tc>
          <w:tcPr>
            <w:tcW w:w="0" w:type="auto"/>
            <w:shd w:val="clear" w:color="auto" w:fill="FFFFFF"/>
            <w:vAlign w:val="center"/>
          </w:tcPr>
          <w:p w:rsidR="009C6209" w:rsidRPr="00CE38C2" w:rsidRDefault="009C6209" w:rsidP="00CE38C2">
            <w:pPr>
              <w:jc w:val="center"/>
              <w:rPr>
                <w:sz w:val="16"/>
                <w:szCs w:val="16"/>
              </w:rPr>
            </w:pPr>
          </w:p>
        </w:tc>
        <w:tc>
          <w:tcPr>
            <w:tcW w:w="0" w:type="auto"/>
            <w:shd w:val="clear" w:color="auto" w:fill="FFFFFF"/>
            <w:vAlign w:val="center"/>
          </w:tcPr>
          <w:p w:rsidR="009C6209" w:rsidRPr="00CE38C2" w:rsidRDefault="009C6209" w:rsidP="00CE38C2">
            <w:pPr>
              <w:jc w:val="center"/>
              <w:rPr>
                <w:sz w:val="16"/>
                <w:szCs w:val="16"/>
              </w:rPr>
            </w:pPr>
          </w:p>
        </w:tc>
        <w:tc>
          <w:tcPr>
            <w:tcW w:w="0" w:type="auto"/>
            <w:shd w:val="clear" w:color="auto" w:fill="FFFFFF"/>
            <w:vAlign w:val="center"/>
          </w:tcPr>
          <w:p w:rsidR="009C6209" w:rsidRPr="00CE38C2" w:rsidRDefault="009C6209" w:rsidP="00595772">
            <w:pPr>
              <w:jc w:val="center"/>
              <w:rPr>
                <w:sz w:val="16"/>
                <w:szCs w:val="16"/>
              </w:rPr>
            </w:pPr>
            <w:r>
              <w:rPr>
                <w:sz w:val="16"/>
                <w:szCs w:val="16"/>
              </w:rPr>
              <w:t>Σ</w:t>
            </w:r>
          </w:p>
        </w:tc>
        <w:tc>
          <w:tcPr>
            <w:tcW w:w="0" w:type="auto"/>
            <w:shd w:val="clear" w:color="auto" w:fill="FFFFFF"/>
            <w:vAlign w:val="center"/>
          </w:tcPr>
          <w:p w:rsidR="009C6209" w:rsidRPr="00CE38C2" w:rsidRDefault="009C6209" w:rsidP="00595772">
            <w:pPr>
              <w:jc w:val="center"/>
              <w:rPr>
                <w:sz w:val="16"/>
                <w:szCs w:val="16"/>
              </w:rPr>
            </w:pPr>
            <w:r>
              <w:rPr>
                <w:sz w:val="16"/>
                <w:szCs w:val="16"/>
              </w:rPr>
              <w:t>Σ</w:t>
            </w:r>
          </w:p>
        </w:tc>
        <w:tc>
          <w:tcPr>
            <w:tcW w:w="0" w:type="auto"/>
            <w:shd w:val="clear" w:color="auto" w:fill="FFFFFF"/>
            <w:vAlign w:val="center"/>
          </w:tcPr>
          <w:p w:rsidR="009C6209" w:rsidRPr="00CE38C2" w:rsidRDefault="009C6209" w:rsidP="00595772">
            <w:pPr>
              <w:jc w:val="center"/>
              <w:rPr>
                <w:sz w:val="16"/>
                <w:szCs w:val="16"/>
              </w:rPr>
            </w:pPr>
            <w:r>
              <w:rPr>
                <w:sz w:val="16"/>
                <w:szCs w:val="16"/>
              </w:rPr>
              <w:t>Σ</w:t>
            </w:r>
          </w:p>
        </w:tc>
      </w:tr>
    </w:tbl>
    <w:p w:rsidR="009C6209" w:rsidRDefault="009C6209" w:rsidP="00821A81">
      <w:pPr>
        <w:pStyle w:val="125"/>
      </w:pPr>
    </w:p>
    <w:p w:rsidR="00F64889" w:rsidRPr="00875B9C" w:rsidRDefault="00F64889" w:rsidP="00821A81">
      <w:pPr>
        <w:pStyle w:val="125"/>
      </w:pPr>
      <w:r w:rsidRPr="00875B9C">
        <w:t>После заполнения таблицы производится статистическая обработка с целью определения среднеарифметического значения плотности, дисперсии, стандартного отклонен</w:t>
      </w:r>
      <w:r w:rsidR="009C6209">
        <w:t>ия</w:t>
      </w:r>
      <w:r w:rsidRPr="00875B9C">
        <w:t xml:space="preserve">, коэффициента вариации и </w:t>
      </w:r>
      <w:r w:rsidR="009C6209">
        <w:t>погр</w:t>
      </w:r>
      <w:r w:rsidRPr="00875B9C">
        <w:t>ешности среднеарифметического значения.</w:t>
      </w:r>
    </w:p>
    <w:p w:rsidR="00F64889" w:rsidRPr="00875B9C" w:rsidRDefault="00F64889" w:rsidP="00821A81">
      <w:pPr>
        <w:pStyle w:val="125"/>
      </w:pPr>
      <w:r w:rsidRPr="00875B9C">
        <w:t>В выводе по работе полученное значение плотности горной породы и погрешность среднеарифметического значения приводятся в основных единицах системы СИ, т.е. в кг/м</w:t>
      </w:r>
      <w:r w:rsidR="009C6209">
        <w:rPr>
          <w:vertAlign w:val="superscript"/>
        </w:rPr>
        <w:t>3</w:t>
      </w:r>
      <w:r w:rsidRPr="00875B9C">
        <w:t>.</w:t>
      </w:r>
    </w:p>
    <w:p w:rsidR="00F64889" w:rsidRPr="00875B9C" w:rsidRDefault="00F64889" w:rsidP="00821A81">
      <w:pPr>
        <w:pStyle w:val="125"/>
      </w:pPr>
      <w:r w:rsidRPr="0097197E">
        <w:rPr>
          <w:b/>
        </w:rPr>
        <w:t>Метод гидростатического взвешива</w:t>
      </w:r>
      <w:r w:rsidR="0097197E">
        <w:rPr>
          <w:b/>
        </w:rPr>
        <w:t>ния</w:t>
      </w:r>
      <w:r w:rsidRPr="00875B9C">
        <w:t xml:space="preserve"> основан на законе Архимеда и применяется для определения </w:t>
      </w:r>
      <w:r w:rsidR="0097197E">
        <w:t>плотнос</w:t>
      </w:r>
      <w:r w:rsidRPr="00875B9C">
        <w:t xml:space="preserve">ти </w:t>
      </w:r>
      <w:r w:rsidR="0097197E">
        <w:t>н</w:t>
      </w:r>
      <w:r w:rsidRPr="00875B9C">
        <w:t>а образцах любой формы</w:t>
      </w:r>
      <w:r w:rsidR="0097197E">
        <w:t>.</w:t>
      </w:r>
      <w:r w:rsidRPr="00875B9C">
        <w:t xml:space="preserve"> В зависимо</w:t>
      </w:r>
      <w:r w:rsidR="0097197E">
        <w:t>с</w:t>
      </w:r>
      <w:r w:rsidRPr="00875B9C">
        <w:t>ти от пористости горной породы и требуемой точности может быть использован один следующих вар</w:t>
      </w:r>
      <w:r w:rsidR="0097197E">
        <w:t>иантов этого</w:t>
      </w:r>
      <w:r w:rsidRPr="00875B9C">
        <w:t xml:space="preserve"> метода.</w:t>
      </w:r>
    </w:p>
    <w:p w:rsidR="00F64889" w:rsidRPr="00875B9C" w:rsidRDefault="00F64889" w:rsidP="00821A81">
      <w:pPr>
        <w:pStyle w:val="125"/>
      </w:pPr>
      <w:r w:rsidRPr="00875B9C">
        <w:t xml:space="preserve">а) Метод двух взвешиваний </w:t>
      </w:r>
      <w:r w:rsidR="0097197E">
        <w:t>применяется</w:t>
      </w:r>
      <w:r w:rsidRPr="00875B9C">
        <w:t xml:space="preserve"> для определения плотности горных пород с незначительной </w:t>
      </w:r>
      <w:r w:rsidR="0097197E">
        <w:t>эффективн</w:t>
      </w:r>
      <w:r w:rsidRPr="00875B9C">
        <w:t>ой пористостью, а также для определен</w:t>
      </w:r>
      <w:r w:rsidR="0097197E">
        <w:t>ия</w:t>
      </w:r>
      <w:r w:rsidRPr="00875B9C">
        <w:t xml:space="preserve"> плотности минералов.</w:t>
      </w:r>
    </w:p>
    <w:p w:rsidR="00F64889" w:rsidRPr="00875B9C" w:rsidRDefault="00F64889" w:rsidP="00821A81">
      <w:pPr>
        <w:pStyle w:val="125"/>
      </w:pPr>
      <w:r w:rsidRPr="00875B9C">
        <w:t>Подготовка образцов заключается в их промывке, удалении с поверхности образца грязи и выкрашивающихся участков и последующего высушивания до постоянного веса в сушильном шкафу при температуре</w:t>
      </w:r>
      <w:r w:rsidR="0097197E">
        <w:t xml:space="preserve"> </w:t>
      </w:r>
      <w:r w:rsidRPr="00875B9C">
        <w:t>105-115°С.</w:t>
      </w:r>
    </w:p>
    <w:p w:rsidR="00F64889" w:rsidRPr="00875B9C" w:rsidRDefault="00F64889" w:rsidP="00821A81">
      <w:pPr>
        <w:pStyle w:val="125"/>
      </w:pPr>
      <w:r w:rsidRPr="00875B9C">
        <w:t>После охлаждения их взвешивают с точностью до 0,01 г, если масса образца не более 500 г, и 0,1 г</w:t>
      </w:r>
      <w:r w:rsidR="0097197E">
        <w:t xml:space="preserve"> – </w:t>
      </w:r>
      <w:r w:rsidRPr="00875B9C">
        <w:t>при большей массе. Для определения объёма образец взвешивается в ги</w:t>
      </w:r>
      <w:r w:rsidR="0097197E">
        <w:t>дро</w:t>
      </w:r>
      <w:r w:rsidRPr="00875B9C">
        <w:t xml:space="preserve">статической жидкости </w:t>
      </w:r>
      <w:r w:rsidR="0097197E">
        <w:t>н</w:t>
      </w:r>
      <w:r w:rsidRPr="00875B9C">
        <w:t>а специальных весах</w:t>
      </w:r>
      <w:r w:rsidR="0097197E">
        <w:t>,</w:t>
      </w:r>
      <w:r w:rsidRPr="00875B9C">
        <w:t xml:space="preserve"> </w:t>
      </w:r>
      <w:r w:rsidR="0097197E">
        <w:t>и</w:t>
      </w:r>
      <w:r w:rsidRPr="00875B9C">
        <w:t>ли на обычных, у которых одна чаша заменена металлической сеткой, подвешенной к коромыслу весов на тонкой проволоке. Погруженная в сосуд с г</w:t>
      </w:r>
      <w:r w:rsidR="0097197E">
        <w:t>идро</w:t>
      </w:r>
      <w:r w:rsidRPr="00875B9C">
        <w:t xml:space="preserve">статической жидкостью </w:t>
      </w:r>
      <w:r w:rsidR="0097197E">
        <w:t>сетка</w:t>
      </w:r>
      <w:r w:rsidRPr="00875B9C">
        <w:t xml:space="preserve"> уравновешивается</w:t>
      </w:r>
      <w:r w:rsidR="0097197E">
        <w:t>.</w:t>
      </w:r>
      <w:r w:rsidRPr="00875B9C">
        <w:t xml:space="preserve"> В качестве гидростатической жидкости для большинства горных пород используется дистиллированная вода. Для растворимых в воде пород подбирается другая жидкость (керосин, ацетон и др.), не растворяющая данную породу. Плотность г</w:t>
      </w:r>
      <w:r w:rsidR="0097197E">
        <w:t>идрос</w:t>
      </w:r>
      <w:r w:rsidRPr="00875B9C">
        <w:t>татической жидкости должна быть заведомо меньше плотности горной породы. Образец помещается на сетку таким образом, чтобы он полностью находился ниже уровня жидкости. Образующиеся иногда на поверхности образца пузырьки воздуха удаляют мягкой кисточкой. После чего образец взвешивается с той же точностью, что и в воздухе</w:t>
      </w:r>
      <w:r w:rsidR="0097197E">
        <w:t>.</w:t>
      </w:r>
    </w:p>
    <w:p w:rsidR="00F64889" w:rsidRPr="00875B9C" w:rsidRDefault="00F64889" w:rsidP="00821A81">
      <w:pPr>
        <w:pStyle w:val="125"/>
      </w:pPr>
      <w:r w:rsidRPr="00875B9C">
        <w:t>Разность между весом образца в воздухе и в воде представляет выталкивающую силу, которая, согласно закону Архимеда, равна весу вытесненной жидкости, т.е.</w:t>
      </w:r>
    </w:p>
    <w:p w:rsidR="00F64889" w:rsidRDefault="00524C17" w:rsidP="00984C55">
      <w:pPr>
        <w:ind w:right="1701" w:firstLine="709"/>
        <w:jc w:val="right"/>
      </w:pPr>
      <w:r w:rsidRPr="00984C55">
        <w:rPr>
          <w:noProof/>
          <w:position w:val="-12"/>
        </w:rPr>
      </w:r>
      <w:r w:rsidR="00524C17" w:rsidRPr="00984C55">
        <w:rPr>
          <w:noProof/>
          <w:position w:val="-12"/>
        </w:rPr>
        <w:object w:dxaOrig="1680" w:dyaOrig="360">
          <v:shape id="_x0000_i1076" type="#_x0000_t75" style="width:84pt;height:18pt" o:ole="">
            <v:imagedata r:id="rId96" o:title=""/>
          </v:shape>
          <o:OLEObject Type="Embed" ProgID="Equation.3" ShapeID="_x0000_i1076" DrawAspect="Content" ObjectID="_1711218288" r:id="rId97"/>
        </w:object>
      </w:r>
      <w:r w:rsidR="00984C55">
        <w:t>,</w:t>
      </w:r>
      <w:r w:rsidR="00984C55">
        <w:tab/>
        <w:t>(2.13)</w:t>
      </w:r>
    </w:p>
    <w:p w:rsidR="00F64889" w:rsidRPr="00875B9C" w:rsidRDefault="00F64889" w:rsidP="00911E46">
      <w:r w:rsidRPr="00875B9C">
        <w:t xml:space="preserve">где </w:t>
      </w:r>
      <w:r w:rsidRPr="00984C55">
        <w:rPr>
          <w:i/>
        </w:rPr>
        <w:t>Q</w:t>
      </w:r>
      <w:r w:rsidR="00984C55" w:rsidRPr="00984C55">
        <w:rPr>
          <w:vertAlign w:val="subscript"/>
        </w:rPr>
        <w:t>1</w:t>
      </w:r>
      <w:r w:rsidR="00984C55">
        <w:t xml:space="preserve"> – </w:t>
      </w:r>
      <w:r w:rsidRPr="00875B9C">
        <w:t xml:space="preserve">вес образца в воздухе, </w:t>
      </w:r>
      <w:r w:rsidR="00984C55" w:rsidRPr="00984C55">
        <w:rPr>
          <w:i/>
          <w:lang w:val="en-US"/>
        </w:rPr>
        <w:t>Q</w:t>
      </w:r>
      <w:r w:rsidR="00984C55" w:rsidRPr="00984C55">
        <w:rPr>
          <w:vertAlign w:val="subscript"/>
        </w:rPr>
        <w:t>2</w:t>
      </w:r>
      <w:r w:rsidR="00984C55">
        <w:t xml:space="preserve"> – в</w:t>
      </w:r>
      <w:r w:rsidRPr="00875B9C">
        <w:t xml:space="preserve">ес образца в воде, </w:t>
      </w:r>
      <w:r w:rsidRPr="00984C55">
        <w:rPr>
          <w:i/>
        </w:rPr>
        <w:t>m</w:t>
      </w:r>
      <w:r w:rsidR="00984C55" w:rsidRPr="00984C55">
        <w:rPr>
          <w:vertAlign w:val="subscript"/>
        </w:rPr>
        <w:t>ж</w:t>
      </w:r>
      <w:r w:rsidR="00984C55">
        <w:t xml:space="preserve"> – м</w:t>
      </w:r>
      <w:r w:rsidRPr="00875B9C">
        <w:t xml:space="preserve">асса вытесненной жидкости и </w:t>
      </w:r>
      <w:r w:rsidRPr="00984C55">
        <w:rPr>
          <w:i/>
        </w:rPr>
        <w:t>g</w:t>
      </w:r>
      <w:r w:rsidR="00984C55">
        <w:t xml:space="preserve"> – у</w:t>
      </w:r>
      <w:r w:rsidRPr="00875B9C">
        <w:t>скорение силы тяжести.</w:t>
      </w:r>
    </w:p>
    <w:p w:rsidR="00F64889" w:rsidRPr="00875B9C" w:rsidRDefault="00F64889" w:rsidP="00911E46">
      <w:pPr>
        <w:pStyle w:val="125"/>
      </w:pPr>
      <w:r w:rsidRPr="00875B9C">
        <w:t xml:space="preserve">Поскольку масса вытесненной жидкости равна произведению плотности жидкости </w:t>
      </w:r>
      <w:r w:rsidR="00984C55">
        <w:t>ρ</w:t>
      </w:r>
      <w:r w:rsidRPr="00984C55">
        <w:rPr>
          <w:vertAlign w:val="subscript"/>
        </w:rPr>
        <w:t>ж</w:t>
      </w:r>
      <w:r w:rsidRPr="00875B9C">
        <w:t xml:space="preserve"> на объём вытесненной жидкости, который, в свою очередь, равен объёму образца, погруженного в жидкость</w:t>
      </w:r>
      <w:r w:rsidR="00984C55">
        <w:t xml:space="preserve"> </w:t>
      </w:r>
      <w:r w:rsidR="00984C55">
        <w:rPr>
          <w:i/>
          <w:lang w:val="en-US"/>
        </w:rPr>
        <w:t>V</w:t>
      </w:r>
      <w:r w:rsidR="00984C55">
        <w:t xml:space="preserve">, </w:t>
      </w:r>
      <w:r w:rsidRPr="00875B9C">
        <w:t>учитывая (2.13), объём образца будет равен</w:t>
      </w:r>
    </w:p>
    <w:p w:rsidR="00F64889" w:rsidRPr="00875B9C" w:rsidRDefault="00524C17" w:rsidP="00984C55">
      <w:pPr>
        <w:ind w:right="1701" w:firstLine="709"/>
        <w:jc w:val="right"/>
      </w:pPr>
      <w:r w:rsidRPr="00984C55">
        <w:rPr>
          <w:noProof/>
          <w:position w:val="-30"/>
        </w:rPr>
      </w:r>
      <w:r w:rsidR="00524C17" w:rsidRPr="00984C55">
        <w:rPr>
          <w:noProof/>
          <w:position w:val="-30"/>
        </w:rPr>
        <w:object w:dxaOrig="1240" w:dyaOrig="680">
          <v:shape id="_x0000_i1077" type="#_x0000_t75" style="width:61.95pt;height:34.05pt" o:ole="">
            <v:imagedata r:id="rId98" o:title=""/>
          </v:shape>
          <o:OLEObject Type="Embed" ProgID="Equation.3" ShapeID="_x0000_i1077" DrawAspect="Content" ObjectID="_1711218289" r:id="rId99"/>
        </w:object>
      </w:r>
      <w:r w:rsidR="00984C55">
        <w:t>.</w:t>
      </w:r>
      <w:r w:rsidR="00984C55">
        <w:tab/>
      </w:r>
      <w:r w:rsidR="00F64889" w:rsidRPr="00875B9C">
        <w:tab/>
        <w:t>(2.14)</w:t>
      </w:r>
    </w:p>
    <w:p w:rsidR="00F64889" w:rsidRDefault="00F64889" w:rsidP="00911E46">
      <w:pPr>
        <w:pStyle w:val="125"/>
      </w:pPr>
      <w:r w:rsidRPr="00875B9C">
        <w:t xml:space="preserve">Подставляя полученное значение объёма </w:t>
      </w:r>
      <w:r w:rsidR="00911E46" w:rsidRPr="00911E46">
        <w:rPr>
          <w:i/>
          <w:lang w:val="en-US"/>
        </w:rPr>
        <w:t>V</w:t>
      </w:r>
      <w:r w:rsidR="00911E46" w:rsidRPr="00911E46">
        <w:t xml:space="preserve"> </w:t>
      </w:r>
      <w:r w:rsidR="00911E46">
        <w:t xml:space="preserve">в </w:t>
      </w:r>
      <w:r w:rsidRPr="00911E46">
        <w:t>формулу</w:t>
      </w:r>
      <w:r w:rsidRPr="00875B9C">
        <w:t xml:space="preserve"> (2.11), получим</w:t>
      </w:r>
    </w:p>
    <w:p w:rsidR="00911E46" w:rsidRPr="00875B9C" w:rsidRDefault="00524C17" w:rsidP="00911E46">
      <w:pPr>
        <w:ind w:right="1701" w:firstLine="709"/>
        <w:jc w:val="right"/>
      </w:pPr>
      <w:r w:rsidRPr="00911E46">
        <w:rPr>
          <w:noProof/>
          <w:position w:val="-30"/>
        </w:rPr>
      </w:r>
      <w:r w:rsidR="00524C17" w:rsidRPr="00911E46">
        <w:rPr>
          <w:noProof/>
          <w:position w:val="-30"/>
        </w:rPr>
        <w:object w:dxaOrig="3100" w:dyaOrig="680">
          <v:shape id="_x0000_i1078" type="#_x0000_t75" style="width:154.95pt;height:34.05pt" o:ole="">
            <v:imagedata r:id="rId100" o:title=""/>
          </v:shape>
          <o:OLEObject Type="Embed" ProgID="Equation.3" ShapeID="_x0000_i1078" DrawAspect="Content" ObjectID="_1711218290" r:id="rId101"/>
        </w:object>
      </w:r>
      <w:r w:rsidR="00911E46">
        <w:t>,</w:t>
      </w:r>
      <w:r w:rsidR="00911E46">
        <w:tab/>
        <w:t>(2.15)</w:t>
      </w:r>
    </w:p>
    <w:p w:rsidR="00F64889" w:rsidRPr="00911E46" w:rsidRDefault="00F64889" w:rsidP="00911E46">
      <w:pPr>
        <w:pStyle w:val="125"/>
        <w:rPr>
          <w:vertAlign w:val="subscript"/>
        </w:rPr>
      </w:pPr>
      <w:r w:rsidRPr="00875B9C">
        <w:t xml:space="preserve">поскольку произведение </w:t>
      </w:r>
      <w:r w:rsidR="00911E46" w:rsidRPr="00911E46">
        <w:rPr>
          <w:i/>
          <w:lang w:val="en-US"/>
        </w:rPr>
        <w:t>mg</w:t>
      </w:r>
      <w:r w:rsidR="00911E46" w:rsidRPr="00911E46">
        <w:t xml:space="preserve"> = </w:t>
      </w:r>
      <w:r w:rsidR="00911E46" w:rsidRPr="00911E46">
        <w:rPr>
          <w:i/>
          <w:lang w:val="en-US"/>
        </w:rPr>
        <w:t>Q</w:t>
      </w:r>
      <w:r w:rsidR="00911E46" w:rsidRPr="00911E46">
        <w:t>1</w:t>
      </w:r>
      <w:r w:rsidRPr="00875B9C">
        <w:t>»</w:t>
      </w:r>
    </w:p>
    <w:p w:rsidR="00F64889" w:rsidRPr="00911E46" w:rsidRDefault="00F64889" w:rsidP="00911E46">
      <w:pPr>
        <w:pStyle w:val="125"/>
        <w:jc w:val="right"/>
      </w:pPr>
      <w:r w:rsidRPr="00875B9C">
        <w:t>Таблица 7</w:t>
      </w:r>
      <w:r w:rsidR="00911E46" w:rsidRPr="00911E46">
        <w:t>/</w:t>
      </w:r>
    </w:p>
    <w:p w:rsidR="00F64889" w:rsidRPr="00911E46" w:rsidRDefault="00F64889" w:rsidP="00911E46">
      <w:pPr>
        <w:pStyle w:val="125"/>
        <w:jc w:val="center"/>
      </w:pPr>
      <w:r w:rsidRPr="00875B9C">
        <w:t>Результаты определения плотности горной породы методом гидростатического взвешивания (Метод двух взвешиваний)</w:t>
      </w:r>
      <w:r w:rsidR="00911E46" w:rsidRPr="00911E46">
        <w:t>/</w:t>
      </w:r>
    </w:p>
    <w:p w:rsidR="00F64889" w:rsidRPr="00C644B8" w:rsidRDefault="00F64889" w:rsidP="00C644B8">
      <w:pPr>
        <w:jc w:val="center"/>
        <w:rPr>
          <w:sz w:val="16"/>
          <w:szCs w:val="16"/>
        </w:rPr>
      </w:pPr>
    </w:p>
    <w:tbl>
      <w:tblPr>
        <w:tblW w:w="0" w:type="auto"/>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758"/>
        <w:gridCol w:w="1056"/>
        <w:gridCol w:w="960"/>
        <w:gridCol w:w="1046"/>
        <w:gridCol w:w="950"/>
        <w:gridCol w:w="1075"/>
      </w:tblGrid>
      <w:tr w:rsidR="00C644B8" w:rsidRPr="00875B9C">
        <w:tblPrEx>
          <w:tblCellMar>
            <w:top w:w="0" w:type="dxa"/>
            <w:bottom w:w="0" w:type="dxa"/>
          </w:tblCellMar>
        </w:tblPrEx>
        <w:trPr>
          <w:trHeight w:hRule="exact" w:val="563"/>
        </w:trPr>
        <w:tc>
          <w:tcPr>
            <w:tcW w:w="758" w:type="dxa"/>
            <w:shd w:val="clear" w:color="auto" w:fill="FFFFFF"/>
            <w:vAlign w:val="center"/>
          </w:tcPr>
          <w:p w:rsidR="00C644B8" w:rsidRPr="00C644B8" w:rsidRDefault="00C644B8" w:rsidP="00C644B8">
            <w:pPr>
              <w:jc w:val="center"/>
              <w:rPr>
                <w:sz w:val="16"/>
                <w:szCs w:val="16"/>
              </w:rPr>
            </w:pPr>
            <w:r w:rsidRPr="00C644B8">
              <w:rPr>
                <w:sz w:val="16"/>
                <w:szCs w:val="16"/>
              </w:rPr>
              <w:t>№ образца</w:t>
            </w:r>
          </w:p>
        </w:tc>
        <w:tc>
          <w:tcPr>
            <w:tcW w:w="1056" w:type="dxa"/>
            <w:shd w:val="clear" w:color="auto" w:fill="FFFFFF"/>
            <w:vAlign w:val="center"/>
          </w:tcPr>
          <w:p w:rsidR="00C644B8" w:rsidRPr="00C644B8" w:rsidRDefault="00C644B8" w:rsidP="00C644B8">
            <w:pPr>
              <w:jc w:val="center"/>
              <w:rPr>
                <w:sz w:val="16"/>
                <w:szCs w:val="16"/>
              </w:rPr>
            </w:pPr>
            <w:r w:rsidRPr="00C644B8">
              <w:rPr>
                <w:sz w:val="16"/>
                <w:szCs w:val="16"/>
              </w:rPr>
              <w:t xml:space="preserve">Вес в </w:t>
            </w:r>
            <w:r>
              <w:rPr>
                <w:sz w:val="16"/>
                <w:szCs w:val="16"/>
              </w:rPr>
              <w:t>в</w:t>
            </w:r>
            <w:r w:rsidRPr="00C644B8">
              <w:rPr>
                <w:sz w:val="16"/>
                <w:szCs w:val="16"/>
              </w:rPr>
              <w:t>оде</w:t>
            </w:r>
            <w:r>
              <w:rPr>
                <w:sz w:val="16"/>
                <w:szCs w:val="16"/>
              </w:rPr>
              <w:t xml:space="preserve">, </w:t>
            </w:r>
            <w:r>
              <w:rPr>
                <w:sz w:val="16"/>
                <w:szCs w:val="16"/>
                <w:lang w:val="en-US"/>
              </w:rPr>
              <w:t>Q</w:t>
            </w:r>
            <w:r w:rsidRPr="00C644B8">
              <w:rPr>
                <w:sz w:val="16"/>
                <w:szCs w:val="16"/>
                <w:vertAlign w:val="subscript"/>
              </w:rPr>
              <w:t>1</w:t>
            </w:r>
            <w:r>
              <w:rPr>
                <w:sz w:val="16"/>
                <w:szCs w:val="16"/>
              </w:rPr>
              <w:t>, г</w:t>
            </w:r>
          </w:p>
        </w:tc>
        <w:tc>
          <w:tcPr>
            <w:tcW w:w="960" w:type="dxa"/>
            <w:shd w:val="clear" w:color="auto" w:fill="FFFFFF"/>
            <w:vAlign w:val="center"/>
          </w:tcPr>
          <w:p w:rsidR="00C644B8" w:rsidRPr="00C644B8" w:rsidRDefault="00C644B8" w:rsidP="00C644B8">
            <w:pPr>
              <w:jc w:val="center"/>
              <w:rPr>
                <w:sz w:val="16"/>
                <w:szCs w:val="16"/>
              </w:rPr>
            </w:pPr>
            <w:r w:rsidRPr="00C644B8">
              <w:rPr>
                <w:sz w:val="16"/>
                <w:szCs w:val="16"/>
              </w:rPr>
              <w:t xml:space="preserve">Вес </w:t>
            </w:r>
            <w:r>
              <w:rPr>
                <w:sz w:val="16"/>
                <w:szCs w:val="16"/>
              </w:rPr>
              <w:t>в</w:t>
            </w:r>
            <w:r w:rsidRPr="00C644B8">
              <w:rPr>
                <w:sz w:val="16"/>
                <w:szCs w:val="16"/>
              </w:rPr>
              <w:t xml:space="preserve"> воздухе</w:t>
            </w:r>
            <w:r>
              <w:rPr>
                <w:sz w:val="16"/>
                <w:szCs w:val="16"/>
              </w:rPr>
              <w:t xml:space="preserve">, </w:t>
            </w:r>
            <w:r>
              <w:rPr>
                <w:sz w:val="16"/>
                <w:szCs w:val="16"/>
                <w:lang w:val="en-US"/>
              </w:rPr>
              <w:t>Q</w:t>
            </w:r>
            <w:r>
              <w:rPr>
                <w:sz w:val="16"/>
                <w:szCs w:val="16"/>
                <w:vertAlign w:val="subscript"/>
              </w:rPr>
              <w:t>2</w:t>
            </w:r>
            <w:r>
              <w:rPr>
                <w:sz w:val="16"/>
                <w:szCs w:val="16"/>
              </w:rPr>
              <w:t>, г</w:t>
            </w:r>
          </w:p>
        </w:tc>
        <w:tc>
          <w:tcPr>
            <w:tcW w:w="1046" w:type="dxa"/>
            <w:shd w:val="clear" w:color="auto" w:fill="FFFFFF"/>
            <w:vAlign w:val="center"/>
          </w:tcPr>
          <w:p w:rsidR="00C644B8" w:rsidRPr="00C644B8" w:rsidRDefault="00C644B8" w:rsidP="00C644B8">
            <w:pPr>
              <w:jc w:val="center"/>
              <w:rPr>
                <w:sz w:val="16"/>
                <w:szCs w:val="16"/>
              </w:rPr>
            </w:pPr>
            <w:r>
              <w:rPr>
                <w:sz w:val="16"/>
                <w:szCs w:val="16"/>
              </w:rPr>
              <w:t>Плотность, ρ, г/см</w:t>
            </w:r>
            <w:r>
              <w:rPr>
                <w:sz w:val="16"/>
                <w:szCs w:val="16"/>
                <w:vertAlign w:val="superscript"/>
              </w:rPr>
              <w:t>3</w:t>
            </w:r>
          </w:p>
        </w:tc>
        <w:tc>
          <w:tcPr>
            <w:tcW w:w="950" w:type="dxa"/>
            <w:shd w:val="clear" w:color="auto" w:fill="FFFFFF"/>
            <w:vAlign w:val="center"/>
          </w:tcPr>
          <w:p w:rsidR="00C644B8" w:rsidRPr="0042579D" w:rsidRDefault="00C644B8" w:rsidP="00C644B8">
            <w:pPr>
              <w:jc w:val="center"/>
              <w:rPr>
                <w:sz w:val="16"/>
                <w:szCs w:val="16"/>
              </w:rPr>
            </w:pPr>
            <w:r>
              <w:rPr>
                <w:sz w:val="16"/>
                <w:szCs w:val="16"/>
              </w:rPr>
              <w:t>ρ</w:t>
            </w:r>
            <w:r w:rsidRPr="00CE38C2">
              <w:rPr>
                <w:i/>
                <w:sz w:val="16"/>
                <w:szCs w:val="16"/>
                <w:vertAlign w:val="subscript"/>
                <w:lang w:val="en-US"/>
              </w:rPr>
              <w:t>i</w:t>
            </w:r>
            <w:r>
              <w:rPr>
                <w:sz w:val="16"/>
                <w:szCs w:val="16"/>
              </w:rPr>
              <w:t xml:space="preserve"> ρ</w:t>
            </w:r>
          </w:p>
        </w:tc>
        <w:tc>
          <w:tcPr>
            <w:tcW w:w="1075" w:type="dxa"/>
            <w:shd w:val="clear" w:color="auto" w:fill="FFFFFF"/>
            <w:vAlign w:val="center"/>
          </w:tcPr>
          <w:p w:rsidR="00C644B8" w:rsidRPr="00CE38C2" w:rsidRDefault="00C644B8" w:rsidP="00C644B8">
            <w:pPr>
              <w:jc w:val="center"/>
              <w:rPr>
                <w:sz w:val="16"/>
                <w:szCs w:val="16"/>
                <w:vertAlign w:val="superscript"/>
                <w:lang w:val="en-US"/>
              </w:rPr>
            </w:pPr>
            <w:r>
              <w:rPr>
                <w:sz w:val="16"/>
                <w:szCs w:val="16"/>
                <w:lang w:val="en-US"/>
              </w:rPr>
              <w:t>(</w:t>
            </w:r>
            <w:r>
              <w:rPr>
                <w:sz w:val="16"/>
                <w:szCs w:val="16"/>
              </w:rPr>
              <w:t>ρ</w:t>
            </w:r>
            <w:r w:rsidRPr="00CE38C2">
              <w:rPr>
                <w:i/>
                <w:sz w:val="16"/>
                <w:szCs w:val="16"/>
                <w:vertAlign w:val="subscript"/>
                <w:lang w:val="en-US"/>
              </w:rPr>
              <w:t>i</w:t>
            </w:r>
            <w:r>
              <w:rPr>
                <w:sz w:val="16"/>
                <w:szCs w:val="16"/>
              </w:rPr>
              <w:t xml:space="preserve"> ρ</w:t>
            </w:r>
            <w:r>
              <w:rPr>
                <w:sz w:val="16"/>
                <w:szCs w:val="16"/>
                <w:lang w:val="en-US"/>
              </w:rPr>
              <w:t>)</w:t>
            </w:r>
            <w:r>
              <w:rPr>
                <w:sz w:val="16"/>
                <w:szCs w:val="16"/>
                <w:vertAlign w:val="superscript"/>
                <w:lang w:val="en-US"/>
              </w:rPr>
              <w:t>2</w:t>
            </w:r>
          </w:p>
        </w:tc>
      </w:tr>
      <w:tr w:rsidR="00F64889" w:rsidRPr="00875B9C">
        <w:tblPrEx>
          <w:tblCellMar>
            <w:top w:w="0" w:type="dxa"/>
            <w:bottom w:w="0" w:type="dxa"/>
          </w:tblCellMar>
        </w:tblPrEx>
        <w:trPr>
          <w:trHeight w:hRule="exact" w:val="250"/>
        </w:trPr>
        <w:tc>
          <w:tcPr>
            <w:tcW w:w="758" w:type="dxa"/>
            <w:shd w:val="clear" w:color="auto" w:fill="FFFFFF"/>
            <w:vAlign w:val="center"/>
          </w:tcPr>
          <w:p w:rsidR="00F64889" w:rsidRPr="00C644B8" w:rsidRDefault="00C644B8" w:rsidP="00C644B8">
            <w:pPr>
              <w:jc w:val="center"/>
              <w:rPr>
                <w:sz w:val="16"/>
                <w:szCs w:val="16"/>
              </w:rPr>
            </w:pPr>
            <w:r>
              <w:rPr>
                <w:sz w:val="16"/>
                <w:szCs w:val="16"/>
              </w:rPr>
              <w:t>1</w:t>
            </w:r>
          </w:p>
        </w:tc>
        <w:tc>
          <w:tcPr>
            <w:tcW w:w="1056" w:type="dxa"/>
            <w:shd w:val="clear" w:color="auto" w:fill="FFFFFF"/>
            <w:vAlign w:val="center"/>
          </w:tcPr>
          <w:p w:rsidR="00F64889" w:rsidRPr="00C644B8" w:rsidRDefault="00F64889" w:rsidP="00C644B8">
            <w:pPr>
              <w:jc w:val="center"/>
              <w:rPr>
                <w:sz w:val="16"/>
                <w:szCs w:val="16"/>
              </w:rPr>
            </w:pPr>
          </w:p>
        </w:tc>
        <w:tc>
          <w:tcPr>
            <w:tcW w:w="960" w:type="dxa"/>
            <w:shd w:val="clear" w:color="auto" w:fill="FFFFFF"/>
            <w:vAlign w:val="center"/>
          </w:tcPr>
          <w:p w:rsidR="00F64889" w:rsidRPr="00C644B8" w:rsidRDefault="00F64889" w:rsidP="00C644B8">
            <w:pPr>
              <w:jc w:val="center"/>
              <w:rPr>
                <w:sz w:val="16"/>
                <w:szCs w:val="16"/>
              </w:rPr>
            </w:pPr>
          </w:p>
        </w:tc>
        <w:tc>
          <w:tcPr>
            <w:tcW w:w="1046" w:type="dxa"/>
            <w:shd w:val="clear" w:color="auto" w:fill="FFFFFF"/>
            <w:vAlign w:val="center"/>
          </w:tcPr>
          <w:p w:rsidR="00F64889" w:rsidRPr="00C644B8" w:rsidRDefault="00F64889" w:rsidP="00C644B8">
            <w:pPr>
              <w:jc w:val="center"/>
              <w:rPr>
                <w:sz w:val="16"/>
                <w:szCs w:val="16"/>
              </w:rPr>
            </w:pPr>
          </w:p>
        </w:tc>
        <w:tc>
          <w:tcPr>
            <w:tcW w:w="950" w:type="dxa"/>
            <w:shd w:val="clear" w:color="auto" w:fill="FFFFFF"/>
            <w:vAlign w:val="center"/>
          </w:tcPr>
          <w:p w:rsidR="00F64889" w:rsidRPr="00C644B8" w:rsidRDefault="00F64889" w:rsidP="00C644B8">
            <w:pPr>
              <w:jc w:val="center"/>
              <w:rPr>
                <w:sz w:val="16"/>
                <w:szCs w:val="16"/>
              </w:rPr>
            </w:pPr>
          </w:p>
        </w:tc>
        <w:tc>
          <w:tcPr>
            <w:tcW w:w="1075" w:type="dxa"/>
            <w:shd w:val="clear" w:color="auto" w:fill="FFFFFF"/>
            <w:vAlign w:val="center"/>
          </w:tcPr>
          <w:p w:rsidR="00F64889" w:rsidRPr="00C644B8" w:rsidRDefault="00F64889" w:rsidP="00C644B8">
            <w:pPr>
              <w:jc w:val="center"/>
              <w:rPr>
                <w:sz w:val="16"/>
                <w:szCs w:val="16"/>
              </w:rPr>
            </w:pPr>
          </w:p>
        </w:tc>
      </w:tr>
      <w:tr w:rsidR="00F64889" w:rsidRPr="00875B9C">
        <w:tblPrEx>
          <w:tblCellMar>
            <w:top w:w="0" w:type="dxa"/>
            <w:bottom w:w="0" w:type="dxa"/>
          </w:tblCellMar>
        </w:tblPrEx>
        <w:trPr>
          <w:trHeight w:hRule="exact" w:val="250"/>
        </w:trPr>
        <w:tc>
          <w:tcPr>
            <w:tcW w:w="758" w:type="dxa"/>
            <w:shd w:val="clear" w:color="auto" w:fill="FFFFFF"/>
            <w:vAlign w:val="center"/>
          </w:tcPr>
          <w:p w:rsidR="00F64889" w:rsidRPr="00C644B8" w:rsidRDefault="00C644B8" w:rsidP="00C644B8">
            <w:pPr>
              <w:jc w:val="center"/>
              <w:rPr>
                <w:sz w:val="16"/>
                <w:szCs w:val="16"/>
              </w:rPr>
            </w:pPr>
            <w:r>
              <w:rPr>
                <w:sz w:val="16"/>
                <w:szCs w:val="16"/>
              </w:rPr>
              <w:t>2</w:t>
            </w:r>
          </w:p>
        </w:tc>
        <w:tc>
          <w:tcPr>
            <w:tcW w:w="1056" w:type="dxa"/>
            <w:shd w:val="clear" w:color="auto" w:fill="FFFFFF"/>
            <w:vAlign w:val="center"/>
          </w:tcPr>
          <w:p w:rsidR="00F64889" w:rsidRPr="00C644B8" w:rsidRDefault="00F64889" w:rsidP="00C644B8">
            <w:pPr>
              <w:jc w:val="center"/>
              <w:rPr>
                <w:sz w:val="16"/>
                <w:szCs w:val="16"/>
              </w:rPr>
            </w:pPr>
          </w:p>
        </w:tc>
        <w:tc>
          <w:tcPr>
            <w:tcW w:w="960" w:type="dxa"/>
            <w:shd w:val="clear" w:color="auto" w:fill="FFFFFF"/>
            <w:vAlign w:val="center"/>
          </w:tcPr>
          <w:p w:rsidR="00F64889" w:rsidRPr="00C644B8" w:rsidRDefault="00F64889" w:rsidP="00C644B8">
            <w:pPr>
              <w:jc w:val="center"/>
              <w:rPr>
                <w:sz w:val="16"/>
                <w:szCs w:val="16"/>
              </w:rPr>
            </w:pPr>
          </w:p>
        </w:tc>
        <w:tc>
          <w:tcPr>
            <w:tcW w:w="1046" w:type="dxa"/>
            <w:shd w:val="clear" w:color="auto" w:fill="FFFFFF"/>
            <w:vAlign w:val="center"/>
          </w:tcPr>
          <w:p w:rsidR="00F64889" w:rsidRPr="00C644B8" w:rsidRDefault="00F64889" w:rsidP="00C644B8">
            <w:pPr>
              <w:jc w:val="center"/>
              <w:rPr>
                <w:sz w:val="16"/>
                <w:szCs w:val="16"/>
              </w:rPr>
            </w:pPr>
          </w:p>
        </w:tc>
        <w:tc>
          <w:tcPr>
            <w:tcW w:w="950" w:type="dxa"/>
            <w:shd w:val="clear" w:color="auto" w:fill="FFFFFF"/>
            <w:vAlign w:val="center"/>
          </w:tcPr>
          <w:p w:rsidR="00F64889" w:rsidRPr="00C644B8" w:rsidRDefault="00F64889" w:rsidP="00C644B8">
            <w:pPr>
              <w:jc w:val="center"/>
              <w:rPr>
                <w:sz w:val="16"/>
                <w:szCs w:val="16"/>
              </w:rPr>
            </w:pPr>
          </w:p>
        </w:tc>
        <w:tc>
          <w:tcPr>
            <w:tcW w:w="1075" w:type="dxa"/>
            <w:shd w:val="clear" w:color="auto" w:fill="FFFFFF"/>
            <w:vAlign w:val="center"/>
          </w:tcPr>
          <w:p w:rsidR="00F64889" w:rsidRPr="00C644B8" w:rsidRDefault="00F64889" w:rsidP="00C644B8">
            <w:pPr>
              <w:jc w:val="center"/>
              <w:rPr>
                <w:sz w:val="16"/>
                <w:szCs w:val="16"/>
              </w:rPr>
            </w:pPr>
          </w:p>
        </w:tc>
      </w:tr>
      <w:tr w:rsidR="00F64889" w:rsidRPr="00875B9C">
        <w:tblPrEx>
          <w:tblCellMar>
            <w:top w:w="0" w:type="dxa"/>
            <w:bottom w:w="0" w:type="dxa"/>
          </w:tblCellMar>
        </w:tblPrEx>
        <w:trPr>
          <w:trHeight w:hRule="exact" w:val="240"/>
        </w:trPr>
        <w:tc>
          <w:tcPr>
            <w:tcW w:w="758" w:type="dxa"/>
            <w:shd w:val="clear" w:color="auto" w:fill="FFFFFF"/>
            <w:vAlign w:val="center"/>
          </w:tcPr>
          <w:p w:rsidR="00F64889" w:rsidRPr="00C644B8" w:rsidRDefault="00C644B8" w:rsidP="00C644B8">
            <w:pPr>
              <w:jc w:val="center"/>
              <w:rPr>
                <w:sz w:val="16"/>
                <w:szCs w:val="16"/>
              </w:rPr>
            </w:pPr>
            <w:r>
              <w:rPr>
                <w:sz w:val="16"/>
                <w:szCs w:val="16"/>
              </w:rPr>
              <w:t>…</w:t>
            </w:r>
          </w:p>
        </w:tc>
        <w:tc>
          <w:tcPr>
            <w:tcW w:w="1056" w:type="dxa"/>
            <w:shd w:val="clear" w:color="auto" w:fill="FFFFFF"/>
            <w:vAlign w:val="center"/>
          </w:tcPr>
          <w:p w:rsidR="00F64889" w:rsidRPr="00C644B8" w:rsidRDefault="00F64889" w:rsidP="00C644B8">
            <w:pPr>
              <w:jc w:val="center"/>
              <w:rPr>
                <w:sz w:val="16"/>
                <w:szCs w:val="16"/>
              </w:rPr>
            </w:pPr>
          </w:p>
        </w:tc>
        <w:tc>
          <w:tcPr>
            <w:tcW w:w="960" w:type="dxa"/>
            <w:shd w:val="clear" w:color="auto" w:fill="FFFFFF"/>
            <w:vAlign w:val="center"/>
          </w:tcPr>
          <w:p w:rsidR="00F64889" w:rsidRPr="00C644B8" w:rsidRDefault="00F64889" w:rsidP="00C644B8">
            <w:pPr>
              <w:jc w:val="center"/>
              <w:rPr>
                <w:sz w:val="16"/>
                <w:szCs w:val="16"/>
              </w:rPr>
            </w:pPr>
          </w:p>
        </w:tc>
        <w:tc>
          <w:tcPr>
            <w:tcW w:w="1046" w:type="dxa"/>
            <w:shd w:val="clear" w:color="auto" w:fill="FFFFFF"/>
            <w:vAlign w:val="center"/>
          </w:tcPr>
          <w:p w:rsidR="00F64889" w:rsidRPr="00C644B8" w:rsidRDefault="00F64889" w:rsidP="00C644B8">
            <w:pPr>
              <w:jc w:val="center"/>
              <w:rPr>
                <w:sz w:val="16"/>
                <w:szCs w:val="16"/>
              </w:rPr>
            </w:pPr>
          </w:p>
        </w:tc>
        <w:tc>
          <w:tcPr>
            <w:tcW w:w="950" w:type="dxa"/>
            <w:shd w:val="clear" w:color="auto" w:fill="FFFFFF"/>
            <w:vAlign w:val="center"/>
          </w:tcPr>
          <w:p w:rsidR="00F64889" w:rsidRPr="00C644B8" w:rsidRDefault="00F64889" w:rsidP="00C644B8">
            <w:pPr>
              <w:jc w:val="center"/>
              <w:rPr>
                <w:sz w:val="16"/>
                <w:szCs w:val="16"/>
              </w:rPr>
            </w:pPr>
          </w:p>
        </w:tc>
        <w:tc>
          <w:tcPr>
            <w:tcW w:w="1075" w:type="dxa"/>
            <w:shd w:val="clear" w:color="auto" w:fill="FFFFFF"/>
            <w:vAlign w:val="center"/>
          </w:tcPr>
          <w:p w:rsidR="00F64889" w:rsidRPr="00C644B8" w:rsidRDefault="00F64889" w:rsidP="00C644B8">
            <w:pPr>
              <w:jc w:val="center"/>
              <w:rPr>
                <w:sz w:val="16"/>
                <w:szCs w:val="16"/>
              </w:rPr>
            </w:pPr>
          </w:p>
        </w:tc>
      </w:tr>
      <w:tr w:rsidR="00C644B8" w:rsidRPr="00875B9C">
        <w:tblPrEx>
          <w:tblCellMar>
            <w:top w:w="0" w:type="dxa"/>
            <w:bottom w:w="0" w:type="dxa"/>
          </w:tblCellMar>
        </w:tblPrEx>
        <w:trPr>
          <w:trHeight w:hRule="exact" w:val="298"/>
        </w:trPr>
        <w:tc>
          <w:tcPr>
            <w:tcW w:w="758" w:type="dxa"/>
            <w:shd w:val="clear" w:color="auto" w:fill="FFFFFF"/>
            <w:vAlign w:val="center"/>
          </w:tcPr>
          <w:p w:rsidR="00C644B8" w:rsidRPr="00C644B8" w:rsidRDefault="00C644B8" w:rsidP="00C644B8">
            <w:pPr>
              <w:jc w:val="center"/>
              <w:rPr>
                <w:sz w:val="16"/>
                <w:szCs w:val="16"/>
              </w:rPr>
            </w:pPr>
            <w:r w:rsidRPr="00C644B8">
              <w:rPr>
                <w:sz w:val="16"/>
                <w:szCs w:val="16"/>
              </w:rPr>
              <w:t>Итого</w:t>
            </w:r>
          </w:p>
        </w:tc>
        <w:tc>
          <w:tcPr>
            <w:tcW w:w="1056" w:type="dxa"/>
            <w:shd w:val="clear" w:color="auto" w:fill="FFFFFF"/>
            <w:vAlign w:val="center"/>
          </w:tcPr>
          <w:p w:rsidR="00C644B8" w:rsidRPr="00C644B8" w:rsidRDefault="00C644B8" w:rsidP="00C644B8">
            <w:pPr>
              <w:jc w:val="center"/>
              <w:rPr>
                <w:sz w:val="16"/>
                <w:szCs w:val="16"/>
              </w:rPr>
            </w:pPr>
          </w:p>
        </w:tc>
        <w:tc>
          <w:tcPr>
            <w:tcW w:w="960" w:type="dxa"/>
            <w:shd w:val="clear" w:color="auto" w:fill="FFFFFF"/>
            <w:vAlign w:val="center"/>
          </w:tcPr>
          <w:p w:rsidR="00C644B8" w:rsidRPr="00C644B8" w:rsidRDefault="00C644B8" w:rsidP="00C644B8">
            <w:pPr>
              <w:jc w:val="center"/>
              <w:rPr>
                <w:sz w:val="16"/>
                <w:szCs w:val="16"/>
              </w:rPr>
            </w:pPr>
          </w:p>
        </w:tc>
        <w:tc>
          <w:tcPr>
            <w:tcW w:w="1046" w:type="dxa"/>
            <w:shd w:val="clear" w:color="auto" w:fill="FFFFFF"/>
            <w:vAlign w:val="center"/>
          </w:tcPr>
          <w:p w:rsidR="00C644B8" w:rsidRPr="00CE38C2" w:rsidRDefault="00C644B8" w:rsidP="00595772">
            <w:pPr>
              <w:jc w:val="center"/>
              <w:rPr>
                <w:sz w:val="16"/>
                <w:szCs w:val="16"/>
              </w:rPr>
            </w:pPr>
            <w:r>
              <w:rPr>
                <w:sz w:val="16"/>
                <w:szCs w:val="16"/>
              </w:rPr>
              <w:t>Σ</w:t>
            </w:r>
          </w:p>
        </w:tc>
        <w:tc>
          <w:tcPr>
            <w:tcW w:w="950" w:type="dxa"/>
            <w:shd w:val="clear" w:color="auto" w:fill="FFFFFF"/>
            <w:vAlign w:val="center"/>
          </w:tcPr>
          <w:p w:rsidR="00C644B8" w:rsidRPr="00CE38C2" w:rsidRDefault="00C644B8" w:rsidP="00595772">
            <w:pPr>
              <w:jc w:val="center"/>
              <w:rPr>
                <w:sz w:val="16"/>
                <w:szCs w:val="16"/>
              </w:rPr>
            </w:pPr>
            <w:r>
              <w:rPr>
                <w:sz w:val="16"/>
                <w:szCs w:val="16"/>
              </w:rPr>
              <w:t>Σ</w:t>
            </w:r>
          </w:p>
        </w:tc>
        <w:tc>
          <w:tcPr>
            <w:tcW w:w="1075" w:type="dxa"/>
            <w:shd w:val="clear" w:color="auto" w:fill="FFFFFF"/>
            <w:vAlign w:val="center"/>
          </w:tcPr>
          <w:p w:rsidR="00C644B8" w:rsidRPr="00CE38C2" w:rsidRDefault="00C644B8" w:rsidP="00595772">
            <w:pPr>
              <w:jc w:val="center"/>
              <w:rPr>
                <w:sz w:val="16"/>
                <w:szCs w:val="16"/>
              </w:rPr>
            </w:pPr>
            <w:r>
              <w:rPr>
                <w:sz w:val="16"/>
                <w:szCs w:val="16"/>
              </w:rPr>
              <w:t>Σ</w:t>
            </w:r>
          </w:p>
        </w:tc>
      </w:tr>
    </w:tbl>
    <w:p w:rsidR="00F64889" w:rsidRPr="00875B9C" w:rsidRDefault="00F64889" w:rsidP="00911E46">
      <w:pPr>
        <w:pStyle w:val="125"/>
      </w:pPr>
      <w:r w:rsidRPr="00875B9C">
        <w:t>После заполнения табл.</w:t>
      </w:r>
      <w:r w:rsidR="00C644B8">
        <w:t xml:space="preserve"> </w:t>
      </w:r>
      <w:r w:rsidRPr="00875B9C">
        <w:t>7 вычисляются статистические харак</w:t>
      </w:r>
      <w:r w:rsidR="00C644B8">
        <w:t>т</w:t>
      </w:r>
      <w:r w:rsidRPr="00875B9C">
        <w:t>еристики.</w:t>
      </w:r>
    </w:p>
    <w:p w:rsidR="00F64889" w:rsidRPr="00875B9C" w:rsidRDefault="00C644B8" w:rsidP="00911E46">
      <w:pPr>
        <w:pStyle w:val="125"/>
      </w:pPr>
      <w:r>
        <w:t>б</w:t>
      </w:r>
      <w:r w:rsidR="00F64889" w:rsidRPr="00875B9C">
        <w:t>) Метод трех взвешиваний применяется для пород средней пористости, когда при взвешивании в воде часть пор заполняется водой, что может при</w:t>
      </w:r>
      <w:r>
        <w:t>в</w:t>
      </w:r>
      <w:r w:rsidR="00F64889" w:rsidRPr="00875B9C">
        <w:t>ести к систематической ошибке, если применять первый вариант метода г</w:t>
      </w:r>
      <w:r>
        <w:t>идро</w:t>
      </w:r>
      <w:r w:rsidR="00F64889" w:rsidRPr="00875B9C">
        <w:t>ста</w:t>
      </w:r>
      <w:r>
        <w:t>ти</w:t>
      </w:r>
      <w:r w:rsidR="00F64889" w:rsidRPr="00875B9C">
        <w:t>ческого взвешивания. Метод трех взвешиваний в значительной мере устраняет такую систематическую погрешность.</w:t>
      </w:r>
    </w:p>
    <w:p w:rsidR="00F64889" w:rsidRDefault="00F64889" w:rsidP="00911E46">
      <w:pPr>
        <w:pStyle w:val="125"/>
      </w:pPr>
      <w:r w:rsidRPr="00875B9C">
        <w:t xml:space="preserve">Подготовка образцов производится </w:t>
      </w:r>
      <w:r w:rsidR="00C644B8">
        <w:t>т</w:t>
      </w:r>
      <w:r w:rsidRPr="00875B9C">
        <w:t xml:space="preserve">ак же, как и при методе двух взвешиваний. Подготовленные образцы взвешиваются в воздухе </w:t>
      </w:r>
      <w:r w:rsidR="00C644B8" w:rsidRPr="00C644B8">
        <w:rPr>
          <w:i/>
          <w:lang w:val="en-US"/>
        </w:rPr>
        <w:t>Q</w:t>
      </w:r>
      <w:r w:rsidR="00C644B8" w:rsidRPr="00C644B8">
        <w:rPr>
          <w:vertAlign w:val="subscript"/>
        </w:rPr>
        <w:t>1</w:t>
      </w:r>
      <w:r w:rsidRPr="00875B9C">
        <w:t xml:space="preserve">, затем воде </w:t>
      </w:r>
      <w:r w:rsidRPr="00C644B8">
        <w:rPr>
          <w:i/>
        </w:rPr>
        <w:t>Q</w:t>
      </w:r>
      <w:r w:rsidR="00C644B8" w:rsidRPr="00C644B8">
        <w:rPr>
          <w:vertAlign w:val="subscript"/>
        </w:rPr>
        <w:t>2</w:t>
      </w:r>
      <w:r w:rsidRPr="00875B9C">
        <w:t>, после чего путём легко</w:t>
      </w:r>
      <w:r w:rsidR="00C644B8">
        <w:t>го</w:t>
      </w:r>
      <w:r w:rsidRPr="00875B9C">
        <w:t xml:space="preserve"> обтирания мягким гигроскопическим материалом освобождаются от воды на поверхности образца и немедленно взвешиваются </w:t>
      </w:r>
      <w:r w:rsidR="00C644B8" w:rsidRPr="00C644B8">
        <w:rPr>
          <w:i/>
          <w:lang w:val="en-US"/>
        </w:rPr>
        <w:t>Q</w:t>
      </w:r>
      <w:r w:rsidR="00C644B8" w:rsidRPr="00C644B8">
        <w:rPr>
          <w:vertAlign w:val="subscript"/>
        </w:rPr>
        <w:t>3</w:t>
      </w:r>
      <w:r w:rsidRPr="00875B9C">
        <w:t>. Точность всех взвешиваний принимается такой же, как и при первом варианте. При этом часть пор в образце остается заполненной</w:t>
      </w:r>
      <w:r w:rsidR="00D640B1">
        <w:t xml:space="preserve"> </w:t>
      </w:r>
      <w:r w:rsidRPr="00875B9C">
        <w:t xml:space="preserve">водой и, следовательно, вес при третьем взвешивании будет больше, чем при первом. </w:t>
      </w:r>
      <w:r w:rsidR="00D640B1">
        <w:t>Н</w:t>
      </w:r>
      <w:r w:rsidRPr="00875B9C">
        <w:t>а столько же увеличивается и вес в воде. Учитывая это, формула д</w:t>
      </w:r>
      <w:r w:rsidR="00D640B1">
        <w:t>л</w:t>
      </w:r>
      <w:r w:rsidRPr="00875B9C">
        <w:t>я определения плотности образца изменится следующим образом</w:t>
      </w:r>
      <w:r w:rsidR="00D640B1">
        <w:t>:</w:t>
      </w:r>
    </w:p>
    <w:p w:rsidR="00D640B1" w:rsidRPr="00875B9C" w:rsidRDefault="00524C17" w:rsidP="00D640B1">
      <w:pPr>
        <w:ind w:right="1701" w:firstLine="709"/>
        <w:jc w:val="right"/>
      </w:pPr>
      <w:r w:rsidRPr="00D640B1">
        <w:rPr>
          <w:noProof/>
          <w:position w:val="-30"/>
        </w:rPr>
      </w:r>
      <w:r w:rsidR="00524C17" w:rsidRPr="00D640B1">
        <w:rPr>
          <w:noProof/>
          <w:position w:val="-30"/>
        </w:rPr>
        <w:object w:dxaOrig="1700" w:dyaOrig="680">
          <v:shape id="_x0000_i1079" type="#_x0000_t75" style="width:85.05pt;height:34.05pt" o:ole="">
            <v:imagedata r:id="rId102" o:title=""/>
          </v:shape>
          <o:OLEObject Type="Embed" ProgID="Equation.3" ShapeID="_x0000_i1079" DrawAspect="Content" ObjectID="_1711218291" r:id="rId103"/>
        </w:object>
      </w:r>
      <w:r w:rsidR="00D640B1">
        <w:t>.</w:t>
      </w:r>
      <w:r w:rsidR="00D640B1">
        <w:tab/>
        <w:t>(2.14)</w:t>
      </w:r>
    </w:p>
    <w:p w:rsidR="00F64889" w:rsidRPr="00875B9C" w:rsidRDefault="00F64889" w:rsidP="00911E46">
      <w:pPr>
        <w:pStyle w:val="125"/>
      </w:pPr>
      <w:r w:rsidRPr="00875B9C">
        <w:t>Результаты исп</w:t>
      </w:r>
      <w:r w:rsidR="00F74B73">
        <w:t>ыт</w:t>
      </w:r>
      <w:r w:rsidRPr="00875B9C">
        <w:t>аний и их обработка заносятся в таблицу, ана</w:t>
      </w:r>
      <w:r w:rsidR="00F74B73">
        <w:t>лог</w:t>
      </w:r>
      <w:r w:rsidRPr="00875B9C">
        <w:t xml:space="preserve">ичную таблице 7, в которой добавляется столбец, содержащий результат третьего взвешивания </w:t>
      </w:r>
      <w:r w:rsidRPr="00F74B73">
        <w:rPr>
          <w:i/>
        </w:rPr>
        <w:t>Q</w:t>
      </w:r>
      <w:r w:rsidR="00F74B73" w:rsidRPr="00F74B73">
        <w:rPr>
          <w:vertAlign w:val="subscript"/>
        </w:rPr>
        <w:t>3</w:t>
      </w:r>
      <w:r w:rsidRPr="00875B9C">
        <w:t>. После заполнения таблицы определяются статистические характеристики.</w:t>
      </w:r>
    </w:p>
    <w:p w:rsidR="00F64889" w:rsidRPr="00875B9C" w:rsidRDefault="00F64889" w:rsidP="00911E46">
      <w:pPr>
        <w:pStyle w:val="125"/>
      </w:pPr>
      <w:r w:rsidRPr="00875B9C">
        <w:t xml:space="preserve">в) Метод с гидроизоляцией образцов применяется для определения </w:t>
      </w:r>
      <w:r w:rsidR="00F74B73">
        <w:t>пло</w:t>
      </w:r>
      <w:r w:rsidRPr="00875B9C">
        <w:t>тности горных пород с повышенной пористостью, особенно при наличии крупных пор. Он также дает хорошие результаты при определении плотности для растворимых в применяемой гидростатической жидкости</w:t>
      </w:r>
      <w:r w:rsidR="00F74B73">
        <w:t xml:space="preserve"> </w:t>
      </w:r>
      <w:r w:rsidRPr="00875B9C">
        <w:t>пород.</w:t>
      </w:r>
    </w:p>
    <w:p w:rsidR="00F64889" w:rsidRPr="00875B9C" w:rsidRDefault="00F64889" w:rsidP="00911E46">
      <w:pPr>
        <w:pStyle w:val="125"/>
      </w:pPr>
      <w:r w:rsidRPr="00875B9C">
        <w:t>Для гидроизоляции обычно применяется парафин. Предварительно определяется его плотность. Подготовленные образцы</w:t>
      </w:r>
      <w:r w:rsidR="00B25B75">
        <w:rPr>
          <w:rStyle w:val="a9"/>
        </w:rPr>
        <w:footnoteReference w:id="4"/>
      </w:r>
      <w:r w:rsidRPr="00875B9C">
        <w:t xml:space="preserve"> взвешивают </w:t>
      </w:r>
      <w:r w:rsidR="00D3489B" w:rsidRPr="00D3489B">
        <w:rPr>
          <w:i/>
          <w:lang w:val="en-US"/>
        </w:rPr>
        <w:t>Q</w:t>
      </w:r>
      <w:r w:rsidR="00D3489B" w:rsidRPr="00D3489B">
        <w:rPr>
          <w:vertAlign w:val="subscript"/>
        </w:rPr>
        <w:t>1</w:t>
      </w:r>
      <w:r w:rsidRPr="00875B9C">
        <w:t xml:space="preserve">, обвязывают </w:t>
      </w:r>
      <w:r w:rsidR="00D3489B" w:rsidRPr="00875B9C">
        <w:t>навощенной</w:t>
      </w:r>
      <w:r w:rsidRPr="00875B9C">
        <w:t xml:space="preserve"> или шелковой нитью и опускают на 1-2 с в сосуд с расплавленным парафином при температуре 80-90°С . Более высокая температура недопустима, так как при этом его вязкость становится малой и он ле</w:t>
      </w:r>
      <w:r w:rsidR="00B25B75">
        <w:t>гко</w:t>
      </w:r>
      <w:r w:rsidRPr="00875B9C">
        <w:t xml:space="preserve"> проникает в поры образца. При более низкой температуре парафин не образует изолирующей пленки. Образующиеся под пленкой пузырьки воздуха удаляются прокалыванием нагретой иглой с последующим заглаживанием места прокола этой же иглой. Запарафи</w:t>
      </w:r>
      <w:r w:rsidR="00B25B75">
        <w:t>н</w:t>
      </w:r>
      <w:r w:rsidRPr="00875B9C">
        <w:t xml:space="preserve">ированный образец вновь взвешивают, прикрепив его с помощью нитки к коромыслу весов </w:t>
      </w:r>
      <w:r w:rsidRPr="00B25B75">
        <w:rPr>
          <w:i/>
        </w:rPr>
        <w:t>Q</w:t>
      </w:r>
      <w:r w:rsidR="00B25B75">
        <w:rPr>
          <w:vertAlign w:val="subscript"/>
        </w:rPr>
        <w:t>п</w:t>
      </w:r>
      <w:r w:rsidR="00B25B75">
        <w:t>,</w:t>
      </w:r>
      <w:r w:rsidRPr="00875B9C">
        <w:t xml:space="preserve"> затем производят гидростатическое взвешивание (запарафинирова</w:t>
      </w:r>
      <w:r w:rsidR="00B25B75">
        <w:t>нно</w:t>
      </w:r>
      <w:r w:rsidRPr="00875B9C">
        <w:t xml:space="preserve">го образца в воде) </w:t>
      </w:r>
      <w:r w:rsidRPr="00B25B75">
        <w:rPr>
          <w:i/>
        </w:rPr>
        <w:t>Q</w:t>
      </w:r>
      <w:r w:rsidR="00B25B75" w:rsidRPr="00B25B75">
        <w:rPr>
          <w:vertAlign w:val="subscript"/>
        </w:rPr>
        <w:t>в</w:t>
      </w:r>
      <w:r w:rsidRPr="00875B9C">
        <w:t>. Плотность горной породы вычисляется по формуле</w:t>
      </w:r>
    </w:p>
    <w:p w:rsidR="00F64889" w:rsidRPr="00875B9C" w:rsidRDefault="00524C17" w:rsidP="00B25B75">
      <w:pPr>
        <w:ind w:right="1701" w:firstLine="709"/>
        <w:jc w:val="right"/>
      </w:pPr>
      <w:r w:rsidRPr="00B25B75">
        <w:rPr>
          <w:noProof/>
          <w:position w:val="-60"/>
        </w:rPr>
      </w:r>
      <w:r w:rsidR="00524C17" w:rsidRPr="00B25B75">
        <w:rPr>
          <w:noProof/>
          <w:position w:val="-60"/>
        </w:rPr>
        <w:object w:dxaOrig="2960" w:dyaOrig="980">
          <v:shape id="_x0000_i1080" type="#_x0000_t75" style="width:148.05pt;height:49.05pt" o:ole="">
            <v:imagedata r:id="rId104" o:title=""/>
          </v:shape>
          <o:OLEObject Type="Embed" ProgID="Equation.3" ShapeID="_x0000_i1080" DrawAspect="Content" ObjectID="_1711218292" r:id="rId105"/>
        </w:object>
      </w:r>
      <w:r w:rsidR="00B25B75">
        <w:t>,(2.17)</w:t>
      </w:r>
    </w:p>
    <w:p w:rsidR="007433D2" w:rsidRDefault="00F64889" w:rsidP="007433D2">
      <w:r w:rsidRPr="00875B9C">
        <w:t xml:space="preserve">где </w:t>
      </w:r>
      <w:r w:rsidR="00B25B75">
        <w:t>ρ</w:t>
      </w:r>
      <w:r w:rsidRPr="007433D2">
        <w:rPr>
          <w:vertAlign w:val="subscript"/>
        </w:rPr>
        <w:t>ж</w:t>
      </w:r>
      <w:r w:rsidRPr="00875B9C">
        <w:t xml:space="preserve"> и </w:t>
      </w:r>
      <w:r w:rsidR="007433D2">
        <w:t>ρ</w:t>
      </w:r>
      <w:r w:rsidR="007433D2" w:rsidRPr="007433D2">
        <w:rPr>
          <w:vertAlign w:val="subscript"/>
        </w:rPr>
        <w:t>п</w:t>
      </w:r>
      <w:r w:rsidRPr="00875B9C">
        <w:t xml:space="preserve"> соответственно плотность гидростатической жидкости и парафина. Результаты измерений и вычислений заносятся в журнал (табл. 8)</w:t>
      </w:r>
      <w:r w:rsidR="007433D2">
        <w:t>.</w:t>
      </w:r>
    </w:p>
    <w:p w:rsidR="00F64889" w:rsidRPr="00875B9C" w:rsidRDefault="00F64889" w:rsidP="007433D2">
      <w:pPr>
        <w:pStyle w:val="125"/>
        <w:jc w:val="right"/>
      </w:pPr>
      <w:r w:rsidRPr="00875B9C">
        <w:t>Таблица 8</w:t>
      </w:r>
    </w:p>
    <w:p w:rsidR="00F64889" w:rsidRPr="00875B9C" w:rsidRDefault="00F64889" w:rsidP="007433D2">
      <w:pPr>
        <w:pStyle w:val="125"/>
        <w:jc w:val="center"/>
      </w:pPr>
      <w:r w:rsidRPr="00875B9C">
        <w:t>Результаты определения плотности горной породы гидростатическим методом с парафинирова</w:t>
      </w:r>
      <w:r w:rsidR="00AC5F43">
        <w:t>нием</w:t>
      </w:r>
      <w:r w:rsidRPr="00875B9C">
        <w:t xml:space="preserve"> образцов</w:t>
      </w:r>
    </w:p>
    <w:p w:rsidR="00F64889" w:rsidRPr="00875B9C" w:rsidRDefault="00F64889" w:rsidP="00911E46">
      <w:pPr>
        <w:pStyle w:val="125"/>
      </w:pPr>
    </w:p>
    <w:tbl>
      <w:tblPr>
        <w:tblW w:w="0" w:type="auto"/>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634"/>
        <w:gridCol w:w="682"/>
        <w:gridCol w:w="758"/>
        <w:gridCol w:w="749"/>
        <w:gridCol w:w="720"/>
        <w:gridCol w:w="720"/>
        <w:gridCol w:w="720"/>
        <w:gridCol w:w="739"/>
      </w:tblGrid>
      <w:tr w:rsidR="007433D2" w:rsidRPr="00875B9C">
        <w:tblPrEx>
          <w:tblCellMar>
            <w:top w:w="0" w:type="dxa"/>
            <w:bottom w:w="0" w:type="dxa"/>
          </w:tblCellMar>
        </w:tblPrEx>
        <w:trPr>
          <w:trHeight w:hRule="exact" w:val="1011"/>
        </w:trPr>
        <w:tc>
          <w:tcPr>
            <w:tcW w:w="634" w:type="dxa"/>
            <w:shd w:val="clear" w:color="auto" w:fill="FFFFFF"/>
            <w:vAlign w:val="center"/>
          </w:tcPr>
          <w:p w:rsidR="007433D2" w:rsidRPr="007433D2" w:rsidRDefault="007433D2" w:rsidP="007433D2">
            <w:pPr>
              <w:jc w:val="center"/>
              <w:rPr>
                <w:sz w:val="16"/>
                <w:szCs w:val="16"/>
              </w:rPr>
            </w:pPr>
            <w:r w:rsidRPr="007433D2">
              <w:rPr>
                <w:sz w:val="16"/>
                <w:szCs w:val="16"/>
              </w:rPr>
              <w:t>Номер образца</w:t>
            </w:r>
          </w:p>
        </w:tc>
        <w:tc>
          <w:tcPr>
            <w:tcW w:w="682" w:type="dxa"/>
            <w:shd w:val="clear" w:color="auto" w:fill="FFFFFF"/>
            <w:vAlign w:val="center"/>
          </w:tcPr>
          <w:p w:rsidR="007433D2" w:rsidRPr="007433D2" w:rsidRDefault="007433D2" w:rsidP="007433D2">
            <w:pPr>
              <w:jc w:val="center"/>
              <w:rPr>
                <w:sz w:val="16"/>
                <w:szCs w:val="16"/>
              </w:rPr>
            </w:pPr>
            <w:r>
              <w:rPr>
                <w:sz w:val="16"/>
                <w:szCs w:val="16"/>
              </w:rPr>
              <w:t>В</w:t>
            </w:r>
            <w:r w:rsidRPr="007433D2">
              <w:rPr>
                <w:sz w:val="16"/>
                <w:szCs w:val="16"/>
              </w:rPr>
              <w:t>ес сухой</w:t>
            </w:r>
          </w:p>
          <w:p w:rsidR="007433D2" w:rsidRPr="007433D2" w:rsidRDefault="007433D2" w:rsidP="007433D2">
            <w:pPr>
              <w:jc w:val="center"/>
              <w:rPr>
                <w:sz w:val="16"/>
                <w:szCs w:val="16"/>
              </w:rPr>
            </w:pPr>
            <w:r>
              <w:rPr>
                <w:sz w:val="16"/>
                <w:szCs w:val="16"/>
              </w:rPr>
              <w:t xml:space="preserve">пробы, </w:t>
            </w:r>
            <w:r>
              <w:rPr>
                <w:sz w:val="16"/>
                <w:szCs w:val="16"/>
                <w:lang w:val="en-US"/>
              </w:rPr>
              <w:t>Q</w:t>
            </w:r>
            <w:r w:rsidRPr="007433D2">
              <w:rPr>
                <w:sz w:val="16"/>
                <w:szCs w:val="16"/>
              </w:rPr>
              <w:t>1</w:t>
            </w:r>
            <w:r>
              <w:rPr>
                <w:sz w:val="16"/>
                <w:szCs w:val="16"/>
              </w:rPr>
              <w:t>, г</w:t>
            </w:r>
          </w:p>
        </w:tc>
        <w:tc>
          <w:tcPr>
            <w:tcW w:w="758" w:type="dxa"/>
            <w:shd w:val="clear" w:color="auto" w:fill="FFFFFF"/>
            <w:vAlign w:val="center"/>
          </w:tcPr>
          <w:p w:rsidR="007433D2" w:rsidRPr="007433D2" w:rsidRDefault="007433D2" w:rsidP="007433D2">
            <w:pPr>
              <w:jc w:val="center"/>
              <w:rPr>
                <w:sz w:val="16"/>
                <w:szCs w:val="16"/>
              </w:rPr>
            </w:pPr>
            <w:r w:rsidRPr="007433D2">
              <w:rPr>
                <w:sz w:val="16"/>
                <w:szCs w:val="16"/>
              </w:rPr>
              <w:t xml:space="preserve">Вес </w:t>
            </w:r>
            <w:r>
              <w:rPr>
                <w:sz w:val="16"/>
                <w:szCs w:val="16"/>
              </w:rPr>
              <w:t>образца в</w:t>
            </w:r>
            <w:r w:rsidRPr="007433D2">
              <w:rPr>
                <w:sz w:val="16"/>
                <w:szCs w:val="16"/>
              </w:rPr>
              <w:t xml:space="preserve"> парафин</w:t>
            </w:r>
            <w:r>
              <w:rPr>
                <w:sz w:val="16"/>
                <w:szCs w:val="16"/>
              </w:rPr>
              <w:t xml:space="preserve">е, </w:t>
            </w:r>
            <w:r>
              <w:rPr>
                <w:sz w:val="16"/>
                <w:szCs w:val="16"/>
                <w:lang w:val="en-US"/>
              </w:rPr>
              <w:t>Q</w:t>
            </w:r>
            <w:r>
              <w:rPr>
                <w:sz w:val="16"/>
                <w:szCs w:val="16"/>
              </w:rPr>
              <w:t>п, г</w:t>
            </w:r>
          </w:p>
        </w:tc>
        <w:tc>
          <w:tcPr>
            <w:tcW w:w="749" w:type="dxa"/>
            <w:shd w:val="clear" w:color="auto" w:fill="FFFFFF"/>
            <w:vAlign w:val="center"/>
          </w:tcPr>
          <w:p w:rsidR="007433D2" w:rsidRPr="007433D2" w:rsidRDefault="007433D2" w:rsidP="007433D2">
            <w:pPr>
              <w:jc w:val="center"/>
              <w:rPr>
                <w:sz w:val="16"/>
                <w:szCs w:val="16"/>
              </w:rPr>
            </w:pPr>
            <w:r w:rsidRPr="007433D2">
              <w:rPr>
                <w:sz w:val="16"/>
                <w:szCs w:val="16"/>
              </w:rPr>
              <w:t xml:space="preserve">Вес </w:t>
            </w:r>
            <w:r>
              <w:rPr>
                <w:sz w:val="16"/>
                <w:szCs w:val="16"/>
              </w:rPr>
              <w:t xml:space="preserve">образца в парафине в воде, </w:t>
            </w:r>
            <w:r>
              <w:rPr>
                <w:sz w:val="16"/>
                <w:szCs w:val="16"/>
                <w:lang w:val="en-US"/>
              </w:rPr>
              <w:t>Q</w:t>
            </w:r>
            <w:r>
              <w:rPr>
                <w:sz w:val="16"/>
                <w:szCs w:val="16"/>
              </w:rPr>
              <w:t>в, г</w:t>
            </w:r>
          </w:p>
        </w:tc>
        <w:tc>
          <w:tcPr>
            <w:tcW w:w="720" w:type="dxa"/>
            <w:shd w:val="clear" w:color="auto" w:fill="FFFFFF"/>
            <w:vAlign w:val="center"/>
          </w:tcPr>
          <w:p w:rsidR="007433D2" w:rsidRPr="00C644B8" w:rsidRDefault="007433D2" w:rsidP="007433D2">
            <w:pPr>
              <w:jc w:val="center"/>
              <w:rPr>
                <w:sz w:val="16"/>
                <w:szCs w:val="16"/>
              </w:rPr>
            </w:pPr>
            <w:r>
              <w:rPr>
                <w:sz w:val="16"/>
                <w:szCs w:val="16"/>
              </w:rPr>
              <w:t>Плотность, ρ, г/см</w:t>
            </w:r>
            <w:r>
              <w:rPr>
                <w:sz w:val="16"/>
                <w:szCs w:val="16"/>
                <w:vertAlign w:val="superscript"/>
              </w:rPr>
              <w:t>3</w:t>
            </w:r>
          </w:p>
        </w:tc>
        <w:tc>
          <w:tcPr>
            <w:tcW w:w="720" w:type="dxa"/>
            <w:shd w:val="clear" w:color="auto" w:fill="FFFFFF"/>
            <w:vAlign w:val="center"/>
          </w:tcPr>
          <w:p w:rsidR="007433D2" w:rsidRPr="0042579D" w:rsidRDefault="007433D2" w:rsidP="007433D2">
            <w:pPr>
              <w:jc w:val="center"/>
              <w:rPr>
                <w:sz w:val="16"/>
                <w:szCs w:val="16"/>
              </w:rPr>
            </w:pPr>
            <w:r>
              <w:rPr>
                <w:sz w:val="16"/>
                <w:szCs w:val="16"/>
              </w:rPr>
              <w:t>ρ</w:t>
            </w:r>
            <w:r w:rsidRPr="00CE38C2">
              <w:rPr>
                <w:i/>
                <w:sz w:val="16"/>
                <w:szCs w:val="16"/>
                <w:vertAlign w:val="subscript"/>
                <w:lang w:val="en-US"/>
              </w:rPr>
              <w:t>i</w:t>
            </w:r>
            <w:r>
              <w:rPr>
                <w:sz w:val="16"/>
                <w:szCs w:val="16"/>
              </w:rPr>
              <w:t xml:space="preserve"> ρ</w:t>
            </w:r>
          </w:p>
        </w:tc>
        <w:tc>
          <w:tcPr>
            <w:tcW w:w="720" w:type="dxa"/>
            <w:shd w:val="clear" w:color="auto" w:fill="FFFFFF"/>
            <w:vAlign w:val="center"/>
          </w:tcPr>
          <w:p w:rsidR="007433D2" w:rsidRPr="00CE38C2" w:rsidRDefault="007433D2" w:rsidP="007433D2">
            <w:pPr>
              <w:jc w:val="center"/>
              <w:rPr>
                <w:sz w:val="16"/>
                <w:szCs w:val="16"/>
                <w:vertAlign w:val="superscript"/>
                <w:lang w:val="en-US"/>
              </w:rPr>
            </w:pPr>
            <w:r>
              <w:rPr>
                <w:sz w:val="16"/>
                <w:szCs w:val="16"/>
                <w:lang w:val="en-US"/>
              </w:rPr>
              <w:t>(</w:t>
            </w:r>
            <w:r>
              <w:rPr>
                <w:sz w:val="16"/>
                <w:szCs w:val="16"/>
              </w:rPr>
              <w:t>ρ</w:t>
            </w:r>
            <w:r w:rsidRPr="00CE38C2">
              <w:rPr>
                <w:i/>
                <w:sz w:val="16"/>
                <w:szCs w:val="16"/>
                <w:vertAlign w:val="subscript"/>
                <w:lang w:val="en-US"/>
              </w:rPr>
              <w:t>i</w:t>
            </w:r>
            <w:r>
              <w:rPr>
                <w:sz w:val="16"/>
                <w:szCs w:val="16"/>
              </w:rPr>
              <w:t xml:space="preserve"> ρ</w:t>
            </w:r>
            <w:r>
              <w:rPr>
                <w:sz w:val="16"/>
                <w:szCs w:val="16"/>
                <w:lang w:val="en-US"/>
              </w:rPr>
              <w:t>)</w:t>
            </w:r>
            <w:r>
              <w:rPr>
                <w:sz w:val="16"/>
                <w:szCs w:val="16"/>
                <w:vertAlign w:val="superscript"/>
                <w:lang w:val="en-US"/>
              </w:rPr>
              <w:t>2</w:t>
            </w:r>
          </w:p>
        </w:tc>
        <w:tc>
          <w:tcPr>
            <w:tcW w:w="739" w:type="dxa"/>
            <w:shd w:val="clear" w:color="auto" w:fill="FFFFFF"/>
            <w:vAlign w:val="center"/>
          </w:tcPr>
          <w:p w:rsidR="007433D2" w:rsidRPr="007433D2" w:rsidRDefault="007433D2" w:rsidP="007433D2">
            <w:pPr>
              <w:jc w:val="center"/>
              <w:rPr>
                <w:sz w:val="16"/>
                <w:szCs w:val="16"/>
              </w:rPr>
            </w:pPr>
            <w:r w:rsidRPr="007433D2">
              <w:rPr>
                <w:sz w:val="16"/>
                <w:szCs w:val="16"/>
              </w:rPr>
              <w:t>Примечание</w:t>
            </w:r>
          </w:p>
        </w:tc>
      </w:tr>
      <w:tr w:rsidR="007433D2" w:rsidRPr="00875B9C">
        <w:tblPrEx>
          <w:tblCellMar>
            <w:top w:w="0" w:type="dxa"/>
            <w:bottom w:w="0" w:type="dxa"/>
          </w:tblCellMar>
        </w:tblPrEx>
        <w:trPr>
          <w:trHeight w:hRule="exact" w:val="250"/>
        </w:trPr>
        <w:tc>
          <w:tcPr>
            <w:tcW w:w="634" w:type="dxa"/>
            <w:shd w:val="clear" w:color="auto" w:fill="FFFFFF"/>
            <w:vAlign w:val="center"/>
          </w:tcPr>
          <w:p w:rsidR="007433D2" w:rsidRPr="007433D2" w:rsidRDefault="007433D2" w:rsidP="007433D2">
            <w:pPr>
              <w:jc w:val="center"/>
              <w:rPr>
                <w:sz w:val="16"/>
                <w:szCs w:val="16"/>
              </w:rPr>
            </w:pPr>
            <w:r>
              <w:rPr>
                <w:sz w:val="16"/>
                <w:szCs w:val="16"/>
              </w:rPr>
              <w:t>1</w:t>
            </w:r>
          </w:p>
        </w:tc>
        <w:tc>
          <w:tcPr>
            <w:tcW w:w="682" w:type="dxa"/>
            <w:shd w:val="clear" w:color="auto" w:fill="FFFFFF"/>
            <w:vAlign w:val="center"/>
          </w:tcPr>
          <w:p w:rsidR="007433D2" w:rsidRPr="007433D2" w:rsidRDefault="007433D2" w:rsidP="007433D2">
            <w:pPr>
              <w:jc w:val="center"/>
              <w:rPr>
                <w:sz w:val="16"/>
                <w:szCs w:val="16"/>
              </w:rPr>
            </w:pPr>
          </w:p>
        </w:tc>
        <w:tc>
          <w:tcPr>
            <w:tcW w:w="758" w:type="dxa"/>
            <w:shd w:val="clear" w:color="auto" w:fill="FFFFFF"/>
            <w:vAlign w:val="center"/>
          </w:tcPr>
          <w:p w:rsidR="007433D2" w:rsidRPr="007433D2" w:rsidRDefault="007433D2" w:rsidP="007433D2">
            <w:pPr>
              <w:jc w:val="center"/>
              <w:rPr>
                <w:sz w:val="16"/>
                <w:szCs w:val="16"/>
              </w:rPr>
            </w:pPr>
          </w:p>
        </w:tc>
        <w:tc>
          <w:tcPr>
            <w:tcW w:w="749" w:type="dxa"/>
            <w:shd w:val="clear" w:color="auto" w:fill="FFFFFF"/>
            <w:vAlign w:val="center"/>
          </w:tcPr>
          <w:p w:rsidR="007433D2" w:rsidRPr="007433D2" w:rsidRDefault="007433D2" w:rsidP="007433D2">
            <w:pPr>
              <w:jc w:val="center"/>
              <w:rPr>
                <w:sz w:val="16"/>
                <w:szCs w:val="16"/>
              </w:rPr>
            </w:pPr>
          </w:p>
        </w:tc>
        <w:tc>
          <w:tcPr>
            <w:tcW w:w="720" w:type="dxa"/>
            <w:shd w:val="clear" w:color="auto" w:fill="FFFFFF"/>
            <w:vAlign w:val="center"/>
          </w:tcPr>
          <w:p w:rsidR="007433D2" w:rsidRPr="007433D2" w:rsidRDefault="007433D2" w:rsidP="007433D2">
            <w:pPr>
              <w:jc w:val="center"/>
              <w:rPr>
                <w:sz w:val="16"/>
                <w:szCs w:val="16"/>
              </w:rPr>
            </w:pPr>
          </w:p>
        </w:tc>
        <w:tc>
          <w:tcPr>
            <w:tcW w:w="720" w:type="dxa"/>
            <w:shd w:val="clear" w:color="auto" w:fill="FFFFFF"/>
            <w:vAlign w:val="center"/>
          </w:tcPr>
          <w:p w:rsidR="007433D2" w:rsidRPr="007433D2" w:rsidRDefault="007433D2" w:rsidP="007433D2">
            <w:pPr>
              <w:jc w:val="center"/>
              <w:rPr>
                <w:sz w:val="16"/>
                <w:szCs w:val="16"/>
              </w:rPr>
            </w:pPr>
          </w:p>
        </w:tc>
        <w:tc>
          <w:tcPr>
            <w:tcW w:w="720" w:type="dxa"/>
            <w:shd w:val="clear" w:color="auto" w:fill="FFFFFF"/>
            <w:vAlign w:val="center"/>
          </w:tcPr>
          <w:p w:rsidR="007433D2" w:rsidRPr="007433D2" w:rsidRDefault="007433D2" w:rsidP="007433D2">
            <w:pPr>
              <w:jc w:val="center"/>
              <w:rPr>
                <w:sz w:val="16"/>
                <w:szCs w:val="16"/>
              </w:rPr>
            </w:pPr>
          </w:p>
        </w:tc>
        <w:tc>
          <w:tcPr>
            <w:tcW w:w="739" w:type="dxa"/>
            <w:shd w:val="clear" w:color="auto" w:fill="FFFFFF"/>
            <w:vAlign w:val="center"/>
          </w:tcPr>
          <w:p w:rsidR="007433D2" w:rsidRPr="007433D2" w:rsidRDefault="007433D2" w:rsidP="007433D2">
            <w:pPr>
              <w:jc w:val="center"/>
              <w:rPr>
                <w:sz w:val="16"/>
                <w:szCs w:val="16"/>
              </w:rPr>
            </w:pPr>
          </w:p>
        </w:tc>
      </w:tr>
      <w:tr w:rsidR="007433D2" w:rsidRPr="00875B9C">
        <w:tblPrEx>
          <w:tblCellMar>
            <w:top w:w="0" w:type="dxa"/>
            <w:bottom w:w="0" w:type="dxa"/>
          </w:tblCellMar>
        </w:tblPrEx>
        <w:trPr>
          <w:trHeight w:hRule="exact" w:val="240"/>
        </w:trPr>
        <w:tc>
          <w:tcPr>
            <w:tcW w:w="634" w:type="dxa"/>
            <w:shd w:val="clear" w:color="auto" w:fill="FFFFFF"/>
            <w:vAlign w:val="center"/>
          </w:tcPr>
          <w:p w:rsidR="007433D2" w:rsidRPr="007433D2" w:rsidRDefault="007433D2" w:rsidP="007433D2">
            <w:pPr>
              <w:jc w:val="center"/>
              <w:rPr>
                <w:sz w:val="16"/>
                <w:szCs w:val="16"/>
              </w:rPr>
            </w:pPr>
            <w:r>
              <w:rPr>
                <w:sz w:val="16"/>
                <w:szCs w:val="16"/>
              </w:rPr>
              <w:t>2</w:t>
            </w:r>
          </w:p>
        </w:tc>
        <w:tc>
          <w:tcPr>
            <w:tcW w:w="682" w:type="dxa"/>
            <w:shd w:val="clear" w:color="auto" w:fill="FFFFFF"/>
            <w:vAlign w:val="center"/>
          </w:tcPr>
          <w:p w:rsidR="007433D2" w:rsidRPr="007433D2" w:rsidRDefault="007433D2" w:rsidP="007433D2">
            <w:pPr>
              <w:jc w:val="center"/>
              <w:rPr>
                <w:sz w:val="16"/>
                <w:szCs w:val="16"/>
              </w:rPr>
            </w:pPr>
          </w:p>
        </w:tc>
        <w:tc>
          <w:tcPr>
            <w:tcW w:w="758" w:type="dxa"/>
            <w:shd w:val="clear" w:color="auto" w:fill="FFFFFF"/>
            <w:vAlign w:val="center"/>
          </w:tcPr>
          <w:p w:rsidR="007433D2" w:rsidRPr="007433D2" w:rsidRDefault="007433D2" w:rsidP="007433D2">
            <w:pPr>
              <w:jc w:val="center"/>
              <w:rPr>
                <w:sz w:val="16"/>
                <w:szCs w:val="16"/>
              </w:rPr>
            </w:pPr>
          </w:p>
        </w:tc>
        <w:tc>
          <w:tcPr>
            <w:tcW w:w="749" w:type="dxa"/>
            <w:shd w:val="clear" w:color="auto" w:fill="FFFFFF"/>
            <w:vAlign w:val="center"/>
          </w:tcPr>
          <w:p w:rsidR="007433D2" w:rsidRPr="007433D2" w:rsidRDefault="007433D2" w:rsidP="007433D2">
            <w:pPr>
              <w:jc w:val="center"/>
              <w:rPr>
                <w:sz w:val="16"/>
                <w:szCs w:val="16"/>
              </w:rPr>
            </w:pPr>
          </w:p>
        </w:tc>
        <w:tc>
          <w:tcPr>
            <w:tcW w:w="720" w:type="dxa"/>
            <w:shd w:val="clear" w:color="auto" w:fill="FFFFFF"/>
            <w:vAlign w:val="center"/>
          </w:tcPr>
          <w:p w:rsidR="007433D2" w:rsidRPr="007433D2" w:rsidRDefault="007433D2" w:rsidP="007433D2">
            <w:pPr>
              <w:jc w:val="center"/>
              <w:rPr>
                <w:sz w:val="16"/>
                <w:szCs w:val="16"/>
              </w:rPr>
            </w:pPr>
          </w:p>
        </w:tc>
        <w:tc>
          <w:tcPr>
            <w:tcW w:w="720" w:type="dxa"/>
            <w:shd w:val="clear" w:color="auto" w:fill="FFFFFF"/>
            <w:vAlign w:val="center"/>
          </w:tcPr>
          <w:p w:rsidR="007433D2" w:rsidRPr="007433D2" w:rsidRDefault="007433D2" w:rsidP="007433D2">
            <w:pPr>
              <w:jc w:val="center"/>
              <w:rPr>
                <w:sz w:val="16"/>
                <w:szCs w:val="16"/>
              </w:rPr>
            </w:pPr>
          </w:p>
        </w:tc>
        <w:tc>
          <w:tcPr>
            <w:tcW w:w="720" w:type="dxa"/>
            <w:shd w:val="clear" w:color="auto" w:fill="FFFFFF"/>
            <w:vAlign w:val="center"/>
          </w:tcPr>
          <w:p w:rsidR="007433D2" w:rsidRPr="007433D2" w:rsidRDefault="007433D2" w:rsidP="007433D2">
            <w:pPr>
              <w:jc w:val="center"/>
              <w:rPr>
                <w:sz w:val="16"/>
                <w:szCs w:val="16"/>
              </w:rPr>
            </w:pPr>
          </w:p>
        </w:tc>
        <w:tc>
          <w:tcPr>
            <w:tcW w:w="739" w:type="dxa"/>
            <w:shd w:val="clear" w:color="auto" w:fill="FFFFFF"/>
            <w:vAlign w:val="center"/>
          </w:tcPr>
          <w:p w:rsidR="007433D2" w:rsidRPr="007433D2" w:rsidRDefault="007433D2" w:rsidP="007433D2">
            <w:pPr>
              <w:jc w:val="center"/>
              <w:rPr>
                <w:sz w:val="16"/>
                <w:szCs w:val="16"/>
              </w:rPr>
            </w:pPr>
          </w:p>
        </w:tc>
      </w:tr>
      <w:tr w:rsidR="007433D2" w:rsidRPr="00875B9C">
        <w:tblPrEx>
          <w:tblCellMar>
            <w:top w:w="0" w:type="dxa"/>
            <w:bottom w:w="0" w:type="dxa"/>
          </w:tblCellMar>
        </w:tblPrEx>
        <w:trPr>
          <w:trHeight w:hRule="exact" w:val="240"/>
        </w:trPr>
        <w:tc>
          <w:tcPr>
            <w:tcW w:w="634" w:type="dxa"/>
            <w:shd w:val="clear" w:color="auto" w:fill="FFFFFF"/>
            <w:vAlign w:val="center"/>
          </w:tcPr>
          <w:p w:rsidR="007433D2" w:rsidRPr="007433D2" w:rsidRDefault="007433D2" w:rsidP="007433D2">
            <w:pPr>
              <w:jc w:val="center"/>
              <w:rPr>
                <w:sz w:val="16"/>
                <w:szCs w:val="16"/>
              </w:rPr>
            </w:pPr>
            <w:r>
              <w:rPr>
                <w:sz w:val="16"/>
                <w:szCs w:val="16"/>
              </w:rPr>
              <w:t>…</w:t>
            </w:r>
          </w:p>
        </w:tc>
        <w:tc>
          <w:tcPr>
            <w:tcW w:w="682" w:type="dxa"/>
            <w:shd w:val="clear" w:color="auto" w:fill="FFFFFF"/>
            <w:vAlign w:val="center"/>
          </w:tcPr>
          <w:p w:rsidR="007433D2" w:rsidRPr="007433D2" w:rsidRDefault="007433D2" w:rsidP="007433D2">
            <w:pPr>
              <w:jc w:val="center"/>
              <w:rPr>
                <w:sz w:val="16"/>
                <w:szCs w:val="16"/>
              </w:rPr>
            </w:pPr>
          </w:p>
        </w:tc>
        <w:tc>
          <w:tcPr>
            <w:tcW w:w="758" w:type="dxa"/>
            <w:shd w:val="clear" w:color="auto" w:fill="FFFFFF"/>
            <w:vAlign w:val="center"/>
          </w:tcPr>
          <w:p w:rsidR="007433D2" w:rsidRPr="007433D2" w:rsidRDefault="007433D2" w:rsidP="007433D2">
            <w:pPr>
              <w:jc w:val="center"/>
              <w:rPr>
                <w:sz w:val="16"/>
                <w:szCs w:val="16"/>
              </w:rPr>
            </w:pPr>
          </w:p>
        </w:tc>
        <w:tc>
          <w:tcPr>
            <w:tcW w:w="749" w:type="dxa"/>
            <w:shd w:val="clear" w:color="auto" w:fill="FFFFFF"/>
            <w:vAlign w:val="center"/>
          </w:tcPr>
          <w:p w:rsidR="007433D2" w:rsidRPr="007433D2" w:rsidRDefault="007433D2" w:rsidP="007433D2">
            <w:pPr>
              <w:jc w:val="center"/>
              <w:rPr>
                <w:sz w:val="16"/>
                <w:szCs w:val="16"/>
              </w:rPr>
            </w:pPr>
          </w:p>
        </w:tc>
        <w:tc>
          <w:tcPr>
            <w:tcW w:w="720" w:type="dxa"/>
            <w:shd w:val="clear" w:color="auto" w:fill="FFFFFF"/>
            <w:vAlign w:val="center"/>
          </w:tcPr>
          <w:p w:rsidR="007433D2" w:rsidRPr="007433D2" w:rsidRDefault="007433D2" w:rsidP="007433D2">
            <w:pPr>
              <w:jc w:val="center"/>
              <w:rPr>
                <w:sz w:val="16"/>
                <w:szCs w:val="16"/>
              </w:rPr>
            </w:pPr>
          </w:p>
        </w:tc>
        <w:tc>
          <w:tcPr>
            <w:tcW w:w="720" w:type="dxa"/>
            <w:shd w:val="clear" w:color="auto" w:fill="FFFFFF"/>
            <w:vAlign w:val="center"/>
          </w:tcPr>
          <w:p w:rsidR="007433D2" w:rsidRPr="007433D2" w:rsidRDefault="007433D2" w:rsidP="007433D2">
            <w:pPr>
              <w:jc w:val="center"/>
              <w:rPr>
                <w:sz w:val="16"/>
                <w:szCs w:val="16"/>
              </w:rPr>
            </w:pPr>
          </w:p>
        </w:tc>
        <w:tc>
          <w:tcPr>
            <w:tcW w:w="720" w:type="dxa"/>
            <w:shd w:val="clear" w:color="auto" w:fill="FFFFFF"/>
            <w:vAlign w:val="center"/>
          </w:tcPr>
          <w:p w:rsidR="007433D2" w:rsidRPr="007433D2" w:rsidRDefault="007433D2" w:rsidP="007433D2">
            <w:pPr>
              <w:jc w:val="center"/>
              <w:rPr>
                <w:sz w:val="16"/>
                <w:szCs w:val="16"/>
              </w:rPr>
            </w:pPr>
          </w:p>
        </w:tc>
        <w:tc>
          <w:tcPr>
            <w:tcW w:w="739" w:type="dxa"/>
            <w:shd w:val="clear" w:color="auto" w:fill="FFFFFF"/>
            <w:vAlign w:val="center"/>
          </w:tcPr>
          <w:p w:rsidR="007433D2" w:rsidRPr="007433D2" w:rsidRDefault="007433D2" w:rsidP="007433D2">
            <w:pPr>
              <w:jc w:val="center"/>
              <w:rPr>
                <w:sz w:val="16"/>
                <w:szCs w:val="16"/>
              </w:rPr>
            </w:pPr>
          </w:p>
        </w:tc>
      </w:tr>
      <w:tr w:rsidR="007433D2" w:rsidRPr="00875B9C">
        <w:tblPrEx>
          <w:tblCellMar>
            <w:top w:w="0" w:type="dxa"/>
            <w:bottom w:w="0" w:type="dxa"/>
          </w:tblCellMar>
        </w:tblPrEx>
        <w:trPr>
          <w:trHeight w:hRule="exact" w:val="278"/>
        </w:trPr>
        <w:tc>
          <w:tcPr>
            <w:tcW w:w="634" w:type="dxa"/>
            <w:shd w:val="clear" w:color="auto" w:fill="FFFFFF"/>
            <w:vAlign w:val="center"/>
          </w:tcPr>
          <w:p w:rsidR="007433D2" w:rsidRPr="007433D2" w:rsidRDefault="007433D2" w:rsidP="007433D2">
            <w:pPr>
              <w:jc w:val="center"/>
              <w:rPr>
                <w:sz w:val="16"/>
                <w:szCs w:val="16"/>
              </w:rPr>
            </w:pPr>
            <w:r w:rsidRPr="007433D2">
              <w:rPr>
                <w:sz w:val="16"/>
                <w:szCs w:val="16"/>
              </w:rPr>
              <w:t>Итого</w:t>
            </w:r>
          </w:p>
        </w:tc>
        <w:tc>
          <w:tcPr>
            <w:tcW w:w="682" w:type="dxa"/>
            <w:shd w:val="clear" w:color="auto" w:fill="FFFFFF"/>
            <w:vAlign w:val="center"/>
          </w:tcPr>
          <w:p w:rsidR="007433D2" w:rsidRPr="007433D2" w:rsidRDefault="007433D2" w:rsidP="007433D2">
            <w:pPr>
              <w:jc w:val="center"/>
              <w:rPr>
                <w:sz w:val="16"/>
                <w:szCs w:val="16"/>
              </w:rPr>
            </w:pPr>
          </w:p>
        </w:tc>
        <w:tc>
          <w:tcPr>
            <w:tcW w:w="758" w:type="dxa"/>
            <w:shd w:val="clear" w:color="auto" w:fill="FFFFFF"/>
            <w:vAlign w:val="center"/>
          </w:tcPr>
          <w:p w:rsidR="007433D2" w:rsidRPr="007433D2" w:rsidRDefault="007433D2" w:rsidP="007433D2">
            <w:pPr>
              <w:jc w:val="center"/>
              <w:rPr>
                <w:sz w:val="16"/>
                <w:szCs w:val="16"/>
              </w:rPr>
            </w:pPr>
          </w:p>
        </w:tc>
        <w:tc>
          <w:tcPr>
            <w:tcW w:w="749" w:type="dxa"/>
            <w:shd w:val="clear" w:color="auto" w:fill="FFFFFF"/>
            <w:vAlign w:val="center"/>
          </w:tcPr>
          <w:p w:rsidR="007433D2" w:rsidRPr="007433D2" w:rsidRDefault="007433D2" w:rsidP="007433D2">
            <w:pPr>
              <w:jc w:val="center"/>
              <w:rPr>
                <w:sz w:val="16"/>
                <w:szCs w:val="16"/>
              </w:rPr>
            </w:pPr>
          </w:p>
        </w:tc>
        <w:tc>
          <w:tcPr>
            <w:tcW w:w="720" w:type="dxa"/>
            <w:shd w:val="clear" w:color="auto" w:fill="FFFFFF"/>
            <w:vAlign w:val="center"/>
          </w:tcPr>
          <w:p w:rsidR="007433D2" w:rsidRPr="007433D2" w:rsidRDefault="007433D2" w:rsidP="007433D2">
            <w:pPr>
              <w:jc w:val="center"/>
              <w:rPr>
                <w:sz w:val="16"/>
                <w:szCs w:val="16"/>
              </w:rPr>
            </w:pPr>
          </w:p>
        </w:tc>
        <w:tc>
          <w:tcPr>
            <w:tcW w:w="720" w:type="dxa"/>
            <w:shd w:val="clear" w:color="auto" w:fill="FFFFFF"/>
            <w:vAlign w:val="center"/>
          </w:tcPr>
          <w:p w:rsidR="007433D2" w:rsidRPr="007433D2" w:rsidRDefault="007433D2" w:rsidP="007433D2">
            <w:pPr>
              <w:jc w:val="center"/>
              <w:rPr>
                <w:sz w:val="16"/>
                <w:szCs w:val="16"/>
              </w:rPr>
            </w:pPr>
          </w:p>
        </w:tc>
        <w:tc>
          <w:tcPr>
            <w:tcW w:w="720" w:type="dxa"/>
            <w:shd w:val="clear" w:color="auto" w:fill="FFFFFF"/>
            <w:vAlign w:val="center"/>
          </w:tcPr>
          <w:p w:rsidR="007433D2" w:rsidRPr="007433D2" w:rsidRDefault="007433D2" w:rsidP="007433D2">
            <w:pPr>
              <w:jc w:val="center"/>
              <w:rPr>
                <w:sz w:val="16"/>
                <w:szCs w:val="16"/>
              </w:rPr>
            </w:pPr>
          </w:p>
        </w:tc>
        <w:tc>
          <w:tcPr>
            <w:tcW w:w="739" w:type="dxa"/>
            <w:shd w:val="clear" w:color="auto" w:fill="FFFFFF"/>
            <w:vAlign w:val="center"/>
          </w:tcPr>
          <w:p w:rsidR="007433D2" w:rsidRPr="007433D2" w:rsidRDefault="007433D2" w:rsidP="007433D2">
            <w:pPr>
              <w:jc w:val="center"/>
              <w:rPr>
                <w:sz w:val="16"/>
                <w:szCs w:val="16"/>
              </w:rPr>
            </w:pPr>
          </w:p>
        </w:tc>
      </w:tr>
    </w:tbl>
    <w:p w:rsidR="00F64889" w:rsidRPr="00875B9C" w:rsidRDefault="00F64889" w:rsidP="00911E46">
      <w:pPr>
        <w:pStyle w:val="125"/>
      </w:pPr>
      <w:r w:rsidRPr="00875B9C">
        <w:t xml:space="preserve">Среднеарифметическое значение плотности </w:t>
      </w:r>
      <w:r w:rsidR="007433D2">
        <w:t>……</w:t>
      </w:r>
      <w:r w:rsidR="006F26DA">
        <w:t>…….</w:t>
      </w:r>
      <w:r w:rsidR="007433D2">
        <w:t>…..</w:t>
      </w:r>
    </w:p>
    <w:p w:rsidR="00F64889" w:rsidRPr="00875B9C" w:rsidRDefault="00F64889" w:rsidP="00911E46">
      <w:pPr>
        <w:pStyle w:val="125"/>
      </w:pPr>
      <w:r w:rsidRPr="00875B9C">
        <w:t>Дисперсия</w:t>
      </w:r>
      <w:r w:rsidRPr="00875B9C">
        <w:tab/>
      </w:r>
      <w:r w:rsidR="006F26DA">
        <w:tab/>
      </w:r>
      <w:r w:rsidR="006F26DA">
        <w:tab/>
      </w:r>
      <w:r w:rsidR="006F26DA">
        <w:tab/>
      </w:r>
      <w:r w:rsidR="007433D2">
        <w:t>………</w:t>
      </w:r>
      <w:r w:rsidR="006F26DA">
        <w:t>.</w:t>
      </w:r>
      <w:r w:rsidR="007433D2">
        <w:t>…</w:t>
      </w:r>
      <w:r w:rsidR="006F26DA">
        <w:t>…</w:t>
      </w:r>
      <w:r w:rsidR="007433D2">
        <w:t>…</w:t>
      </w:r>
      <w:r w:rsidR="006F26DA">
        <w:t>...</w:t>
      </w:r>
    </w:p>
    <w:p w:rsidR="006F26DA" w:rsidRDefault="007433D2" w:rsidP="00911E46">
      <w:pPr>
        <w:pStyle w:val="125"/>
      </w:pPr>
      <w:r>
        <w:t xml:space="preserve">Стандартное отклонение </w:t>
      </w:r>
      <w:r w:rsidR="006F26DA">
        <w:tab/>
      </w:r>
      <w:r w:rsidR="006F26DA">
        <w:tab/>
      </w:r>
      <w:r>
        <w:t>……………</w:t>
      </w:r>
      <w:r w:rsidR="006F26DA">
        <w:t>...</w:t>
      </w:r>
      <w:r>
        <w:t>….</w:t>
      </w:r>
    </w:p>
    <w:p w:rsidR="00F64889" w:rsidRPr="00875B9C" w:rsidRDefault="00F64889" w:rsidP="00911E46">
      <w:pPr>
        <w:pStyle w:val="125"/>
      </w:pPr>
      <w:r w:rsidRPr="00875B9C">
        <w:t>Коэффициент вариации</w:t>
      </w:r>
      <w:r w:rsidR="007433D2">
        <w:t xml:space="preserve"> </w:t>
      </w:r>
      <w:r w:rsidR="006F26DA">
        <w:tab/>
      </w:r>
      <w:r w:rsidR="006F26DA">
        <w:tab/>
      </w:r>
      <w:r w:rsidR="006F26DA">
        <w:tab/>
      </w:r>
      <w:r w:rsidR="007433D2">
        <w:t>…………</w:t>
      </w:r>
      <w:r w:rsidR="006F26DA">
        <w:t>……….</w:t>
      </w:r>
    </w:p>
    <w:p w:rsidR="00F64889" w:rsidRDefault="007433D2" w:rsidP="00911E46">
      <w:pPr>
        <w:pStyle w:val="125"/>
      </w:pPr>
      <w:r>
        <w:t>П</w:t>
      </w:r>
      <w:r w:rsidR="00F64889" w:rsidRPr="00875B9C">
        <w:t>огре</w:t>
      </w:r>
      <w:r>
        <w:t>шность</w:t>
      </w:r>
      <w:r w:rsidR="00F64889" w:rsidRPr="00875B9C">
        <w:t xml:space="preserve"> среднеарифметического </w:t>
      </w:r>
      <w:r w:rsidR="006F26DA">
        <w:tab/>
      </w:r>
      <w:r w:rsidR="00F64889" w:rsidRPr="00875B9C">
        <w:t>........</w:t>
      </w:r>
      <w:r w:rsidR="006F26DA">
        <w:t>...................</w:t>
      </w:r>
      <w:r w:rsidR="00F64889" w:rsidRPr="00875B9C">
        <w:t>..</w:t>
      </w:r>
    </w:p>
    <w:p w:rsidR="006F26DA" w:rsidRPr="00875B9C" w:rsidRDefault="006F26DA" w:rsidP="00911E46">
      <w:pPr>
        <w:pStyle w:val="125"/>
      </w:pPr>
    </w:p>
    <w:p w:rsidR="00AC5F43" w:rsidRDefault="00F64889" w:rsidP="00AC5F43">
      <w:pPr>
        <w:pStyle w:val="2"/>
      </w:pPr>
      <w:r w:rsidRPr="00875B9C">
        <w:t>Лабораторная работа 3</w:t>
      </w:r>
    </w:p>
    <w:p w:rsidR="00F64889" w:rsidRPr="00875B9C" w:rsidRDefault="00F64889" w:rsidP="00AC5F43">
      <w:pPr>
        <w:pStyle w:val="3"/>
      </w:pPr>
      <w:r w:rsidRPr="00875B9C">
        <w:t>Определение эффективной пористости</w:t>
      </w:r>
    </w:p>
    <w:p w:rsidR="00F64889" w:rsidRPr="00875B9C" w:rsidRDefault="00F64889" w:rsidP="00911E46">
      <w:pPr>
        <w:pStyle w:val="125"/>
      </w:pPr>
      <w:r w:rsidRPr="00875B9C">
        <w:t xml:space="preserve">Все </w:t>
      </w:r>
      <w:r w:rsidR="00AC5F43">
        <w:t>методы определения эффективной п</w:t>
      </w:r>
      <w:r w:rsidRPr="00875B9C">
        <w:t>ористости основаны на насыщении образцов горной породы жидкостями. В качестве насыщающей жидкости используе</w:t>
      </w:r>
      <w:r w:rsidR="00AC5F43">
        <w:t>т</w:t>
      </w:r>
      <w:r w:rsidRPr="00875B9C">
        <w:t>ся вода, керосин, ацетон, ртуть и др. Насыщающая жидкость не должна растворять минералы, слагающие горные породы, что является основным требованием при выборе жидкости. Плотность жидкости должна быть определена заранее. Ниже приводится описание метода определения эффективной пористости с использованием в качестве насыщающей жидкости воды.</w:t>
      </w:r>
    </w:p>
    <w:p w:rsidR="00F64889" w:rsidRPr="00875B9C" w:rsidRDefault="00F64889" w:rsidP="00911E46">
      <w:pPr>
        <w:pStyle w:val="125"/>
      </w:pPr>
      <w:r w:rsidRPr="00875B9C">
        <w:t>Из пробы горной породы отбирается 5-6 кусков произвольной формы весом 40-80 г</w:t>
      </w:r>
      <w:r w:rsidR="00AC5F43">
        <w:t>.</w:t>
      </w:r>
      <w:r w:rsidRPr="00875B9C">
        <w:t xml:space="preserve"> С кусков удаляют острые углы, которые в процессе эксперимента </w:t>
      </w:r>
      <w:r w:rsidR="00AC5F43">
        <w:t>могут</w:t>
      </w:r>
      <w:r w:rsidRPr="00875B9C">
        <w:t xml:space="preserve"> обломиться, промывают водой и просушивают до</w:t>
      </w:r>
      <w:r w:rsidR="00AC5F43">
        <w:t xml:space="preserve"> </w:t>
      </w:r>
      <w:r w:rsidRPr="00875B9C">
        <w:t xml:space="preserve">постоянного веса в сушильном шкафу </w:t>
      </w:r>
      <w:r w:rsidR="00AC5F43">
        <w:t>п</w:t>
      </w:r>
      <w:r w:rsidRPr="00875B9C">
        <w:t xml:space="preserve">ри температуре </w:t>
      </w:r>
      <w:r w:rsidR="00AC5F43">
        <w:t>105</w:t>
      </w:r>
      <w:r w:rsidRPr="00875B9C">
        <w:t>-115°С. Высушенные образцы помещают в эксикатор, где они охла</w:t>
      </w:r>
      <w:r w:rsidR="00AC5F43">
        <w:t>ж</w:t>
      </w:r>
      <w:r w:rsidRPr="00875B9C">
        <w:t>да</w:t>
      </w:r>
      <w:r w:rsidR="00AC5F43">
        <w:t>ю</w:t>
      </w:r>
      <w:r w:rsidRPr="00875B9C">
        <w:t>тся до комнатной температуры, после чего взвешиваются с точностью до 0,00</w:t>
      </w:r>
      <w:r w:rsidR="00AC5F43">
        <w:t>1</w:t>
      </w:r>
      <w:r w:rsidRPr="00875B9C">
        <w:t xml:space="preserve"> г и переносятся в сосуд с дистиллированной водой для насыщения. Насыщение осуществляется до постоянного веса, что устанавливается путем периодического взвешивания образцов (через 1-2 дня). При разности двух взвешиваний менее 0,002 г взвешивание прекращается. Период полного насыщения зависит от пористости породы и объёма образца и может достигать нескольких суток. Для уменьшения времени насыщения рекомендуется применение </w:t>
      </w:r>
      <w:r w:rsidR="00AC5F43" w:rsidRPr="00875B9C">
        <w:t>форвакуумных</w:t>
      </w:r>
      <w:r w:rsidRPr="00875B9C">
        <w:t xml:space="preserve"> установок. Эффективная пористость определяется по разности массы насыщенного образца и сухого по </w:t>
      </w:r>
      <w:r w:rsidR="00AC5F43">
        <w:t>след</w:t>
      </w:r>
      <w:r w:rsidRPr="00875B9C">
        <w:t>ующей формуле</w:t>
      </w:r>
    </w:p>
    <w:p w:rsidR="00AC5F43" w:rsidRDefault="00524C17" w:rsidP="00CF1318">
      <w:pPr>
        <w:ind w:right="1701" w:firstLine="709"/>
        <w:jc w:val="right"/>
      </w:pPr>
      <w:r w:rsidRPr="00CF1318">
        <w:rPr>
          <w:noProof/>
          <w:position w:val="-30"/>
        </w:rPr>
      </w:r>
      <w:r w:rsidR="00524C17" w:rsidRPr="00CF1318">
        <w:rPr>
          <w:noProof/>
          <w:position w:val="-30"/>
        </w:rPr>
        <w:object w:dxaOrig="2580" w:dyaOrig="700">
          <v:shape id="_x0000_i1081" type="#_x0000_t75" style="width:129pt;height:34.95pt" o:ole="">
            <v:imagedata r:id="rId106" o:title=""/>
          </v:shape>
          <o:OLEObject Type="Embed" ProgID="Equation.3" ShapeID="_x0000_i1081" DrawAspect="Content" ObjectID="_1711218293" r:id="rId107"/>
        </w:object>
      </w:r>
      <w:r w:rsidR="00CF1318">
        <w:t>,</w:t>
      </w:r>
      <w:r w:rsidR="00CF1318">
        <w:tab/>
      </w:r>
      <w:r w:rsidR="00F64889" w:rsidRPr="00875B9C">
        <w:t>(2.18)</w:t>
      </w:r>
    </w:p>
    <w:p w:rsidR="00F64889" w:rsidRPr="00875B9C" w:rsidRDefault="00F64889" w:rsidP="00AC5F43">
      <w:r w:rsidRPr="00875B9C">
        <w:t xml:space="preserve">где </w:t>
      </w:r>
      <w:r w:rsidRPr="00CF1318">
        <w:rPr>
          <w:i/>
        </w:rPr>
        <w:t>Q</w:t>
      </w:r>
      <w:r w:rsidR="00CF1318" w:rsidRPr="00CF1318">
        <w:rPr>
          <w:vertAlign w:val="subscript"/>
        </w:rPr>
        <w:t>н</w:t>
      </w:r>
      <w:r w:rsidR="00CF1318">
        <w:t xml:space="preserve"> – </w:t>
      </w:r>
      <w:r w:rsidRPr="00875B9C">
        <w:t>вес насыщенного образца,</w:t>
      </w:r>
      <w:r w:rsidR="00CF1318">
        <w:t xml:space="preserve"> </w:t>
      </w:r>
      <w:r w:rsidR="00CF1318" w:rsidRPr="00CF1318">
        <w:rPr>
          <w:i/>
          <w:lang w:val="en-US"/>
        </w:rPr>
        <w:t>Q</w:t>
      </w:r>
      <w:r w:rsidR="00CF1318" w:rsidRPr="00CF1318">
        <w:rPr>
          <w:vertAlign w:val="subscript"/>
        </w:rPr>
        <w:t>с</w:t>
      </w:r>
      <w:r w:rsidR="00CF1318">
        <w:t xml:space="preserve"> – в</w:t>
      </w:r>
      <w:r w:rsidRPr="00875B9C">
        <w:t xml:space="preserve">ес сухого образца, </w:t>
      </w:r>
      <w:r w:rsidR="00CF1318">
        <w:t xml:space="preserve">ρ – </w:t>
      </w:r>
      <w:r w:rsidRPr="00875B9C">
        <w:t xml:space="preserve">плотность горной породы и </w:t>
      </w:r>
      <w:r w:rsidR="00CF1318">
        <w:t>ρ</w:t>
      </w:r>
      <w:r w:rsidRPr="00CF1318">
        <w:rPr>
          <w:vertAlign w:val="subscript"/>
        </w:rPr>
        <w:t>ж</w:t>
      </w:r>
      <w:r w:rsidR="00CF1318">
        <w:t xml:space="preserve"> – </w:t>
      </w:r>
      <w:r w:rsidRPr="00875B9C">
        <w:t>плотно</w:t>
      </w:r>
      <w:r w:rsidR="00CF1318">
        <w:t>сть</w:t>
      </w:r>
      <w:r w:rsidRPr="00875B9C">
        <w:t xml:space="preserve"> насыщающей жидкости.</w:t>
      </w:r>
    </w:p>
    <w:p w:rsidR="00F64889" w:rsidRPr="00875B9C" w:rsidRDefault="00F64889" w:rsidP="00911E46">
      <w:pPr>
        <w:pStyle w:val="125"/>
      </w:pPr>
      <w:r w:rsidRPr="00875B9C">
        <w:t>Результаты взвешиваний и вычислений заносятся в табл. 9.</w:t>
      </w:r>
    </w:p>
    <w:p w:rsidR="00AC7921" w:rsidRDefault="00AC7921" w:rsidP="00AC7921">
      <w:pPr>
        <w:pStyle w:val="125"/>
        <w:jc w:val="right"/>
      </w:pPr>
    </w:p>
    <w:p w:rsidR="00AC7921" w:rsidRDefault="00AC7921" w:rsidP="00AC7921">
      <w:pPr>
        <w:pStyle w:val="125"/>
        <w:jc w:val="right"/>
      </w:pPr>
    </w:p>
    <w:p w:rsidR="00AC7921" w:rsidRDefault="00AC7921" w:rsidP="00AC7921">
      <w:pPr>
        <w:pStyle w:val="125"/>
        <w:jc w:val="right"/>
      </w:pPr>
    </w:p>
    <w:p w:rsidR="00AC7921" w:rsidRDefault="00AC7921" w:rsidP="00AC7921">
      <w:pPr>
        <w:pStyle w:val="125"/>
        <w:jc w:val="right"/>
      </w:pPr>
    </w:p>
    <w:p w:rsidR="00AC7921" w:rsidRDefault="00AC7921" w:rsidP="00AC7921">
      <w:pPr>
        <w:pStyle w:val="125"/>
        <w:jc w:val="right"/>
      </w:pPr>
    </w:p>
    <w:p w:rsidR="00AC7921" w:rsidRDefault="00AC7921" w:rsidP="00AC7921">
      <w:pPr>
        <w:pStyle w:val="125"/>
        <w:jc w:val="right"/>
      </w:pPr>
    </w:p>
    <w:p w:rsidR="00AC7921" w:rsidRDefault="00AC7921" w:rsidP="00AC7921">
      <w:pPr>
        <w:pStyle w:val="125"/>
        <w:jc w:val="right"/>
      </w:pPr>
    </w:p>
    <w:p w:rsidR="00AC7921" w:rsidRDefault="00AC7921" w:rsidP="00AC7921">
      <w:pPr>
        <w:pStyle w:val="125"/>
        <w:jc w:val="right"/>
      </w:pPr>
    </w:p>
    <w:p w:rsidR="00AC7921" w:rsidRDefault="00AC7921" w:rsidP="00AC7921">
      <w:pPr>
        <w:pStyle w:val="125"/>
        <w:jc w:val="right"/>
      </w:pPr>
    </w:p>
    <w:p w:rsidR="00AC7921" w:rsidRDefault="00AC7921" w:rsidP="00AC7921">
      <w:pPr>
        <w:pStyle w:val="125"/>
        <w:jc w:val="right"/>
      </w:pPr>
    </w:p>
    <w:p w:rsidR="00AC7921" w:rsidRDefault="00AC7921" w:rsidP="00AC7921">
      <w:pPr>
        <w:pStyle w:val="125"/>
        <w:jc w:val="right"/>
      </w:pPr>
    </w:p>
    <w:p w:rsidR="00F64889" w:rsidRPr="00875B9C" w:rsidRDefault="00F64889" w:rsidP="00AC7921">
      <w:pPr>
        <w:pStyle w:val="125"/>
        <w:jc w:val="right"/>
      </w:pPr>
      <w:r w:rsidRPr="00875B9C">
        <w:t>Таблица 9</w:t>
      </w:r>
    </w:p>
    <w:p w:rsidR="00F64889" w:rsidRPr="00875B9C" w:rsidRDefault="00F64889" w:rsidP="00AC7921">
      <w:pPr>
        <w:pStyle w:val="125"/>
        <w:jc w:val="center"/>
      </w:pPr>
      <w:r w:rsidRPr="00875B9C">
        <w:t>Результат</w:t>
      </w:r>
      <w:r w:rsidR="00AC7921">
        <w:t>ы</w:t>
      </w:r>
      <w:r w:rsidRPr="00875B9C">
        <w:t xml:space="preserve"> определения эффективной пористости методом насыщения образцов водой</w:t>
      </w:r>
      <w:r w:rsidR="00AC7921">
        <w:t>.</w:t>
      </w:r>
    </w:p>
    <w:p w:rsidR="00F64889" w:rsidRPr="00875B9C" w:rsidRDefault="00F64889" w:rsidP="00911E46">
      <w:pPr>
        <w:pStyle w:val="125"/>
      </w:pPr>
    </w:p>
    <w:tbl>
      <w:tblPr>
        <w:tblW w:w="0" w:type="auto"/>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845"/>
        <w:gridCol w:w="826"/>
        <w:gridCol w:w="826"/>
        <w:gridCol w:w="826"/>
        <w:gridCol w:w="826"/>
        <w:gridCol w:w="826"/>
        <w:gridCol w:w="979"/>
      </w:tblGrid>
      <w:tr w:rsidR="00AC7921" w:rsidRPr="00875B9C">
        <w:tblPrEx>
          <w:tblCellMar>
            <w:top w:w="0" w:type="dxa"/>
            <w:bottom w:w="0" w:type="dxa"/>
          </w:tblCellMar>
        </w:tblPrEx>
        <w:trPr>
          <w:trHeight w:val="527"/>
        </w:trPr>
        <w:tc>
          <w:tcPr>
            <w:tcW w:w="845" w:type="dxa"/>
            <w:vMerge w:val="restart"/>
            <w:shd w:val="clear" w:color="auto" w:fill="FFFFFF"/>
            <w:vAlign w:val="center"/>
          </w:tcPr>
          <w:p w:rsidR="00AC7921" w:rsidRPr="00AC7921" w:rsidRDefault="00AC7921" w:rsidP="00AC7921">
            <w:pPr>
              <w:jc w:val="center"/>
              <w:rPr>
                <w:sz w:val="16"/>
                <w:szCs w:val="16"/>
              </w:rPr>
            </w:pPr>
            <w:r w:rsidRPr="00AC7921">
              <w:rPr>
                <w:sz w:val="16"/>
                <w:szCs w:val="16"/>
              </w:rPr>
              <w:t>Номер обра</w:t>
            </w:r>
            <w:r>
              <w:rPr>
                <w:sz w:val="16"/>
                <w:szCs w:val="16"/>
              </w:rPr>
              <w:t>з</w:t>
            </w:r>
            <w:r w:rsidRPr="00AC7921">
              <w:rPr>
                <w:sz w:val="16"/>
                <w:szCs w:val="16"/>
              </w:rPr>
              <w:t>ца</w:t>
            </w:r>
          </w:p>
        </w:tc>
        <w:tc>
          <w:tcPr>
            <w:tcW w:w="826" w:type="dxa"/>
            <w:vMerge w:val="restart"/>
            <w:shd w:val="clear" w:color="auto" w:fill="FFFFFF"/>
            <w:vAlign w:val="center"/>
          </w:tcPr>
          <w:p w:rsidR="00AC7921" w:rsidRPr="00AC7921" w:rsidRDefault="00AC7921" w:rsidP="00AC7921">
            <w:pPr>
              <w:jc w:val="center"/>
              <w:rPr>
                <w:sz w:val="16"/>
                <w:szCs w:val="16"/>
              </w:rPr>
            </w:pPr>
            <w:r w:rsidRPr="00AC7921">
              <w:rPr>
                <w:sz w:val="16"/>
                <w:szCs w:val="16"/>
              </w:rPr>
              <w:t xml:space="preserve">Сухой </w:t>
            </w:r>
            <w:r>
              <w:rPr>
                <w:sz w:val="16"/>
                <w:szCs w:val="16"/>
              </w:rPr>
              <w:t>в</w:t>
            </w:r>
            <w:r w:rsidRPr="00AC7921">
              <w:rPr>
                <w:sz w:val="16"/>
                <w:szCs w:val="16"/>
              </w:rPr>
              <w:t>ес</w:t>
            </w:r>
            <w:r>
              <w:rPr>
                <w:sz w:val="16"/>
                <w:szCs w:val="16"/>
              </w:rPr>
              <w:t xml:space="preserve"> </w:t>
            </w:r>
            <w:r w:rsidRPr="00AC7921">
              <w:rPr>
                <w:sz w:val="16"/>
                <w:szCs w:val="16"/>
              </w:rPr>
              <w:t>обр</w:t>
            </w:r>
            <w:r>
              <w:rPr>
                <w:sz w:val="16"/>
                <w:szCs w:val="16"/>
              </w:rPr>
              <w:t xml:space="preserve">азца, </w:t>
            </w:r>
            <w:r w:rsidRPr="00AC7921">
              <w:rPr>
                <w:i/>
                <w:sz w:val="16"/>
                <w:szCs w:val="16"/>
                <w:lang w:val="en-US"/>
              </w:rPr>
              <w:t>Q</w:t>
            </w:r>
            <w:r>
              <w:rPr>
                <w:sz w:val="16"/>
                <w:szCs w:val="16"/>
                <w:vertAlign w:val="subscript"/>
              </w:rPr>
              <w:t>с</w:t>
            </w:r>
            <w:r>
              <w:rPr>
                <w:sz w:val="16"/>
                <w:szCs w:val="16"/>
              </w:rPr>
              <w:t>, г</w:t>
            </w:r>
          </w:p>
        </w:tc>
        <w:tc>
          <w:tcPr>
            <w:tcW w:w="3304" w:type="dxa"/>
            <w:gridSpan w:val="4"/>
            <w:shd w:val="clear" w:color="auto" w:fill="FFFFFF"/>
            <w:vAlign w:val="center"/>
          </w:tcPr>
          <w:p w:rsidR="00AC7921" w:rsidRDefault="00AC7921" w:rsidP="00AC7921">
            <w:pPr>
              <w:jc w:val="center"/>
              <w:rPr>
                <w:sz w:val="16"/>
                <w:szCs w:val="16"/>
              </w:rPr>
            </w:pPr>
            <w:r>
              <w:rPr>
                <w:sz w:val="16"/>
                <w:szCs w:val="16"/>
              </w:rPr>
              <w:t xml:space="preserve">Вес насыщенного образца, </w:t>
            </w:r>
            <w:r w:rsidRPr="00AC7921">
              <w:rPr>
                <w:i/>
                <w:sz w:val="16"/>
                <w:szCs w:val="16"/>
                <w:lang w:val="en-US"/>
              </w:rPr>
              <w:t>Q</w:t>
            </w:r>
            <w:r>
              <w:rPr>
                <w:sz w:val="16"/>
                <w:szCs w:val="16"/>
                <w:vertAlign w:val="subscript"/>
              </w:rPr>
              <w:t>н</w:t>
            </w:r>
            <w:r>
              <w:rPr>
                <w:sz w:val="16"/>
                <w:szCs w:val="16"/>
              </w:rPr>
              <w:t>, г</w:t>
            </w:r>
          </w:p>
          <w:p w:rsidR="00AC7921" w:rsidRPr="00AC7921" w:rsidRDefault="00AC7921" w:rsidP="00AC7921">
            <w:pPr>
              <w:jc w:val="center"/>
              <w:rPr>
                <w:sz w:val="16"/>
                <w:szCs w:val="16"/>
              </w:rPr>
            </w:pPr>
            <w:r>
              <w:rPr>
                <w:sz w:val="16"/>
                <w:szCs w:val="16"/>
              </w:rPr>
              <w:t>Даты взвешивания</w:t>
            </w:r>
          </w:p>
        </w:tc>
        <w:tc>
          <w:tcPr>
            <w:tcW w:w="979" w:type="dxa"/>
            <w:vMerge w:val="restart"/>
            <w:shd w:val="clear" w:color="auto" w:fill="FFFFFF"/>
            <w:vAlign w:val="center"/>
          </w:tcPr>
          <w:p w:rsidR="00AC7921" w:rsidRPr="00AC7921" w:rsidRDefault="00AC7921" w:rsidP="00AC7921">
            <w:pPr>
              <w:jc w:val="center"/>
              <w:rPr>
                <w:sz w:val="16"/>
                <w:szCs w:val="16"/>
              </w:rPr>
            </w:pPr>
            <w:r w:rsidRPr="00AC7921">
              <w:rPr>
                <w:sz w:val="16"/>
                <w:szCs w:val="16"/>
              </w:rPr>
              <w:t>Пористость</w:t>
            </w:r>
            <w:r>
              <w:rPr>
                <w:sz w:val="16"/>
                <w:szCs w:val="16"/>
              </w:rPr>
              <w:t xml:space="preserve"> эффективная, </w:t>
            </w:r>
            <w:r w:rsidRPr="00AC7921">
              <w:rPr>
                <w:i/>
                <w:sz w:val="16"/>
                <w:szCs w:val="16"/>
                <w:lang w:val="en-US"/>
              </w:rPr>
              <w:t>P</w:t>
            </w:r>
            <w:r>
              <w:rPr>
                <w:sz w:val="16"/>
                <w:szCs w:val="16"/>
              </w:rPr>
              <w:t>э, %</w:t>
            </w:r>
          </w:p>
        </w:tc>
      </w:tr>
      <w:tr w:rsidR="00AC7921" w:rsidRPr="00875B9C">
        <w:tblPrEx>
          <w:tblCellMar>
            <w:top w:w="0" w:type="dxa"/>
            <w:bottom w:w="0" w:type="dxa"/>
          </w:tblCellMar>
        </w:tblPrEx>
        <w:trPr>
          <w:trHeight w:hRule="exact" w:val="527"/>
        </w:trPr>
        <w:tc>
          <w:tcPr>
            <w:tcW w:w="845" w:type="dxa"/>
            <w:vMerge/>
            <w:shd w:val="clear" w:color="auto" w:fill="FFFFFF"/>
            <w:vAlign w:val="center"/>
          </w:tcPr>
          <w:p w:rsidR="00AC7921" w:rsidRPr="00AC7921" w:rsidRDefault="00AC7921" w:rsidP="00AC7921">
            <w:pPr>
              <w:jc w:val="center"/>
              <w:rPr>
                <w:sz w:val="16"/>
                <w:szCs w:val="16"/>
              </w:rPr>
            </w:pPr>
          </w:p>
        </w:tc>
        <w:tc>
          <w:tcPr>
            <w:tcW w:w="826" w:type="dxa"/>
            <w:vMerge/>
            <w:shd w:val="clear" w:color="auto" w:fill="FFFFFF"/>
            <w:vAlign w:val="center"/>
          </w:tcPr>
          <w:p w:rsidR="00AC7921" w:rsidRPr="00AC7921" w:rsidRDefault="00AC7921" w:rsidP="00AC7921">
            <w:pPr>
              <w:jc w:val="center"/>
              <w:rPr>
                <w:sz w:val="16"/>
                <w:szCs w:val="16"/>
              </w:rPr>
            </w:pPr>
          </w:p>
        </w:tc>
        <w:tc>
          <w:tcPr>
            <w:tcW w:w="826" w:type="dxa"/>
            <w:shd w:val="clear" w:color="auto" w:fill="FFFFFF"/>
            <w:vAlign w:val="center"/>
          </w:tcPr>
          <w:p w:rsidR="00AC7921" w:rsidRPr="00AC7921" w:rsidRDefault="00AC7921" w:rsidP="00AC7921">
            <w:pPr>
              <w:jc w:val="center"/>
              <w:rPr>
                <w:sz w:val="16"/>
                <w:szCs w:val="16"/>
              </w:rPr>
            </w:pPr>
          </w:p>
        </w:tc>
        <w:tc>
          <w:tcPr>
            <w:tcW w:w="826" w:type="dxa"/>
            <w:shd w:val="clear" w:color="auto" w:fill="FFFFFF"/>
            <w:vAlign w:val="center"/>
          </w:tcPr>
          <w:p w:rsidR="00AC7921" w:rsidRPr="00AC7921" w:rsidRDefault="00AC7921" w:rsidP="00AC7921">
            <w:pPr>
              <w:jc w:val="center"/>
              <w:rPr>
                <w:sz w:val="16"/>
                <w:szCs w:val="16"/>
              </w:rPr>
            </w:pPr>
          </w:p>
        </w:tc>
        <w:tc>
          <w:tcPr>
            <w:tcW w:w="826" w:type="dxa"/>
            <w:shd w:val="clear" w:color="auto" w:fill="FFFFFF"/>
            <w:vAlign w:val="center"/>
          </w:tcPr>
          <w:p w:rsidR="00AC7921" w:rsidRPr="00AC7921" w:rsidRDefault="00AC7921" w:rsidP="00AC7921">
            <w:pPr>
              <w:jc w:val="center"/>
              <w:rPr>
                <w:sz w:val="16"/>
                <w:szCs w:val="16"/>
              </w:rPr>
            </w:pPr>
          </w:p>
        </w:tc>
        <w:tc>
          <w:tcPr>
            <w:tcW w:w="826" w:type="dxa"/>
            <w:shd w:val="clear" w:color="auto" w:fill="FFFFFF"/>
            <w:vAlign w:val="center"/>
          </w:tcPr>
          <w:p w:rsidR="00AC7921" w:rsidRPr="00AC7921" w:rsidRDefault="00AC7921" w:rsidP="00AC7921">
            <w:pPr>
              <w:jc w:val="center"/>
              <w:rPr>
                <w:sz w:val="16"/>
                <w:szCs w:val="16"/>
              </w:rPr>
            </w:pPr>
          </w:p>
        </w:tc>
        <w:tc>
          <w:tcPr>
            <w:tcW w:w="979" w:type="dxa"/>
            <w:vMerge/>
            <w:shd w:val="clear" w:color="auto" w:fill="FFFFFF"/>
            <w:vAlign w:val="center"/>
          </w:tcPr>
          <w:p w:rsidR="00AC7921" w:rsidRPr="00AC7921" w:rsidRDefault="00AC7921" w:rsidP="00AC7921">
            <w:pPr>
              <w:jc w:val="center"/>
              <w:rPr>
                <w:sz w:val="16"/>
                <w:szCs w:val="16"/>
              </w:rPr>
            </w:pPr>
          </w:p>
        </w:tc>
      </w:tr>
      <w:tr w:rsidR="00F64889" w:rsidRPr="00875B9C">
        <w:tblPrEx>
          <w:tblCellMar>
            <w:top w:w="0" w:type="dxa"/>
            <w:bottom w:w="0" w:type="dxa"/>
          </w:tblCellMar>
        </w:tblPrEx>
        <w:trPr>
          <w:trHeight w:hRule="exact" w:val="250"/>
        </w:trPr>
        <w:tc>
          <w:tcPr>
            <w:tcW w:w="845" w:type="dxa"/>
            <w:shd w:val="clear" w:color="auto" w:fill="FFFFFF"/>
            <w:vAlign w:val="center"/>
          </w:tcPr>
          <w:p w:rsidR="00F64889" w:rsidRPr="00AC7921" w:rsidRDefault="00AC7921" w:rsidP="00AC7921">
            <w:pPr>
              <w:jc w:val="center"/>
              <w:rPr>
                <w:sz w:val="16"/>
                <w:szCs w:val="16"/>
              </w:rPr>
            </w:pPr>
            <w:r>
              <w:rPr>
                <w:sz w:val="16"/>
                <w:szCs w:val="16"/>
              </w:rPr>
              <w:t>1</w:t>
            </w:r>
          </w:p>
        </w:tc>
        <w:tc>
          <w:tcPr>
            <w:tcW w:w="826" w:type="dxa"/>
            <w:shd w:val="clear" w:color="auto" w:fill="FFFFFF"/>
            <w:vAlign w:val="center"/>
          </w:tcPr>
          <w:p w:rsidR="00F64889" w:rsidRPr="00AC7921" w:rsidRDefault="00F64889" w:rsidP="00AC7921">
            <w:pPr>
              <w:jc w:val="center"/>
              <w:rPr>
                <w:sz w:val="16"/>
                <w:szCs w:val="16"/>
              </w:rPr>
            </w:pPr>
          </w:p>
        </w:tc>
        <w:tc>
          <w:tcPr>
            <w:tcW w:w="826" w:type="dxa"/>
            <w:shd w:val="clear" w:color="auto" w:fill="FFFFFF"/>
            <w:vAlign w:val="center"/>
          </w:tcPr>
          <w:p w:rsidR="00F64889" w:rsidRPr="00AC7921" w:rsidRDefault="00F64889" w:rsidP="00AC7921">
            <w:pPr>
              <w:jc w:val="center"/>
              <w:rPr>
                <w:sz w:val="16"/>
                <w:szCs w:val="16"/>
              </w:rPr>
            </w:pPr>
          </w:p>
        </w:tc>
        <w:tc>
          <w:tcPr>
            <w:tcW w:w="826" w:type="dxa"/>
            <w:shd w:val="clear" w:color="auto" w:fill="FFFFFF"/>
            <w:vAlign w:val="center"/>
          </w:tcPr>
          <w:p w:rsidR="00F64889" w:rsidRPr="00AC7921" w:rsidRDefault="00F64889" w:rsidP="00AC7921">
            <w:pPr>
              <w:jc w:val="center"/>
              <w:rPr>
                <w:sz w:val="16"/>
                <w:szCs w:val="16"/>
              </w:rPr>
            </w:pPr>
          </w:p>
        </w:tc>
        <w:tc>
          <w:tcPr>
            <w:tcW w:w="826" w:type="dxa"/>
            <w:shd w:val="clear" w:color="auto" w:fill="FFFFFF"/>
            <w:vAlign w:val="center"/>
          </w:tcPr>
          <w:p w:rsidR="00F64889" w:rsidRPr="00AC7921" w:rsidRDefault="00F64889" w:rsidP="00AC7921">
            <w:pPr>
              <w:jc w:val="center"/>
              <w:rPr>
                <w:sz w:val="16"/>
                <w:szCs w:val="16"/>
              </w:rPr>
            </w:pPr>
          </w:p>
        </w:tc>
        <w:tc>
          <w:tcPr>
            <w:tcW w:w="826" w:type="dxa"/>
            <w:shd w:val="clear" w:color="auto" w:fill="FFFFFF"/>
            <w:vAlign w:val="center"/>
          </w:tcPr>
          <w:p w:rsidR="00F64889" w:rsidRPr="00AC7921" w:rsidRDefault="00F64889" w:rsidP="00AC7921">
            <w:pPr>
              <w:jc w:val="center"/>
              <w:rPr>
                <w:sz w:val="16"/>
                <w:szCs w:val="16"/>
              </w:rPr>
            </w:pPr>
          </w:p>
        </w:tc>
        <w:tc>
          <w:tcPr>
            <w:tcW w:w="979" w:type="dxa"/>
            <w:shd w:val="clear" w:color="auto" w:fill="FFFFFF"/>
            <w:vAlign w:val="center"/>
          </w:tcPr>
          <w:p w:rsidR="00F64889" w:rsidRPr="00AC7921" w:rsidRDefault="00F64889" w:rsidP="00AC7921">
            <w:pPr>
              <w:jc w:val="center"/>
              <w:rPr>
                <w:sz w:val="16"/>
                <w:szCs w:val="16"/>
              </w:rPr>
            </w:pPr>
          </w:p>
        </w:tc>
      </w:tr>
      <w:tr w:rsidR="00F64889" w:rsidRPr="00875B9C">
        <w:tblPrEx>
          <w:tblCellMar>
            <w:top w:w="0" w:type="dxa"/>
            <w:bottom w:w="0" w:type="dxa"/>
          </w:tblCellMar>
        </w:tblPrEx>
        <w:trPr>
          <w:trHeight w:hRule="exact" w:val="250"/>
        </w:trPr>
        <w:tc>
          <w:tcPr>
            <w:tcW w:w="845" w:type="dxa"/>
            <w:shd w:val="clear" w:color="auto" w:fill="FFFFFF"/>
            <w:vAlign w:val="center"/>
          </w:tcPr>
          <w:p w:rsidR="00F64889" w:rsidRPr="00AC7921" w:rsidRDefault="00AC7921" w:rsidP="00AC7921">
            <w:pPr>
              <w:jc w:val="center"/>
              <w:rPr>
                <w:sz w:val="16"/>
                <w:szCs w:val="16"/>
              </w:rPr>
            </w:pPr>
            <w:r>
              <w:rPr>
                <w:sz w:val="16"/>
                <w:szCs w:val="16"/>
              </w:rPr>
              <w:t>2</w:t>
            </w:r>
          </w:p>
        </w:tc>
        <w:tc>
          <w:tcPr>
            <w:tcW w:w="826" w:type="dxa"/>
            <w:shd w:val="clear" w:color="auto" w:fill="FFFFFF"/>
            <w:vAlign w:val="center"/>
          </w:tcPr>
          <w:p w:rsidR="00F64889" w:rsidRPr="00AC7921" w:rsidRDefault="00F64889" w:rsidP="00AC7921">
            <w:pPr>
              <w:jc w:val="center"/>
              <w:rPr>
                <w:sz w:val="16"/>
                <w:szCs w:val="16"/>
              </w:rPr>
            </w:pPr>
          </w:p>
        </w:tc>
        <w:tc>
          <w:tcPr>
            <w:tcW w:w="826" w:type="dxa"/>
            <w:shd w:val="clear" w:color="auto" w:fill="FFFFFF"/>
            <w:vAlign w:val="center"/>
          </w:tcPr>
          <w:p w:rsidR="00F64889" w:rsidRPr="00AC7921" w:rsidRDefault="00F64889" w:rsidP="00AC7921">
            <w:pPr>
              <w:jc w:val="center"/>
              <w:rPr>
                <w:sz w:val="16"/>
                <w:szCs w:val="16"/>
              </w:rPr>
            </w:pPr>
          </w:p>
        </w:tc>
        <w:tc>
          <w:tcPr>
            <w:tcW w:w="826" w:type="dxa"/>
            <w:shd w:val="clear" w:color="auto" w:fill="FFFFFF"/>
            <w:vAlign w:val="center"/>
          </w:tcPr>
          <w:p w:rsidR="00F64889" w:rsidRPr="00AC7921" w:rsidRDefault="00F64889" w:rsidP="00AC7921">
            <w:pPr>
              <w:jc w:val="center"/>
              <w:rPr>
                <w:sz w:val="16"/>
                <w:szCs w:val="16"/>
              </w:rPr>
            </w:pPr>
          </w:p>
        </w:tc>
        <w:tc>
          <w:tcPr>
            <w:tcW w:w="826" w:type="dxa"/>
            <w:shd w:val="clear" w:color="auto" w:fill="FFFFFF"/>
            <w:vAlign w:val="center"/>
          </w:tcPr>
          <w:p w:rsidR="00F64889" w:rsidRPr="00AC7921" w:rsidRDefault="00F64889" w:rsidP="00AC7921">
            <w:pPr>
              <w:jc w:val="center"/>
              <w:rPr>
                <w:sz w:val="16"/>
                <w:szCs w:val="16"/>
              </w:rPr>
            </w:pPr>
          </w:p>
        </w:tc>
        <w:tc>
          <w:tcPr>
            <w:tcW w:w="826" w:type="dxa"/>
            <w:shd w:val="clear" w:color="auto" w:fill="FFFFFF"/>
            <w:vAlign w:val="center"/>
          </w:tcPr>
          <w:p w:rsidR="00F64889" w:rsidRPr="00AC7921" w:rsidRDefault="00F64889" w:rsidP="00AC7921">
            <w:pPr>
              <w:jc w:val="center"/>
              <w:rPr>
                <w:sz w:val="16"/>
                <w:szCs w:val="16"/>
              </w:rPr>
            </w:pPr>
          </w:p>
        </w:tc>
        <w:tc>
          <w:tcPr>
            <w:tcW w:w="979" w:type="dxa"/>
            <w:shd w:val="clear" w:color="auto" w:fill="FFFFFF"/>
            <w:vAlign w:val="center"/>
          </w:tcPr>
          <w:p w:rsidR="00F64889" w:rsidRPr="00AC7921" w:rsidRDefault="00F64889" w:rsidP="00AC7921">
            <w:pPr>
              <w:jc w:val="center"/>
              <w:rPr>
                <w:sz w:val="16"/>
                <w:szCs w:val="16"/>
              </w:rPr>
            </w:pPr>
          </w:p>
        </w:tc>
      </w:tr>
      <w:tr w:rsidR="00F64889" w:rsidRPr="00875B9C">
        <w:tblPrEx>
          <w:tblCellMar>
            <w:top w:w="0" w:type="dxa"/>
            <w:bottom w:w="0" w:type="dxa"/>
          </w:tblCellMar>
        </w:tblPrEx>
        <w:trPr>
          <w:trHeight w:hRule="exact" w:val="240"/>
        </w:trPr>
        <w:tc>
          <w:tcPr>
            <w:tcW w:w="845" w:type="dxa"/>
            <w:shd w:val="clear" w:color="auto" w:fill="FFFFFF"/>
            <w:vAlign w:val="center"/>
          </w:tcPr>
          <w:p w:rsidR="00F64889" w:rsidRPr="00AC7921" w:rsidRDefault="00AC7921" w:rsidP="00AC7921">
            <w:pPr>
              <w:jc w:val="center"/>
              <w:rPr>
                <w:sz w:val="16"/>
                <w:szCs w:val="16"/>
              </w:rPr>
            </w:pPr>
            <w:r>
              <w:rPr>
                <w:sz w:val="16"/>
                <w:szCs w:val="16"/>
              </w:rPr>
              <w:t>…</w:t>
            </w:r>
          </w:p>
        </w:tc>
        <w:tc>
          <w:tcPr>
            <w:tcW w:w="826" w:type="dxa"/>
            <w:shd w:val="clear" w:color="auto" w:fill="FFFFFF"/>
            <w:vAlign w:val="center"/>
          </w:tcPr>
          <w:p w:rsidR="00F64889" w:rsidRPr="00AC7921" w:rsidRDefault="00F64889" w:rsidP="00AC7921">
            <w:pPr>
              <w:jc w:val="center"/>
              <w:rPr>
                <w:sz w:val="16"/>
                <w:szCs w:val="16"/>
              </w:rPr>
            </w:pPr>
          </w:p>
        </w:tc>
        <w:tc>
          <w:tcPr>
            <w:tcW w:w="826" w:type="dxa"/>
            <w:shd w:val="clear" w:color="auto" w:fill="FFFFFF"/>
            <w:vAlign w:val="center"/>
          </w:tcPr>
          <w:p w:rsidR="00F64889" w:rsidRPr="00AC7921" w:rsidRDefault="00F64889" w:rsidP="00AC7921">
            <w:pPr>
              <w:jc w:val="center"/>
              <w:rPr>
                <w:sz w:val="16"/>
                <w:szCs w:val="16"/>
              </w:rPr>
            </w:pPr>
          </w:p>
        </w:tc>
        <w:tc>
          <w:tcPr>
            <w:tcW w:w="826" w:type="dxa"/>
            <w:shd w:val="clear" w:color="auto" w:fill="FFFFFF"/>
            <w:vAlign w:val="center"/>
          </w:tcPr>
          <w:p w:rsidR="00F64889" w:rsidRPr="00AC7921" w:rsidRDefault="00F64889" w:rsidP="00AC7921">
            <w:pPr>
              <w:jc w:val="center"/>
              <w:rPr>
                <w:sz w:val="16"/>
                <w:szCs w:val="16"/>
              </w:rPr>
            </w:pPr>
          </w:p>
        </w:tc>
        <w:tc>
          <w:tcPr>
            <w:tcW w:w="826" w:type="dxa"/>
            <w:shd w:val="clear" w:color="auto" w:fill="FFFFFF"/>
            <w:vAlign w:val="center"/>
          </w:tcPr>
          <w:p w:rsidR="00F64889" w:rsidRPr="00AC7921" w:rsidRDefault="00F64889" w:rsidP="00AC7921">
            <w:pPr>
              <w:jc w:val="center"/>
              <w:rPr>
                <w:sz w:val="16"/>
                <w:szCs w:val="16"/>
              </w:rPr>
            </w:pPr>
          </w:p>
        </w:tc>
        <w:tc>
          <w:tcPr>
            <w:tcW w:w="826" w:type="dxa"/>
            <w:shd w:val="clear" w:color="auto" w:fill="FFFFFF"/>
            <w:vAlign w:val="center"/>
          </w:tcPr>
          <w:p w:rsidR="00F64889" w:rsidRPr="00AC7921" w:rsidRDefault="00F64889" w:rsidP="00AC7921">
            <w:pPr>
              <w:jc w:val="center"/>
              <w:rPr>
                <w:sz w:val="16"/>
                <w:szCs w:val="16"/>
              </w:rPr>
            </w:pPr>
          </w:p>
        </w:tc>
        <w:tc>
          <w:tcPr>
            <w:tcW w:w="979" w:type="dxa"/>
            <w:shd w:val="clear" w:color="auto" w:fill="FFFFFF"/>
            <w:vAlign w:val="center"/>
          </w:tcPr>
          <w:p w:rsidR="00F64889" w:rsidRPr="00AC7921" w:rsidRDefault="00F64889" w:rsidP="00AC7921">
            <w:pPr>
              <w:jc w:val="center"/>
              <w:rPr>
                <w:sz w:val="16"/>
                <w:szCs w:val="16"/>
              </w:rPr>
            </w:pPr>
          </w:p>
        </w:tc>
      </w:tr>
      <w:tr w:rsidR="00F64889" w:rsidRPr="00875B9C">
        <w:tblPrEx>
          <w:tblCellMar>
            <w:top w:w="0" w:type="dxa"/>
            <w:bottom w:w="0" w:type="dxa"/>
          </w:tblCellMar>
        </w:tblPrEx>
        <w:trPr>
          <w:trHeight w:hRule="exact" w:val="288"/>
        </w:trPr>
        <w:tc>
          <w:tcPr>
            <w:tcW w:w="845" w:type="dxa"/>
            <w:shd w:val="clear" w:color="auto" w:fill="FFFFFF"/>
            <w:vAlign w:val="center"/>
          </w:tcPr>
          <w:p w:rsidR="00F64889" w:rsidRPr="00AC7921" w:rsidRDefault="00F64889" w:rsidP="00AC7921">
            <w:pPr>
              <w:jc w:val="center"/>
              <w:rPr>
                <w:sz w:val="16"/>
                <w:szCs w:val="16"/>
              </w:rPr>
            </w:pPr>
            <w:r w:rsidRPr="00AC7921">
              <w:rPr>
                <w:sz w:val="16"/>
                <w:szCs w:val="16"/>
              </w:rPr>
              <w:t>Итого</w:t>
            </w:r>
          </w:p>
        </w:tc>
        <w:tc>
          <w:tcPr>
            <w:tcW w:w="826" w:type="dxa"/>
            <w:shd w:val="clear" w:color="auto" w:fill="FFFFFF"/>
            <w:vAlign w:val="center"/>
          </w:tcPr>
          <w:p w:rsidR="00F64889" w:rsidRPr="00AC7921" w:rsidRDefault="00F64889" w:rsidP="00AC7921">
            <w:pPr>
              <w:jc w:val="center"/>
              <w:rPr>
                <w:sz w:val="16"/>
                <w:szCs w:val="16"/>
              </w:rPr>
            </w:pPr>
          </w:p>
        </w:tc>
        <w:tc>
          <w:tcPr>
            <w:tcW w:w="826" w:type="dxa"/>
            <w:shd w:val="clear" w:color="auto" w:fill="FFFFFF"/>
            <w:vAlign w:val="center"/>
          </w:tcPr>
          <w:p w:rsidR="00F64889" w:rsidRPr="00AC7921" w:rsidRDefault="00F64889" w:rsidP="00AC7921">
            <w:pPr>
              <w:jc w:val="center"/>
              <w:rPr>
                <w:sz w:val="16"/>
                <w:szCs w:val="16"/>
              </w:rPr>
            </w:pPr>
          </w:p>
        </w:tc>
        <w:tc>
          <w:tcPr>
            <w:tcW w:w="826" w:type="dxa"/>
            <w:shd w:val="clear" w:color="auto" w:fill="FFFFFF"/>
            <w:vAlign w:val="center"/>
          </w:tcPr>
          <w:p w:rsidR="00F64889" w:rsidRPr="00AC7921" w:rsidRDefault="00F64889" w:rsidP="00AC7921">
            <w:pPr>
              <w:jc w:val="center"/>
              <w:rPr>
                <w:sz w:val="16"/>
                <w:szCs w:val="16"/>
              </w:rPr>
            </w:pPr>
          </w:p>
        </w:tc>
        <w:tc>
          <w:tcPr>
            <w:tcW w:w="826" w:type="dxa"/>
            <w:shd w:val="clear" w:color="auto" w:fill="FFFFFF"/>
            <w:vAlign w:val="center"/>
          </w:tcPr>
          <w:p w:rsidR="00F64889" w:rsidRPr="00AC7921" w:rsidRDefault="00F64889" w:rsidP="00AC7921">
            <w:pPr>
              <w:jc w:val="center"/>
              <w:rPr>
                <w:sz w:val="16"/>
                <w:szCs w:val="16"/>
              </w:rPr>
            </w:pPr>
          </w:p>
        </w:tc>
        <w:tc>
          <w:tcPr>
            <w:tcW w:w="826" w:type="dxa"/>
            <w:shd w:val="clear" w:color="auto" w:fill="FFFFFF"/>
            <w:vAlign w:val="center"/>
          </w:tcPr>
          <w:p w:rsidR="00F64889" w:rsidRPr="00AC7921" w:rsidRDefault="00F64889" w:rsidP="00AC7921">
            <w:pPr>
              <w:jc w:val="center"/>
              <w:rPr>
                <w:sz w:val="16"/>
                <w:szCs w:val="16"/>
              </w:rPr>
            </w:pPr>
          </w:p>
        </w:tc>
        <w:tc>
          <w:tcPr>
            <w:tcW w:w="979" w:type="dxa"/>
            <w:shd w:val="clear" w:color="auto" w:fill="FFFFFF"/>
            <w:vAlign w:val="center"/>
          </w:tcPr>
          <w:p w:rsidR="00F64889" w:rsidRPr="00AC7921" w:rsidRDefault="00F64889" w:rsidP="00AC7921">
            <w:pPr>
              <w:jc w:val="center"/>
              <w:rPr>
                <w:sz w:val="16"/>
                <w:szCs w:val="16"/>
              </w:rPr>
            </w:pPr>
          </w:p>
        </w:tc>
      </w:tr>
    </w:tbl>
    <w:p w:rsidR="00F64889" w:rsidRPr="00875B9C" w:rsidRDefault="00F64889" w:rsidP="00AC7921">
      <w:r w:rsidRPr="00875B9C">
        <w:t>Среднее значение</w:t>
      </w:r>
      <w:r w:rsidR="00AC7921">
        <w:t>…………………….</w:t>
      </w:r>
    </w:p>
    <w:p w:rsidR="00AC7921" w:rsidRDefault="00F64889" w:rsidP="00AC7921">
      <w:pPr>
        <w:jc w:val="left"/>
      </w:pPr>
      <w:r w:rsidRPr="00875B9C">
        <w:t>Стандартное отклонение</w:t>
      </w:r>
      <w:r w:rsidR="00AC7921">
        <w:t>…………….</w:t>
      </w:r>
    </w:p>
    <w:p w:rsidR="00AC7921" w:rsidRDefault="00F64889" w:rsidP="00AC7921">
      <w:pPr>
        <w:jc w:val="left"/>
      </w:pPr>
      <w:r w:rsidRPr="00875B9C">
        <w:t>Коэффициент вариации</w:t>
      </w:r>
      <w:r w:rsidR="00AC7921">
        <w:t>……………...</w:t>
      </w:r>
    </w:p>
    <w:p w:rsidR="00AC7921" w:rsidRDefault="00F64889" w:rsidP="00AC7921">
      <w:pPr>
        <w:jc w:val="left"/>
      </w:pPr>
      <w:r w:rsidRPr="00875B9C">
        <w:t>Погрешность среднего</w:t>
      </w:r>
      <w:r w:rsidR="00AC7921">
        <w:t>………………</w:t>
      </w:r>
    </w:p>
    <w:p w:rsidR="00AC7921" w:rsidRDefault="00AC7921" w:rsidP="00AC7921">
      <w:pPr>
        <w:jc w:val="left"/>
      </w:pPr>
    </w:p>
    <w:p w:rsidR="00F64889" w:rsidRDefault="00F64889" w:rsidP="00AC7921">
      <w:pPr>
        <w:jc w:val="left"/>
      </w:pPr>
      <w:r w:rsidRPr="00875B9C">
        <w:t>Определение среднеарифметического значения эффективной пористости, коэффициента вариации и погрешности среднеарифметического производится в соответствии с методикой, изложенной в разд. 13 данной работы.</w:t>
      </w:r>
    </w:p>
    <w:p w:rsidR="00AC7921" w:rsidRPr="00875B9C" w:rsidRDefault="00AC7921" w:rsidP="00AC7921">
      <w:pPr>
        <w:jc w:val="left"/>
      </w:pPr>
    </w:p>
    <w:p w:rsidR="00F64889" w:rsidRPr="00875B9C" w:rsidRDefault="00F64889" w:rsidP="00A70DAB">
      <w:pPr>
        <w:pStyle w:val="3"/>
      </w:pPr>
      <w:r w:rsidRPr="00875B9C">
        <w:t>Список литературы</w:t>
      </w:r>
    </w:p>
    <w:p w:rsidR="00F64889" w:rsidRPr="00875B9C" w:rsidRDefault="00F64889" w:rsidP="00911E46">
      <w:pPr>
        <w:pStyle w:val="125"/>
      </w:pPr>
      <w:r w:rsidRPr="00875B9C">
        <w:t>1 .Венце</w:t>
      </w:r>
      <w:r w:rsidR="00A70DAB">
        <w:t>л</w:t>
      </w:r>
      <w:r w:rsidRPr="00875B9C">
        <w:t xml:space="preserve">ь </w:t>
      </w:r>
      <w:r w:rsidR="00A70DAB">
        <w:t>Е</w:t>
      </w:r>
      <w:r w:rsidRPr="00875B9C">
        <w:t>.C. Теория вероятностей. -М.: Наука, 1969.- 576 с.</w:t>
      </w:r>
    </w:p>
    <w:p w:rsidR="00F64889" w:rsidRPr="00875B9C" w:rsidRDefault="00F64889" w:rsidP="00911E46">
      <w:pPr>
        <w:pStyle w:val="125"/>
      </w:pPr>
      <w:r w:rsidRPr="00875B9C">
        <w:t>2.Смирнов Н.В., Дудин-Барковский И.В. Курс теории вероятностей и математической статистики. - М.: Наука, 1969. - 511 с.</w:t>
      </w:r>
    </w:p>
    <w:p w:rsidR="00F64889" w:rsidRPr="00875B9C" w:rsidRDefault="00A70DAB" w:rsidP="00911E46">
      <w:pPr>
        <w:pStyle w:val="125"/>
      </w:pPr>
      <w:r>
        <w:t>3.</w:t>
      </w:r>
      <w:r w:rsidR="00F64889" w:rsidRPr="00875B9C">
        <w:t>Барон Л.И</w:t>
      </w:r>
      <w:r>
        <w:t>.,</w:t>
      </w:r>
      <w:r w:rsidR="00F64889" w:rsidRPr="00875B9C">
        <w:t xml:space="preserve"> Ло</w:t>
      </w:r>
      <w:r>
        <w:t>г</w:t>
      </w:r>
      <w:r w:rsidR="00F64889" w:rsidRPr="00875B9C">
        <w:t>унцов В.М., Позин Е</w:t>
      </w:r>
      <w:r>
        <w:t>.</w:t>
      </w:r>
      <w:r w:rsidR="00F64889" w:rsidRPr="00875B9C">
        <w:t>Э. Определение свойств горных пород. - М.: Госгортехиздат, 1962.- 332 с.</w:t>
      </w:r>
    </w:p>
    <w:p w:rsidR="00F64889" w:rsidRPr="00875B9C" w:rsidRDefault="00F64889" w:rsidP="00911E46">
      <w:pPr>
        <w:pStyle w:val="125"/>
      </w:pPr>
      <w:r w:rsidRPr="00875B9C">
        <w:t>4</w:t>
      </w:r>
      <w:r w:rsidR="00A70DAB">
        <w:t>.</w:t>
      </w:r>
      <w:r w:rsidRPr="00875B9C">
        <w:t>Барон Л.И. Отбор проб д</w:t>
      </w:r>
      <w:r w:rsidR="00A70DAB">
        <w:t>л</w:t>
      </w:r>
      <w:r w:rsidRPr="00875B9C">
        <w:t>я определения свойств торных пород. -М.:ИГД</w:t>
      </w:r>
      <w:r w:rsidR="00A70DAB">
        <w:t xml:space="preserve"> </w:t>
      </w:r>
      <w:r w:rsidRPr="00875B9C">
        <w:t>им. АА.Скочинского, 1966 .-324 с.</w:t>
      </w:r>
    </w:p>
    <w:p w:rsidR="00F64889" w:rsidRPr="00875B9C" w:rsidRDefault="00F64889" w:rsidP="00911E46">
      <w:pPr>
        <w:pStyle w:val="125"/>
      </w:pPr>
      <w:r w:rsidRPr="00875B9C">
        <w:t xml:space="preserve">5.Тедер Р.И., Ватолин </w:t>
      </w:r>
      <w:r w:rsidR="00A70DAB">
        <w:t>Е</w:t>
      </w:r>
      <w:r w:rsidRPr="00875B9C">
        <w:t xml:space="preserve">.C. Методы определения физико-механических свойств горных пород. - М.: </w:t>
      </w:r>
      <w:r w:rsidR="00A70DAB">
        <w:t>И</w:t>
      </w:r>
      <w:r w:rsidRPr="00875B9C">
        <w:t>ГД им.А</w:t>
      </w:r>
      <w:r w:rsidR="00A70DAB">
        <w:t>.</w:t>
      </w:r>
      <w:r w:rsidRPr="00875B9C">
        <w:t>А. Скочинского, 1965.</w:t>
      </w:r>
    </w:p>
    <w:p w:rsidR="00F64889" w:rsidRPr="00875B9C" w:rsidRDefault="00F64889" w:rsidP="00911E46">
      <w:pPr>
        <w:pStyle w:val="125"/>
      </w:pPr>
      <w:r w:rsidRPr="00875B9C">
        <w:t>6.Ил</w:t>
      </w:r>
      <w:r w:rsidR="00A70DAB">
        <w:t>ьницкая</w:t>
      </w:r>
      <w:r w:rsidRPr="00875B9C">
        <w:t xml:space="preserve"> Е.И., Тедер Р.И. и др. Свойства горных пород и методы</w:t>
      </w:r>
      <w:r w:rsidR="00A70DAB">
        <w:t xml:space="preserve"> </w:t>
      </w:r>
      <w:r w:rsidRPr="00875B9C">
        <w:t>их определения. - М.: Недра, 1969, - 392 с.</w:t>
      </w:r>
    </w:p>
    <w:sectPr w:rsidR="00F64889" w:rsidRPr="00875B9C" w:rsidSect="002B3FA3">
      <w:footerReference w:type="even" r:id="rId108"/>
      <w:footerReference w:type="default" r:id="rId109"/>
      <w:pgSz w:w="8417" w:h="11909" w:orient="landscape" w:code="9"/>
      <w:pgMar w:top="851" w:right="851" w:bottom="851" w:left="851"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D5993" w:rsidRDefault="008D5993">
      <w:r>
        <w:separator/>
      </w:r>
    </w:p>
  </w:endnote>
  <w:endnote w:type="continuationSeparator" w:id="0">
    <w:p w:rsidR="008D5993" w:rsidRDefault="008D59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B3FA3" w:rsidRDefault="002B3FA3" w:rsidP="00046BFB">
    <w:pPr>
      <w:pStyle w:val="ab"/>
      <w:framePr w:wrap="around" w:vAnchor="text" w:hAnchor="margin" w:xAlign="center" w:y="1"/>
      <w:rPr>
        <w:rStyle w:val="ac"/>
      </w:rPr>
    </w:pPr>
    <w:r>
      <w:rPr>
        <w:rStyle w:val="ac"/>
      </w:rPr>
      <w:fldChar w:fldCharType="begin"/>
    </w:r>
    <w:r>
      <w:rPr>
        <w:rStyle w:val="ac"/>
      </w:rPr>
      <w:instrText xml:space="preserve">PAGE  </w:instrText>
    </w:r>
    <w:r>
      <w:rPr>
        <w:rStyle w:val="ac"/>
      </w:rPr>
      <w:fldChar w:fldCharType="end"/>
    </w:r>
  </w:p>
  <w:p w:rsidR="002B3FA3" w:rsidRDefault="002B3FA3">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B3FA3" w:rsidRDefault="002B3FA3" w:rsidP="00046BFB">
    <w:pPr>
      <w:pStyle w:val="ab"/>
      <w:framePr w:wrap="around" w:vAnchor="text" w:hAnchor="margin" w:xAlign="center" w:y="1"/>
      <w:rPr>
        <w:rStyle w:val="ac"/>
      </w:rPr>
    </w:pPr>
    <w:r>
      <w:rPr>
        <w:rStyle w:val="ac"/>
      </w:rPr>
      <w:fldChar w:fldCharType="begin"/>
    </w:r>
    <w:r>
      <w:rPr>
        <w:rStyle w:val="ac"/>
      </w:rPr>
      <w:instrText xml:space="preserve">PAGE  </w:instrText>
    </w:r>
    <w:r>
      <w:rPr>
        <w:rStyle w:val="ac"/>
      </w:rPr>
      <w:fldChar w:fldCharType="separate"/>
    </w:r>
    <w:r w:rsidR="00194638">
      <w:rPr>
        <w:rStyle w:val="ac"/>
        <w:noProof/>
      </w:rPr>
      <w:t>24</w:t>
    </w:r>
    <w:r>
      <w:rPr>
        <w:rStyle w:val="ac"/>
      </w:rPr>
      <w:fldChar w:fldCharType="end"/>
    </w:r>
  </w:p>
  <w:p w:rsidR="002B3FA3" w:rsidRDefault="002B3FA3">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D5993" w:rsidRDefault="008D5993">
      <w:r>
        <w:separator/>
      </w:r>
    </w:p>
  </w:footnote>
  <w:footnote w:type="continuationSeparator" w:id="0">
    <w:p w:rsidR="008D5993" w:rsidRDefault="008D5993">
      <w:r>
        <w:continuationSeparator/>
      </w:r>
    </w:p>
  </w:footnote>
  <w:footnote w:id="1">
    <w:p w:rsidR="00611AC7" w:rsidRPr="00D30C11" w:rsidRDefault="00611AC7" w:rsidP="00D53C81">
      <w:pPr>
        <w:ind w:firstLine="709"/>
      </w:pPr>
      <w:r w:rsidRPr="00F64889">
        <w:rPr>
          <w:rStyle w:val="a9"/>
        </w:rPr>
        <w:footnoteRef/>
      </w:r>
      <w:r>
        <w:t xml:space="preserve"> </w:t>
      </w:r>
      <w:r w:rsidRPr="00D53C81">
        <w:rPr>
          <w:sz w:val="16"/>
          <w:szCs w:val="16"/>
        </w:rPr>
        <w:t>В учебнике «Основы физики горных пород» В.В.Ржевского и Г.Я.Новика вместо термина плотность горной породы вводится термин объемная масса, а термин плотность горной породы используется для характеристики плотности твердой фазы.</w:t>
      </w:r>
    </w:p>
    <w:p w:rsidR="00611AC7" w:rsidRDefault="00611AC7">
      <w:pPr>
        <w:pStyle w:val="a8"/>
      </w:pPr>
    </w:p>
  </w:footnote>
  <w:footnote w:id="2">
    <w:p w:rsidR="00611AC7" w:rsidRDefault="00611AC7" w:rsidP="00821A81">
      <w:r>
        <w:rPr>
          <w:rStyle w:val="a9"/>
        </w:rPr>
        <w:footnoteRef/>
      </w:r>
      <w:r w:rsidRPr="00875B9C">
        <w:t xml:space="preserve"> </w:t>
      </w:r>
      <w:r w:rsidRPr="00821A81">
        <w:rPr>
          <w:sz w:val="16"/>
          <w:szCs w:val="16"/>
        </w:rPr>
        <w:t>Плотность пикнометрической жидкости ρ</w:t>
      </w:r>
      <w:r w:rsidRPr="00821A81">
        <w:rPr>
          <w:sz w:val="16"/>
          <w:szCs w:val="16"/>
          <w:vertAlign w:val="subscript"/>
        </w:rPr>
        <w:t>ж</w:t>
      </w:r>
      <w:r w:rsidRPr="00821A81">
        <w:rPr>
          <w:sz w:val="16"/>
          <w:szCs w:val="16"/>
        </w:rPr>
        <w:t xml:space="preserve"> должна быть определена заблаговременно. Для дистиллированной воды при температуре 20°</w:t>
      </w:r>
      <w:r>
        <w:rPr>
          <w:sz w:val="16"/>
          <w:szCs w:val="16"/>
        </w:rPr>
        <w:t>С</w:t>
      </w:r>
      <w:r w:rsidRPr="00821A81">
        <w:rPr>
          <w:sz w:val="16"/>
          <w:szCs w:val="16"/>
        </w:rPr>
        <w:t xml:space="preserve"> плотность составляет 1 г/см</w:t>
      </w:r>
      <w:r w:rsidRPr="00821A81">
        <w:rPr>
          <w:sz w:val="16"/>
          <w:szCs w:val="16"/>
          <w:vertAlign w:val="superscript"/>
        </w:rPr>
        <w:t>3</w:t>
      </w:r>
      <w:r w:rsidRPr="00821A81">
        <w:rPr>
          <w:sz w:val="16"/>
          <w:szCs w:val="16"/>
        </w:rPr>
        <w:t>.</w:t>
      </w:r>
    </w:p>
  </w:footnote>
  <w:footnote w:id="3">
    <w:p w:rsidR="00611AC7" w:rsidRDefault="00611AC7" w:rsidP="00003162">
      <w:pPr>
        <w:pStyle w:val="125"/>
      </w:pPr>
      <w:r>
        <w:rPr>
          <w:rStyle w:val="a9"/>
        </w:rPr>
        <w:footnoteRef/>
      </w:r>
      <w:r w:rsidRPr="00875B9C">
        <w:t xml:space="preserve"> См.</w:t>
      </w:r>
      <w:r>
        <w:t xml:space="preserve">, </w:t>
      </w:r>
      <w:r w:rsidRPr="00875B9C">
        <w:t>например, Н.И.Ильницкая, Р.И Тедер и др. Свойства горных пород и методы их определения</w:t>
      </w:r>
      <w:r>
        <w:t>. – М.:</w:t>
      </w:r>
      <w:r w:rsidRPr="00875B9C">
        <w:t xml:space="preserve"> Недра, 1</w:t>
      </w:r>
      <w:r>
        <w:t>969</w:t>
      </w:r>
      <w:r w:rsidRPr="00875B9C">
        <w:t>, или Л</w:t>
      </w:r>
      <w:r>
        <w:t>.</w:t>
      </w:r>
      <w:r w:rsidRPr="00875B9C">
        <w:t>И</w:t>
      </w:r>
      <w:r>
        <w:t xml:space="preserve">.Барон, </w:t>
      </w:r>
      <w:r w:rsidRPr="00875B9C">
        <w:t>В</w:t>
      </w:r>
      <w:r>
        <w:t>.</w:t>
      </w:r>
      <w:r w:rsidRPr="00875B9C">
        <w:t>М</w:t>
      </w:r>
      <w:r>
        <w:t xml:space="preserve">. </w:t>
      </w:r>
      <w:r w:rsidRPr="00875B9C">
        <w:t xml:space="preserve">Логунцов, </w:t>
      </w:r>
      <w:r>
        <w:t>Е</w:t>
      </w:r>
      <w:r w:rsidRPr="00875B9C">
        <w:t>.З.</w:t>
      </w:r>
      <w:r>
        <w:t xml:space="preserve"> </w:t>
      </w:r>
      <w:r w:rsidRPr="00875B9C">
        <w:t>П</w:t>
      </w:r>
      <w:r>
        <w:t>ози</w:t>
      </w:r>
      <w:r w:rsidRPr="00875B9C">
        <w:t>н. Определение свойст</w:t>
      </w:r>
      <w:r>
        <w:t>в</w:t>
      </w:r>
      <w:r w:rsidRPr="00875B9C">
        <w:t xml:space="preserve"> горных пород</w:t>
      </w:r>
      <w:r>
        <w:t xml:space="preserve">. – М.: </w:t>
      </w:r>
      <w:r w:rsidRPr="00875B9C">
        <w:t>Го</w:t>
      </w:r>
      <w:r>
        <w:t>с</w:t>
      </w:r>
      <w:r w:rsidRPr="00875B9C">
        <w:t>те</w:t>
      </w:r>
      <w:r>
        <w:t>х</w:t>
      </w:r>
      <w:r w:rsidRPr="00875B9C">
        <w:t>и</w:t>
      </w:r>
      <w:r>
        <w:t>з</w:t>
      </w:r>
      <w:r w:rsidRPr="00875B9C">
        <w:t>дат, 1962</w:t>
      </w:r>
      <w:r>
        <w:t>.</w:t>
      </w:r>
    </w:p>
  </w:footnote>
  <w:footnote w:id="4">
    <w:p w:rsidR="00611AC7" w:rsidRDefault="00611AC7">
      <w:pPr>
        <w:pStyle w:val="a8"/>
      </w:pPr>
      <w:r>
        <w:rPr>
          <w:rStyle w:val="a9"/>
        </w:rPr>
        <w:footnoteRef/>
      </w:r>
      <w:r w:rsidRPr="00875B9C">
        <w:t xml:space="preserve"> Подготовка образцов осуществляется </w:t>
      </w:r>
      <w:r>
        <w:t>т</w:t>
      </w:r>
      <w:r w:rsidRPr="00875B9C">
        <w:t xml:space="preserve">ак же, как и </w:t>
      </w:r>
      <w:r>
        <w:t>в</w:t>
      </w:r>
      <w:r w:rsidRPr="00875B9C">
        <w:t xml:space="preserve"> варианте </w:t>
      </w:r>
      <w:r>
        <w:t>а</w:t>
      </w:r>
      <w:r w:rsidRPr="00875B9C">
        <w:t>)</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C16417"/>
    <w:multiLevelType w:val="hybridMultilevel"/>
    <w:tmpl w:val="39945466"/>
    <w:lvl w:ilvl="0" w:tplc="E376CBF6">
      <w:start w:val="1"/>
      <w:numFmt w:val="decimal"/>
      <w:lvlText w:val="%1."/>
      <w:lvlJc w:val="left"/>
      <w:pPr>
        <w:tabs>
          <w:tab w:val="num" w:pos="1654"/>
        </w:tabs>
        <w:ind w:left="1654" w:hanging="94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 w15:restartNumberingAfterBreak="0">
    <w:nsid w:val="0FB95671"/>
    <w:multiLevelType w:val="hybridMultilevel"/>
    <w:tmpl w:val="29BEBE6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51EF7ADB"/>
    <w:multiLevelType w:val="hybridMultilevel"/>
    <w:tmpl w:val="83364C9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77263D77"/>
    <w:multiLevelType w:val="hybridMultilevel"/>
    <w:tmpl w:val="F7A2A27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08"/>
  <w:bookFoldPrint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F80"/>
    <w:rsid w:val="00003162"/>
    <w:rsid w:val="0004078F"/>
    <w:rsid w:val="00046BFB"/>
    <w:rsid w:val="0005139B"/>
    <w:rsid w:val="000B1AD7"/>
    <w:rsid w:val="000E1C1E"/>
    <w:rsid w:val="000E64EC"/>
    <w:rsid w:val="000F4202"/>
    <w:rsid w:val="001469B9"/>
    <w:rsid w:val="00150462"/>
    <w:rsid w:val="00165700"/>
    <w:rsid w:val="00167089"/>
    <w:rsid w:val="00180397"/>
    <w:rsid w:val="00190DB2"/>
    <w:rsid w:val="00194638"/>
    <w:rsid w:val="001B5EBD"/>
    <w:rsid w:val="001F4410"/>
    <w:rsid w:val="001F58EF"/>
    <w:rsid w:val="00240F7D"/>
    <w:rsid w:val="00277705"/>
    <w:rsid w:val="0029204F"/>
    <w:rsid w:val="002B3FA3"/>
    <w:rsid w:val="002C0EDB"/>
    <w:rsid w:val="002F7175"/>
    <w:rsid w:val="00316977"/>
    <w:rsid w:val="00364EB8"/>
    <w:rsid w:val="00376675"/>
    <w:rsid w:val="003870B3"/>
    <w:rsid w:val="003A06C5"/>
    <w:rsid w:val="003C0D5E"/>
    <w:rsid w:val="003D2049"/>
    <w:rsid w:val="003D7505"/>
    <w:rsid w:val="003E44D0"/>
    <w:rsid w:val="003F0FC0"/>
    <w:rsid w:val="003F406A"/>
    <w:rsid w:val="003F7A89"/>
    <w:rsid w:val="00411F5C"/>
    <w:rsid w:val="0042579D"/>
    <w:rsid w:val="00430C7B"/>
    <w:rsid w:val="00450D0C"/>
    <w:rsid w:val="004538A5"/>
    <w:rsid w:val="00497FD4"/>
    <w:rsid w:val="004A0994"/>
    <w:rsid w:val="004A6EBB"/>
    <w:rsid w:val="004E039F"/>
    <w:rsid w:val="004F17F6"/>
    <w:rsid w:val="004F5B45"/>
    <w:rsid w:val="00504CBA"/>
    <w:rsid w:val="00524C17"/>
    <w:rsid w:val="00572B8D"/>
    <w:rsid w:val="00584E14"/>
    <w:rsid w:val="00593E02"/>
    <w:rsid w:val="00595772"/>
    <w:rsid w:val="005A37B9"/>
    <w:rsid w:val="005B2910"/>
    <w:rsid w:val="005B3AA4"/>
    <w:rsid w:val="005B43AC"/>
    <w:rsid w:val="005D68FB"/>
    <w:rsid w:val="00603A6E"/>
    <w:rsid w:val="006119EC"/>
    <w:rsid w:val="00611AC7"/>
    <w:rsid w:val="00621DFD"/>
    <w:rsid w:val="00625B11"/>
    <w:rsid w:val="0062686E"/>
    <w:rsid w:val="006318E5"/>
    <w:rsid w:val="00637B90"/>
    <w:rsid w:val="00654EE3"/>
    <w:rsid w:val="0066692B"/>
    <w:rsid w:val="00675557"/>
    <w:rsid w:val="006918A5"/>
    <w:rsid w:val="006A0DBE"/>
    <w:rsid w:val="006A4F4B"/>
    <w:rsid w:val="006B7C16"/>
    <w:rsid w:val="006F26DA"/>
    <w:rsid w:val="0071779E"/>
    <w:rsid w:val="007433D2"/>
    <w:rsid w:val="00752448"/>
    <w:rsid w:val="00763BBE"/>
    <w:rsid w:val="00773E25"/>
    <w:rsid w:val="00786FF6"/>
    <w:rsid w:val="007A699F"/>
    <w:rsid w:val="007E4CAC"/>
    <w:rsid w:val="00806BCA"/>
    <w:rsid w:val="00806DD8"/>
    <w:rsid w:val="00817F2A"/>
    <w:rsid w:val="00821A81"/>
    <w:rsid w:val="0082523D"/>
    <w:rsid w:val="00840116"/>
    <w:rsid w:val="0085248B"/>
    <w:rsid w:val="00860550"/>
    <w:rsid w:val="0088379D"/>
    <w:rsid w:val="00890206"/>
    <w:rsid w:val="00890309"/>
    <w:rsid w:val="008B027C"/>
    <w:rsid w:val="008C0145"/>
    <w:rsid w:val="008C0E10"/>
    <w:rsid w:val="008D5993"/>
    <w:rsid w:val="008D7CD3"/>
    <w:rsid w:val="008E1081"/>
    <w:rsid w:val="008E203D"/>
    <w:rsid w:val="008E2086"/>
    <w:rsid w:val="008F1AE0"/>
    <w:rsid w:val="008F24D5"/>
    <w:rsid w:val="00904D45"/>
    <w:rsid w:val="009075E0"/>
    <w:rsid w:val="00911E46"/>
    <w:rsid w:val="0092312D"/>
    <w:rsid w:val="009501AD"/>
    <w:rsid w:val="0097197E"/>
    <w:rsid w:val="00984C55"/>
    <w:rsid w:val="009C6209"/>
    <w:rsid w:val="009D36F1"/>
    <w:rsid w:val="00A00A8F"/>
    <w:rsid w:val="00A044DB"/>
    <w:rsid w:val="00A07FB1"/>
    <w:rsid w:val="00A11AB9"/>
    <w:rsid w:val="00A175B0"/>
    <w:rsid w:val="00A24E40"/>
    <w:rsid w:val="00A2611C"/>
    <w:rsid w:val="00A30E77"/>
    <w:rsid w:val="00A31133"/>
    <w:rsid w:val="00A70DAB"/>
    <w:rsid w:val="00A72A3F"/>
    <w:rsid w:val="00A93A1E"/>
    <w:rsid w:val="00AC5F43"/>
    <w:rsid w:val="00AC7921"/>
    <w:rsid w:val="00AD1FBB"/>
    <w:rsid w:val="00AD4056"/>
    <w:rsid w:val="00AF6944"/>
    <w:rsid w:val="00B17B71"/>
    <w:rsid w:val="00B25B75"/>
    <w:rsid w:val="00B331A2"/>
    <w:rsid w:val="00B841C2"/>
    <w:rsid w:val="00BB6E78"/>
    <w:rsid w:val="00C0073C"/>
    <w:rsid w:val="00C644B8"/>
    <w:rsid w:val="00CD1F80"/>
    <w:rsid w:val="00CE2E9E"/>
    <w:rsid w:val="00CE38C2"/>
    <w:rsid w:val="00CF1318"/>
    <w:rsid w:val="00D15936"/>
    <w:rsid w:val="00D159B5"/>
    <w:rsid w:val="00D3489B"/>
    <w:rsid w:val="00D40E68"/>
    <w:rsid w:val="00D44139"/>
    <w:rsid w:val="00D53C81"/>
    <w:rsid w:val="00D640B1"/>
    <w:rsid w:val="00DC5949"/>
    <w:rsid w:val="00DF0F89"/>
    <w:rsid w:val="00DF38A2"/>
    <w:rsid w:val="00DF52AD"/>
    <w:rsid w:val="00E52664"/>
    <w:rsid w:val="00E76785"/>
    <w:rsid w:val="00F03BCB"/>
    <w:rsid w:val="00F30A29"/>
    <w:rsid w:val="00F64889"/>
    <w:rsid w:val="00F74B73"/>
    <w:rsid w:val="00F76B69"/>
    <w:rsid w:val="00F81DA9"/>
    <w:rsid w:val="00FD59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52D29C96-FD18-984B-83AF-C724B1E6E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40E68"/>
    <w:pPr>
      <w:jc w:val="both"/>
    </w:pPr>
    <w:rPr>
      <w:szCs w:val="24"/>
    </w:rPr>
  </w:style>
  <w:style w:type="paragraph" w:styleId="1">
    <w:name w:val="heading 1"/>
    <w:basedOn w:val="a"/>
    <w:next w:val="a"/>
    <w:qFormat/>
    <w:rsid w:val="00D40E68"/>
    <w:pPr>
      <w:keepNext/>
      <w:spacing w:before="240" w:after="60"/>
      <w:jc w:val="center"/>
      <w:outlineLvl w:val="0"/>
    </w:pPr>
    <w:rPr>
      <w:rFonts w:cs="Arial"/>
      <w:b/>
      <w:bCs/>
      <w:kern w:val="32"/>
      <w:szCs w:val="32"/>
    </w:rPr>
  </w:style>
  <w:style w:type="paragraph" w:styleId="2">
    <w:name w:val="heading 2"/>
    <w:basedOn w:val="a"/>
    <w:next w:val="a"/>
    <w:qFormat/>
    <w:rsid w:val="00D40E68"/>
    <w:pPr>
      <w:keepNext/>
      <w:spacing w:before="480" w:after="300"/>
      <w:ind w:left="708"/>
      <w:jc w:val="center"/>
      <w:outlineLvl w:val="1"/>
    </w:pPr>
    <w:rPr>
      <w:rFonts w:cs="Arial"/>
      <w:b/>
      <w:bCs/>
      <w:iCs/>
      <w:sz w:val="22"/>
      <w:szCs w:val="28"/>
    </w:rPr>
  </w:style>
  <w:style w:type="paragraph" w:styleId="3">
    <w:name w:val="heading 3"/>
    <w:basedOn w:val="a"/>
    <w:next w:val="a"/>
    <w:qFormat/>
    <w:rsid w:val="00D40E68"/>
    <w:pPr>
      <w:keepNext/>
      <w:spacing w:before="240" w:after="60"/>
      <w:jc w:val="center"/>
      <w:outlineLvl w:val="2"/>
    </w:pPr>
    <w:rPr>
      <w:rFonts w:cs="Arial"/>
      <w:bCs/>
      <w:szCs w:val="26"/>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table" w:styleId="a3">
    <w:name w:val="Table Grid"/>
    <w:basedOn w:val="a1"/>
    <w:rsid w:val="00A175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annotation reference"/>
    <w:semiHidden/>
    <w:rsid w:val="001F58EF"/>
    <w:rPr>
      <w:sz w:val="16"/>
      <w:szCs w:val="16"/>
    </w:rPr>
  </w:style>
  <w:style w:type="paragraph" w:styleId="a5">
    <w:name w:val="annotation text"/>
    <w:basedOn w:val="a"/>
    <w:semiHidden/>
    <w:rsid w:val="001F58EF"/>
    <w:rPr>
      <w:szCs w:val="20"/>
    </w:rPr>
  </w:style>
  <w:style w:type="paragraph" w:styleId="a6">
    <w:name w:val="annotation subject"/>
    <w:basedOn w:val="a5"/>
    <w:next w:val="a5"/>
    <w:semiHidden/>
    <w:rsid w:val="001F58EF"/>
    <w:rPr>
      <w:b/>
      <w:bCs/>
    </w:rPr>
  </w:style>
  <w:style w:type="paragraph" w:styleId="a7">
    <w:name w:val="Balloon Text"/>
    <w:basedOn w:val="a"/>
    <w:semiHidden/>
    <w:rsid w:val="001F58EF"/>
    <w:rPr>
      <w:rFonts w:ascii="Tahoma" w:hAnsi="Tahoma" w:cs="Tahoma"/>
      <w:sz w:val="16"/>
      <w:szCs w:val="16"/>
    </w:rPr>
  </w:style>
  <w:style w:type="paragraph" w:styleId="a8">
    <w:name w:val="footnote text"/>
    <w:basedOn w:val="a"/>
    <w:semiHidden/>
    <w:rsid w:val="001F58EF"/>
    <w:rPr>
      <w:szCs w:val="20"/>
    </w:rPr>
  </w:style>
  <w:style w:type="character" w:styleId="a9">
    <w:name w:val="footnote reference"/>
    <w:semiHidden/>
    <w:rsid w:val="001F58EF"/>
    <w:rPr>
      <w:vertAlign w:val="superscript"/>
    </w:rPr>
  </w:style>
  <w:style w:type="paragraph" w:customStyle="1" w:styleId="125">
    <w:name w:val="Стиль Первая строка:  125 см"/>
    <w:basedOn w:val="a"/>
    <w:rsid w:val="00D40E68"/>
    <w:pPr>
      <w:ind w:firstLine="709"/>
    </w:pPr>
    <w:rPr>
      <w:szCs w:val="20"/>
    </w:rPr>
  </w:style>
  <w:style w:type="character" w:styleId="aa">
    <w:name w:val="endnote reference"/>
    <w:semiHidden/>
    <w:rsid w:val="00F64889"/>
    <w:rPr>
      <w:vertAlign w:val="superscript"/>
    </w:rPr>
  </w:style>
  <w:style w:type="paragraph" w:styleId="ab">
    <w:name w:val="footer"/>
    <w:basedOn w:val="a"/>
    <w:rsid w:val="002B3FA3"/>
    <w:pPr>
      <w:tabs>
        <w:tab w:val="center" w:pos="4677"/>
        <w:tab w:val="right" w:pos="9355"/>
      </w:tabs>
    </w:pPr>
  </w:style>
  <w:style w:type="character" w:styleId="ac">
    <w:name w:val="page number"/>
    <w:basedOn w:val="a0"/>
    <w:rsid w:val="002B3F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10.bin" /><Relationship Id="rId21" Type="http://schemas.openxmlformats.org/officeDocument/2006/relationships/image" Target="media/image8.wmf" /><Relationship Id="rId42" Type="http://schemas.openxmlformats.org/officeDocument/2006/relationships/oleObject" Target="embeddings/oleObject18.bin" /><Relationship Id="rId47" Type="http://schemas.openxmlformats.org/officeDocument/2006/relationships/image" Target="media/image21.wmf" /><Relationship Id="rId63" Type="http://schemas.openxmlformats.org/officeDocument/2006/relationships/image" Target="media/image31.png" /><Relationship Id="rId68" Type="http://schemas.openxmlformats.org/officeDocument/2006/relationships/image" Target="media/image34.wmf" /><Relationship Id="rId84" Type="http://schemas.openxmlformats.org/officeDocument/2006/relationships/image" Target="media/image42.wmf" /><Relationship Id="rId89" Type="http://schemas.openxmlformats.org/officeDocument/2006/relationships/oleObject" Target="embeddings/oleObject39.bin" /><Relationship Id="rId2" Type="http://schemas.openxmlformats.org/officeDocument/2006/relationships/styles" Target="styles.xml" /><Relationship Id="rId16" Type="http://schemas.openxmlformats.org/officeDocument/2006/relationships/oleObject" Target="embeddings/oleObject5.bin" /><Relationship Id="rId29" Type="http://schemas.openxmlformats.org/officeDocument/2006/relationships/image" Target="media/image12.wmf" /><Relationship Id="rId107" Type="http://schemas.openxmlformats.org/officeDocument/2006/relationships/oleObject" Target="embeddings/oleObject48.bin" /><Relationship Id="rId11" Type="http://schemas.openxmlformats.org/officeDocument/2006/relationships/image" Target="media/image3.wmf" /><Relationship Id="rId24" Type="http://schemas.openxmlformats.org/officeDocument/2006/relationships/oleObject" Target="embeddings/oleObject9.bin" /><Relationship Id="rId32" Type="http://schemas.openxmlformats.org/officeDocument/2006/relationships/oleObject" Target="embeddings/oleObject13.bin" /><Relationship Id="rId37" Type="http://schemas.openxmlformats.org/officeDocument/2006/relationships/image" Target="media/image16.wmf" /><Relationship Id="rId40" Type="http://schemas.openxmlformats.org/officeDocument/2006/relationships/oleObject" Target="embeddings/oleObject17.bin" /><Relationship Id="rId45" Type="http://schemas.openxmlformats.org/officeDocument/2006/relationships/image" Target="media/image20.wmf" /><Relationship Id="rId53" Type="http://schemas.openxmlformats.org/officeDocument/2006/relationships/oleObject" Target="embeddings/oleObject23.bin" /><Relationship Id="rId58" Type="http://schemas.openxmlformats.org/officeDocument/2006/relationships/image" Target="media/image27.wmf" /><Relationship Id="rId66" Type="http://schemas.openxmlformats.org/officeDocument/2006/relationships/image" Target="media/image33.wmf" /><Relationship Id="rId74" Type="http://schemas.openxmlformats.org/officeDocument/2006/relationships/image" Target="media/image37.wmf" /><Relationship Id="rId79" Type="http://schemas.openxmlformats.org/officeDocument/2006/relationships/oleObject" Target="embeddings/oleObject34.bin" /><Relationship Id="rId87" Type="http://schemas.openxmlformats.org/officeDocument/2006/relationships/oleObject" Target="embeddings/oleObject38.bin" /><Relationship Id="rId102" Type="http://schemas.openxmlformats.org/officeDocument/2006/relationships/image" Target="media/image51.wmf" /><Relationship Id="rId110" Type="http://schemas.openxmlformats.org/officeDocument/2006/relationships/fontTable" Target="fontTable.xml" /><Relationship Id="rId5" Type="http://schemas.openxmlformats.org/officeDocument/2006/relationships/footnotes" Target="footnotes.xml" /><Relationship Id="rId61" Type="http://schemas.openxmlformats.org/officeDocument/2006/relationships/image" Target="media/image29.png" /><Relationship Id="rId82" Type="http://schemas.openxmlformats.org/officeDocument/2006/relationships/image" Target="media/image41.wmf" /><Relationship Id="rId90" Type="http://schemas.openxmlformats.org/officeDocument/2006/relationships/image" Target="media/image45.wmf" /><Relationship Id="rId95" Type="http://schemas.openxmlformats.org/officeDocument/2006/relationships/oleObject" Target="embeddings/oleObject42.bin" /><Relationship Id="rId19" Type="http://schemas.openxmlformats.org/officeDocument/2006/relationships/image" Target="media/image7.wmf" /><Relationship Id="rId14" Type="http://schemas.openxmlformats.org/officeDocument/2006/relationships/oleObject" Target="embeddings/oleObject4.bin" /><Relationship Id="rId22" Type="http://schemas.openxmlformats.org/officeDocument/2006/relationships/oleObject" Target="embeddings/oleObject8.bin" /><Relationship Id="rId27" Type="http://schemas.openxmlformats.org/officeDocument/2006/relationships/image" Target="media/image11.wmf" /><Relationship Id="rId30" Type="http://schemas.openxmlformats.org/officeDocument/2006/relationships/oleObject" Target="embeddings/oleObject12.bin" /><Relationship Id="rId35" Type="http://schemas.openxmlformats.org/officeDocument/2006/relationships/image" Target="media/image15.wmf" /><Relationship Id="rId43" Type="http://schemas.openxmlformats.org/officeDocument/2006/relationships/image" Target="media/image19.wmf" /><Relationship Id="rId48" Type="http://schemas.openxmlformats.org/officeDocument/2006/relationships/oleObject" Target="embeddings/oleObject21.bin" /><Relationship Id="rId56" Type="http://schemas.openxmlformats.org/officeDocument/2006/relationships/image" Target="media/image26.wmf" /><Relationship Id="rId64" Type="http://schemas.openxmlformats.org/officeDocument/2006/relationships/image" Target="media/image32.png" /><Relationship Id="rId69" Type="http://schemas.openxmlformats.org/officeDocument/2006/relationships/oleObject" Target="embeddings/oleObject29.bin" /><Relationship Id="rId77" Type="http://schemas.openxmlformats.org/officeDocument/2006/relationships/oleObject" Target="embeddings/oleObject33.bin" /><Relationship Id="rId100" Type="http://schemas.openxmlformats.org/officeDocument/2006/relationships/image" Target="media/image50.wmf" /><Relationship Id="rId105" Type="http://schemas.openxmlformats.org/officeDocument/2006/relationships/oleObject" Target="embeddings/oleObject47.bin" /><Relationship Id="rId8" Type="http://schemas.openxmlformats.org/officeDocument/2006/relationships/oleObject" Target="embeddings/oleObject1.bin" /><Relationship Id="rId51" Type="http://schemas.openxmlformats.org/officeDocument/2006/relationships/oleObject" Target="embeddings/oleObject22.bin" /><Relationship Id="rId72" Type="http://schemas.openxmlformats.org/officeDocument/2006/relationships/image" Target="media/image36.wmf" /><Relationship Id="rId80" Type="http://schemas.openxmlformats.org/officeDocument/2006/relationships/image" Target="media/image40.wmf" /><Relationship Id="rId85" Type="http://schemas.openxmlformats.org/officeDocument/2006/relationships/oleObject" Target="embeddings/oleObject37.bin" /><Relationship Id="rId93" Type="http://schemas.openxmlformats.org/officeDocument/2006/relationships/oleObject" Target="embeddings/oleObject41.bin" /><Relationship Id="rId98" Type="http://schemas.openxmlformats.org/officeDocument/2006/relationships/image" Target="media/image49.wmf" /><Relationship Id="rId3" Type="http://schemas.openxmlformats.org/officeDocument/2006/relationships/settings" Target="settings.xml" /><Relationship Id="rId12" Type="http://schemas.openxmlformats.org/officeDocument/2006/relationships/oleObject" Target="embeddings/oleObject3.bin" /><Relationship Id="rId17" Type="http://schemas.openxmlformats.org/officeDocument/2006/relationships/image" Target="media/image6.wmf" /><Relationship Id="rId25" Type="http://schemas.openxmlformats.org/officeDocument/2006/relationships/image" Target="media/image10.wmf" /><Relationship Id="rId33" Type="http://schemas.openxmlformats.org/officeDocument/2006/relationships/image" Target="media/image14.wmf" /><Relationship Id="rId38" Type="http://schemas.openxmlformats.org/officeDocument/2006/relationships/oleObject" Target="embeddings/oleObject16.bin" /><Relationship Id="rId46" Type="http://schemas.openxmlformats.org/officeDocument/2006/relationships/oleObject" Target="embeddings/oleObject20.bin" /><Relationship Id="rId59" Type="http://schemas.openxmlformats.org/officeDocument/2006/relationships/oleObject" Target="embeddings/oleObject26.bin" /><Relationship Id="rId67" Type="http://schemas.openxmlformats.org/officeDocument/2006/relationships/oleObject" Target="embeddings/oleObject28.bin" /><Relationship Id="rId103" Type="http://schemas.openxmlformats.org/officeDocument/2006/relationships/oleObject" Target="embeddings/oleObject46.bin" /><Relationship Id="rId108" Type="http://schemas.openxmlformats.org/officeDocument/2006/relationships/footer" Target="footer1.xml" /><Relationship Id="rId20" Type="http://schemas.openxmlformats.org/officeDocument/2006/relationships/oleObject" Target="embeddings/oleObject7.bin" /><Relationship Id="rId41" Type="http://schemas.openxmlformats.org/officeDocument/2006/relationships/image" Target="media/image18.wmf" /><Relationship Id="rId54" Type="http://schemas.openxmlformats.org/officeDocument/2006/relationships/image" Target="media/image25.wmf" /><Relationship Id="rId62" Type="http://schemas.openxmlformats.org/officeDocument/2006/relationships/image" Target="media/image30.png" /><Relationship Id="rId70" Type="http://schemas.openxmlformats.org/officeDocument/2006/relationships/image" Target="media/image35.wmf" /><Relationship Id="rId75" Type="http://schemas.openxmlformats.org/officeDocument/2006/relationships/oleObject" Target="embeddings/oleObject32.bin" /><Relationship Id="rId83" Type="http://schemas.openxmlformats.org/officeDocument/2006/relationships/oleObject" Target="embeddings/oleObject36.bin" /><Relationship Id="rId88" Type="http://schemas.openxmlformats.org/officeDocument/2006/relationships/image" Target="media/image44.wmf" /><Relationship Id="rId91" Type="http://schemas.openxmlformats.org/officeDocument/2006/relationships/oleObject" Target="embeddings/oleObject40.bin" /><Relationship Id="rId96" Type="http://schemas.openxmlformats.org/officeDocument/2006/relationships/image" Target="media/image48.wmf" /><Relationship Id="rId111" Type="http://schemas.openxmlformats.org/officeDocument/2006/relationships/theme" Target="theme/theme1.xml" /><Relationship Id="rId1" Type="http://schemas.openxmlformats.org/officeDocument/2006/relationships/numbering" Target="numbering.xml" /><Relationship Id="rId6" Type="http://schemas.openxmlformats.org/officeDocument/2006/relationships/endnotes" Target="endnotes.xml" /><Relationship Id="rId15" Type="http://schemas.openxmlformats.org/officeDocument/2006/relationships/image" Target="media/image5.wmf" /><Relationship Id="rId23" Type="http://schemas.openxmlformats.org/officeDocument/2006/relationships/image" Target="media/image9.wmf" /><Relationship Id="rId28" Type="http://schemas.openxmlformats.org/officeDocument/2006/relationships/oleObject" Target="embeddings/oleObject11.bin" /><Relationship Id="rId36" Type="http://schemas.openxmlformats.org/officeDocument/2006/relationships/oleObject" Target="embeddings/oleObject15.bin" /><Relationship Id="rId49" Type="http://schemas.openxmlformats.org/officeDocument/2006/relationships/image" Target="media/image22.png" /><Relationship Id="rId57" Type="http://schemas.openxmlformats.org/officeDocument/2006/relationships/oleObject" Target="embeddings/oleObject25.bin" /><Relationship Id="rId106" Type="http://schemas.openxmlformats.org/officeDocument/2006/relationships/image" Target="media/image53.wmf" /><Relationship Id="rId10" Type="http://schemas.openxmlformats.org/officeDocument/2006/relationships/oleObject" Target="embeddings/oleObject2.bin" /><Relationship Id="rId31" Type="http://schemas.openxmlformats.org/officeDocument/2006/relationships/image" Target="media/image13.wmf" /><Relationship Id="rId44" Type="http://schemas.openxmlformats.org/officeDocument/2006/relationships/oleObject" Target="embeddings/oleObject19.bin" /><Relationship Id="rId52" Type="http://schemas.openxmlformats.org/officeDocument/2006/relationships/image" Target="media/image24.wmf" /><Relationship Id="rId60" Type="http://schemas.openxmlformats.org/officeDocument/2006/relationships/image" Target="media/image28.png" /><Relationship Id="rId65" Type="http://schemas.openxmlformats.org/officeDocument/2006/relationships/oleObject" Target="embeddings/oleObject27.bin" /><Relationship Id="rId73" Type="http://schemas.openxmlformats.org/officeDocument/2006/relationships/oleObject" Target="embeddings/oleObject31.bin" /><Relationship Id="rId78" Type="http://schemas.openxmlformats.org/officeDocument/2006/relationships/image" Target="media/image39.wmf" /><Relationship Id="rId81" Type="http://schemas.openxmlformats.org/officeDocument/2006/relationships/oleObject" Target="embeddings/oleObject35.bin" /><Relationship Id="rId86" Type="http://schemas.openxmlformats.org/officeDocument/2006/relationships/image" Target="media/image43.wmf" /><Relationship Id="rId94" Type="http://schemas.openxmlformats.org/officeDocument/2006/relationships/image" Target="media/image47.wmf" /><Relationship Id="rId99" Type="http://schemas.openxmlformats.org/officeDocument/2006/relationships/oleObject" Target="embeddings/oleObject44.bin" /><Relationship Id="rId101" Type="http://schemas.openxmlformats.org/officeDocument/2006/relationships/oleObject" Target="embeddings/oleObject45.bin" /><Relationship Id="rId4" Type="http://schemas.openxmlformats.org/officeDocument/2006/relationships/webSettings" Target="webSettings.xml" /><Relationship Id="rId9" Type="http://schemas.openxmlformats.org/officeDocument/2006/relationships/image" Target="media/image2.wmf" /><Relationship Id="rId13" Type="http://schemas.openxmlformats.org/officeDocument/2006/relationships/image" Target="media/image4.wmf" /><Relationship Id="rId18" Type="http://schemas.openxmlformats.org/officeDocument/2006/relationships/oleObject" Target="embeddings/oleObject6.bin" /><Relationship Id="rId39" Type="http://schemas.openxmlformats.org/officeDocument/2006/relationships/image" Target="media/image17.wmf" /><Relationship Id="rId109" Type="http://schemas.openxmlformats.org/officeDocument/2006/relationships/footer" Target="footer2.xml" /><Relationship Id="rId34" Type="http://schemas.openxmlformats.org/officeDocument/2006/relationships/oleObject" Target="embeddings/oleObject14.bin" /><Relationship Id="rId50" Type="http://schemas.openxmlformats.org/officeDocument/2006/relationships/image" Target="media/image23.wmf" /><Relationship Id="rId55" Type="http://schemas.openxmlformats.org/officeDocument/2006/relationships/oleObject" Target="embeddings/oleObject24.bin" /><Relationship Id="rId76" Type="http://schemas.openxmlformats.org/officeDocument/2006/relationships/image" Target="media/image38.wmf" /><Relationship Id="rId97" Type="http://schemas.openxmlformats.org/officeDocument/2006/relationships/oleObject" Target="embeddings/oleObject43.bin" /><Relationship Id="rId104" Type="http://schemas.openxmlformats.org/officeDocument/2006/relationships/image" Target="media/image52.wmf" /><Relationship Id="rId7" Type="http://schemas.openxmlformats.org/officeDocument/2006/relationships/image" Target="media/image1.wmf" /><Relationship Id="rId71" Type="http://schemas.openxmlformats.org/officeDocument/2006/relationships/oleObject" Target="embeddings/oleObject30.bin" /><Relationship Id="rId92" Type="http://schemas.openxmlformats.org/officeDocument/2006/relationships/image" Target="media/image46.wmf"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6210</Words>
  <Characters>35402</Characters>
  <Application>Microsoft Office Word</Application>
  <DocSecurity>0</DocSecurity>
  <Lines>295</Lines>
  <Paragraphs>83</Paragraphs>
  <ScaleCrop>false</ScaleCrop>
  <HeadingPairs>
    <vt:vector size="2" baseType="variant">
      <vt:variant>
        <vt:lpstr>Название</vt:lpstr>
      </vt:variant>
      <vt:variant>
        <vt:i4>1</vt:i4>
      </vt:variant>
    </vt:vector>
  </HeadingPairs>
  <TitlesOfParts>
    <vt:vector size="1" baseType="lpstr">
      <vt:lpstr>1</vt:lpstr>
    </vt:vector>
  </TitlesOfParts>
  <Company/>
  <LinksUpToDate>false</LinksUpToDate>
  <CharactersWithSpaces>41529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111</dc:creator>
  <cp:keywords/>
  <dc:description/>
  <cp:lastModifiedBy>Гость</cp:lastModifiedBy>
  <cp:revision>2</cp:revision>
  <cp:lastPrinted>2019-01-29T09:39:00Z</cp:lastPrinted>
  <dcterms:created xsi:type="dcterms:W3CDTF">2022-04-11T13:38:00Z</dcterms:created>
  <dcterms:modified xsi:type="dcterms:W3CDTF">2022-04-11T13:38:00Z</dcterms:modified>
</cp:coreProperties>
</file>