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51F" w:rsidRPr="0053751F" w:rsidRDefault="0053751F" w:rsidP="0053751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51F">
        <w:rPr>
          <w:rFonts w:ascii="Times New Roman" w:hAnsi="Times New Roman" w:cs="Times New Roman"/>
          <w:b/>
          <w:sz w:val="28"/>
          <w:szCs w:val="28"/>
        </w:rPr>
        <w:t>СТРОИТЕЛЬНАЯ СВЕТОТЕХНИКА</w:t>
      </w:r>
    </w:p>
    <w:p w:rsidR="0053751F" w:rsidRPr="0053751F" w:rsidRDefault="0053751F" w:rsidP="005375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51F">
        <w:rPr>
          <w:rFonts w:ascii="Times New Roman" w:hAnsi="Times New Roman" w:cs="Times New Roman"/>
          <w:sz w:val="28"/>
          <w:szCs w:val="28"/>
        </w:rPr>
        <w:t>Строительной светотехникой называется раздел строительной физики, в котором рассматриваются прикладные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51F">
        <w:rPr>
          <w:rFonts w:ascii="Times New Roman" w:hAnsi="Times New Roman" w:cs="Times New Roman"/>
          <w:sz w:val="28"/>
          <w:szCs w:val="28"/>
        </w:rPr>
        <w:t>вопросы использования солнечного света в строительстве и архитектуре. Одними из основных задач строительной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51F">
        <w:rPr>
          <w:rFonts w:ascii="Times New Roman" w:hAnsi="Times New Roman" w:cs="Times New Roman"/>
          <w:sz w:val="28"/>
          <w:szCs w:val="28"/>
        </w:rPr>
        <w:t>светотехники являются задачи по разработке принципов и мер, обеспечивающих необходимый световой режим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51F">
        <w:rPr>
          <w:rFonts w:ascii="Times New Roman" w:hAnsi="Times New Roman" w:cs="Times New Roman"/>
          <w:sz w:val="28"/>
          <w:szCs w:val="28"/>
        </w:rPr>
        <w:t>помещениях, по созданию оптимальных условий инсоляции (облучение прямым солнечным светом) помещений и защите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51F">
        <w:rPr>
          <w:rFonts w:ascii="Times New Roman" w:hAnsi="Times New Roman" w:cs="Times New Roman"/>
          <w:sz w:val="28"/>
          <w:szCs w:val="28"/>
        </w:rPr>
        <w:t>от перегрева солнечной энергией в летнее время. При решении этих задач наряду с физико-математическими методами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51F">
        <w:rPr>
          <w:rFonts w:ascii="Times New Roman" w:hAnsi="Times New Roman" w:cs="Times New Roman"/>
          <w:sz w:val="28"/>
          <w:szCs w:val="28"/>
        </w:rPr>
        <w:t>широкое распространение находят экспериментальные методы, позволяющие выполнять определение характеристик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51F">
        <w:rPr>
          <w:rFonts w:ascii="Times New Roman" w:hAnsi="Times New Roman" w:cs="Times New Roman"/>
          <w:sz w:val="28"/>
          <w:szCs w:val="28"/>
        </w:rPr>
        <w:t>освещенности помещений, исследовать ее зависимость от планировочных и конструктивных решений, определять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51F">
        <w:rPr>
          <w:rFonts w:ascii="Times New Roman" w:hAnsi="Times New Roman" w:cs="Times New Roman"/>
          <w:sz w:val="28"/>
          <w:szCs w:val="28"/>
        </w:rPr>
        <w:t>эффективность мер по улучшению светового режима и обеспечению требуемых условий инсоляции.</w:t>
      </w:r>
    </w:p>
    <w:p w:rsidR="0053751F" w:rsidRPr="0053751F" w:rsidRDefault="0053751F" w:rsidP="005375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51F">
        <w:rPr>
          <w:rFonts w:ascii="Times New Roman" w:hAnsi="Times New Roman" w:cs="Times New Roman"/>
          <w:sz w:val="28"/>
          <w:szCs w:val="28"/>
        </w:rPr>
        <w:t>Целью лабораторных работ данного раздела является ознакомление студентов с методами исследования освещенности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51F">
        <w:rPr>
          <w:rFonts w:ascii="Times New Roman" w:hAnsi="Times New Roman" w:cs="Times New Roman"/>
          <w:sz w:val="28"/>
          <w:szCs w:val="28"/>
        </w:rPr>
        <w:t>и уяснение ими влияния некоторых планировочных и конструктивных факторов на освещенность и инсоляцию помещений.</w:t>
      </w:r>
    </w:p>
    <w:p w:rsidR="0053751F" w:rsidRPr="0053751F" w:rsidRDefault="0053751F" w:rsidP="005375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51F">
        <w:rPr>
          <w:rFonts w:ascii="Times New Roman" w:hAnsi="Times New Roman" w:cs="Times New Roman"/>
          <w:sz w:val="28"/>
          <w:szCs w:val="28"/>
        </w:rPr>
        <w:t>Перед тем, как приступить к выполнению лабораторных работ, необходимо ознакомиться с основными понятиями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51F">
        <w:rPr>
          <w:rFonts w:ascii="Times New Roman" w:hAnsi="Times New Roman" w:cs="Times New Roman"/>
          <w:sz w:val="28"/>
          <w:szCs w:val="28"/>
        </w:rPr>
        <w:t>определениями строительной светотехники, принципами представления и обработки светотехнических величин.</w:t>
      </w:r>
    </w:p>
    <w:p w:rsidR="0053751F" w:rsidRPr="0053751F" w:rsidRDefault="0053751F" w:rsidP="005375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51F">
        <w:rPr>
          <w:rFonts w:ascii="Times New Roman" w:hAnsi="Times New Roman" w:cs="Times New Roman"/>
          <w:sz w:val="28"/>
          <w:szCs w:val="28"/>
        </w:rPr>
        <w:t>Наибольшее значение в практике проектирования и экспериментальных исследований светового режима помещений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51F">
        <w:rPr>
          <w:rFonts w:ascii="Times New Roman" w:hAnsi="Times New Roman" w:cs="Times New Roman"/>
          <w:sz w:val="28"/>
          <w:szCs w:val="28"/>
        </w:rPr>
        <w:t>имеют величины освещенности E и коэффициента естественной освещенности e.</w:t>
      </w:r>
    </w:p>
    <w:p w:rsidR="0053751F" w:rsidRPr="0053751F" w:rsidRDefault="0053751F" w:rsidP="005375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51F">
        <w:rPr>
          <w:rFonts w:ascii="Times New Roman" w:hAnsi="Times New Roman" w:cs="Times New Roman"/>
          <w:sz w:val="28"/>
          <w:szCs w:val="28"/>
        </w:rPr>
        <w:t>Освещенностью E поверхности называется отношение величины падающего светового потока Φ к площади освещаемой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51F">
        <w:rPr>
          <w:rFonts w:ascii="Times New Roman" w:hAnsi="Times New Roman" w:cs="Times New Roman"/>
          <w:sz w:val="28"/>
          <w:szCs w:val="28"/>
        </w:rPr>
        <w:t>поверхности S</w:t>
      </w:r>
    </w:p>
    <w:p w:rsidR="0053751F" w:rsidRPr="0053751F" w:rsidRDefault="0053751F" w:rsidP="0053751F">
      <w:pPr>
        <w:tabs>
          <w:tab w:val="left" w:pos="2835"/>
          <w:tab w:val="left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3751F">
        <w:rPr>
          <w:rFonts w:ascii="Times New Roman" w:hAnsi="Times New Roman" w:cs="Times New Roman"/>
          <w:sz w:val="28"/>
          <w:szCs w:val="28"/>
        </w:rPr>
        <w:t xml:space="preserve">E = Φ/S.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53751F" w:rsidRPr="0053751F" w:rsidRDefault="0053751F" w:rsidP="005375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51F">
        <w:rPr>
          <w:rFonts w:ascii="Times New Roman" w:hAnsi="Times New Roman" w:cs="Times New Roman"/>
          <w:sz w:val="28"/>
          <w:szCs w:val="28"/>
        </w:rPr>
        <w:t>За единицу освещенности принимается 1 люкс (лк).</w:t>
      </w:r>
    </w:p>
    <w:p w:rsidR="0053751F" w:rsidRPr="0053751F" w:rsidRDefault="0053751F" w:rsidP="005375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51F">
        <w:rPr>
          <w:rFonts w:ascii="Times New Roman" w:hAnsi="Times New Roman" w:cs="Times New Roman"/>
          <w:sz w:val="28"/>
          <w:szCs w:val="28"/>
        </w:rPr>
        <w:lastRenderedPageBreak/>
        <w:t>Освещение помещений через световые проемы создает освещенность в них значительно ниже наружной освещенности,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51F">
        <w:rPr>
          <w:rFonts w:ascii="Times New Roman" w:hAnsi="Times New Roman" w:cs="Times New Roman"/>
          <w:sz w:val="28"/>
          <w:szCs w:val="28"/>
        </w:rPr>
        <w:t>где источником света является солнце и весь небосвод. Условия освещенности под открытым небом непостоянны 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51F">
        <w:rPr>
          <w:rFonts w:ascii="Times New Roman" w:hAnsi="Times New Roman" w:cs="Times New Roman"/>
          <w:sz w:val="28"/>
          <w:szCs w:val="28"/>
        </w:rPr>
        <w:t>времени и, следовательно, непостоянна освещенность помещений. Это обстоятельство делает невозможным установление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51F">
        <w:rPr>
          <w:rFonts w:ascii="Times New Roman" w:hAnsi="Times New Roman" w:cs="Times New Roman"/>
          <w:sz w:val="28"/>
          <w:szCs w:val="28"/>
        </w:rPr>
        <w:t>требуемых значений естественной освещенности внутри помещений в абсолютных единицах – люксах. Поэтому в практике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51F">
        <w:rPr>
          <w:rFonts w:ascii="Times New Roman" w:hAnsi="Times New Roman" w:cs="Times New Roman"/>
          <w:sz w:val="28"/>
          <w:szCs w:val="28"/>
        </w:rPr>
        <w:t>оценка освещенности производится в относительных единицах с помощью коэффициентов естественной освещенности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51F">
        <w:rPr>
          <w:rFonts w:ascii="Times New Roman" w:hAnsi="Times New Roman" w:cs="Times New Roman"/>
          <w:sz w:val="28"/>
          <w:szCs w:val="28"/>
        </w:rPr>
        <w:t>(сокращенно КЕО).</w:t>
      </w:r>
    </w:p>
    <w:p w:rsidR="0053751F" w:rsidRPr="0053751F" w:rsidRDefault="0053751F" w:rsidP="005375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51F">
        <w:rPr>
          <w:rFonts w:ascii="Times New Roman" w:hAnsi="Times New Roman" w:cs="Times New Roman"/>
          <w:sz w:val="28"/>
          <w:szCs w:val="28"/>
        </w:rPr>
        <w:t>Коэффициент естественной освещенности е есть выраженное в процентах отношение освещенности Е</w:t>
      </w:r>
      <w:r w:rsidRPr="0053751F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r w:rsidRPr="0053751F">
        <w:rPr>
          <w:rFonts w:ascii="Times New Roman" w:hAnsi="Times New Roman" w:cs="Times New Roman"/>
          <w:sz w:val="28"/>
          <w:szCs w:val="28"/>
        </w:rPr>
        <w:t xml:space="preserve"> в конкретной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51F">
        <w:rPr>
          <w:rFonts w:ascii="Times New Roman" w:hAnsi="Times New Roman" w:cs="Times New Roman"/>
          <w:sz w:val="28"/>
          <w:szCs w:val="28"/>
        </w:rPr>
        <w:t xml:space="preserve">исследуемой точке помещения к одновременной освещенности </w:t>
      </w:r>
      <w:proofErr w:type="spellStart"/>
      <w:r w:rsidRPr="0053751F">
        <w:rPr>
          <w:rFonts w:ascii="Times New Roman" w:hAnsi="Times New Roman" w:cs="Times New Roman"/>
          <w:sz w:val="28"/>
          <w:szCs w:val="28"/>
        </w:rPr>
        <w:t>Е</w:t>
      </w:r>
      <w:r w:rsidRPr="0053751F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r w:rsidRPr="0053751F">
        <w:rPr>
          <w:rFonts w:ascii="Times New Roman" w:hAnsi="Times New Roman" w:cs="Times New Roman"/>
          <w:sz w:val="28"/>
          <w:szCs w:val="28"/>
        </w:rPr>
        <w:t xml:space="preserve"> наружной точки, расположенной на горизонтальной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51F">
        <w:rPr>
          <w:rFonts w:ascii="Times New Roman" w:hAnsi="Times New Roman" w:cs="Times New Roman"/>
          <w:sz w:val="28"/>
          <w:szCs w:val="28"/>
        </w:rPr>
        <w:t>плоскости, освещенной рассеянным светом небосвода. Математически КЕО представляется выражением</w:t>
      </w:r>
    </w:p>
    <w:p w:rsidR="0053751F" w:rsidRPr="0053751F" w:rsidRDefault="0053751F" w:rsidP="005375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е=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Е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в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Е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∙100%</m:t>
          </m:r>
        </m:oMath>
      </m:oMathPara>
    </w:p>
    <w:p w:rsidR="0053751F" w:rsidRPr="0053751F" w:rsidRDefault="0053751F" w:rsidP="005375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51F">
        <w:rPr>
          <w:rFonts w:ascii="Times New Roman" w:hAnsi="Times New Roman" w:cs="Times New Roman"/>
          <w:sz w:val="28"/>
          <w:szCs w:val="28"/>
        </w:rPr>
        <w:t>Коэффициент естественной освещенности зависит от количества стекол в переплете, размеров, формы и расположения</w:t>
      </w:r>
      <w:r w:rsidR="00BB5771">
        <w:rPr>
          <w:rFonts w:ascii="Times New Roman" w:hAnsi="Times New Roman" w:cs="Times New Roman"/>
          <w:sz w:val="28"/>
          <w:szCs w:val="28"/>
        </w:rPr>
        <w:t xml:space="preserve"> </w:t>
      </w:r>
      <w:r w:rsidRPr="0053751F">
        <w:rPr>
          <w:rFonts w:ascii="Times New Roman" w:hAnsi="Times New Roman" w:cs="Times New Roman"/>
          <w:sz w:val="28"/>
          <w:szCs w:val="28"/>
        </w:rPr>
        <w:t>световых проемов, светопропускания остекления, взаимного расположения зданий, светлоты окраски внутренних</w:t>
      </w:r>
      <w:r w:rsidR="00BB5771">
        <w:rPr>
          <w:rFonts w:ascii="Times New Roman" w:hAnsi="Times New Roman" w:cs="Times New Roman"/>
          <w:sz w:val="28"/>
          <w:szCs w:val="28"/>
        </w:rPr>
        <w:t xml:space="preserve"> </w:t>
      </w:r>
      <w:r w:rsidRPr="0053751F">
        <w:rPr>
          <w:rFonts w:ascii="Times New Roman" w:hAnsi="Times New Roman" w:cs="Times New Roman"/>
          <w:sz w:val="28"/>
          <w:szCs w:val="28"/>
        </w:rPr>
        <w:t>поверхностей помещений, наличия солнцезащитных устройств (жалюзи, козырьков и др.) и других факторов. Исследование</w:t>
      </w:r>
      <w:r w:rsidR="00BB5771">
        <w:rPr>
          <w:rFonts w:ascii="Times New Roman" w:hAnsi="Times New Roman" w:cs="Times New Roman"/>
          <w:sz w:val="28"/>
          <w:szCs w:val="28"/>
        </w:rPr>
        <w:t xml:space="preserve"> </w:t>
      </w:r>
      <w:r w:rsidRPr="0053751F">
        <w:rPr>
          <w:rFonts w:ascii="Times New Roman" w:hAnsi="Times New Roman" w:cs="Times New Roman"/>
          <w:sz w:val="28"/>
          <w:szCs w:val="28"/>
        </w:rPr>
        <w:t>влияния некоторых из перечисленных факторов на освещенность помещений выполняется в данном разделе методических</w:t>
      </w:r>
      <w:r w:rsidR="00BB5771">
        <w:rPr>
          <w:rFonts w:ascii="Times New Roman" w:hAnsi="Times New Roman" w:cs="Times New Roman"/>
          <w:sz w:val="28"/>
          <w:szCs w:val="28"/>
        </w:rPr>
        <w:t xml:space="preserve"> </w:t>
      </w:r>
      <w:r w:rsidRPr="0053751F">
        <w:rPr>
          <w:rFonts w:ascii="Times New Roman" w:hAnsi="Times New Roman" w:cs="Times New Roman"/>
          <w:sz w:val="28"/>
          <w:szCs w:val="28"/>
        </w:rPr>
        <w:t>указаний.</w:t>
      </w:r>
    </w:p>
    <w:p w:rsidR="0053751F" w:rsidRPr="0053751F" w:rsidRDefault="0053751F" w:rsidP="005375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51F">
        <w:rPr>
          <w:rFonts w:ascii="Times New Roman" w:hAnsi="Times New Roman" w:cs="Times New Roman"/>
          <w:sz w:val="28"/>
          <w:szCs w:val="28"/>
        </w:rPr>
        <w:t xml:space="preserve">Более подробно с основными понятиями и определениями строительной светотехники можно ознакомиться в </w:t>
      </w:r>
      <w:r w:rsidR="00BB5771">
        <w:rPr>
          <w:rFonts w:ascii="Times New Roman" w:hAnsi="Times New Roman" w:cs="Times New Roman"/>
          <w:sz w:val="28"/>
          <w:szCs w:val="28"/>
        </w:rPr>
        <w:t>теоретической части курса.</w:t>
      </w:r>
    </w:p>
    <w:p w:rsidR="0053751F" w:rsidRDefault="0053751F" w:rsidP="005375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51F">
        <w:rPr>
          <w:rFonts w:ascii="Times New Roman" w:hAnsi="Times New Roman" w:cs="Times New Roman"/>
          <w:sz w:val="28"/>
          <w:szCs w:val="28"/>
        </w:rPr>
        <w:t>Измерение величины естественной освещенности при проведении исследований выполняется специальным прибором –</w:t>
      </w:r>
      <w:r w:rsidR="00BB5771">
        <w:rPr>
          <w:rFonts w:ascii="Times New Roman" w:hAnsi="Times New Roman" w:cs="Times New Roman"/>
          <w:sz w:val="28"/>
          <w:szCs w:val="28"/>
        </w:rPr>
        <w:t xml:space="preserve"> </w:t>
      </w:r>
      <w:r w:rsidRPr="0053751F">
        <w:rPr>
          <w:rFonts w:ascii="Times New Roman" w:hAnsi="Times New Roman" w:cs="Times New Roman"/>
          <w:sz w:val="28"/>
          <w:szCs w:val="28"/>
        </w:rPr>
        <w:t>люксметром, предназначенным для измерения освещенности, создаваемой различными источниками. Внешний вид</w:t>
      </w:r>
      <w:r w:rsidR="00BB5771">
        <w:rPr>
          <w:rFonts w:ascii="Times New Roman" w:hAnsi="Times New Roman" w:cs="Times New Roman"/>
          <w:sz w:val="28"/>
          <w:szCs w:val="28"/>
        </w:rPr>
        <w:t xml:space="preserve"> </w:t>
      </w:r>
      <w:r w:rsidRPr="0053751F">
        <w:rPr>
          <w:rFonts w:ascii="Times New Roman" w:hAnsi="Times New Roman" w:cs="Times New Roman"/>
          <w:sz w:val="28"/>
          <w:szCs w:val="28"/>
        </w:rPr>
        <w:t>люксметра представлен на рис. 1.</w:t>
      </w:r>
    </w:p>
    <w:p w:rsidR="00BB5771" w:rsidRDefault="00BB5771" w:rsidP="005375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771" w:rsidRDefault="00BB5771" w:rsidP="005375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77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46295" cy="3678555"/>
            <wp:effectExtent l="19050" t="0" r="190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6295" cy="3678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771" w:rsidRPr="0053751F" w:rsidRDefault="00BB5771" w:rsidP="00BB57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51F">
        <w:rPr>
          <w:rFonts w:ascii="Times New Roman" w:hAnsi="Times New Roman" w:cs="Times New Roman"/>
          <w:sz w:val="28"/>
          <w:szCs w:val="28"/>
        </w:rPr>
        <w:t xml:space="preserve">Рис. 1. Внешний вид портативного люксметра </w:t>
      </w:r>
    </w:p>
    <w:p w:rsidR="00BB5771" w:rsidRDefault="0053751F" w:rsidP="005375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51F">
        <w:rPr>
          <w:rFonts w:ascii="Times New Roman" w:hAnsi="Times New Roman" w:cs="Times New Roman"/>
          <w:sz w:val="28"/>
          <w:szCs w:val="28"/>
        </w:rPr>
        <w:t>Основные сведения по конструкции и пользованию люксметром даны в инструкции, прилагаемой к прибору. Студенты</w:t>
      </w:r>
      <w:r w:rsidR="00BB5771">
        <w:rPr>
          <w:rFonts w:ascii="Times New Roman" w:hAnsi="Times New Roman" w:cs="Times New Roman"/>
          <w:sz w:val="28"/>
          <w:szCs w:val="28"/>
        </w:rPr>
        <w:t xml:space="preserve"> </w:t>
      </w:r>
      <w:r w:rsidRPr="0053751F">
        <w:rPr>
          <w:rFonts w:ascii="Times New Roman" w:hAnsi="Times New Roman" w:cs="Times New Roman"/>
          <w:sz w:val="28"/>
          <w:szCs w:val="28"/>
        </w:rPr>
        <w:t xml:space="preserve">должны изучить ее перед началом выполнения лабораторных работ. </w:t>
      </w:r>
    </w:p>
    <w:p w:rsidR="00BB5771" w:rsidRDefault="00BB57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B5771" w:rsidRPr="006B6E19" w:rsidRDefault="006B6E19" w:rsidP="00BB577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E19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ЛАБОРАТОРНАЯ РАБОТА №4 </w:t>
      </w:r>
    </w:p>
    <w:p w:rsidR="00BB5771" w:rsidRPr="005B06FA" w:rsidRDefault="005B06FA" w:rsidP="00BB577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6FA">
        <w:rPr>
          <w:rFonts w:ascii="Times New Roman" w:hAnsi="Times New Roman" w:cs="Times New Roman"/>
          <w:b/>
          <w:sz w:val="28"/>
          <w:szCs w:val="28"/>
        </w:rPr>
        <w:t>ИССЛЕДОВАНИЕ ЕСТЕСТВЕННОЙ ОСВЕЩЕННОСТИ ПОМЕЩЕНИЯ</w:t>
      </w:r>
    </w:p>
    <w:p w:rsidR="00BB5771" w:rsidRDefault="00BB5771" w:rsidP="00BB577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04795"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77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Определение при помощи приборов коэффициента естественной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освещенности в точках характерного разреза помещения.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77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Оценка освещения помещения путем сопоставления фактических значений к.е.о. с нормируемыми.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770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Сравнение полученных значений к.е.о.</w:t>
      </w:r>
    </w:p>
    <w:p w:rsidR="00BB5771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795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452770">
        <w:rPr>
          <w:rFonts w:ascii="Times New Roman" w:hAnsi="Times New Roman" w:cs="Times New Roman"/>
          <w:sz w:val="28"/>
          <w:szCs w:val="28"/>
        </w:rPr>
        <w:t xml:space="preserve"> люксметры, экран для наружного фотоэлемента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люксметра, рулетка.</w:t>
      </w:r>
    </w:p>
    <w:p w:rsidR="00BB5771" w:rsidRPr="00C04795" w:rsidRDefault="00D962A3" w:rsidP="00BB577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Методические указания </w:t>
      </w:r>
      <w:r w:rsidR="005B06FA">
        <w:rPr>
          <w:rFonts w:ascii="Times New Roman" w:hAnsi="Times New Roman" w:cs="Times New Roman"/>
          <w:b/>
          <w:sz w:val="28"/>
          <w:szCs w:val="28"/>
        </w:rPr>
        <w:t xml:space="preserve"> к лабораторн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="005B06FA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5B06FA">
        <w:rPr>
          <w:rFonts w:ascii="Times New Roman" w:hAnsi="Times New Roman" w:cs="Times New Roman"/>
          <w:b/>
          <w:sz w:val="28"/>
          <w:szCs w:val="28"/>
        </w:rPr>
        <w:t xml:space="preserve"> № 4</w:t>
      </w:r>
    </w:p>
    <w:p w:rsidR="00BB5771" w:rsidRDefault="00BB5771" w:rsidP="00BB57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770">
        <w:rPr>
          <w:rFonts w:ascii="Times New Roman" w:hAnsi="Times New Roman" w:cs="Times New Roman"/>
          <w:sz w:val="28"/>
          <w:szCs w:val="28"/>
        </w:rPr>
        <w:t>Естественное освещение предусматривают преимущественно в помещениях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с постоянным пребыванием людей. Уровень освещенности естественным светом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зависит от времени суток и года, состояния атмосферы и пр.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5771" w:rsidRPr="00452770" w:rsidRDefault="00BB5771" w:rsidP="00BB57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770">
        <w:rPr>
          <w:rFonts w:ascii="Times New Roman" w:hAnsi="Times New Roman" w:cs="Times New Roman"/>
          <w:sz w:val="28"/>
          <w:szCs w:val="28"/>
        </w:rPr>
        <w:t>Естественное освещение подразделяют на боковое, верхнее и комбинированное. Боковое освещение применяют, как правило, в многоэтажных зданиях,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также в одноэтажных при отношении глубины помещений к высоте окон над условной рабочей поверхностью не более 8, а верхнее и комбинированное - в одноэтажных многопролетных зданиях.</w:t>
      </w:r>
    </w:p>
    <w:p w:rsidR="00BB5771" w:rsidRPr="00452770" w:rsidRDefault="00BB5771" w:rsidP="00BB57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770">
        <w:rPr>
          <w:rFonts w:ascii="Times New Roman" w:hAnsi="Times New Roman" w:cs="Times New Roman"/>
          <w:sz w:val="28"/>
          <w:szCs w:val="28"/>
        </w:rPr>
        <w:t>Освещенность, создаваемая естественным светом, - величина непостоянная,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поэтому трудно определить величину естественной освещенности помещений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абсолютных единицах. В силу этого освещенность в зданиях нормируют относительной величиной - коэффициентом естественной освещенности (к.е.о.). К.е.о.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обозначают буквой "е". Он выражает отношение естественной освещенности,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создаваемой светом неба в некоторой точке заданной плоскости внутри помещения (</w:t>
      </w:r>
      <w:proofErr w:type="gramStart"/>
      <w:r w:rsidRPr="00452770">
        <w:rPr>
          <w:rFonts w:ascii="Times New Roman" w:hAnsi="Times New Roman" w:cs="Times New Roman"/>
          <w:sz w:val="28"/>
          <w:szCs w:val="28"/>
        </w:rPr>
        <w:t>Ев )</w:t>
      </w:r>
      <w:proofErr w:type="gramEnd"/>
      <w:r w:rsidRPr="00452770">
        <w:rPr>
          <w:rFonts w:ascii="Times New Roman" w:hAnsi="Times New Roman" w:cs="Times New Roman"/>
          <w:sz w:val="28"/>
          <w:szCs w:val="28"/>
        </w:rPr>
        <w:t xml:space="preserve"> , к значению наружной горизонтальной освещенности (</w:t>
      </w:r>
      <w:proofErr w:type="spellStart"/>
      <w:r w:rsidRPr="00452770">
        <w:rPr>
          <w:rFonts w:ascii="Times New Roman" w:hAnsi="Times New Roman" w:cs="Times New Roman"/>
          <w:sz w:val="28"/>
          <w:szCs w:val="28"/>
        </w:rPr>
        <w:t>Ен</w:t>
      </w:r>
      <w:proofErr w:type="spellEnd"/>
      <w:r w:rsidRPr="00452770">
        <w:rPr>
          <w:rFonts w:ascii="Times New Roman" w:hAnsi="Times New Roman" w:cs="Times New Roman"/>
          <w:sz w:val="28"/>
          <w:szCs w:val="28"/>
        </w:rPr>
        <w:t xml:space="preserve"> ) </w:t>
      </w:r>
      <w:r w:rsidRPr="00452770">
        <w:rPr>
          <w:rFonts w:ascii="Times New Roman" w:hAnsi="Times New Roman" w:cs="Times New Roman"/>
          <w:sz w:val="28"/>
          <w:szCs w:val="28"/>
        </w:rPr>
        <w:lastRenderedPageBreak/>
        <w:t>создаваемой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в это время суток и года светом полностью открытого небосвода (т.е. в точке, незатененной окружающими зданиями); выражают к.е.о. в %.</w:t>
      </w:r>
    </w:p>
    <w:p w:rsidR="00BB5771" w:rsidRPr="00452770" w:rsidRDefault="00BB5771" w:rsidP="00BB57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770">
        <w:rPr>
          <w:rFonts w:ascii="Times New Roman" w:hAnsi="Times New Roman" w:cs="Times New Roman"/>
          <w:sz w:val="28"/>
          <w:szCs w:val="28"/>
        </w:rPr>
        <w:t xml:space="preserve">Нормативное значение </w:t>
      </w:r>
      <w:proofErr w:type="spellStart"/>
      <w:r w:rsidRPr="00452770">
        <w:rPr>
          <w:rFonts w:ascii="Times New Roman" w:hAnsi="Times New Roman" w:cs="Times New Roman"/>
          <w:sz w:val="28"/>
          <w:szCs w:val="28"/>
        </w:rPr>
        <w:t>к.е.о</w:t>
      </w:r>
      <w:proofErr w:type="spellEnd"/>
      <w:r w:rsidRPr="00452770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452770">
        <w:rPr>
          <w:rFonts w:ascii="Times New Roman" w:hAnsi="Times New Roman" w:cs="Times New Roman"/>
          <w:sz w:val="28"/>
          <w:szCs w:val="28"/>
        </w:rPr>
        <w:t>e</w:t>
      </w:r>
      <w:r w:rsidRPr="00C7795D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452770">
        <w:rPr>
          <w:rFonts w:ascii="Times New Roman" w:hAnsi="Times New Roman" w:cs="Times New Roman"/>
          <w:sz w:val="28"/>
          <w:szCs w:val="28"/>
        </w:rPr>
        <w:t xml:space="preserve"> , для зданий, располагаемых в различных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районах (</w:t>
      </w:r>
      <w:r>
        <w:rPr>
          <w:rFonts w:ascii="Times New Roman" w:hAnsi="Times New Roman" w:cs="Times New Roman"/>
          <w:sz w:val="28"/>
          <w:szCs w:val="28"/>
        </w:rPr>
        <w:t>таблица</w:t>
      </w:r>
      <w:r w:rsidRPr="004527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452770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52770">
        <w:rPr>
          <w:rFonts w:ascii="Times New Roman" w:hAnsi="Times New Roman" w:cs="Times New Roman"/>
          <w:sz w:val="28"/>
          <w:szCs w:val="28"/>
        </w:rPr>
        <w:t>]), следует определять по формуле:</w:t>
      </w:r>
    </w:p>
    <w:p w:rsidR="00BB5771" w:rsidRPr="00452770" w:rsidRDefault="00BB5771" w:rsidP="00BB5771">
      <w:pPr>
        <w:tabs>
          <w:tab w:val="left" w:pos="2835"/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52770">
        <w:rPr>
          <w:rFonts w:ascii="Times New Roman" w:hAnsi="Times New Roman" w:cs="Times New Roman"/>
          <w:sz w:val="28"/>
          <w:szCs w:val="28"/>
        </w:rPr>
        <w:t>e</w:t>
      </w:r>
      <w:r w:rsidRPr="00C04795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452770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452770">
        <w:rPr>
          <w:rFonts w:ascii="Times New Roman" w:hAnsi="Times New Roman" w:cs="Times New Roman"/>
          <w:sz w:val="28"/>
          <w:szCs w:val="28"/>
        </w:rPr>
        <w:t>e</w:t>
      </w:r>
      <w:r w:rsidRPr="00C04795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r w:rsidRPr="00452770">
        <w:rPr>
          <w:rFonts w:ascii="Times New Roman" w:hAnsi="Times New Roman" w:cs="Times New Roman"/>
          <w:sz w:val="28"/>
          <w:szCs w:val="28"/>
        </w:rPr>
        <w:t xml:space="preserve"> ×</w:t>
      </w:r>
      <w:proofErr w:type="spellStart"/>
      <w:r w:rsidRPr="00452770">
        <w:rPr>
          <w:rFonts w:ascii="Times New Roman" w:hAnsi="Times New Roman" w:cs="Times New Roman"/>
          <w:sz w:val="28"/>
          <w:szCs w:val="28"/>
        </w:rPr>
        <w:t>m</w:t>
      </w:r>
      <w:r w:rsidRPr="00C04795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4527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452770">
        <w:rPr>
          <w:rFonts w:ascii="Times New Roman" w:hAnsi="Times New Roman" w:cs="Times New Roman"/>
          <w:sz w:val="28"/>
          <w:szCs w:val="28"/>
        </w:rPr>
        <w:t>(1)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770">
        <w:rPr>
          <w:rFonts w:ascii="Times New Roman" w:hAnsi="Times New Roman" w:cs="Times New Roman"/>
          <w:sz w:val="28"/>
          <w:szCs w:val="28"/>
        </w:rPr>
        <w:t xml:space="preserve">где: N – номер группы обеспеченности естественным светом по табл. </w:t>
      </w:r>
      <w:r>
        <w:rPr>
          <w:rFonts w:ascii="Times New Roman" w:hAnsi="Times New Roman" w:cs="Times New Roman"/>
          <w:sz w:val="28"/>
          <w:szCs w:val="28"/>
        </w:rPr>
        <w:t>таблица</w:t>
      </w:r>
      <w:r w:rsidRPr="004527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452770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52770">
        <w:rPr>
          <w:rFonts w:ascii="Times New Roman" w:hAnsi="Times New Roman" w:cs="Times New Roman"/>
          <w:sz w:val="28"/>
          <w:szCs w:val="28"/>
        </w:rPr>
        <w:t>];</w:t>
      </w:r>
    </w:p>
    <w:p w:rsidR="00BB5771" w:rsidRPr="000F3253" w:rsidRDefault="00BB5771" w:rsidP="00BB577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2770">
        <w:rPr>
          <w:rFonts w:ascii="Times New Roman" w:hAnsi="Times New Roman" w:cs="Times New Roman"/>
          <w:sz w:val="28"/>
          <w:szCs w:val="28"/>
        </w:rPr>
        <w:t>e</w:t>
      </w:r>
      <w:r w:rsidRPr="00C04795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r w:rsidRPr="00452770">
        <w:rPr>
          <w:rFonts w:ascii="Times New Roman" w:hAnsi="Times New Roman" w:cs="Times New Roman"/>
          <w:sz w:val="28"/>
          <w:szCs w:val="28"/>
        </w:rPr>
        <w:t xml:space="preserve"> - значение </w:t>
      </w:r>
      <w:proofErr w:type="spellStart"/>
      <w:r w:rsidRPr="00452770">
        <w:rPr>
          <w:rFonts w:ascii="Times New Roman" w:hAnsi="Times New Roman" w:cs="Times New Roman"/>
          <w:sz w:val="28"/>
          <w:szCs w:val="28"/>
        </w:rPr>
        <w:t>к.е.о</w:t>
      </w:r>
      <w:proofErr w:type="spellEnd"/>
      <w:r w:rsidRPr="00452770">
        <w:rPr>
          <w:rFonts w:ascii="Times New Roman" w:hAnsi="Times New Roman" w:cs="Times New Roman"/>
          <w:sz w:val="28"/>
          <w:szCs w:val="28"/>
        </w:rPr>
        <w:t xml:space="preserve">. </w:t>
      </w:r>
      <w:r w:rsidRPr="00C7795D">
        <w:rPr>
          <w:rFonts w:ascii="Times New Roman" w:hAnsi="Times New Roman" w:cs="Times New Roman"/>
          <w:sz w:val="28"/>
          <w:szCs w:val="28"/>
        </w:rPr>
        <w:t xml:space="preserve">по приложению </w:t>
      </w:r>
      <w:proofErr w:type="gramStart"/>
      <w:r w:rsidRPr="00C7795D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C7795D">
        <w:rPr>
          <w:rFonts w:ascii="Times New Roman" w:hAnsi="Times New Roman" w:cs="Times New Roman"/>
          <w:sz w:val="28"/>
          <w:szCs w:val="28"/>
        </w:rPr>
        <w:t xml:space="preserve"> </w:t>
      </w:r>
      <w:r w:rsidRPr="00BB5771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B5771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5771" w:rsidRPr="00452770" w:rsidRDefault="00BB5771" w:rsidP="00BB577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2770">
        <w:rPr>
          <w:rFonts w:ascii="Times New Roman" w:hAnsi="Times New Roman" w:cs="Times New Roman"/>
          <w:sz w:val="28"/>
          <w:szCs w:val="28"/>
        </w:rPr>
        <w:t>m</w:t>
      </w:r>
      <w:r w:rsidRPr="00C04795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452770">
        <w:rPr>
          <w:rFonts w:ascii="Times New Roman" w:hAnsi="Times New Roman" w:cs="Times New Roman"/>
          <w:sz w:val="28"/>
          <w:szCs w:val="28"/>
        </w:rPr>
        <w:t xml:space="preserve"> - коэффициент светового климата, </w:t>
      </w:r>
      <w:r>
        <w:rPr>
          <w:rFonts w:ascii="Times New Roman" w:hAnsi="Times New Roman" w:cs="Times New Roman"/>
          <w:sz w:val="28"/>
          <w:szCs w:val="28"/>
        </w:rPr>
        <w:t>таблица</w:t>
      </w:r>
      <w:r w:rsidRPr="004527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452770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52770">
        <w:rPr>
          <w:rFonts w:ascii="Times New Roman" w:hAnsi="Times New Roman" w:cs="Times New Roman"/>
          <w:sz w:val="28"/>
          <w:szCs w:val="28"/>
        </w:rPr>
        <w:t>]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52770">
        <w:rPr>
          <w:rFonts w:ascii="Times New Roman" w:hAnsi="Times New Roman" w:cs="Times New Roman"/>
          <w:sz w:val="28"/>
          <w:szCs w:val="28"/>
        </w:rPr>
        <w:t>Под световым климатом понимают совокупность условий естественной освещенности в той или иной местности за период более 10 лет.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52770">
        <w:rPr>
          <w:rFonts w:ascii="Times New Roman" w:hAnsi="Times New Roman" w:cs="Times New Roman"/>
          <w:sz w:val="28"/>
          <w:szCs w:val="28"/>
        </w:rPr>
        <w:t>При одностороннем боковом естественном освещении минимальное значение к.е.о. нормируется в точке, расположенной на расстоянии 1м от стены, наиболее удаленной от световых проемов, на пересечении вертикальной плоскости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 xml:space="preserve">характерного разреза помещения и условной рабочей поверхности. </w:t>
      </w:r>
      <w:r>
        <w:rPr>
          <w:rFonts w:ascii="Times New Roman" w:hAnsi="Times New Roman" w:cs="Times New Roman"/>
          <w:sz w:val="28"/>
          <w:szCs w:val="28"/>
        </w:rPr>
        <w:tab/>
      </w:r>
      <w:r w:rsidRPr="00452770">
        <w:rPr>
          <w:rFonts w:ascii="Times New Roman" w:hAnsi="Times New Roman" w:cs="Times New Roman"/>
          <w:sz w:val="28"/>
          <w:szCs w:val="28"/>
        </w:rPr>
        <w:t>Характерный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разрез помещения – это поперечный разрез посередине, когда секущая плоскость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перпендикулярна плоскости остекления световых проемов. Освещенность помещения естественным светом характеризуют к.е.о. ряда точек характерного разреза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помещений, взятых на условной рабочей поверхности. За условную рабочую поверхность принимают горизонтальную плоскость на высоте 0,8м от пола. Расстояния между расчетными точками выбирают равными 1-3м, при этом первую и</w:t>
      </w:r>
      <w:r w:rsidRPr="00822F61"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последнюю точки размещают на расстоянии 1м от стены.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52770">
        <w:rPr>
          <w:rFonts w:ascii="Times New Roman" w:hAnsi="Times New Roman" w:cs="Times New Roman"/>
          <w:sz w:val="28"/>
          <w:szCs w:val="28"/>
        </w:rPr>
        <w:t>Размеры световых проемов определяют в соответствии с нормированными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значениями к.е.о., площади проемов могут отличаться на 5-10% от требуемых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расчету.</w:t>
      </w:r>
    </w:p>
    <w:p w:rsidR="00BB5771" w:rsidRPr="00C04795" w:rsidRDefault="00BB5771" w:rsidP="00BB5771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04795">
        <w:rPr>
          <w:rFonts w:ascii="Times New Roman" w:hAnsi="Times New Roman" w:cs="Times New Roman"/>
          <w:b/>
          <w:i/>
          <w:sz w:val="28"/>
          <w:szCs w:val="28"/>
        </w:rPr>
        <w:t>Определение к.е.о. при боковом освещении</w:t>
      </w:r>
    </w:p>
    <w:p w:rsidR="00BB5771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52770">
        <w:rPr>
          <w:rFonts w:ascii="Times New Roman" w:hAnsi="Times New Roman" w:cs="Times New Roman"/>
          <w:sz w:val="28"/>
          <w:szCs w:val="28"/>
        </w:rPr>
        <w:t>Значение к.е.о. в заданной точке определяют по формуле:</w:t>
      </w:r>
    </w:p>
    <w:p w:rsidR="00BB5771" w:rsidRPr="00452770" w:rsidRDefault="00BB5771" w:rsidP="00BB5771">
      <w:pPr>
        <w:tabs>
          <w:tab w:val="left" w:pos="2268"/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m:oMath>
        <m:r>
          <w:rPr>
            <w:rFonts w:ascii="Cambria Math" w:hAnsi="Cambria Math" w:cs="Times New Roman"/>
            <w:sz w:val="28"/>
            <w:szCs w:val="28"/>
          </w:rPr>
          <m:t>e=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ε∙q∙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τ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з</m:t>
                </m:r>
              </m:sub>
            </m:sSub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45277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52770">
        <w:rPr>
          <w:rFonts w:ascii="Times New Roman" w:hAnsi="Times New Roman" w:cs="Times New Roman"/>
          <w:sz w:val="28"/>
          <w:szCs w:val="28"/>
        </w:rPr>
        <w:t>)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770">
        <w:rPr>
          <w:rFonts w:ascii="Times New Roman" w:hAnsi="Times New Roman" w:cs="Times New Roman"/>
          <w:sz w:val="28"/>
          <w:szCs w:val="28"/>
        </w:rPr>
        <w:t xml:space="preserve">где: </w:t>
      </w:r>
      <m:oMath>
        <m:r>
          <w:rPr>
            <w:rFonts w:ascii="Cambria Math" w:hAnsi="Cambria Math" w:cs="Times New Roman"/>
            <w:sz w:val="28"/>
            <w:szCs w:val="28"/>
          </w:rPr>
          <m:t>ε</m:t>
        </m:r>
      </m:oMath>
      <w:r w:rsidRPr="00452770">
        <w:rPr>
          <w:rFonts w:ascii="Times New Roman" w:hAnsi="Times New Roman" w:cs="Times New Roman"/>
          <w:sz w:val="28"/>
          <w:szCs w:val="28"/>
        </w:rPr>
        <w:t xml:space="preserve"> - «геометрический» к.е.о. (определяется по формуле (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52770">
        <w:rPr>
          <w:rFonts w:ascii="Times New Roman" w:hAnsi="Times New Roman" w:cs="Times New Roman"/>
          <w:sz w:val="28"/>
          <w:szCs w:val="28"/>
        </w:rPr>
        <w:t>);</w:t>
      </w:r>
    </w:p>
    <w:p w:rsidR="00BB5771" w:rsidRPr="00452770" w:rsidRDefault="00BB5771" w:rsidP="00BB577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2770">
        <w:rPr>
          <w:rFonts w:ascii="Times New Roman" w:hAnsi="Times New Roman" w:cs="Times New Roman"/>
          <w:sz w:val="28"/>
          <w:szCs w:val="28"/>
        </w:rPr>
        <w:lastRenderedPageBreak/>
        <w:t xml:space="preserve">q - коэффициент учета неравномерной яркости облачного неба </w:t>
      </w:r>
      <w:proofErr w:type="gramStart"/>
      <w:r w:rsidRPr="0045277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 табл.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>Б1</w:t>
      </w:r>
      <w:bookmarkEnd w:id="0"/>
      <w:r w:rsidRPr="00452770"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52770">
        <w:rPr>
          <w:rFonts w:ascii="Times New Roman" w:hAnsi="Times New Roman" w:cs="Times New Roman"/>
          <w:sz w:val="28"/>
          <w:szCs w:val="28"/>
        </w:rPr>
        <w:t>]);</w:t>
      </w:r>
    </w:p>
    <w:p w:rsidR="00BB5771" w:rsidRPr="00452770" w:rsidRDefault="00BB5771" w:rsidP="00BB577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2770">
        <w:rPr>
          <w:rFonts w:ascii="Times New Roman" w:hAnsi="Times New Roman" w:cs="Times New Roman"/>
          <w:sz w:val="28"/>
          <w:szCs w:val="28"/>
        </w:rPr>
        <w:t>r</w:t>
      </w:r>
      <w:r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452770">
        <w:rPr>
          <w:rFonts w:ascii="Times New Roman" w:hAnsi="Times New Roman" w:cs="Times New Roman"/>
          <w:sz w:val="28"/>
          <w:szCs w:val="28"/>
        </w:rPr>
        <w:t xml:space="preserve"> - коэффициент, учитывающий повышение к.е.о. при боковом освещении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благодаря свету, отраженному от поверхностей помещения и от подстилающего слоя, прилегающего к зданию (</w:t>
      </w:r>
      <w:r>
        <w:rPr>
          <w:rFonts w:ascii="Times New Roman" w:hAnsi="Times New Roman" w:cs="Times New Roman"/>
          <w:sz w:val="28"/>
          <w:szCs w:val="28"/>
        </w:rPr>
        <w:t>табл. Б4, Б5</w:t>
      </w:r>
      <w:r w:rsidRPr="00452770"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52770">
        <w:rPr>
          <w:rFonts w:ascii="Times New Roman" w:hAnsi="Times New Roman" w:cs="Times New Roman"/>
          <w:sz w:val="28"/>
          <w:szCs w:val="28"/>
        </w:rPr>
        <w:t>]);</w:t>
      </w:r>
    </w:p>
    <w:p w:rsidR="00BB5771" w:rsidRPr="00452770" w:rsidRDefault="00BB5771" w:rsidP="00BB577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2770">
        <w:rPr>
          <w:rFonts w:ascii="Times New Roman" w:hAnsi="Times New Roman" w:cs="Times New Roman"/>
          <w:sz w:val="28"/>
          <w:szCs w:val="28"/>
        </w:rPr>
        <w:t>Кз</w:t>
      </w:r>
      <w:proofErr w:type="spellEnd"/>
      <w:r w:rsidRPr="00452770">
        <w:rPr>
          <w:rFonts w:ascii="Times New Roman" w:hAnsi="Times New Roman" w:cs="Times New Roman"/>
          <w:sz w:val="28"/>
          <w:szCs w:val="28"/>
        </w:rPr>
        <w:t xml:space="preserve"> - коэффициент запаса, учитывающий снижение к.е.о. вследствие загрязнения стекол и отражающих поверхностей помещения (</w:t>
      </w:r>
      <w:r w:rsidRPr="005A5F88">
        <w:rPr>
          <w:rFonts w:ascii="Times New Roman" w:hAnsi="Times New Roman" w:cs="Times New Roman"/>
          <w:sz w:val="28"/>
          <w:szCs w:val="28"/>
        </w:rPr>
        <w:t>по таблице 3 СНиП 23-05</w:t>
      </w:r>
      <w:r w:rsidRPr="00452770">
        <w:rPr>
          <w:rFonts w:ascii="Times New Roman" w:hAnsi="Times New Roman" w:cs="Times New Roman"/>
          <w:sz w:val="28"/>
          <w:szCs w:val="28"/>
        </w:rPr>
        <w:t>).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52770">
        <w:rPr>
          <w:rFonts w:ascii="Times New Roman" w:hAnsi="Times New Roman" w:cs="Times New Roman"/>
          <w:sz w:val="28"/>
          <w:szCs w:val="28"/>
        </w:rPr>
        <w:t>Геометрический коэффициент e определяют по формуле:</w:t>
      </w:r>
    </w:p>
    <w:p w:rsidR="00BB5771" w:rsidRPr="00452770" w:rsidRDefault="00BB5771" w:rsidP="00BB5771">
      <w:pPr>
        <w:tabs>
          <w:tab w:val="left" w:pos="2268"/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52770">
        <w:rPr>
          <w:rFonts w:ascii="Times New Roman" w:hAnsi="Times New Roman" w:cs="Times New Roman"/>
          <w:sz w:val="28"/>
          <w:szCs w:val="28"/>
        </w:rPr>
        <w:t>e = 0,01×n</w:t>
      </w:r>
      <w:r w:rsidRPr="00384FD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452770">
        <w:rPr>
          <w:rFonts w:ascii="Times New Roman" w:hAnsi="Times New Roman" w:cs="Times New Roman"/>
          <w:sz w:val="28"/>
          <w:szCs w:val="28"/>
        </w:rPr>
        <w:t xml:space="preserve"> ×n</w:t>
      </w:r>
      <w:r w:rsidRPr="00384FD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52770">
        <w:rPr>
          <w:rFonts w:ascii="Times New Roman" w:hAnsi="Times New Roman" w:cs="Times New Roman"/>
          <w:sz w:val="28"/>
          <w:szCs w:val="28"/>
        </w:rPr>
        <w:t xml:space="preserve"> , % </w:t>
      </w:r>
      <w:r>
        <w:rPr>
          <w:rFonts w:ascii="Times New Roman" w:hAnsi="Times New Roman" w:cs="Times New Roman"/>
          <w:sz w:val="28"/>
          <w:szCs w:val="28"/>
        </w:rPr>
        <w:tab/>
        <w:t>(3</w:t>
      </w:r>
      <w:r w:rsidRPr="00452770">
        <w:rPr>
          <w:rFonts w:ascii="Times New Roman" w:hAnsi="Times New Roman" w:cs="Times New Roman"/>
          <w:sz w:val="28"/>
          <w:szCs w:val="28"/>
        </w:rPr>
        <w:t>)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770">
        <w:rPr>
          <w:rFonts w:ascii="Times New Roman" w:hAnsi="Times New Roman" w:cs="Times New Roman"/>
          <w:sz w:val="28"/>
          <w:szCs w:val="28"/>
        </w:rPr>
        <w:t>где n</w:t>
      </w:r>
      <w:r w:rsidRPr="006E4364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452770">
        <w:rPr>
          <w:rFonts w:ascii="Times New Roman" w:hAnsi="Times New Roman" w:cs="Times New Roman"/>
          <w:sz w:val="28"/>
          <w:szCs w:val="28"/>
        </w:rPr>
        <w:t xml:space="preserve"> - количество лучей по графику I Данилюка, проходящих от неба через световые проемы в расчетную точку на поперечном разрезе помещения;</w:t>
      </w:r>
    </w:p>
    <w:p w:rsidR="00BB5771" w:rsidRPr="00452770" w:rsidRDefault="00BB5771" w:rsidP="00BB577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52770">
        <w:rPr>
          <w:rFonts w:ascii="Times New Roman" w:hAnsi="Times New Roman" w:cs="Times New Roman"/>
          <w:sz w:val="28"/>
          <w:szCs w:val="28"/>
        </w:rPr>
        <w:t>n</w:t>
      </w:r>
      <w:r w:rsidRPr="006E436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52770">
        <w:rPr>
          <w:rFonts w:ascii="Times New Roman" w:hAnsi="Times New Roman" w:cs="Times New Roman"/>
          <w:sz w:val="28"/>
          <w:szCs w:val="28"/>
        </w:rPr>
        <w:t xml:space="preserve"> - количество лучей по графику II Данилюка, проходящих от неба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52770">
        <w:rPr>
          <w:rFonts w:ascii="Times New Roman" w:hAnsi="Times New Roman" w:cs="Times New Roman"/>
          <w:sz w:val="28"/>
          <w:szCs w:val="28"/>
        </w:rPr>
        <w:t xml:space="preserve"> через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770">
        <w:rPr>
          <w:rFonts w:ascii="Times New Roman" w:hAnsi="Times New Roman" w:cs="Times New Roman"/>
          <w:sz w:val="28"/>
          <w:szCs w:val="28"/>
        </w:rPr>
        <w:t>световые проемы в расчетную точку на плане помещений.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52770">
        <w:rPr>
          <w:rFonts w:ascii="Times New Roman" w:hAnsi="Times New Roman" w:cs="Times New Roman"/>
          <w:sz w:val="28"/>
          <w:szCs w:val="28"/>
        </w:rPr>
        <w:t>Смысл геометрического</w:t>
      </w:r>
      <w:r>
        <w:rPr>
          <w:rFonts w:ascii="Times New Roman" w:hAnsi="Times New Roman" w:cs="Times New Roman"/>
          <w:sz w:val="28"/>
          <w:szCs w:val="28"/>
        </w:rPr>
        <w:t xml:space="preserve"> к.е.о. заключается в следующем: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52770">
        <w:rPr>
          <w:rFonts w:ascii="Times New Roman" w:hAnsi="Times New Roman" w:cs="Times New Roman"/>
          <w:sz w:val="28"/>
          <w:szCs w:val="28"/>
        </w:rPr>
        <w:t>Свет небосвода представляется как излучение 100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452770">
        <w:rPr>
          <w:rFonts w:ascii="Times New Roman" w:hAnsi="Times New Roman" w:cs="Times New Roman"/>
          <w:sz w:val="28"/>
          <w:szCs w:val="28"/>
        </w:rPr>
        <w:t>100 = 10000 равно ярких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источников света. Световой проем вырезает в полусфере небосвода участки площадью N = n</w:t>
      </w:r>
      <w:r w:rsidRPr="00384FD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452770">
        <w:rPr>
          <w:rFonts w:ascii="Times New Roman" w:hAnsi="Times New Roman" w:cs="Times New Roman"/>
          <w:sz w:val="28"/>
          <w:szCs w:val="28"/>
        </w:rPr>
        <w:t xml:space="preserve"> ×n</w:t>
      </w:r>
      <w:r w:rsidRPr="00384FD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52770">
        <w:rPr>
          <w:rFonts w:ascii="Times New Roman" w:hAnsi="Times New Roman" w:cs="Times New Roman"/>
          <w:sz w:val="28"/>
          <w:szCs w:val="28"/>
        </w:rPr>
        <w:t xml:space="preserve"> . Геометрический к.е.о. есть отношение участка площадью 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 xml:space="preserve">к общей площади небосвода </w:t>
      </w:r>
      <w:proofErr w:type="gramStart"/>
      <w:r w:rsidRPr="00452770">
        <w:rPr>
          <w:rFonts w:ascii="Times New Roman" w:hAnsi="Times New Roman" w:cs="Times New Roman"/>
          <w:sz w:val="28"/>
          <w:szCs w:val="28"/>
        </w:rPr>
        <w:t>10</w:t>
      </w:r>
      <w:r w:rsidRPr="001221B2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45277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52770">
        <w:rPr>
          <w:rFonts w:ascii="Times New Roman" w:hAnsi="Times New Roman" w:cs="Times New Roman"/>
          <w:sz w:val="28"/>
          <w:szCs w:val="28"/>
        </w:rPr>
        <w:t xml:space="preserve"> выраженное в %.</w:t>
      </w:r>
    </w:p>
    <w:p w:rsidR="00BB5771" w:rsidRPr="000F3253" w:rsidRDefault="00BB5771" w:rsidP="00BB5771">
      <w:pPr>
        <w:tabs>
          <w:tab w:val="left" w:pos="2268"/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253"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r>
          <w:rPr>
            <w:rFonts w:ascii="Cambria Math" w:hAnsi="Cambria Math" w:cs="Times New Roman"/>
            <w:sz w:val="28"/>
            <w:szCs w:val="28"/>
          </w:rPr>
          <m:t>ε=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>∙100%=0.01∙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</m:oMath>
      <w:r w:rsidRPr="000F3253">
        <w:rPr>
          <w:rFonts w:ascii="Times New Roman" w:eastAsiaTheme="minorEastAsia" w:hAnsi="Times New Roman" w:cs="Times New Roman"/>
          <w:sz w:val="28"/>
          <w:szCs w:val="28"/>
        </w:rPr>
        <w:tab/>
        <w:t>(4)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253">
        <w:rPr>
          <w:rFonts w:ascii="Times New Roman" w:hAnsi="Times New Roman" w:cs="Times New Roman"/>
          <w:sz w:val="28"/>
          <w:szCs w:val="28"/>
        </w:rPr>
        <w:tab/>
      </w:r>
      <w:r w:rsidRPr="00452770">
        <w:rPr>
          <w:rFonts w:ascii="Times New Roman" w:hAnsi="Times New Roman" w:cs="Times New Roman"/>
          <w:sz w:val="28"/>
          <w:szCs w:val="28"/>
        </w:rPr>
        <w:t xml:space="preserve">Коэффициент q определяется по прил. </w:t>
      </w:r>
      <w:r>
        <w:rPr>
          <w:rFonts w:ascii="Times New Roman" w:hAnsi="Times New Roman" w:cs="Times New Roman"/>
          <w:sz w:val="28"/>
          <w:szCs w:val="28"/>
        </w:rPr>
        <w:t>табл. Б1</w:t>
      </w:r>
      <w:r w:rsidRPr="00452770"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52770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 xml:space="preserve">с учетом значений угла </w:t>
      </w:r>
      <w:r>
        <w:rPr>
          <w:rFonts w:ascii="Times New Roman" w:hAnsi="Times New Roman" w:cs="Times New Roman"/>
          <w:sz w:val="28"/>
          <w:szCs w:val="28"/>
        </w:rPr>
        <w:t>θ</w:t>
      </w:r>
      <w:r w:rsidRPr="00452770">
        <w:rPr>
          <w:rFonts w:ascii="Times New Roman" w:hAnsi="Times New Roman" w:cs="Times New Roman"/>
          <w:sz w:val="28"/>
          <w:szCs w:val="28"/>
        </w:rPr>
        <w:t>, который составляет с условной рабочей поверхностью луч, проходящий через середину</w:t>
      </w:r>
      <w:r w:rsidRPr="001221B2"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 xml:space="preserve">светового проема. Угол </w:t>
      </w:r>
      <w:r>
        <w:rPr>
          <w:rFonts w:ascii="Times New Roman" w:hAnsi="Times New Roman" w:cs="Times New Roman"/>
          <w:sz w:val="28"/>
          <w:szCs w:val="28"/>
        </w:rPr>
        <w:t>θ</w:t>
      </w:r>
      <w:r w:rsidRPr="00452770">
        <w:rPr>
          <w:rFonts w:ascii="Times New Roman" w:hAnsi="Times New Roman" w:cs="Times New Roman"/>
          <w:sz w:val="28"/>
          <w:szCs w:val="28"/>
        </w:rPr>
        <w:t xml:space="preserve"> определяет положение светового проема к горизонту.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253">
        <w:rPr>
          <w:rFonts w:ascii="Times New Roman" w:hAnsi="Times New Roman" w:cs="Times New Roman"/>
          <w:sz w:val="28"/>
          <w:szCs w:val="28"/>
        </w:rPr>
        <w:tab/>
      </w:r>
      <w:r w:rsidRPr="00452770">
        <w:rPr>
          <w:rFonts w:ascii="Times New Roman" w:hAnsi="Times New Roman" w:cs="Times New Roman"/>
          <w:sz w:val="28"/>
          <w:szCs w:val="28"/>
        </w:rPr>
        <w:t xml:space="preserve">Общий коэффициент светопропускания </w:t>
      </w:r>
      <w:r>
        <w:rPr>
          <w:rFonts w:ascii="Times New Roman" w:hAnsi="Times New Roman" w:cs="Times New Roman"/>
          <w:sz w:val="28"/>
          <w:szCs w:val="28"/>
        </w:rPr>
        <w:t>τ</w:t>
      </w:r>
      <w:r w:rsidRPr="001221B2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452770">
        <w:rPr>
          <w:rFonts w:ascii="Times New Roman" w:hAnsi="Times New Roman" w:cs="Times New Roman"/>
          <w:sz w:val="28"/>
          <w:szCs w:val="28"/>
        </w:rPr>
        <w:t xml:space="preserve"> определяют по формуле:</w:t>
      </w:r>
    </w:p>
    <w:p w:rsidR="00BB5771" w:rsidRPr="00452770" w:rsidRDefault="00BB5771" w:rsidP="00BB5771">
      <w:pPr>
        <w:tabs>
          <w:tab w:val="left" w:pos="2268"/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21B2"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τ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τ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τ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τ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τ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τ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sub>
        </m:sSub>
      </m:oMath>
      <w:r w:rsidRPr="00452770">
        <w:rPr>
          <w:rFonts w:ascii="Times New Roman" w:hAnsi="Times New Roman" w:cs="Times New Roman"/>
          <w:sz w:val="28"/>
          <w:szCs w:val="28"/>
        </w:rPr>
        <w:t xml:space="preserve"> </w:t>
      </w:r>
      <w:r w:rsidRPr="001221B2">
        <w:rPr>
          <w:rFonts w:ascii="Times New Roman" w:hAnsi="Times New Roman" w:cs="Times New Roman"/>
          <w:sz w:val="28"/>
          <w:szCs w:val="28"/>
        </w:rPr>
        <w:tab/>
      </w:r>
      <w:r w:rsidRPr="00452770">
        <w:rPr>
          <w:rFonts w:ascii="Times New Roman" w:hAnsi="Times New Roman" w:cs="Times New Roman"/>
          <w:sz w:val="28"/>
          <w:szCs w:val="28"/>
        </w:rPr>
        <w:t>(</w:t>
      </w:r>
      <w:r w:rsidRPr="001221B2">
        <w:rPr>
          <w:rFonts w:ascii="Times New Roman" w:hAnsi="Times New Roman" w:cs="Times New Roman"/>
          <w:sz w:val="28"/>
          <w:szCs w:val="28"/>
        </w:rPr>
        <w:t>5</w:t>
      </w:r>
      <w:r w:rsidRPr="00452770">
        <w:rPr>
          <w:rFonts w:ascii="Times New Roman" w:hAnsi="Times New Roman" w:cs="Times New Roman"/>
          <w:sz w:val="28"/>
          <w:szCs w:val="28"/>
        </w:rPr>
        <w:t>)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770">
        <w:rPr>
          <w:rFonts w:ascii="Times New Roman" w:hAnsi="Times New Roman" w:cs="Times New Roman"/>
          <w:sz w:val="28"/>
          <w:szCs w:val="28"/>
        </w:rPr>
        <w:t xml:space="preserve">где </w:t>
      </w:r>
      <w:r>
        <w:rPr>
          <w:rFonts w:ascii="Times New Roman" w:hAnsi="Times New Roman" w:cs="Times New Roman"/>
          <w:sz w:val="28"/>
          <w:szCs w:val="28"/>
        </w:rPr>
        <w:t>τ</w:t>
      </w:r>
      <w:r w:rsidRPr="001221B2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452770">
        <w:rPr>
          <w:rFonts w:ascii="Times New Roman" w:hAnsi="Times New Roman" w:cs="Times New Roman"/>
          <w:sz w:val="28"/>
          <w:szCs w:val="28"/>
        </w:rPr>
        <w:t xml:space="preserve"> - коэффициент светопропускания материала (табл. </w:t>
      </w:r>
      <w:r>
        <w:rPr>
          <w:rFonts w:ascii="Times New Roman" w:hAnsi="Times New Roman" w:cs="Times New Roman"/>
          <w:sz w:val="28"/>
          <w:szCs w:val="28"/>
        </w:rPr>
        <w:t xml:space="preserve">Б7, </w:t>
      </w:r>
      <w:r w:rsidRPr="006E4364">
        <w:rPr>
          <w:rFonts w:ascii="Times New Roman" w:hAnsi="Times New Roman" w:cs="Times New Roman"/>
          <w:sz w:val="28"/>
          <w:szCs w:val="28"/>
        </w:rPr>
        <w:t>[1]</w:t>
      </w:r>
      <w:r w:rsidRPr="00452770">
        <w:rPr>
          <w:rFonts w:ascii="Times New Roman" w:hAnsi="Times New Roman" w:cs="Times New Roman"/>
          <w:sz w:val="28"/>
          <w:szCs w:val="28"/>
        </w:rPr>
        <w:t>);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τ</w:t>
      </w:r>
      <w:r w:rsidRPr="001221B2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52770">
        <w:rPr>
          <w:rFonts w:ascii="Times New Roman" w:hAnsi="Times New Roman" w:cs="Times New Roman"/>
          <w:sz w:val="28"/>
          <w:szCs w:val="28"/>
        </w:rPr>
        <w:t xml:space="preserve"> - коэффициент учета потерь света в переплетах </w:t>
      </w:r>
      <w:proofErr w:type="spellStart"/>
      <w:r w:rsidRPr="00452770">
        <w:rPr>
          <w:rFonts w:ascii="Times New Roman" w:hAnsi="Times New Roman" w:cs="Times New Roman"/>
          <w:sz w:val="28"/>
          <w:szCs w:val="28"/>
        </w:rPr>
        <w:t>светопроема</w:t>
      </w:r>
      <w:proofErr w:type="spellEnd"/>
      <w:r w:rsidRPr="00452770">
        <w:rPr>
          <w:rFonts w:ascii="Times New Roman" w:hAnsi="Times New Roman" w:cs="Times New Roman"/>
          <w:sz w:val="28"/>
          <w:szCs w:val="28"/>
        </w:rPr>
        <w:t xml:space="preserve"> (табл. </w:t>
      </w:r>
      <w:r>
        <w:rPr>
          <w:rFonts w:ascii="Times New Roman" w:hAnsi="Times New Roman" w:cs="Times New Roman"/>
          <w:sz w:val="28"/>
          <w:szCs w:val="28"/>
        </w:rPr>
        <w:t xml:space="preserve">Б7, </w:t>
      </w:r>
      <w:r w:rsidRPr="006E4364">
        <w:rPr>
          <w:rFonts w:ascii="Times New Roman" w:hAnsi="Times New Roman" w:cs="Times New Roman"/>
          <w:sz w:val="28"/>
          <w:szCs w:val="28"/>
        </w:rPr>
        <w:t>[1]</w:t>
      </w:r>
      <w:r w:rsidRPr="00452770">
        <w:rPr>
          <w:rFonts w:ascii="Times New Roman" w:hAnsi="Times New Roman" w:cs="Times New Roman"/>
          <w:sz w:val="28"/>
          <w:szCs w:val="28"/>
        </w:rPr>
        <w:t>);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τ</w:t>
      </w:r>
      <w:r w:rsidRPr="001221B2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452770">
        <w:rPr>
          <w:rFonts w:ascii="Times New Roman" w:hAnsi="Times New Roman" w:cs="Times New Roman"/>
          <w:sz w:val="28"/>
          <w:szCs w:val="28"/>
        </w:rPr>
        <w:t xml:space="preserve"> - коэффициент учета потерь света в переплетах </w:t>
      </w:r>
      <w:proofErr w:type="spellStart"/>
      <w:r w:rsidRPr="00452770">
        <w:rPr>
          <w:rFonts w:ascii="Times New Roman" w:hAnsi="Times New Roman" w:cs="Times New Roman"/>
          <w:sz w:val="28"/>
          <w:szCs w:val="28"/>
        </w:rPr>
        <w:t>светопроема</w:t>
      </w:r>
      <w:proofErr w:type="spellEnd"/>
      <w:r w:rsidRPr="00452770">
        <w:rPr>
          <w:rFonts w:ascii="Times New Roman" w:hAnsi="Times New Roman" w:cs="Times New Roman"/>
          <w:sz w:val="28"/>
          <w:szCs w:val="28"/>
        </w:rPr>
        <w:t xml:space="preserve"> в несущих конструкциях (табл. </w:t>
      </w:r>
      <w:r>
        <w:rPr>
          <w:rFonts w:ascii="Times New Roman" w:hAnsi="Times New Roman" w:cs="Times New Roman"/>
          <w:sz w:val="28"/>
          <w:szCs w:val="28"/>
        </w:rPr>
        <w:t xml:space="preserve">Б8, </w:t>
      </w:r>
      <w:r w:rsidRPr="006E4364">
        <w:rPr>
          <w:rFonts w:ascii="Times New Roman" w:hAnsi="Times New Roman" w:cs="Times New Roman"/>
          <w:sz w:val="28"/>
          <w:szCs w:val="28"/>
        </w:rPr>
        <w:t>[1]</w:t>
      </w:r>
      <w:r w:rsidRPr="00452770">
        <w:rPr>
          <w:rFonts w:ascii="Times New Roman" w:hAnsi="Times New Roman" w:cs="Times New Roman"/>
          <w:sz w:val="28"/>
          <w:szCs w:val="28"/>
        </w:rPr>
        <w:t xml:space="preserve">), (при боковом освещении </w:t>
      </w:r>
      <w:r>
        <w:rPr>
          <w:rFonts w:ascii="Times New Roman" w:hAnsi="Times New Roman" w:cs="Times New Roman"/>
          <w:sz w:val="28"/>
          <w:szCs w:val="28"/>
        </w:rPr>
        <w:t>τ</w:t>
      </w:r>
      <w:r w:rsidRPr="001221B2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452770">
        <w:rPr>
          <w:rFonts w:ascii="Times New Roman" w:hAnsi="Times New Roman" w:cs="Times New Roman"/>
          <w:sz w:val="28"/>
          <w:szCs w:val="28"/>
        </w:rPr>
        <w:t xml:space="preserve"> = 1);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τ</w:t>
      </w:r>
      <w:r w:rsidRPr="001221B2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452770">
        <w:rPr>
          <w:rFonts w:ascii="Times New Roman" w:hAnsi="Times New Roman" w:cs="Times New Roman"/>
          <w:sz w:val="28"/>
          <w:szCs w:val="28"/>
        </w:rPr>
        <w:t>- коэффициент учета потерь света в солнцезащитных устройствах (т</w:t>
      </w:r>
      <w:r w:rsidRPr="006E4364"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 xml:space="preserve">табл. </w:t>
      </w:r>
      <w:r>
        <w:rPr>
          <w:rFonts w:ascii="Times New Roman" w:hAnsi="Times New Roman" w:cs="Times New Roman"/>
          <w:sz w:val="28"/>
          <w:szCs w:val="28"/>
        </w:rPr>
        <w:t xml:space="preserve">Б8, </w:t>
      </w:r>
      <w:r w:rsidRPr="006E4364">
        <w:rPr>
          <w:rFonts w:ascii="Times New Roman" w:hAnsi="Times New Roman" w:cs="Times New Roman"/>
          <w:sz w:val="28"/>
          <w:szCs w:val="28"/>
        </w:rPr>
        <w:t>[1]</w:t>
      </w:r>
      <w:r w:rsidRPr="00452770">
        <w:rPr>
          <w:rFonts w:ascii="Times New Roman" w:hAnsi="Times New Roman" w:cs="Times New Roman"/>
          <w:sz w:val="28"/>
          <w:szCs w:val="28"/>
        </w:rPr>
        <w:t>);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τ</w:t>
      </w:r>
      <w:r w:rsidRPr="001221B2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452770">
        <w:rPr>
          <w:rFonts w:ascii="Times New Roman" w:hAnsi="Times New Roman" w:cs="Times New Roman"/>
          <w:sz w:val="28"/>
          <w:szCs w:val="28"/>
        </w:rPr>
        <w:t xml:space="preserve"> - коэффициент учета потерь света в защитной сетке, устанавливаемой под фонарями (при боковом освещении </w:t>
      </w:r>
      <w:r>
        <w:rPr>
          <w:rFonts w:ascii="Times New Roman" w:hAnsi="Times New Roman" w:cs="Times New Roman"/>
          <w:sz w:val="28"/>
          <w:szCs w:val="28"/>
        </w:rPr>
        <w:t>τ</w:t>
      </w:r>
      <w:r w:rsidRPr="001221B2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452770">
        <w:rPr>
          <w:rFonts w:ascii="Times New Roman" w:hAnsi="Times New Roman" w:cs="Times New Roman"/>
          <w:sz w:val="28"/>
          <w:szCs w:val="28"/>
        </w:rPr>
        <w:t xml:space="preserve"> = 1).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2F61">
        <w:rPr>
          <w:rFonts w:ascii="Times New Roman" w:hAnsi="Times New Roman" w:cs="Times New Roman"/>
          <w:sz w:val="28"/>
          <w:szCs w:val="28"/>
        </w:rPr>
        <w:tab/>
      </w:r>
      <w:r w:rsidRPr="00452770">
        <w:rPr>
          <w:rFonts w:ascii="Times New Roman" w:hAnsi="Times New Roman" w:cs="Times New Roman"/>
          <w:sz w:val="28"/>
          <w:szCs w:val="28"/>
        </w:rPr>
        <w:t>Коэффициент r</w:t>
      </w:r>
      <w:r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452770">
        <w:rPr>
          <w:rFonts w:ascii="Times New Roman" w:hAnsi="Times New Roman" w:cs="Times New Roman"/>
          <w:sz w:val="28"/>
          <w:szCs w:val="28"/>
        </w:rPr>
        <w:t xml:space="preserve"> зависит от коэффициента </w:t>
      </w:r>
      <w:r>
        <w:rPr>
          <w:rFonts w:ascii="Times New Roman" w:hAnsi="Times New Roman" w:cs="Times New Roman"/>
          <w:sz w:val="28"/>
          <w:szCs w:val="28"/>
        </w:rPr>
        <w:sym w:font="Symbol" w:char="F072"/>
      </w:r>
      <w:r w:rsidRPr="001221B2">
        <w:rPr>
          <w:rFonts w:ascii="Times New Roman" w:hAnsi="Times New Roman" w:cs="Times New Roman"/>
          <w:sz w:val="28"/>
          <w:szCs w:val="28"/>
          <w:vertAlign w:val="subscript"/>
        </w:rPr>
        <w:t>ср</w:t>
      </w:r>
      <w:r w:rsidRPr="00452770">
        <w:rPr>
          <w:rFonts w:ascii="Times New Roman" w:hAnsi="Times New Roman" w:cs="Times New Roman"/>
          <w:sz w:val="28"/>
          <w:szCs w:val="28"/>
        </w:rPr>
        <w:t xml:space="preserve"> и отношений</w:t>
      </w:r>
    </w:p>
    <w:p w:rsidR="00BB5771" w:rsidRPr="00452770" w:rsidRDefault="006643D6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L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 , 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 , 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 </m:t>
          </m:r>
        </m:oMath>
      </m:oMathPara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770">
        <w:rPr>
          <w:rFonts w:ascii="Times New Roman" w:hAnsi="Times New Roman" w:cs="Times New Roman"/>
          <w:sz w:val="28"/>
          <w:szCs w:val="28"/>
        </w:rPr>
        <w:t>где: L - ширина помещения;</w:t>
      </w:r>
    </w:p>
    <w:p w:rsidR="00BB5771" w:rsidRPr="00452770" w:rsidRDefault="00BB5771" w:rsidP="00BB577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2770">
        <w:rPr>
          <w:rFonts w:ascii="Times New Roman" w:hAnsi="Times New Roman" w:cs="Times New Roman"/>
          <w:sz w:val="28"/>
          <w:szCs w:val="28"/>
        </w:rPr>
        <w:t>В - его глубина;</w:t>
      </w:r>
    </w:p>
    <w:p w:rsidR="00BB5771" w:rsidRPr="00452770" w:rsidRDefault="00BB5771" w:rsidP="00BB577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2770">
        <w:rPr>
          <w:rFonts w:ascii="Times New Roman" w:hAnsi="Times New Roman" w:cs="Times New Roman"/>
          <w:sz w:val="28"/>
          <w:szCs w:val="28"/>
        </w:rPr>
        <w:t>h</w:t>
      </w:r>
      <w:r w:rsidRPr="00822F6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452770">
        <w:rPr>
          <w:rFonts w:ascii="Times New Roman" w:hAnsi="Times New Roman" w:cs="Times New Roman"/>
          <w:sz w:val="28"/>
          <w:szCs w:val="28"/>
        </w:rPr>
        <w:t xml:space="preserve"> - высота светового проема;</w:t>
      </w:r>
    </w:p>
    <w:p w:rsidR="00BB5771" w:rsidRPr="00452770" w:rsidRDefault="00BB5771" w:rsidP="00BB577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2770">
        <w:rPr>
          <w:rFonts w:ascii="Times New Roman" w:hAnsi="Times New Roman" w:cs="Times New Roman"/>
          <w:sz w:val="28"/>
          <w:szCs w:val="28"/>
        </w:rPr>
        <w:t>l</w:t>
      </w:r>
      <w:r w:rsidRPr="00822F6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52770">
        <w:rPr>
          <w:rFonts w:ascii="Times New Roman" w:hAnsi="Times New Roman" w:cs="Times New Roman"/>
          <w:sz w:val="28"/>
          <w:szCs w:val="28"/>
        </w:rPr>
        <w:t xml:space="preserve"> - расстояние от внешней поверхности светового проема до i - той расчетной точки.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253">
        <w:rPr>
          <w:rFonts w:ascii="Times New Roman" w:hAnsi="Times New Roman" w:cs="Times New Roman"/>
          <w:sz w:val="28"/>
          <w:szCs w:val="28"/>
        </w:rPr>
        <w:tab/>
      </w:r>
      <w:r w:rsidRPr="00452770">
        <w:rPr>
          <w:rFonts w:ascii="Times New Roman" w:hAnsi="Times New Roman" w:cs="Times New Roman"/>
          <w:sz w:val="28"/>
          <w:szCs w:val="28"/>
        </w:rPr>
        <w:t>Средневзвешенный коэффициент отражения определяют по формуле:</w:t>
      </w:r>
    </w:p>
    <w:p w:rsidR="00BB5771" w:rsidRDefault="006643D6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ср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sub>
              </m:sSub>
            </m:den>
          </m:f>
        </m:oMath>
      </m:oMathPara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770">
        <w:rPr>
          <w:rFonts w:ascii="Times New Roman" w:hAnsi="Times New Roman" w:cs="Times New Roman"/>
          <w:sz w:val="28"/>
          <w:szCs w:val="28"/>
        </w:rPr>
        <w:t>где: r</w:t>
      </w:r>
      <w:r w:rsidRPr="00AA178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452770">
        <w:rPr>
          <w:rFonts w:ascii="Times New Roman" w:hAnsi="Times New Roman" w:cs="Times New Roman"/>
          <w:sz w:val="28"/>
          <w:szCs w:val="28"/>
        </w:rPr>
        <w:t>, r</w:t>
      </w:r>
      <w:r w:rsidRPr="00AA178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52770">
        <w:rPr>
          <w:rFonts w:ascii="Times New Roman" w:hAnsi="Times New Roman" w:cs="Times New Roman"/>
          <w:sz w:val="28"/>
          <w:szCs w:val="28"/>
        </w:rPr>
        <w:t xml:space="preserve"> , r</w:t>
      </w:r>
      <w:r w:rsidRPr="00AA178B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452770">
        <w:rPr>
          <w:rFonts w:ascii="Times New Roman" w:hAnsi="Times New Roman" w:cs="Times New Roman"/>
          <w:sz w:val="28"/>
          <w:szCs w:val="28"/>
        </w:rPr>
        <w:t xml:space="preserve"> - коэффициенты отражения пола, стен и потолка;</w:t>
      </w:r>
    </w:p>
    <w:p w:rsidR="00BB5771" w:rsidRPr="00452770" w:rsidRDefault="00BB5771" w:rsidP="00BB577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2770">
        <w:rPr>
          <w:rFonts w:ascii="Times New Roman" w:hAnsi="Times New Roman" w:cs="Times New Roman"/>
          <w:sz w:val="28"/>
          <w:szCs w:val="28"/>
        </w:rPr>
        <w:t>S</w:t>
      </w:r>
      <w:r w:rsidRPr="00AA178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452770">
        <w:rPr>
          <w:rFonts w:ascii="Times New Roman" w:hAnsi="Times New Roman" w:cs="Times New Roman"/>
          <w:sz w:val="28"/>
          <w:szCs w:val="28"/>
        </w:rPr>
        <w:t>, S</w:t>
      </w:r>
      <w:r w:rsidRPr="00AA178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52770">
        <w:rPr>
          <w:rFonts w:ascii="Times New Roman" w:hAnsi="Times New Roman" w:cs="Times New Roman"/>
          <w:sz w:val="28"/>
          <w:szCs w:val="28"/>
        </w:rPr>
        <w:t xml:space="preserve"> , S</w:t>
      </w:r>
      <w:r w:rsidRPr="00AA178B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452770">
        <w:rPr>
          <w:rFonts w:ascii="Times New Roman" w:hAnsi="Times New Roman" w:cs="Times New Roman"/>
          <w:sz w:val="28"/>
          <w:szCs w:val="28"/>
        </w:rPr>
        <w:t xml:space="preserve"> - площади пола, стен и потолка.</w:t>
      </w:r>
    </w:p>
    <w:p w:rsidR="00BB5771" w:rsidRPr="00822F61" w:rsidRDefault="00BB5771" w:rsidP="00BB577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2F61">
        <w:rPr>
          <w:rFonts w:ascii="Times New Roman" w:hAnsi="Times New Roman" w:cs="Times New Roman"/>
          <w:b/>
          <w:sz w:val="28"/>
          <w:szCs w:val="28"/>
        </w:rPr>
        <w:t>Описание установки</w:t>
      </w:r>
    </w:p>
    <w:p w:rsidR="00BB5771" w:rsidRPr="000F3253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5771">
        <w:rPr>
          <w:rFonts w:ascii="Times New Roman" w:hAnsi="Times New Roman" w:cs="Times New Roman"/>
          <w:sz w:val="28"/>
          <w:szCs w:val="28"/>
        </w:rPr>
        <w:tab/>
      </w:r>
      <w:r w:rsidRPr="00452770">
        <w:rPr>
          <w:rFonts w:ascii="Times New Roman" w:hAnsi="Times New Roman" w:cs="Times New Roman"/>
          <w:sz w:val="28"/>
          <w:szCs w:val="28"/>
        </w:rPr>
        <w:t>Люксметр Ю-116 предназначен для измерения освещенности, создаваемой</w:t>
      </w:r>
      <w:r w:rsidRPr="00822F61"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лампами накаливания и естественным светом. Люксметр состоит из измерителя</w:t>
      </w:r>
      <w:r w:rsidRPr="00822F61"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 xml:space="preserve">люксметра и отдельного фотоэлемента с насадками. </w:t>
      </w:r>
      <w:r w:rsidRPr="000F3253">
        <w:rPr>
          <w:rFonts w:ascii="Times New Roman" w:hAnsi="Times New Roman" w:cs="Times New Roman"/>
          <w:sz w:val="28"/>
          <w:szCs w:val="28"/>
        </w:rPr>
        <w:tab/>
      </w:r>
      <w:r w:rsidRPr="00452770">
        <w:rPr>
          <w:rFonts w:ascii="Times New Roman" w:hAnsi="Times New Roman" w:cs="Times New Roman"/>
          <w:sz w:val="28"/>
          <w:szCs w:val="28"/>
        </w:rPr>
        <w:t xml:space="preserve">Для уменьшения угловой погрешности применяется насадка на фотоэлемент, состоящая из белой светорассеивающей полусферы и непрозрачного кольца. Эта насадка, обозначенная буквой К, применяется совместно с одной из трех других насадок, имеющих обозначение М, Р, Т. Каждая из этих трех насадок совместно с насадкой </w:t>
      </w:r>
      <w:proofErr w:type="gramStart"/>
      <w:r w:rsidRPr="00452770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452770">
        <w:rPr>
          <w:rFonts w:ascii="Times New Roman" w:hAnsi="Times New Roman" w:cs="Times New Roman"/>
          <w:sz w:val="28"/>
          <w:szCs w:val="28"/>
        </w:rPr>
        <w:t xml:space="preserve"> образует три</w:t>
      </w:r>
      <w:r w:rsidRPr="00822F61"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поглотителя с общим номинальным коэффициентом ослабления 10, 100, 1000 и</w:t>
      </w:r>
      <w:r w:rsidRPr="00822F61"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применяется для расширения диапазонов измерений.</w:t>
      </w:r>
      <w:r w:rsidRPr="00822F61"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Фактические показатели естественной освещенности</w:t>
      </w:r>
      <w:r w:rsidRPr="00822F61">
        <w:rPr>
          <w:rFonts w:ascii="Times New Roman" w:hAnsi="Times New Roman" w:cs="Times New Roman"/>
          <w:sz w:val="28"/>
          <w:szCs w:val="28"/>
        </w:rPr>
        <w:t>.</w:t>
      </w:r>
    </w:p>
    <w:p w:rsidR="005B06FA" w:rsidRDefault="005B06FA" w:rsidP="00BB577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5771" w:rsidRPr="00822F61" w:rsidRDefault="00BB5771" w:rsidP="00BB577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2F61">
        <w:rPr>
          <w:rFonts w:ascii="Times New Roman" w:hAnsi="Times New Roman" w:cs="Times New Roman"/>
          <w:b/>
          <w:sz w:val="28"/>
          <w:szCs w:val="28"/>
        </w:rPr>
        <w:lastRenderedPageBreak/>
        <w:t>Методика выполнения работы</w:t>
      </w:r>
      <w:r>
        <w:rPr>
          <w:rFonts w:ascii="Times New Roman" w:hAnsi="Times New Roman" w:cs="Times New Roman"/>
          <w:b/>
          <w:sz w:val="28"/>
          <w:szCs w:val="28"/>
        </w:rPr>
        <w:t xml:space="preserve"> №4</w:t>
      </w:r>
    </w:p>
    <w:p w:rsidR="00BB5771" w:rsidRPr="00822F61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253">
        <w:rPr>
          <w:rFonts w:ascii="Times New Roman" w:hAnsi="Times New Roman" w:cs="Times New Roman"/>
          <w:sz w:val="28"/>
          <w:szCs w:val="28"/>
        </w:rPr>
        <w:tab/>
      </w:r>
      <w:r w:rsidRPr="00822F61">
        <w:rPr>
          <w:rFonts w:ascii="Times New Roman" w:hAnsi="Times New Roman" w:cs="Times New Roman"/>
          <w:sz w:val="28"/>
          <w:szCs w:val="28"/>
        </w:rPr>
        <w:t>Освещенность на наружной открытой горизонтальной площадке и в точках помещения измеряется одновременно. Результаты измерений заносят в таблицу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22F61">
        <w:rPr>
          <w:rFonts w:ascii="Times New Roman" w:hAnsi="Times New Roman" w:cs="Times New Roman"/>
          <w:sz w:val="28"/>
          <w:szCs w:val="28"/>
        </w:rPr>
        <w:t>по форме 1</w:t>
      </w:r>
    </w:p>
    <w:p w:rsidR="00BB5771" w:rsidRPr="00822F61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2F61">
        <w:rPr>
          <w:rFonts w:ascii="Times New Roman" w:hAnsi="Times New Roman" w:cs="Times New Roman"/>
          <w:sz w:val="28"/>
          <w:szCs w:val="28"/>
        </w:rPr>
        <w:t>Форма 1</w:t>
      </w:r>
    </w:p>
    <w:p w:rsidR="00BB5771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69369" cy="1157646"/>
            <wp:effectExtent l="19050" t="0" r="7531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808" cy="1157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452770">
        <w:rPr>
          <w:rFonts w:ascii="Times New Roman" w:hAnsi="Times New Roman" w:cs="Times New Roman"/>
          <w:sz w:val="28"/>
          <w:szCs w:val="28"/>
        </w:rPr>
        <w:t>При измерениях наружной освещенности необходимо следить, чтобы прямые солнечные лучи не попадали на фотоэлемент, в противном случае их следует</w:t>
      </w:r>
      <w:r w:rsidRPr="00413FA0"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отсекать специальным затеняющим экраном, диаметр которого должен быть равен двум диаметрам фотоэлемента [1].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253">
        <w:rPr>
          <w:rFonts w:ascii="Times New Roman" w:hAnsi="Times New Roman" w:cs="Times New Roman"/>
          <w:sz w:val="28"/>
          <w:szCs w:val="28"/>
        </w:rPr>
        <w:tab/>
      </w:r>
      <w:r w:rsidRPr="00452770">
        <w:rPr>
          <w:rFonts w:ascii="Times New Roman" w:hAnsi="Times New Roman" w:cs="Times New Roman"/>
          <w:sz w:val="28"/>
          <w:szCs w:val="28"/>
        </w:rPr>
        <w:t>При проведении работы можно измерять половину величины наружной освещенности с помощью фотоэлемента люксметра, установленного в специальном</w:t>
      </w:r>
      <w:r w:rsidRPr="00413FA0"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держателе за окном. Другая половина величины наружной освещенности экранируется зданием. Отраженный свет от здания отсекается черным экраном. Для получения полной величины наружной освещенности измеренную величину следует умножать на 2.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253">
        <w:rPr>
          <w:rFonts w:ascii="Times New Roman" w:hAnsi="Times New Roman" w:cs="Times New Roman"/>
          <w:sz w:val="28"/>
          <w:szCs w:val="28"/>
        </w:rPr>
        <w:tab/>
      </w:r>
      <w:r w:rsidRPr="00452770">
        <w:rPr>
          <w:rFonts w:ascii="Times New Roman" w:hAnsi="Times New Roman" w:cs="Times New Roman"/>
          <w:sz w:val="28"/>
          <w:szCs w:val="28"/>
        </w:rPr>
        <w:t xml:space="preserve">Для проведения работы в ясную погоду следует выбирать такое время, когда солнце находится в части небосвода, противоположной ориентации </w:t>
      </w:r>
      <w:proofErr w:type="spellStart"/>
      <w:r w:rsidRPr="00452770">
        <w:rPr>
          <w:rFonts w:ascii="Times New Roman" w:hAnsi="Times New Roman" w:cs="Times New Roman"/>
          <w:sz w:val="28"/>
          <w:szCs w:val="28"/>
        </w:rPr>
        <w:t>светопроема</w:t>
      </w:r>
      <w:proofErr w:type="spellEnd"/>
      <w:r w:rsidRPr="00452770">
        <w:rPr>
          <w:rFonts w:ascii="Times New Roman" w:hAnsi="Times New Roman" w:cs="Times New Roman"/>
          <w:sz w:val="28"/>
          <w:szCs w:val="28"/>
        </w:rPr>
        <w:t>. В этом случае и при ясном небе могут быть получены удовлетворительные</w:t>
      </w:r>
      <w:r w:rsidRPr="00413FA0"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результаты, если против окна не имеется светлого здания, освещенного прямыми</w:t>
      </w:r>
      <w:r w:rsidRPr="00413FA0"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солнечными лучами [1].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253">
        <w:rPr>
          <w:rFonts w:ascii="Times New Roman" w:hAnsi="Times New Roman" w:cs="Times New Roman"/>
          <w:sz w:val="28"/>
          <w:szCs w:val="28"/>
        </w:rPr>
        <w:tab/>
      </w:r>
      <w:r w:rsidRPr="00452770">
        <w:rPr>
          <w:rFonts w:ascii="Times New Roman" w:hAnsi="Times New Roman" w:cs="Times New Roman"/>
          <w:sz w:val="28"/>
          <w:szCs w:val="28"/>
        </w:rPr>
        <w:t>Полученные экспериментальные значения к.е.о. должны быть сравнены с</w:t>
      </w:r>
      <w:r w:rsidRPr="00413FA0"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расчетными значениями к.е.о. Для этого вычерчивают план и разрез помещения</w:t>
      </w:r>
      <w:r w:rsidRPr="00413FA0"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(рис. 1) и используют графики I и II Данилюка.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253">
        <w:rPr>
          <w:rFonts w:ascii="Times New Roman" w:hAnsi="Times New Roman" w:cs="Times New Roman"/>
          <w:sz w:val="28"/>
          <w:szCs w:val="28"/>
        </w:rPr>
        <w:tab/>
      </w:r>
      <w:r w:rsidRPr="00452770">
        <w:rPr>
          <w:rFonts w:ascii="Times New Roman" w:hAnsi="Times New Roman" w:cs="Times New Roman"/>
          <w:sz w:val="28"/>
          <w:szCs w:val="28"/>
        </w:rPr>
        <w:t>Определяют количество лучей n</w:t>
      </w:r>
      <w:r w:rsidRPr="00413FA0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452770">
        <w:rPr>
          <w:rFonts w:ascii="Times New Roman" w:hAnsi="Times New Roman" w:cs="Times New Roman"/>
          <w:sz w:val="28"/>
          <w:szCs w:val="28"/>
        </w:rPr>
        <w:t xml:space="preserve"> и n</w:t>
      </w:r>
      <w:r w:rsidRPr="00413FA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52770">
        <w:rPr>
          <w:rFonts w:ascii="Times New Roman" w:hAnsi="Times New Roman" w:cs="Times New Roman"/>
          <w:sz w:val="28"/>
          <w:szCs w:val="28"/>
        </w:rPr>
        <w:t xml:space="preserve"> , падающих через </w:t>
      </w:r>
      <w:proofErr w:type="spellStart"/>
      <w:r w:rsidRPr="00452770">
        <w:rPr>
          <w:rFonts w:ascii="Times New Roman" w:hAnsi="Times New Roman" w:cs="Times New Roman"/>
          <w:sz w:val="28"/>
          <w:szCs w:val="28"/>
        </w:rPr>
        <w:t>светопроемы</w:t>
      </w:r>
      <w:proofErr w:type="spellEnd"/>
      <w:r w:rsidRPr="00452770">
        <w:rPr>
          <w:rFonts w:ascii="Times New Roman" w:hAnsi="Times New Roman" w:cs="Times New Roman"/>
          <w:sz w:val="28"/>
          <w:szCs w:val="28"/>
        </w:rPr>
        <w:t xml:space="preserve"> в помещение. Для этого накладывают график I на поперечный разрез помещения, а</w:t>
      </w:r>
      <w:r w:rsidRPr="00413FA0"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 xml:space="preserve">его центр совмещают с заданной расчетной точкой М. </w:t>
      </w:r>
      <w:r w:rsidRPr="00452770">
        <w:rPr>
          <w:rFonts w:ascii="Times New Roman" w:hAnsi="Times New Roman" w:cs="Times New Roman"/>
          <w:sz w:val="28"/>
          <w:szCs w:val="28"/>
        </w:rPr>
        <w:lastRenderedPageBreak/>
        <w:t>Подсчитывают число лучей n</w:t>
      </w:r>
      <w:r w:rsidRPr="00413FA0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452770">
        <w:rPr>
          <w:rFonts w:ascii="Times New Roman" w:hAnsi="Times New Roman" w:cs="Times New Roman"/>
          <w:sz w:val="28"/>
          <w:szCs w:val="28"/>
        </w:rPr>
        <w:t>, n</w:t>
      </w:r>
      <w:proofErr w:type="gramStart"/>
      <w:r w:rsidRPr="00413FA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5277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52770">
        <w:rPr>
          <w:rFonts w:ascii="Times New Roman" w:hAnsi="Times New Roman" w:cs="Times New Roman"/>
          <w:sz w:val="28"/>
          <w:szCs w:val="28"/>
        </w:rPr>
        <w:t xml:space="preserve"> проходящих через световой проем по его высоте. Затем на разрезе находят центр </w:t>
      </w:r>
      <w:proofErr w:type="spellStart"/>
      <w:r w:rsidRPr="00452770">
        <w:rPr>
          <w:rFonts w:ascii="Times New Roman" w:hAnsi="Times New Roman" w:cs="Times New Roman"/>
          <w:sz w:val="28"/>
          <w:szCs w:val="28"/>
        </w:rPr>
        <w:t>светопроема</w:t>
      </w:r>
      <w:proofErr w:type="spellEnd"/>
      <w:r w:rsidRPr="00452770">
        <w:rPr>
          <w:rFonts w:ascii="Times New Roman" w:hAnsi="Times New Roman" w:cs="Times New Roman"/>
          <w:sz w:val="28"/>
          <w:szCs w:val="28"/>
        </w:rPr>
        <w:t>. Определяют С - расстояние от расчетной точки М до</w:t>
      </w:r>
      <w:r w:rsidRPr="00413FA0"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 xml:space="preserve">центра </w:t>
      </w:r>
      <w:proofErr w:type="spellStart"/>
      <w:r w:rsidRPr="00452770">
        <w:rPr>
          <w:rFonts w:ascii="Times New Roman" w:hAnsi="Times New Roman" w:cs="Times New Roman"/>
          <w:sz w:val="28"/>
          <w:szCs w:val="28"/>
        </w:rPr>
        <w:t>светопроема</w:t>
      </w:r>
      <w:proofErr w:type="spellEnd"/>
      <w:r w:rsidRPr="00452770">
        <w:rPr>
          <w:rFonts w:ascii="Times New Roman" w:hAnsi="Times New Roman" w:cs="Times New Roman"/>
          <w:sz w:val="28"/>
          <w:szCs w:val="28"/>
        </w:rPr>
        <w:t>. Для удобства определения этого расстояния на графике I</w:t>
      </w:r>
      <w:r w:rsidRPr="00413FA0"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 xml:space="preserve">Данилюка проведены равноудаленные концентрические полуокружности, имеющие нумерацию от 1 до 100. Пусть, например, через центр </w:t>
      </w:r>
      <w:proofErr w:type="spellStart"/>
      <w:r w:rsidRPr="00452770">
        <w:rPr>
          <w:rFonts w:ascii="Times New Roman" w:hAnsi="Times New Roman" w:cs="Times New Roman"/>
          <w:sz w:val="28"/>
          <w:szCs w:val="28"/>
        </w:rPr>
        <w:t>светопроема</w:t>
      </w:r>
      <w:proofErr w:type="spellEnd"/>
      <w:r w:rsidRPr="00452770">
        <w:rPr>
          <w:rFonts w:ascii="Times New Roman" w:hAnsi="Times New Roman" w:cs="Times New Roman"/>
          <w:sz w:val="28"/>
          <w:szCs w:val="28"/>
        </w:rPr>
        <w:t xml:space="preserve"> проходит</w:t>
      </w:r>
      <w:r w:rsidRPr="00413FA0"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полуокружность с номером 30. График II накладывают на план помещения так,</w:t>
      </w:r>
      <w:r w:rsidRPr="00413FA0"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чтобы его горизонтальная прямая, соответствующая найденному по графику I</w:t>
      </w:r>
      <w:r w:rsidRPr="00413FA0"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 xml:space="preserve">номеру полуокружности (30), совпадала с внешней поверхностью стены, а вертикаль 00 графика с перпендикулярной к </w:t>
      </w:r>
      <w:proofErr w:type="spellStart"/>
      <w:r w:rsidRPr="00452770">
        <w:rPr>
          <w:rFonts w:ascii="Times New Roman" w:hAnsi="Times New Roman" w:cs="Times New Roman"/>
          <w:sz w:val="28"/>
          <w:szCs w:val="28"/>
        </w:rPr>
        <w:t>светопроему</w:t>
      </w:r>
      <w:proofErr w:type="spellEnd"/>
      <w:r w:rsidRPr="00452770">
        <w:rPr>
          <w:rFonts w:ascii="Times New Roman" w:hAnsi="Times New Roman" w:cs="Times New Roman"/>
          <w:sz w:val="28"/>
          <w:szCs w:val="28"/>
        </w:rPr>
        <w:t xml:space="preserve"> прямой, проходящей на плане через расчетную точку М. На этой прямой центр 0 графика II попадает в точку</w:t>
      </w:r>
      <w:r w:rsidRPr="00413FA0"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М, расположенную в плане на расстоянии С от стены. После совмещения графика</w:t>
      </w:r>
      <w:r w:rsidRPr="00413FA0"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II с планом подсчитывают число лучей n</w:t>
      </w:r>
      <w:r w:rsidRPr="00413FA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52770">
        <w:rPr>
          <w:rFonts w:ascii="Times New Roman" w:hAnsi="Times New Roman" w:cs="Times New Roman"/>
          <w:sz w:val="28"/>
          <w:szCs w:val="28"/>
        </w:rPr>
        <w:t xml:space="preserve"> , проходящих через </w:t>
      </w:r>
      <w:proofErr w:type="spellStart"/>
      <w:r w:rsidRPr="00452770">
        <w:rPr>
          <w:rFonts w:ascii="Times New Roman" w:hAnsi="Times New Roman" w:cs="Times New Roman"/>
          <w:sz w:val="28"/>
          <w:szCs w:val="28"/>
        </w:rPr>
        <w:t>светопроем</w:t>
      </w:r>
      <w:proofErr w:type="spellEnd"/>
      <w:r w:rsidRPr="00452770">
        <w:rPr>
          <w:rFonts w:ascii="Times New Roman" w:hAnsi="Times New Roman" w:cs="Times New Roman"/>
          <w:sz w:val="28"/>
          <w:szCs w:val="28"/>
        </w:rPr>
        <w:t xml:space="preserve"> по его</w:t>
      </w:r>
      <w:r w:rsidRPr="00413FA0"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ширине. Пользуясь разрезом помещения, с помощью транспортира определяют</w:t>
      </w:r>
      <w:r w:rsidRPr="00413FA0"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для каждой расчетной точки угол между условной рабочей поверхностью и лучом, соединяющим расчетную точку с центром светового проема.</w:t>
      </w:r>
    </w:p>
    <w:p w:rsidR="00D962A3" w:rsidRDefault="00D962A3" w:rsidP="00BB577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5771" w:rsidRPr="00413FA0" w:rsidRDefault="00BB5771" w:rsidP="00BB577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3FA0">
        <w:rPr>
          <w:rFonts w:ascii="Times New Roman" w:hAnsi="Times New Roman" w:cs="Times New Roman"/>
          <w:b/>
          <w:sz w:val="28"/>
          <w:szCs w:val="28"/>
        </w:rPr>
        <w:t>Обработка результатов измерений и расчетов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253">
        <w:rPr>
          <w:rFonts w:ascii="Times New Roman" w:hAnsi="Times New Roman" w:cs="Times New Roman"/>
          <w:sz w:val="28"/>
          <w:szCs w:val="28"/>
        </w:rPr>
        <w:tab/>
      </w:r>
      <w:r w:rsidRPr="00452770">
        <w:rPr>
          <w:rFonts w:ascii="Times New Roman" w:hAnsi="Times New Roman" w:cs="Times New Roman"/>
          <w:sz w:val="28"/>
          <w:szCs w:val="28"/>
        </w:rPr>
        <w:t>Для определения к.е.о., помимо геометрического к.е.о., рассчитываемого по</w:t>
      </w:r>
      <w:r w:rsidRPr="00413FA0"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формуле (</w:t>
      </w:r>
      <w:r w:rsidRPr="00413FA0">
        <w:rPr>
          <w:rFonts w:ascii="Times New Roman" w:hAnsi="Times New Roman" w:cs="Times New Roman"/>
          <w:sz w:val="28"/>
          <w:szCs w:val="28"/>
        </w:rPr>
        <w:t>4</w:t>
      </w:r>
      <w:r w:rsidRPr="00452770">
        <w:rPr>
          <w:rFonts w:ascii="Times New Roman" w:hAnsi="Times New Roman" w:cs="Times New Roman"/>
          <w:sz w:val="28"/>
          <w:szCs w:val="28"/>
        </w:rPr>
        <w:t>) с использованием найденных значений n</w:t>
      </w:r>
      <w:r w:rsidRPr="00413FA0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452770">
        <w:rPr>
          <w:rFonts w:ascii="Times New Roman" w:hAnsi="Times New Roman" w:cs="Times New Roman"/>
          <w:sz w:val="28"/>
          <w:szCs w:val="28"/>
        </w:rPr>
        <w:t xml:space="preserve"> и n</w:t>
      </w:r>
      <w:r w:rsidRPr="00413FA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52770">
        <w:rPr>
          <w:rFonts w:ascii="Times New Roman" w:hAnsi="Times New Roman" w:cs="Times New Roman"/>
          <w:sz w:val="28"/>
          <w:szCs w:val="28"/>
        </w:rPr>
        <w:t xml:space="preserve"> , необходимо найти</w:t>
      </w:r>
      <w:r w:rsidRPr="00413FA0"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значения коэффициентов e , q,</w:t>
      </w:r>
      <w:r w:rsidRPr="00413F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τ</w:t>
      </w:r>
      <w:r w:rsidRPr="00413FA0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452770">
        <w:rPr>
          <w:rFonts w:ascii="Times New Roman" w:hAnsi="Times New Roman" w:cs="Times New Roman"/>
          <w:sz w:val="28"/>
          <w:szCs w:val="28"/>
        </w:rPr>
        <w:t xml:space="preserve"> , r</w:t>
      </w:r>
      <w:r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452770">
        <w:rPr>
          <w:rFonts w:ascii="Times New Roman" w:hAnsi="Times New Roman" w:cs="Times New Roman"/>
          <w:sz w:val="28"/>
          <w:szCs w:val="28"/>
        </w:rPr>
        <w:t xml:space="preserve"> . Эти значения определяют по соответствующим таблицам [2, 3, 4, 5].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253">
        <w:rPr>
          <w:rFonts w:ascii="Times New Roman" w:hAnsi="Times New Roman" w:cs="Times New Roman"/>
          <w:sz w:val="28"/>
          <w:szCs w:val="28"/>
        </w:rPr>
        <w:tab/>
      </w:r>
      <w:r w:rsidRPr="00452770">
        <w:rPr>
          <w:rFonts w:ascii="Times New Roman" w:hAnsi="Times New Roman" w:cs="Times New Roman"/>
          <w:sz w:val="28"/>
          <w:szCs w:val="28"/>
        </w:rPr>
        <w:t>На основании полученных значений n</w:t>
      </w:r>
      <w:r w:rsidRPr="00413FA0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452770">
        <w:rPr>
          <w:rFonts w:ascii="Times New Roman" w:hAnsi="Times New Roman" w:cs="Times New Roman"/>
          <w:sz w:val="28"/>
          <w:szCs w:val="28"/>
        </w:rPr>
        <w:t>, n</w:t>
      </w:r>
      <w:r w:rsidRPr="00413FA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52770">
        <w:rPr>
          <w:rFonts w:ascii="Times New Roman" w:hAnsi="Times New Roman" w:cs="Times New Roman"/>
          <w:sz w:val="28"/>
          <w:szCs w:val="28"/>
        </w:rPr>
        <w:t xml:space="preserve"> определяют расчетное значение</w:t>
      </w:r>
      <w:r w:rsidRPr="00413FA0"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к.е.о. для каждой заданной точки помещения и заносят их в таблицу по форме 2.</w:t>
      </w:r>
      <w:r w:rsidRPr="00413FA0"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Вычисление к.е.о. от небосвода при боковом освещении.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253">
        <w:rPr>
          <w:rFonts w:ascii="Times New Roman" w:hAnsi="Times New Roman" w:cs="Times New Roman"/>
          <w:sz w:val="28"/>
          <w:szCs w:val="28"/>
        </w:rPr>
        <w:tab/>
      </w:r>
      <w:r w:rsidRPr="00452770">
        <w:rPr>
          <w:rFonts w:ascii="Times New Roman" w:hAnsi="Times New Roman" w:cs="Times New Roman"/>
          <w:sz w:val="28"/>
          <w:szCs w:val="28"/>
        </w:rPr>
        <w:t>Затем, выбрав масштаб и восстановив на разрезе помещения перпендикуляры из каждой точки, откладывают на них вычисленные значения и строят кривую</w:t>
      </w:r>
      <w:r w:rsidRPr="00413FA0"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распределения естественной освещенности по глубине помещения (рис. 1).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770">
        <w:rPr>
          <w:rFonts w:ascii="Times New Roman" w:hAnsi="Times New Roman" w:cs="Times New Roman"/>
          <w:sz w:val="28"/>
          <w:szCs w:val="28"/>
        </w:rPr>
        <w:lastRenderedPageBreak/>
        <w:t>Форма 2</w:t>
      </w:r>
    </w:p>
    <w:p w:rsidR="00BB5771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84308" cy="3034716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078" cy="3034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452770">
        <w:rPr>
          <w:rFonts w:ascii="Times New Roman" w:hAnsi="Times New Roman" w:cs="Times New Roman"/>
          <w:sz w:val="28"/>
          <w:szCs w:val="28"/>
        </w:rPr>
        <w:t>Определив по карте поясов светового климата к какому из них относится</w:t>
      </w:r>
      <w:r w:rsidRPr="003A36E5"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заданный географический пункт, по таблицам - коэффициенты m и с, по формуле (</w:t>
      </w:r>
      <w:r w:rsidRPr="003A36E5">
        <w:rPr>
          <w:rFonts w:ascii="Times New Roman" w:hAnsi="Times New Roman" w:cs="Times New Roman"/>
          <w:sz w:val="28"/>
          <w:szCs w:val="28"/>
        </w:rPr>
        <w:t>1</w:t>
      </w:r>
      <w:r w:rsidRPr="00452770">
        <w:rPr>
          <w:rFonts w:ascii="Times New Roman" w:hAnsi="Times New Roman" w:cs="Times New Roman"/>
          <w:sz w:val="28"/>
          <w:szCs w:val="28"/>
        </w:rPr>
        <w:t>) находят значения нормированного к.е.о. помещения здания, расположенного в соответствующем поясе светового климата.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253">
        <w:rPr>
          <w:rFonts w:ascii="Times New Roman" w:hAnsi="Times New Roman" w:cs="Times New Roman"/>
          <w:sz w:val="28"/>
          <w:szCs w:val="28"/>
        </w:rPr>
        <w:tab/>
      </w:r>
      <w:r w:rsidRPr="00452770">
        <w:rPr>
          <w:rFonts w:ascii="Times New Roman" w:hAnsi="Times New Roman" w:cs="Times New Roman"/>
          <w:sz w:val="28"/>
          <w:szCs w:val="28"/>
        </w:rPr>
        <w:t>Расчетное значение к.е.о. в наихудшей точке не должно быть меньше нормативного значения к.е.о., назначаемого в зависимости от характера вспомогательной работы.</w:t>
      </w:r>
    </w:p>
    <w:p w:rsidR="00BB5771" w:rsidRPr="00452770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253">
        <w:rPr>
          <w:rFonts w:ascii="Times New Roman" w:hAnsi="Times New Roman" w:cs="Times New Roman"/>
          <w:sz w:val="28"/>
          <w:szCs w:val="28"/>
        </w:rPr>
        <w:tab/>
      </w:r>
      <w:r w:rsidRPr="00452770">
        <w:rPr>
          <w:rFonts w:ascii="Times New Roman" w:hAnsi="Times New Roman" w:cs="Times New Roman"/>
          <w:sz w:val="28"/>
          <w:szCs w:val="28"/>
        </w:rPr>
        <w:t>При вычерчивании кривых фактической освещенности нанести линию</w:t>
      </w:r>
    </w:p>
    <w:p w:rsidR="00BB5771" w:rsidRPr="000F3253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770">
        <w:rPr>
          <w:rFonts w:ascii="Times New Roman" w:hAnsi="Times New Roman" w:cs="Times New Roman"/>
          <w:sz w:val="28"/>
          <w:szCs w:val="28"/>
        </w:rPr>
        <w:t xml:space="preserve">нормативной освещенности для исследуемых точек и по этим результатам сделать вывод. </w:t>
      </w:r>
    </w:p>
    <w:p w:rsidR="00BB5771" w:rsidRPr="003A36E5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48373" cy="3205043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437" cy="3208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771" w:rsidRPr="003A36E5" w:rsidRDefault="00BB5771" w:rsidP="00BB577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36E5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  <w:r>
        <w:rPr>
          <w:rFonts w:ascii="Times New Roman" w:hAnsi="Times New Roman" w:cs="Times New Roman"/>
          <w:b/>
          <w:sz w:val="28"/>
          <w:szCs w:val="28"/>
        </w:rPr>
        <w:t xml:space="preserve"> к лабораторной работе  №4</w:t>
      </w:r>
    </w:p>
    <w:p w:rsidR="00B20609" w:rsidRPr="00CB20FC" w:rsidRDefault="00B20609" w:rsidP="00B20609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0FC">
        <w:rPr>
          <w:rFonts w:ascii="Times New Roman" w:hAnsi="Times New Roman" w:cs="Times New Roman"/>
          <w:sz w:val="28"/>
          <w:szCs w:val="28"/>
        </w:rPr>
        <w:t>Светотехнические величины и единицы, используемые в строительной светотехнике.</w:t>
      </w:r>
    </w:p>
    <w:p w:rsidR="00B20609" w:rsidRPr="00CB20FC" w:rsidRDefault="00B20609" w:rsidP="00B20609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0FC">
        <w:rPr>
          <w:rFonts w:ascii="Times New Roman" w:hAnsi="Times New Roman" w:cs="Times New Roman"/>
          <w:sz w:val="28"/>
          <w:szCs w:val="28"/>
        </w:rPr>
        <w:t>Технико-экономическое и гигиеническое значения естественного освещения помещений.</w:t>
      </w:r>
    </w:p>
    <w:p w:rsidR="00B20609" w:rsidRPr="00CB20FC" w:rsidRDefault="00B20609" w:rsidP="00B20609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0FC">
        <w:rPr>
          <w:rFonts w:ascii="Times New Roman" w:hAnsi="Times New Roman" w:cs="Times New Roman"/>
          <w:sz w:val="28"/>
          <w:szCs w:val="28"/>
        </w:rPr>
        <w:t>Освещенность и КЕО. Принципы их экспериментального определения и расчета.</w:t>
      </w:r>
    </w:p>
    <w:p w:rsidR="00B20609" w:rsidRPr="00CB20FC" w:rsidRDefault="00B20609" w:rsidP="00B20609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0FC">
        <w:rPr>
          <w:rFonts w:ascii="Times New Roman" w:hAnsi="Times New Roman" w:cs="Times New Roman"/>
          <w:sz w:val="28"/>
          <w:szCs w:val="28"/>
        </w:rPr>
        <w:t>Нормирование освещенности помещений.</w:t>
      </w:r>
    </w:p>
    <w:p w:rsidR="00B20609" w:rsidRPr="00CB20FC" w:rsidRDefault="00B20609" w:rsidP="00B20609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0FC">
        <w:rPr>
          <w:rFonts w:ascii="Times New Roman" w:hAnsi="Times New Roman" w:cs="Times New Roman"/>
          <w:sz w:val="28"/>
          <w:szCs w:val="28"/>
        </w:rPr>
        <w:t>Факторы, влияющие на КЕО помещений.</w:t>
      </w:r>
    </w:p>
    <w:p w:rsidR="00B20609" w:rsidRDefault="00B20609" w:rsidP="00B20609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0FC">
        <w:rPr>
          <w:rFonts w:ascii="Times New Roman" w:hAnsi="Times New Roman" w:cs="Times New Roman"/>
          <w:sz w:val="28"/>
          <w:szCs w:val="28"/>
        </w:rPr>
        <w:t>Рациональные приемы размещения световых проемов и принципы определения их размеров на стадии проектирования зданий.?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0609" w:rsidRDefault="00B20609" w:rsidP="00B20609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D0D">
        <w:rPr>
          <w:rFonts w:ascii="Times New Roman" w:hAnsi="Times New Roman" w:cs="Times New Roman"/>
          <w:sz w:val="28"/>
          <w:szCs w:val="28"/>
        </w:rPr>
        <w:t>В каких единицах выражается коэффициент естественной освещенности?</w:t>
      </w:r>
    </w:p>
    <w:p w:rsidR="00B20609" w:rsidRDefault="00B20609" w:rsidP="00B20609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D0D">
        <w:rPr>
          <w:rFonts w:ascii="Times New Roman" w:hAnsi="Times New Roman" w:cs="Times New Roman"/>
          <w:sz w:val="28"/>
          <w:szCs w:val="28"/>
        </w:rPr>
        <w:t>От чего зависит величина нормируемого к.е.о. в помещении?</w:t>
      </w:r>
    </w:p>
    <w:p w:rsidR="00B20609" w:rsidRDefault="00B20609" w:rsidP="00B20609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D0D">
        <w:rPr>
          <w:rFonts w:ascii="Times New Roman" w:hAnsi="Times New Roman" w:cs="Times New Roman"/>
          <w:sz w:val="28"/>
          <w:szCs w:val="28"/>
        </w:rPr>
        <w:t>При каком состоянии небосвода необходимо проводить измерения к.е.о. в натурных условиях?</w:t>
      </w:r>
    </w:p>
    <w:p w:rsidR="00B20609" w:rsidRPr="002F2AFF" w:rsidRDefault="00B20609" w:rsidP="00B20609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AFF">
        <w:rPr>
          <w:rFonts w:ascii="Times New Roman" w:hAnsi="Times New Roman" w:cs="Times New Roman"/>
          <w:sz w:val="28"/>
          <w:szCs w:val="28"/>
        </w:rPr>
        <w:t>Какие приборы применяются для измерения освещенности и в чем заключаются принципы их работы?</w:t>
      </w:r>
    </w:p>
    <w:p w:rsidR="00BB5771" w:rsidRDefault="00BB577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962A3" w:rsidRPr="00D962A3" w:rsidRDefault="00D962A3" w:rsidP="00D962A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62A3">
        <w:rPr>
          <w:rFonts w:ascii="Times New Roman" w:hAnsi="Times New Roman" w:cs="Times New Roman"/>
          <w:b/>
          <w:sz w:val="32"/>
          <w:szCs w:val="32"/>
        </w:rPr>
        <w:lastRenderedPageBreak/>
        <w:t>ЛАБОРАТОРНАЯ РАБОТА 5</w:t>
      </w:r>
    </w:p>
    <w:p w:rsidR="00D962A3" w:rsidRPr="00066554" w:rsidRDefault="00D962A3" w:rsidP="00D962A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554">
        <w:rPr>
          <w:rFonts w:ascii="Times New Roman" w:hAnsi="Times New Roman" w:cs="Times New Roman"/>
          <w:b/>
          <w:sz w:val="28"/>
          <w:szCs w:val="28"/>
        </w:rPr>
        <w:t>ОПРЕДЕЛЕНИЕ КОЭФФИЦИЕНТА СВЕТОПРОПУСКАНИЯ</w:t>
      </w:r>
    </w:p>
    <w:p w:rsidR="00D962A3" w:rsidRPr="00066554" w:rsidRDefault="00D962A3" w:rsidP="00D962A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554">
        <w:rPr>
          <w:rFonts w:ascii="Times New Roman" w:hAnsi="Times New Roman" w:cs="Times New Roman"/>
          <w:b/>
          <w:sz w:val="28"/>
          <w:szCs w:val="28"/>
        </w:rPr>
        <w:t>В НАТУРНЫХ УСЛОВИЯХ</w:t>
      </w:r>
    </w:p>
    <w:p w:rsidR="00D962A3" w:rsidRPr="00066554" w:rsidRDefault="00D962A3" w:rsidP="00D962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60675">
        <w:rPr>
          <w:rFonts w:ascii="Times New Roman" w:hAnsi="Times New Roman" w:cs="Times New Roman"/>
          <w:b/>
          <w:sz w:val="28"/>
          <w:szCs w:val="28"/>
        </w:rPr>
        <w:t>Цель работы</w:t>
      </w:r>
      <w:r w:rsidRPr="00066554">
        <w:rPr>
          <w:rFonts w:ascii="Times New Roman" w:hAnsi="Times New Roman" w:cs="Times New Roman"/>
          <w:sz w:val="28"/>
          <w:szCs w:val="28"/>
        </w:rPr>
        <w:t xml:space="preserve"> — определение натурных значений коэффициента</w:t>
      </w:r>
    </w:p>
    <w:p w:rsidR="00D962A3" w:rsidRPr="00066554" w:rsidRDefault="00D962A3" w:rsidP="00D962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светопропускания остекления.</w:t>
      </w:r>
    </w:p>
    <w:p w:rsidR="00D962A3" w:rsidRDefault="00D962A3" w:rsidP="00D962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795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452770">
        <w:rPr>
          <w:rFonts w:ascii="Times New Roman" w:hAnsi="Times New Roman" w:cs="Times New Roman"/>
          <w:sz w:val="28"/>
          <w:szCs w:val="28"/>
        </w:rPr>
        <w:t xml:space="preserve"> люксметры, экран для наружного фотоэлемента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770">
        <w:rPr>
          <w:rFonts w:ascii="Times New Roman" w:hAnsi="Times New Roman" w:cs="Times New Roman"/>
          <w:sz w:val="28"/>
          <w:szCs w:val="28"/>
        </w:rPr>
        <w:t>люксметра, рулетка.</w:t>
      </w:r>
    </w:p>
    <w:p w:rsidR="00D962A3" w:rsidRDefault="00D962A3" w:rsidP="005B06F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Методические указания к лабораторной работе №5</w:t>
      </w:r>
    </w:p>
    <w:p w:rsidR="00D962A3" w:rsidRPr="00D962A3" w:rsidRDefault="00D962A3" w:rsidP="00D96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2A3">
        <w:rPr>
          <w:rFonts w:ascii="Times New Roman" w:hAnsi="Times New Roman" w:cs="Times New Roman"/>
          <w:sz w:val="28"/>
          <w:szCs w:val="28"/>
        </w:rPr>
        <w:t xml:space="preserve">При прохождении светового потока через </w:t>
      </w:r>
      <w:proofErr w:type="spellStart"/>
      <w:r w:rsidRPr="00D962A3">
        <w:rPr>
          <w:rFonts w:ascii="Times New Roman" w:hAnsi="Times New Roman" w:cs="Times New Roman"/>
          <w:sz w:val="28"/>
          <w:szCs w:val="28"/>
        </w:rPr>
        <w:t>светопрозрачное</w:t>
      </w:r>
      <w:proofErr w:type="spellEnd"/>
      <w:r w:rsidRPr="00D962A3">
        <w:rPr>
          <w:rFonts w:ascii="Times New Roman" w:hAnsi="Times New Roman" w:cs="Times New Roman"/>
          <w:sz w:val="28"/>
          <w:szCs w:val="28"/>
        </w:rPr>
        <w:t xml:space="preserve"> ограждение часть световой энергии теряется. Количественно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2A3">
        <w:rPr>
          <w:rFonts w:ascii="Times New Roman" w:hAnsi="Times New Roman" w:cs="Times New Roman"/>
          <w:sz w:val="28"/>
          <w:szCs w:val="28"/>
        </w:rPr>
        <w:t>светопропускание проема характеризуется коэффициентом светопропускания τ</w:t>
      </w:r>
      <w:r w:rsidRPr="00D962A3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D962A3">
        <w:rPr>
          <w:rFonts w:ascii="Times New Roman" w:hAnsi="Times New Roman" w:cs="Times New Roman"/>
          <w:sz w:val="28"/>
          <w:szCs w:val="28"/>
        </w:rPr>
        <w:t>, определяемым как произведение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2A3">
        <w:rPr>
          <w:rFonts w:ascii="Times New Roman" w:hAnsi="Times New Roman" w:cs="Times New Roman"/>
          <w:sz w:val="28"/>
          <w:szCs w:val="28"/>
        </w:rPr>
        <w:t xml:space="preserve">коэффициентов </w:t>
      </w:r>
      <w:proofErr w:type="spellStart"/>
      <w:r w:rsidRPr="00D962A3">
        <w:rPr>
          <w:rFonts w:ascii="Times New Roman" w:hAnsi="Times New Roman" w:cs="Times New Roman"/>
          <w:sz w:val="28"/>
          <w:szCs w:val="28"/>
        </w:rPr>
        <w:t>τ</w:t>
      </w:r>
      <w:r w:rsidRPr="00D962A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D962A3">
        <w:rPr>
          <w:rFonts w:ascii="Times New Roman" w:hAnsi="Times New Roman" w:cs="Times New Roman"/>
          <w:sz w:val="28"/>
          <w:szCs w:val="28"/>
        </w:rPr>
        <w:t>, соответствующих видам потерь энергии света в проеме. В наиболее общем виде τ</w:t>
      </w:r>
      <w:r w:rsidRPr="00D962A3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D962A3">
        <w:rPr>
          <w:rFonts w:ascii="Times New Roman" w:hAnsi="Times New Roman" w:cs="Times New Roman"/>
          <w:sz w:val="28"/>
          <w:szCs w:val="28"/>
        </w:rPr>
        <w:t xml:space="preserve"> вычисляется как</w:t>
      </w:r>
    </w:p>
    <w:p w:rsidR="00D962A3" w:rsidRPr="00D962A3" w:rsidRDefault="00D962A3" w:rsidP="00D962A3">
      <w:pPr>
        <w:tabs>
          <w:tab w:val="left" w:pos="2835"/>
          <w:tab w:val="left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962A3">
        <w:rPr>
          <w:rFonts w:ascii="Times New Roman" w:hAnsi="Times New Roman" w:cs="Times New Roman"/>
          <w:sz w:val="28"/>
          <w:szCs w:val="28"/>
        </w:rPr>
        <w:t>τ</w:t>
      </w:r>
      <w:r w:rsidRPr="00D962A3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D962A3">
        <w:rPr>
          <w:rFonts w:ascii="Times New Roman" w:hAnsi="Times New Roman" w:cs="Times New Roman"/>
          <w:sz w:val="28"/>
          <w:szCs w:val="28"/>
        </w:rPr>
        <w:t xml:space="preserve"> = τ</w:t>
      </w:r>
      <w:r w:rsidRPr="00D962A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962A3">
        <w:rPr>
          <w:rFonts w:ascii="Times New Roman" w:hAnsi="Times New Roman" w:cs="Times New Roman"/>
          <w:sz w:val="28"/>
          <w:szCs w:val="28"/>
        </w:rPr>
        <w:t>·τ</w:t>
      </w:r>
      <w:r w:rsidRPr="00D962A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962A3">
        <w:rPr>
          <w:rFonts w:ascii="Times New Roman" w:hAnsi="Times New Roman" w:cs="Times New Roman"/>
          <w:sz w:val="28"/>
          <w:szCs w:val="28"/>
        </w:rPr>
        <w:t>·τ</w:t>
      </w:r>
      <w:r w:rsidRPr="00D962A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D962A3">
        <w:rPr>
          <w:rFonts w:ascii="Times New Roman" w:hAnsi="Times New Roman" w:cs="Times New Roman"/>
          <w:sz w:val="28"/>
          <w:szCs w:val="28"/>
        </w:rPr>
        <w:t>·τ</w:t>
      </w:r>
      <w:r w:rsidRPr="00D962A3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D962A3">
        <w:rPr>
          <w:rFonts w:ascii="Times New Roman" w:hAnsi="Times New Roman" w:cs="Times New Roman"/>
          <w:sz w:val="28"/>
          <w:szCs w:val="28"/>
        </w:rPr>
        <w:t>·τ</w:t>
      </w:r>
      <w:r w:rsidRPr="00D962A3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D962A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ab/>
      </w:r>
      <w:r w:rsidRPr="00D962A3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962A3">
        <w:rPr>
          <w:rFonts w:ascii="Times New Roman" w:hAnsi="Times New Roman" w:cs="Times New Roman"/>
          <w:sz w:val="28"/>
          <w:szCs w:val="28"/>
        </w:rPr>
        <w:t>)</w:t>
      </w:r>
    </w:p>
    <w:p w:rsidR="00D962A3" w:rsidRDefault="00D962A3" w:rsidP="00D96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2A3">
        <w:rPr>
          <w:rFonts w:ascii="Times New Roman" w:hAnsi="Times New Roman" w:cs="Times New Roman"/>
          <w:sz w:val="28"/>
          <w:szCs w:val="28"/>
        </w:rPr>
        <w:t>где τ</w:t>
      </w:r>
      <w:r w:rsidRPr="00D962A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962A3">
        <w:rPr>
          <w:rFonts w:ascii="Times New Roman" w:hAnsi="Times New Roman" w:cs="Times New Roman"/>
          <w:sz w:val="28"/>
          <w:szCs w:val="28"/>
        </w:rPr>
        <w:t xml:space="preserve"> – коэффициент светопропускания материала, учитывающий потери света при прохождении светового потока через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2A3">
        <w:rPr>
          <w:rFonts w:ascii="Times New Roman" w:hAnsi="Times New Roman" w:cs="Times New Roman"/>
          <w:sz w:val="28"/>
          <w:szCs w:val="28"/>
        </w:rPr>
        <w:t xml:space="preserve">слой </w:t>
      </w:r>
      <w:proofErr w:type="spellStart"/>
      <w:r w:rsidRPr="00D962A3">
        <w:rPr>
          <w:rFonts w:ascii="Times New Roman" w:hAnsi="Times New Roman" w:cs="Times New Roman"/>
          <w:sz w:val="28"/>
          <w:szCs w:val="28"/>
        </w:rPr>
        <w:t>светопрозрачного</w:t>
      </w:r>
      <w:proofErr w:type="spellEnd"/>
      <w:r w:rsidRPr="00D962A3">
        <w:rPr>
          <w:rFonts w:ascii="Times New Roman" w:hAnsi="Times New Roman" w:cs="Times New Roman"/>
          <w:sz w:val="28"/>
          <w:szCs w:val="28"/>
        </w:rPr>
        <w:t xml:space="preserve"> материала (стекла, стеклопластика и т.п.); </w:t>
      </w:r>
    </w:p>
    <w:p w:rsidR="00D962A3" w:rsidRDefault="00D962A3" w:rsidP="00D96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2A3">
        <w:rPr>
          <w:rFonts w:ascii="Times New Roman" w:hAnsi="Times New Roman" w:cs="Times New Roman"/>
          <w:sz w:val="28"/>
          <w:szCs w:val="28"/>
        </w:rPr>
        <w:t>τ</w:t>
      </w:r>
      <w:r w:rsidRPr="00D962A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962A3">
        <w:rPr>
          <w:rFonts w:ascii="Times New Roman" w:hAnsi="Times New Roman" w:cs="Times New Roman"/>
          <w:sz w:val="28"/>
          <w:szCs w:val="28"/>
        </w:rPr>
        <w:t xml:space="preserve"> – коэффициент светопропускания, учитывающий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62A3">
        <w:rPr>
          <w:rFonts w:ascii="Times New Roman" w:hAnsi="Times New Roman" w:cs="Times New Roman"/>
          <w:sz w:val="28"/>
          <w:szCs w:val="28"/>
        </w:rPr>
        <w:t>светопотери</w:t>
      </w:r>
      <w:proofErr w:type="spellEnd"/>
      <w:r w:rsidRPr="00D962A3">
        <w:rPr>
          <w:rFonts w:ascii="Times New Roman" w:hAnsi="Times New Roman" w:cs="Times New Roman"/>
          <w:sz w:val="28"/>
          <w:szCs w:val="28"/>
        </w:rPr>
        <w:t xml:space="preserve"> за счет непрозрачных элементов проема (переплетов); </w:t>
      </w:r>
    </w:p>
    <w:p w:rsidR="00D962A3" w:rsidRDefault="00D962A3" w:rsidP="00D96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2A3">
        <w:rPr>
          <w:rFonts w:ascii="Times New Roman" w:hAnsi="Times New Roman" w:cs="Times New Roman"/>
          <w:sz w:val="28"/>
          <w:szCs w:val="28"/>
        </w:rPr>
        <w:t>τ</w:t>
      </w:r>
      <w:r w:rsidRPr="00D962A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D962A3">
        <w:rPr>
          <w:rFonts w:ascii="Times New Roman" w:hAnsi="Times New Roman" w:cs="Times New Roman"/>
          <w:sz w:val="28"/>
          <w:szCs w:val="28"/>
        </w:rPr>
        <w:t xml:space="preserve"> – коэффициент светопропускания, учитывающий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62A3">
        <w:rPr>
          <w:rFonts w:ascii="Times New Roman" w:hAnsi="Times New Roman" w:cs="Times New Roman"/>
          <w:sz w:val="28"/>
          <w:szCs w:val="28"/>
        </w:rPr>
        <w:t>светопотери</w:t>
      </w:r>
      <w:proofErr w:type="spellEnd"/>
      <w:r w:rsidRPr="00D962A3">
        <w:rPr>
          <w:rFonts w:ascii="Times New Roman" w:hAnsi="Times New Roman" w:cs="Times New Roman"/>
          <w:sz w:val="28"/>
          <w:szCs w:val="28"/>
        </w:rPr>
        <w:t xml:space="preserve"> за счет загрязнения поверхности остекления; </w:t>
      </w:r>
    </w:p>
    <w:p w:rsidR="00D962A3" w:rsidRDefault="00D962A3" w:rsidP="00D96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2A3">
        <w:rPr>
          <w:rFonts w:ascii="Times New Roman" w:hAnsi="Times New Roman" w:cs="Times New Roman"/>
          <w:sz w:val="28"/>
          <w:szCs w:val="28"/>
        </w:rPr>
        <w:t>τ</w:t>
      </w:r>
      <w:r w:rsidRPr="00D962A3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D962A3">
        <w:rPr>
          <w:rFonts w:ascii="Times New Roman" w:hAnsi="Times New Roman" w:cs="Times New Roman"/>
          <w:sz w:val="28"/>
          <w:szCs w:val="28"/>
        </w:rPr>
        <w:t xml:space="preserve"> – коэффициент светопропускания, учитывающий затенение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62A3">
        <w:rPr>
          <w:rFonts w:ascii="Times New Roman" w:hAnsi="Times New Roman" w:cs="Times New Roman"/>
          <w:sz w:val="28"/>
          <w:szCs w:val="28"/>
        </w:rPr>
        <w:t>светопроемов</w:t>
      </w:r>
      <w:proofErr w:type="spellEnd"/>
      <w:r w:rsidRPr="00D962A3">
        <w:rPr>
          <w:rFonts w:ascii="Times New Roman" w:hAnsi="Times New Roman" w:cs="Times New Roman"/>
          <w:sz w:val="28"/>
          <w:szCs w:val="28"/>
        </w:rPr>
        <w:t xml:space="preserve"> несущими конструкциями покрытия; </w:t>
      </w:r>
    </w:p>
    <w:p w:rsidR="00D962A3" w:rsidRPr="00D962A3" w:rsidRDefault="00D962A3" w:rsidP="00D96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2A3">
        <w:rPr>
          <w:rFonts w:ascii="Times New Roman" w:hAnsi="Times New Roman" w:cs="Times New Roman"/>
          <w:sz w:val="28"/>
          <w:szCs w:val="28"/>
        </w:rPr>
        <w:t>τ</w:t>
      </w:r>
      <w:r w:rsidRPr="00D962A3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D962A3">
        <w:rPr>
          <w:rFonts w:ascii="Times New Roman" w:hAnsi="Times New Roman" w:cs="Times New Roman"/>
          <w:sz w:val="28"/>
          <w:szCs w:val="28"/>
        </w:rPr>
        <w:t xml:space="preserve"> – коэффициент светопропускания, учитывающий потери света в</w:t>
      </w:r>
    </w:p>
    <w:p w:rsidR="00D962A3" w:rsidRPr="00D962A3" w:rsidRDefault="00D962A3" w:rsidP="00D96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2A3">
        <w:rPr>
          <w:rFonts w:ascii="Times New Roman" w:hAnsi="Times New Roman" w:cs="Times New Roman"/>
          <w:sz w:val="28"/>
          <w:szCs w:val="28"/>
        </w:rPr>
        <w:t>солнцезащитных устройствах.</w:t>
      </w:r>
    </w:p>
    <w:p w:rsidR="00D962A3" w:rsidRPr="00D962A3" w:rsidRDefault="00D962A3" w:rsidP="00D96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2A3">
        <w:rPr>
          <w:rFonts w:ascii="Times New Roman" w:hAnsi="Times New Roman" w:cs="Times New Roman"/>
          <w:sz w:val="28"/>
          <w:szCs w:val="28"/>
        </w:rPr>
        <w:t>Величины коэффициентов τ</w:t>
      </w:r>
      <w:r w:rsidRPr="00D962A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962A3">
        <w:rPr>
          <w:rFonts w:ascii="Times New Roman" w:hAnsi="Times New Roman" w:cs="Times New Roman"/>
          <w:sz w:val="28"/>
          <w:szCs w:val="28"/>
        </w:rPr>
        <w:t>, τ</w:t>
      </w:r>
      <w:r w:rsidRPr="00D962A3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D962A3">
        <w:rPr>
          <w:rFonts w:ascii="Times New Roman" w:hAnsi="Times New Roman" w:cs="Times New Roman"/>
          <w:sz w:val="28"/>
          <w:szCs w:val="28"/>
        </w:rPr>
        <w:t>, τ</w:t>
      </w:r>
      <w:r w:rsidRPr="00D962A3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D962A3">
        <w:rPr>
          <w:rFonts w:ascii="Times New Roman" w:hAnsi="Times New Roman" w:cs="Times New Roman"/>
          <w:sz w:val="28"/>
          <w:szCs w:val="28"/>
        </w:rPr>
        <w:t xml:space="preserve"> зависят от принятых конструктивных решений, соответственно, оконных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2A3">
        <w:rPr>
          <w:rFonts w:ascii="Times New Roman" w:hAnsi="Times New Roman" w:cs="Times New Roman"/>
          <w:sz w:val="28"/>
          <w:szCs w:val="28"/>
        </w:rPr>
        <w:t>заполнений, покрытий и солнцезащитных устройств, а коэффициентов τ</w:t>
      </w:r>
      <w:r w:rsidRPr="00D962A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962A3">
        <w:rPr>
          <w:rFonts w:ascii="Times New Roman" w:hAnsi="Times New Roman" w:cs="Times New Roman"/>
          <w:sz w:val="28"/>
          <w:szCs w:val="28"/>
        </w:rPr>
        <w:t xml:space="preserve"> и τ</w:t>
      </w:r>
      <w:r w:rsidRPr="00D962A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D962A3">
        <w:rPr>
          <w:rFonts w:ascii="Times New Roman" w:hAnsi="Times New Roman" w:cs="Times New Roman"/>
          <w:sz w:val="28"/>
          <w:szCs w:val="28"/>
        </w:rPr>
        <w:t xml:space="preserve"> – от свойств и состояния остекления.</w:t>
      </w:r>
    </w:p>
    <w:p w:rsidR="00D962A3" w:rsidRPr="00D962A3" w:rsidRDefault="00D962A3" w:rsidP="00D96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2A3">
        <w:rPr>
          <w:rFonts w:ascii="Times New Roman" w:hAnsi="Times New Roman" w:cs="Times New Roman"/>
          <w:sz w:val="28"/>
          <w:szCs w:val="28"/>
        </w:rPr>
        <w:lastRenderedPageBreak/>
        <w:t xml:space="preserve">Усредненные значения коэффициентов </w:t>
      </w:r>
      <w:proofErr w:type="spellStart"/>
      <w:r w:rsidRPr="00D962A3">
        <w:rPr>
          <w:rFonts w:ascii="Times New Roman" w:hAnsi="Times New Roman" w:cs="Times New Roman"/>
          <w:sz w:val="28"/>
          <w:szCs w:val="28"/>
        </w:rPr>
        <w:t>τ</w:t>
      </w:r>
      <w:r w:rsidRPr="00D962A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D962A3">
        <w:rPr>
          <w:rFonts w:ascii="Times New Roman" w:hAnsi="Times New Roman" w:cs="Times New Roman"/>
          <w:sz w:val="28"/>
          <w:szCs w:val="28"/>
        </w:rPr>
        <w:t>, необходимые для выполнения расчетов освещенности на стадии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2A3">
        <w:rPr>
          <w:rFonts w:ascii="Times New Roman" w:hAnsi="Times New Roman" w:cs="Times New Roman"/>
          <w:sz w:val="28"/>
          <w:szCs w:val="28"/>
        </w:rPr>
        <w:t>проектирования помещений и выбора конструктивных решений оконных заполнений, приведены в [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962A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2,3</w:t>
      </w:r>
      <w:r w:rsidRPr="00D962A3">
        <w:rPr>
          <w:rFonts w:ascii="Times New Roman" w:hAnsi="Times New Roman" w:cs="Times New Roman"/>
          <w:sz w:val="28"/>
          <w:szCs w:val="28"/>
        </w:rPr>
        <w:t>]. Значения τ</w:t>
      </w:r>
      <w:r w:rsidRPr="00D962A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962A3">
        <w:rPr>
          <w:rFonts w:ascii="Times New Roman" w:hAnsi="Times New Roman" w:cs="Times New Roman"/>
          <w:sz w:val="28"/>
          <w:szCs w:val="28"/>
        </w:rPr>
        <w:t xml:space="preserve"> и τ</w:t>
      </w:r>
      <w:r w:rsidRPr="00D962A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D962A3">
        <w:rPr>
          <w:rFonts w:ascii="Times New Roman" w:hAnsi="Times New Roman" w:cs="Times New Roman"/>
          <w:sz w:val="28"/>
          <w:szCs w:val="28"/>
        </w:rPr>
        <w:t>возможно также определять в лабораторных и натурных условиях.</w:t>
      </w:r>
    </w:p>
    <w:p w:rsidR="00D962A3" w:rsidRPr="00D962A3" w:rsidRDefault="00D962A3" w:rsidP="00D96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2A3">
        <w:rPr>
          <w:rFonts w:ascii="Times New Roman" w:hAnsi="Times New Roman" w:cs="Times New Roman"/>
          <w:sz w:val="28"/>
          <w:szCs w:val="28"/>
        </w:rPr>
        <w:t>В лабораторных условиях значения коэффициентов τ</w:t>
      </w:r>
      <w:r w:rsidRPr="00D962A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962A3">
        <w:rPr>
          <w:rFonts w:ascii="Times New Roman" w:hAnsi="Times New Roman" w:cs="Times New Roman"/>
          <w:sz w:val="28"/>
          <w:szCs w:val="28"/>
        </w:rPr>
        <w:t xml:space="preserve"> и τ</w:t>
      </w:r>
      <w:r w:rsidRPr="00D962A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D962A3">
        <w:rPr>
          <w:rFonts w:ascii="Times New Roman" w:hAnsi="Times New Roman" w:cs="Times New Roman"/>
          <w:sz w:val="28"/>
          <w:szCs w:val="28"/>
        </w:rPr>
        <w:t xml:space="preserve"> или их произведение определяют на специальных установках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2A3">
        <w:rPr>
          <w:rFonts w:ascii="Times New Roman" w:hAnsi="Times New Roman" w:cs="Times New Roman"/>
          <w:sz w:val="28"/>
          <w:szCs w:val="28"/>
        </w:rPr>
        <w:t>(шары Гуревича). В этом случае для проведения исследования из остекления должны вырезаться образцы. В натурных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2A3">
        <w:rPr>
          <w:rFonts w:ascii="Times New Roman" w:hAnsi="Times New Roman" w:cs="Times New Roman"/>
          <w:sz w:val="28"/>
          <w:szCs w:val="28"/>
        </w:rPr>
        <w:t>условиях с помощью люксметров можно определить приближенные значения произведения коэффициентов τ</w:t>
      </w:r>
      <w:r w:rsidRPr="00D962A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962A3">
        <w:rPr>
          <w:rFonts w:ascii="Times New Roman" w:hAnsi="Times New Roman" w:cs="Times New Roman"/>
          <w:sz w:val="28"/>
          <w:szCs w:val="28"/>
        </w:rPr>
        <w:t>·τ</w:t>
      </w:r>
      <w:r w:rsidRPr="00D962A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D962A3">
        <w:rPr>
          <w:rFonts w:ascii="Times New Roman" w:hAnsi="Times New Roman" w:cs="Times New Roman"/>
          <w:sz w:val="28"/>
          <w:szCs w:val="28"/>
        </w:rPr>
        <w:t>.</w:t>
      </w:r>
    </w:p>
    <w:p w:rsidR="00D962A3" w:rsidRPr="00D962A3" w:rsidRDefault="00D962A3" w:rsidP="00D96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2A3">
        <w:rPr>
          <w:rFonts w:ascii="Times New Roman" w:hAnsi="Times New Roman" w:cs="Times New Roman"/>
          <w:sz w:val="28"/>
          <w:szCs w:val="28"/>
        </w:rPr>
        <w:t>Определить приближенные значения коэффициентов τ</w:t>
      </w:r>
      <w:r w:rsidRPr="00D962A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962A3">
        <w:rPr>
          <w:rFonts w:ascii="Times New Roman" w:hAnsi="Times New Roman" w:cs="Times New Roman"/>
          <w:sz w:val="28"/>
          <w:szCs w:val="28"/>
        </w:rPr>
        <w:t xml:space="preserve"> и τ</w:t>
      </w:r>
      <w:r w:rsidRPr="00D962A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D962A3">
        <w:rPr>
          <w:rFonts w:ascii="Times New Roman" w:hAnsi="Times New Roman" w:cs="Times New Roman"/>
          <w:sz w:val="28"/>
          <w:szCs w:val="28"/>
        </w:rPr>
        <w:t xml:space="preserve"> и оценить их зависимость от различных факторов возможно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2A3">
        <w:rPr>
          <w:rFonts w:ascii="Times New Roman" w:hAnsi="Times New Roman" w:cs="Times New Roman"/>
          <w:sz w:val="28"/>
          <w:szCs w:val="28"/>
        </w:rPr>
        <w:t xml:space="preserve">также на учебной лабораторной установке. Схема установки приведена на рис.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962A3">
        <w:rPr>
          <w:rFonts w:ascii="Times New Roman" w:hAnsi="Times New Roman" w:cs="Times New Roman"/>
          <w:sz w:val="28"/>
          <w:szCs w:val="28"/>
        </w:rPr>
        <w:t>.</w:t>
      </w:r>
    </w:p>
    <w:p w:rsidR="00D962A3" w:rsidRDefault="00D962A3" w:rsidP="00BD4F3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52825" cy="3143854"/>
            <wp:effectExtent l="19050" t="0" r="0" b="0"/>
            <wp:docPr id="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065" cy="3142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62A3" w:rsidRPr="00D962A3" w:rsidRDefault="00D962A3" w:rsidP="00D96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2A3">
        <w:rPr>
          <w:rFonts w:ascii="Times New Roman" w:hAnsi="Times New Roman" w:cs="Times New Roman"/>
          <w:sz w:val="28"/>
          <w:szCs w:val="28"/>
        </w:rPr>
        <w:t xml:space="preserve">Для оценки </w:t>
      </w:r>
      <w:proofErr w:type="spellStart"/>
      <w:r w:rsidRPr="00D962A3">
        <w:rPr>
          <w:rFonts w:ascii="Times New Roman" w:hAnsi="Times New Roman" w:cs="Times New Roman"/>
          <w:sz w:val="28"/>
          <w:szCs w:val="28"/>
        </w:rPr>
        <w:t>светопрозрачных</w:t>
      </w:r>
      <w:proofErr w:type="spellEnd"/>
      <w:r w:rsidRPr="00D962A3">
        <w:rPr>
          <w:rFonts w:ascii="Times New Roman" w:hAnsi="Times New Roman" w:cs="Times New Roman"/>
          <w:sz w:val="28"/>
          <w:szCs w:val="28"/>
        </w:rPr>
        <w:t xml:space="preserve"> свойств остекления кроме коэффициента светопропускания τ</w:t>
      </w:r>
      <w:r w:rsidRPr="00BD4F3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962A3">
        <w:rPr>
          <w:rFonts w:ascii="Times New Roman" w:hAnsi="Times New Roman" w:cs="Times New Roman"/>
          <w:sz w:val="28"/>
          <w:szCs w:val="28"/>
        </w:rPr>
        <w:t>, определяемого</w:t>
      </w:r>
      <w:r w:rsidR="00BD4F3E">
        <w:rPr>
          <w:rFonts w:ascii="Times New Roman" w:hAnsi="Times New Roman" w:cs="Times New Roman"/>
          <w:sz w:val="28"/>
          <w:szCs w:val="28"/>
        </w:rPr>
        <w:t xml:space="preserve"> </w:t>
      </w:r>
      <w:r w:rsidRPr="00D962A3">
        <w:rPr>
          <w:rFonts w:ascii="Times New Roman" w:hAnsi="Times New Roman" w:cs="Times New Roman"/>
          <w:sz w:val="28"/>
          <w:szCs w:val="28"/>
        </w:rPr>
        <w:t xml:space="preserve">отношением прошедшего через остекление светового потока </w:t>
      </w:r>
      <w:proofErr w:type="spellStart"/>
      <w:r w:rsidRPr="00D962A3">
        <w:rPr>
          <w:rFonts w:ascii="Times New Roman" w:hAnsi="Times New Roman" w:cs="Times New Roman"/>
          <w:sz w:val="28"/>
          <w:szCs w:val="28"/>
        </w:rPr>
        <w:t>Φ</w:t>
      </w:r>
      <w:r w:rsidRPr="00BD4F3E">
        <w:rPr>
          <w:rFonts w:ascii="Times New Roman" w:hAnsi="Times New Roman" w:cs="Times New Roman"/>
          <w:sz w:val="28"/>
          <w:szCs w:val="28"/>
          <w:vertAlign w:val="subscript"/>
        </w:rPr>
        <w:t>τ</w:t>
      </w:r>
      <w:proofErr w:type="spellEnd"/>
      <w:r w:rsidRPr="00D962A3">
        <w:rPr>
          <w:rFonts w:ascii="Times New Roman" w:hAnsi="Times New Roman" w:cs="Times New Roman"/>
          <w:sz w:val="28"/>
          <w:szCs w:val="28"/>
        </w:rPr>
        <w:t xml:space="preserve"> к падающему на него потоку </w:t>
      </w:r>
      <w:proofErr w:type="spellStart"/>
      <w:r w:rsidRPr="00D962A3">
        <w:rPr>
          <w:rFonts w:ascii="Times New Roman" w:hAnsi="Times New Roman" w:cs="Times New Roman"/>
          <w:sz w:val="28"/>
          <w:szCs w:val="28"/>
        </w:rPr>
        <w:t>Φ</w:t>
      </w:r>
      <w:r w:rsidRPr="00BD4F3E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D962A3">
        <w:rPr>
          <w:rFonts w:ascii="Times New Roman" w:hAnsi="Times New Roman" w:cs="Times New Roman"/>
          <w:sz w:val="28"/>
          <w:szCs w:val="28"/>
        </w:rPr>
        <w:t>, τ</w:t>
      </w:r>
      <w:r w:rsidRPr="00BD4F3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962A3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D962A3">
        <w:rPr>
          <w:rFonts w:ascii="Times New Roman" w:hAnsi="Times New Roman" w:cs="Times New Roman"/>
          <w:sz w:val="28"/>
          <w:szCs w:val="28"/>
        </w:rPr>
        <w:t>Φ</w:t>
      </w:r>
      <w:r w:rsidRPr="00BD4F3E">
        <w:rPr>
          <w:rFonts w:ascii="Times New Roman" w:hAnsi="Times New Roman" w:cs="Times New Roman"/>
          <w:sz w:val="28"/>
          <w:szCs w:val="28"/>
          <w:vertAlign w:val="subscript"/>
        </w:rPr>
        <w:t>τ</w:t>
      </w:r>
      <w:proofErr w:type="spellEnd"/>
      <w:r w:rsidRPr="00D962A3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D962A3">
        <w:rPr>
          <w:rFonts w:ascii="Times New Roman" w:hAnsi="Times New Roman" w:cs="Times New Roman"/>
          <w:sz w:val="28"/>
          <w:szCs w:val="28"/>
        </w:rPr>
        <w:t>Φ</w:t>
      </w:r>
      <w:r w:rsidRPr="00BD4F3E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D962A3">
        <w:rPr>
          <w:rFonts w:ascii="Times New Roman" w:hAnsi="Times New Roman" w:cs="Times New Roman"/>
          <w:sz w:val="28"/>
          <w:szCs w:val="28"/>
        </w:rPr>
        <w:t>, необходима</w:t>
      </w:r>
      <w:r w:rsidR="00BD4F3E">
        <w:rPr>
          <w:rFonts w:ascii="Times New Roman" w:hAnsi="Times New Roman" w:cs="Times New Roman"/>
          <w:sz w:val="28"/>
          <w:szCs w:val="28"/>
        </w:rPr>
        <w:t xml:space="preserve"> </w:t>
      </w:r>
      <w:r w:rsidRPr="00D962A3">
        <w:rPr>
          <w:rFonts w:ascii="Times New Roman" w:hAnsi="Times New Roman" w:cs="Times New Roman"/>
          <w:sz w:val="28"/>
          <w:szCs w:val="28"/>
        </w:rPr>
        <w:t>иногда информация о коэффициентах поглощения α и отражения световой энергии ρ. Коэффициент α определяется</w:t>
      </w:r>
      <w:r w:rsidR="00BD4F3E">
        <w:rPr>
          <w:rFonts w:ascii="Times New Roman" w:hAnsi="Times New Roman" w:cs="Times New Roman"/>
          <w:sz w:val="28"/>
          <w:szCs w:val="28"/>
        </w:rPr>
        <w:t xml:space="preserve"> </w:t>
      </w:r>
      <w:r w:rsidRPr="00D962A3">
        <w:rPr>
          <w:rFonts w:ascii="Times New Roman" w:hAnsi="Times New Roman" w:cs="Times New Roman"/>
          <w:sz w:val="28"/>
          <w:szCs w:val="28"/>
        </w:rPr>
        <w:t>отношением поглощаемого светового потока Φ</w:t>
      </w:r>
      <w:r w:rsidRPr="00BD4F3E">
        <w:rPr>
          <w:rFonts w:ascii="Times New Roman" w:hAnsi="Times New Roman" w:cs="Times New Roman"/>
          <w:sz w:val="28"/>
          <w:szCs w:val="28"/>
          <w:vertAlign w:val="subscript"/>
        </w:rPr>
        <w:t>α</w:t>
      </w:r>
      <w:r w:rsidRPr="00D962A3">
        <w:rPr>
          <w:rFonts w:ascii="Times New Roman" w:hAnsi="Times New Roman" w:cs="Times New Roman"/>
          <w:sz w:val="28"/>
          <w:szCs w:val="28"/>
        </w:rPr>
        <w:t xml:space="preserve"> к падающему </w:t>
      </w:r>
      <w:proofErr w:type="spellStart"/>
      <w:r w:rsidRPr="00D962A3">
        <w:rPr>
          <w:rFonts w:ascii="Times New Roman" w:hAnsi="Times New Roman" w:cs="Times New Roman"/>
          <w:sz w:val="28"/>
          <w:szCs w:val="28"/>
        </w:rPr>
        <w:t>Φ</w:t>
      </w:r>
      <w:r w:rsidRPr="00BD4F3E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D962A3">
        <w:rPr>
          <w:rFonts w:ascii="Times New Roman" w:hAnsi="Times New Roman" w:cs="Times New Roman"/>
          <w:sz w:val="28"/>
          <w:szCs w:val="28"/>
        </w:rPr>
        <w:t>, α = Φ</w:t>
      </w:r>
      <w:r w:rsidRPr="00BD4F3E">
        <w:rPr>
          <w:rFonts w:ascii="Times New Roman" w:hAnsi="Times New Roman" w:cs="Times New Roman"/>
          <w:sz w:val="28"/>
          <w:szCs w:val="28"/>
          <w:vertAlign w:val="subscript"/>
        </w:rPr>
        <w:t>α</w:t>
      </w:r>
      <w:r w:rsidRPr="00D962A3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D962A3">
        <w:rPr>
          <w:rFonts w:ascii="Times New Roman" w:hAnsi="Times New Roman" w:cs="Times New Roman"/>
          <w:sz w:val="28"/>
          <w:szCs w:val="28"/>
        </w:rPr>
        <w:t>Φ</w:t>
      </w:r>
      <w:r w:rsidRPr="00BD4F3E">
        <w:rPr>
          <w:rFonts w:ascii="Times New Roman" w:hAnsi="Times New Roman" w:cs="Times New Roman"/>
          <w:sz w:val="28"/>
          <w:szCs w:val="28"/>
          <w:vertAlign w:val="superscript"/>
        </w:rPr>
        <w:t>п</w:t>
      </w:r>
      <w:proofErr w:type="spellEnd"/>
      <w:r w:rsidRPr="00D962A3">
        <w:rPr>
          <w:rFonts w:ascii="Times New Roman" w:hAnsi="Times New Roman" w:cs="Times New Roman"/>
          <w:sz w:val="28"/>
          <w:szCs w:val="28"/>
        </w:rPr>
        <w:t>. Коэффициенты α, ρ, τ</w:t>
      </w:r>
      <w:r w:rsidRPr="00BD4F3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962A3">
        <w:rPr>
          <w:rFonts w:ascii="Times New Roman" w:hAnsi="Times New Roman" w:cs="Times New Roman"/>
          <w:sz w:val="28"/>
          <w:szCs w:val="28"/>
        </w:rPr>
        <w:t xml:space="preserve"> </w:t>
      </w:r>
      <w:r w:rsidRPr="00D962A3">
        <w:rPr>
          <w:rFonts w:ascii="Times New Roman" w:hAnsi="Times New Roman" w:cs="Times New Roman"/>
          <w:sz w:val="28"/>
          <w:szCs w:val="28"/>
        </w:rPr>
        <w:lastRenderedPageBreak/>
        <w:t>связаны между собой</w:t>
      </w:r>
      <w:r w:rsidR="00BD4F3E">
        <w:rPr>
          <w:rFonts w:ascii="Times New Roman" w:hAnsi="Times New Roman" w:cs="Times New Roman"/>
          <w:sz w:val="28"/>
          <w:szCs w:val="28"/>
        </w:rPr>
        <w:t xml:space="preserve"> </w:t>
      </w:r>
      <w:r w:rsidRPr="00D962A3">
        <w:rPr>
          <w:rFonts w:ascii="Times New Roman" w:hAnsi="Times New Roman" w:cs="Times New Roman"/>
          <w:sz w:val="28"/>
          <w:szCs w:val="28"/>
        </w:rPr>
        <w:t>соотношением α + ρ + τ</w:t>
      </w:r>
      <w:r w:rsidRPr="00BD4F3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962A3">
        <w:rPr>
          <w:rFonts w:ascii="Times New Roman" w:hAnsi="Times New Roman" w:cs="Times New Roman"/>
          <w:sz w:val="28"/>
          <w:szCs w:val="28"/>
        </w:rPr>
        <w:t xml:space="preserve"> = 1. В табл. </w:t>
      </w:r>
      <w:r w:rsidR="00BD4F3E">
        <w:rPr>
          <w:rFonts w:ascii="Times New Roman" w:hAnsi="Times New Roman" w:cs="Times New Roman"/>
          <w:sz w:val="28"/>
          <w:szCs w:val="28"/>
        </w:rPr>
        <w:t>А</w:t>
      </w:r>
      <w:r w:rsidRPr="00D962A3">
        <w:rPr>
          <w:rFonts w:ascii="Times New Roman" w:hAnsi="Times New Roman" w:cs="Times New Roman"/>
          <w:sz w:val="28"/>
          <w:szCs w:val="28"/>
        </w:rPr>
        <w:t xml:space="preserve">.1 приложения </w:t>
      </w:r>
      <w:r w:rsidR="00BD4F3E">
        <w:rPr>
          <w:rFonts w:ascii="Times New Roman" w:hAnsi="Times New Roman" w:cs="Times New Roman"/>
          <w:sz w:val="28"/>
          <w:szCs w:val="28"/>
        </w:rPr>
        <w:t xml:space="preserve">А </w:t>
      </w:r>
      <w:r w:rsidRPr="00D962A3">
        <w:rPr>
          <w:rFonts w:ascii="Times New Roman" w:hAnsi="Times New Roman" w:cs="Times New Roman"/>
          <w:sz w:val="28"/>
          <w:szCs w:val="28"/>
        </w:rPr>
        <w:t>приведены усредненные значения коэффициентов α, ρ и τ</w:t>
      </w:r>
      <w:r w:rsidRPr="00BD4F3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BD4F3E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D962A3">
        <w:rPr>
          <w:rFonts w:ascii="Times New Roman" w:hAnsi="Times New Roman" w:cs="Times New Roman"/>
          <w:sz w:val="28"/>
          <w:szCs w:val="28"/>
        </w:rPr>
        <w:t>некоторых строительных материалов.</w:t>
      </w:r>
    </w:p>
    <w:p w:rsidR="00D962A3" w:rsidRDefault="00D962A3" w:rsidP="00D96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2A3">
        <w:rPr>
          <w:rFonts w:ascii="Times New Roman" w:hAnsi="Times New Roman" w:cs="Times New Roman"/>
          <w:sz w:val="28"/>
          <w:szCs w:val="28"/>
        </w:rPr>
        <w:t>В данной работе необходимо с помощью учебной лабораторной установки определить коэффициенты α, ρ, τ</w:t>
      </w:r>
      <w:r w:rsidRPr="00BD4F3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962A3">
        <w:rPr>
          <w:rFonts w:ascii="Times New Roman" w:hAnsi="Times New Roman" w:cs="Times New Roman"/>
          <w:sz w:val="28"/>
          <w:szCs w:val="28"/>
        </w:rPr>
        <w:t xml:space="preserve"> и</w:t>
      </w:r>
      <w:r w:rsidR="00BD4F3E">
        <w:rPr>
          <w:rFonts w:ascii="Times New Roman" w:hAnsi="Times New Roman" w:cs="Times New Roman"/>
          <w:sz w:val="28"/>
          <w:szCs w:val="28"/>
        </w:rPr>
        <w:t xml:space="preserve"> </w:t>
      </w:r>
      <w:r w:rsidRPr="00D962A3">
        <w:rPr>
          <w:rFonts w:ascii="Times New Roman" w:hAnsi="Times New Roman" w:cs="Times New Roman"/>
          <w:sz w:val="28"/>
          <w:szCs w:val="28"/>
        </w:rPr>
        <w:t>τ</w:t>
      </w:r>
      <w:r w:rsidRPr="00BD4F3E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D962A3">
        <w:rPr>
          <w:rFonts w:ascii="Times New Roman" w:hAnsi="Times New Roman" w:cs="Times New Roman"/>
          <w:sz w:val="28"/>
          <w:szCs w:val="28"/>
        </w:rPr>
        <w:t xml:space="preserve"> различных </w:t>
      </w:r>
      <w:proofErr w:type="spellStart"/>
      <w:r w:rsidRPr="00D962A3">
        <w:rPr>
          <w:rFonts w:ascii="Times New Roman" w:hAnsi="Times New Roman" w:cs="Times New Roman"/>
          <w:sz w:val="28"/>
          <w:szCs w:val="28"/>
        </w:rPr>
        <w:t>светопрозрачных</w:t>
      </w:r>
      <w:proofErr w:type="spellEnd"/>
      <w:r w:rsidRPr="00D962A3">
        <w:rPr>
          <w:rFonts w:ascii="Times New Roman" w:hAnsi="Times New Roman" w:cs="Times New Roman"/>
          <w:sz w:val="28"/>
          <w:szCs w:val="28"/>
        </w:rPr>
        <w:t xml:space="preserve"> материалов. По полученным данным необходимо проанализировать влияние некоторых</w:t>
      </w:r>
      <w:r w:rsidR="00BD4F3E">
        <w:rPr>
          <w:rFonts w:ascii="Times New Roman" w:hAnsi="Times New Roman" w:cs="Times New Roman"/>
          <w:sz w:val="28"/>
          <w:szCs w:val="28"/>
        </w:rPr>
        <w:t xml:space="preserve"> </w:t>
      </w:r>
      <w:r w:rsidRPr="00D962A3">
        <w:rPr>
          <w:rFonts w:ascii="Times New Roman" w:hAnsi="Times New Roman" w:cs="Times New Roman"/>
          <w:sz w:val="28"/>
          <w:szCs w:val="28"/>
        </w:rPr>
        <w:t xml:space="preserve">факторов на </w:t>
      </w:r>
      <w:proofErr w:type="spellStart"/>
      <w:r w:rsidRPr="00D962A3">
        <w:rPr>
          <w:rFonts w:ascii="Times New Roman" w:hAnsi="Times New Roman" w:cs="Times New Roman"/>
          <w:sz w:val="28"/>
          <w:szCs w:val="28"/>
        </w:rPr>
        <w:t>светопрозрачность</w:t>
      </w:r>
      <w:proofErr w:type="spellEnd"/>
      <w:r w:rsidRPr="00D962A3">
        <w:rPr>
          <w:rFonts w:ascii="Times New Roman" w:hAnsi="Times New Roman" w:cs="Times New Roman"/>
          <w:sz w:val="28"/>
          <w:szCs w:val="28"/>
        </w:rPr>
        <w:t xml:space="preserve"> остекления.</w:t>
      </w:r>
    </w:p>
    <w:p w:rsidR="00D962A3" w:rsidRPr="00D962A3" w:rsidRDefault="00D962A3" w:rsidP="00D96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06FA" w:rsidRDefault="005B06FA" w:rsidP="005B06F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675">
        <w:rPr>
          <w:rFonts w:ascii="Times New Roman" w:hAnsi="Times New Roman" w:cs="Times New Roman"/>
          <w:b/>
          <w:sz w:val="28"/>
          <w:szCs w:val="28"/>
        </w:rPr>
        <w:t xml:space="preserve">Методика выполнения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лабораторной </w:t>
      </w:r>
      <w:r w:rsidRPr="00560675">
        <w:rPr>
          <w:rFonts w:ascii="Times New Roman" w:hAnsi="Times New Roman" w:cs="Times New Roman"/>
          <w:b/>
          <w:sz w:val="28"/>
          <w:szCs w:val="28"/>
        </w:rPr>
        <w:t>работы</w:t>
      </w:r>
      <w:r>
        <w:rPr>
          <w:rFonts w:ascii="Times New Roman" w:hAnsi="Times New Roman" w:cs="Times New Roman"/>
          <w:b/>
          <w:sz w:val="28"/>
          <w:szCs w:val="28"/>
        </w:rPr>
        <w:t xml:space="preserve"> №5</w:t>
      </w:r>
    </w:p>
    <w:p w:rsidR="005B06FA" w:rsidRDefault="006643D6" w:rsidP="005B06FA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Настроить «ЛЮКСМЕТР»</w:t>
      </w:r>
      <w:r w:rsidR="005B06FA">
        <w:rPr>
          <w:rFonts w:ascii="Times New Roman" w:hAnsi="Times New Roman" w:cs="Times New Roman"/>
          <w:sz w:val="28"/>
          <w:szCs w:val="28"/>
        </w:rPr>
        <w:t>, по необходимости выполнить калибровку.</w:t>
      </w:r>
    </w:p>
    <w:p w:rsidR="005B06FA" w:rsidRDefault="005B06FA" w:rsidP="005B06FA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проведения замеров выбрать 2-3 различных окна, желательно, чтоб одно их них было с балконом или лоджией.</w:t>
      </w:r>
    </w:p>
    <w:p w:rsidR="005B06FA" w:rsidRDefault="005B06FA" w:rsidP="005B06FA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Произвести замеры снаружи помещения  возле окна на расстоянии не более 0,1 м и внутри помещения на расстоянии 1 м от стены напротив окна. Полученные результаты внести в таблицу 1. Вычислить средние значения.</w:t>
      </w:r>
    </w:p>
    <w:p w:rsidR="005B06FA" w:rsidRDefault="005B06FA" w:rsidP="005B06FA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таблице 1, в позиции «в</w:t>
      </w:r>
      <w:r w:rsidRPr="00066554">
        <w:rPr>
          <w:rFonts w:ascii="Times New Roman" w:hAnsi="Times New Roman" w:cs="Times New Roman"/>
          <w:sz w:val="28"/>
          <w:szCs w:val="28"/>
        </w:rPr>
        <w:t>ид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554">
        <w:rPr>
          <w:rFonts w:ascii="Times New Roman" w:hAnsi="Times New Roman" w:cs="Times New Roman"/>
          <w:sz w:val="28"/>
          <w:szCs w:val="28"/>
        </w:rPr>
        <w:t>оконного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554">
        <w:rPr>
          <w:rFonts w:ascii="Times New Roman" w:hAnsi="Times New Roman" w:cs="Times New Roman"/>
          <w:sz w:val="28"/>
          <w:szCs w:val="28"/>
        </w:rPr>
        <w:t>проема</w:t>
      </w:r>
      <w:r>
        <w:rPr>
          <w:rFonts w:ascii="Times New Roman" w:hAnsi="Times New Roman" w:cs="Times New Roman"/>
          <w:sz w:val="28"/>
          <w:szCs w:val="28"/>
        </w:rPr>
        <w:t xml:space="preserve">», дать описание окна: </w:t>
      </w:r>
      <w:r w:rsidRPr="00066554">
        <w:rPr>
          <w:rFonts w:ascii="Times New Roman" w:hAnsi="Times New Roman" w:cs="Times New Roman"/>
          <w:sz w:val="28"/>
          <w:szCs w:val="28"/>
        </w:rPr>
        <w:t>вид и количество слоев остекления;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554">
        <w:rPr>
          <w:rFonts w:ascii="Times New Roman" w:hAnsi="Times New Roman" w:cs="Times New Roman"/>
          <w:sz w:val="28"/>
          <w:szCs w:val="28"/>
        </w:rPr>
        <w:t>вид переплета; наличие и вид несущих конструкций покрытия;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554">
        <w:rPr>
          <w:rFonts w:ascii="Times New Roman" w:hAnsi="Times New Roman" w:cs="Times New Roman"/>
          <w:sz w:val="28"/>
          <w:szCs w:val="28"/>
        </w:rPr>
        <w:t>наличие и глубина лоджий, балконов,</w:t>
      </w:r>
      <w:r>
        <w:rPr>
          <w:rFonts w:ascii="Times New Roman" w:hAnsi="Times New Roman" w:cs="Times New Roman"/>
          <w:sz w:val="28"/>
          <w:szCs w:val="28"/>
        </w:rPr>
        <w:t xml:space="preserve"> солнцезащитных устройств.</w:t>
      </w:r>
    </w:p>
    <w:p w:rsidR="005B06FA" w:rsidRDefault="005B06FA" w:rsidP="005B06FA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расчетное значение коэффициента светопропускания</w:t>
      </w:r>
    </w:p>
    <w:p w:rsidR="005B06FA" w:rsidRDefault="005B06FA" w:rsidP="005B06FA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Сравнить полученные результаты. Сделать выводы.</w:t>
      </w:r>
    </w:p>
    <w:p w:rsidR="005B06FA" w:rsidRDefault="005B06FA" w:rsidP="005B06FA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Ответить на контрольные вопросы</w:t>
      </w:r>
    </w:p>
    <w:p w:rsidR="005B06FA" w:rsidRDefault="005B06FA" w:rsidP="005B06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06FA" w:rsidRPr="00066554" w:rsidRDefault="005B06FA" w:rsidP="005B06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658"/>
        <w:gridCol w:w="1168"/>
        <w:gridCol w:w="1146"/>
        <w:gridCol w:w="1092"/>
        <w:gridCol w:w="932"/>
        <w:gridCol w:w="1775"/>
        <w:gridCol w:w="1775"/>
      </w:tblGrid>
      <w:tr w:rsidR="005B06FA" w:rsidTr="00B56CBE">
        <w:tc>
          <w:tcPr>
            <w:tcW w:w="658" w:type="dxa"/>
            <w:vMerge w:val="restart"/>
          </w:tcPr>
          <w:p w:rsidR="005B06FA" w:rsidRPr="007C18A7" w:rsidRDefault="005B06FA" w:rsidP="00B56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8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B06FA" w:rsidRPr="007C18A7" w:rsidRDefault="005B06FA" w:rsidP="00B56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8A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168" w:type="dxa"/>
            <w:vMerge w:val="restart"/>
          </w:tcPr>
          <w:p w:rsidR="005B06FA" w:rsidRPr="007C18A7" w:rsidRDefault="005B06FA" w:rsidP="00B56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8A7">
              <w:rPr>
                <w:rFonts w:ascii="Times New Roman" w:hAnsi="Times New Roman" w:cs="Times New Roman"/>
                <w:sz w:val="24"/>
                <w:szCs w:val="24"/>
              </w:rPr>
              <w:t>Вид оконного проема</w:t>
            </w:r>
          </w:p>
          <w:p w:rsidR="005B06FA" w:rsidRPr="007C18A7" w:rsidRDefault="005B06FA" w:rsidP="00B56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vMerge w:val="restart"/>
          </w:tcPr>
          <w:p w:rsidR="005B06FA" w:rsidRPr="007C18A7" w:rsidRDefault="005B06FA" w:rsidP="00B56CB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8A7">
              <w:rPr>
                <w:rFonts w:ascii="Times New Roman" w:hAnsi="Times New Roman" w:cs="Times New Roman"/>
                <w:sz w:val="24"/>
                <w:szCs w:val="24"/>
              </w:rPr>
              <w:t>Замер</w:t>
            </w:r>
          </w:p>
          <w:p w:rsidR="005B06FA" w:rsidRPr="007C18A7" w:rsidRDefault="005B06FA" w:rsidP="00B56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4" w:type="dxa"/>
            <w:gridSpan w:val="2"/>
          </w:tcPr>
          <w:p w:rsidR="005B06FA" w:rsidRPr="007C18A7" w:rsidRDefault="005B06FA" w:rsidP="00B56CB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8A7">
              <w:rPr>
                <w:rFonts w:ascii="Times New Roman" w:hAnsi="Times New Roman" w:cs="Times New Roman"/>
                <w:sz w:val="24"/>
                <w:szCs w:val="24"/>
              </w:rPr>
              <w:t>Показание люксметра</w:t>
            </w:r>
          </w:p>
          <w:p w:rsidR="005B06FA" w:rsidRPr="007C18A7" w:rsidRDefault="005B06FA" w:rsidP="00B56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vMerge w:val="restart"/>
          </w:tcPr>
          <w:p w:rsidR="005B06FA" w:rsidRPr="007C18A7" w:rsidRDefault="005B06FA" w:rsidP="00B56CB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8A7">
              <w:rPr>
                <w:rFonts w:ascii="Times New Roman" w:hAnsi="Times New Roman" w:cs="Times New Roman"/>
                <w:sz w:val="24"/>
                <w:szCs w:val="24"/>
              </w:rPr>
              <w:t>Коэффициент</w:t>
            </w:r>
          </w:p>
          <w:p w:rsidR="005B06FA" w:rsidRDefault="005B06FA" w:rsidP="00B56CB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7C18A7">
              <w:rPr>
                <w:rFonts w:ascii="Times New Roman" w:hAnsi="Times New Roman" w:cs="Times New Roman"/>
                <w:sz w:val="24"/>
                <w:szCs w:val="24"/>
              </w:rPr>
              <w:t>светопропускания τ</w:t>
            </w:r>
            <w:r w:rsidRPr="007C18A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</w:p>
          <w:p w:rsidR="005B06FA" w:rsidRPr="00CE231D" w:rsidRDefault="005B06FA" w:rsidP="00B56CB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E231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Е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</w:t>
            </w:r>
          </w:p>
        </w:tc>
        <w:tc>
          <w:tcPr>
            <w:tcW w:w="1775" w:type="dxa"/>
            <w:vMerge w:val="restart"/>
          </w:tcPr>
          <w:p w:rsidR="005B06FA" w:rsidRPr="007C18A7" w:rsidRDefault="005B06FA" w:rsidP="00B56CB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8A7">
              <w:rPr>
                <w:rFonts w:ascii="Times New Roman" w:hAnsi="Times New Roman" w:cs="Times New Roman"/>
                <w:sz w:val="24"/>
                <w:szCs w:val="24"/>
              </w:rPr>
              <w:t>Коэффициент</w:t>
            </w:r>
          </w:p>
          <w:p w:rsidR="005B06FA" w:rsidRDefault="005B06FA" w:rsidP="00B56CB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7C18A7">
              <w:rPr>
                <w:rFonts w:ascii="Times New Roman" w:hAnsi="Times New Roman" w:cs="Times New Roman"/>
                <w:sz w:val="24"/>
                <w:szCs w:val="24"/>
              </w:rPr>
              <w:t>светопропускания τ</w:t>
            </w:r>
            <w:r w:rsidRPr="007C18A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</w:t>
            </w:r>
          </w:p>
          <w:p w:rsidR="005B06FA" w:rsidRPr="00CE231D" w:rsidRDefault="005B06FA" w:rsidP="00B56CB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31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CE231D">
              <w:rPr>
                <w:rFonts w:ascii="Times New Roman" w:hAnsi="Times New Roman" w:cs="Times New Roman"/>
                <w:sz w:val="24"/>
                <w:szCs w:val="24"/>
              </w:rPr>
              <w:t>расчетное )</w:t>
            </w:r>
            <w:proofErr w:type="gramEnd"/>
          </w:p>
          <w:p w:rsidR="005B06FA" w:rsidRPr="007C18A7" w:rsidRDefault="005B06FA" w:rsidP="00B56CB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6FA" w:rsidTr="00B56CBE">
        <w:trPr>
          <w:trHeight w:val="713"/>
        </w:trPr>
        <w:tc>
          <w:tcPr>
            <w:tcW w:w="658" w:type="dxa"/>
            <w:vMerge/>
          </w:tcPr>
          <w:p w:rsidR="005B06FA" w:rsidRPr="00066554" w:rsidRDefault="005B06FA" w:rsidP="00B56CBE">
            <w:pPr>
              <w:pStyle w:val="a7"/>
              <w:ind w:lef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8" w:type="dxa"/>
            <w:vMerge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6" w:type="dxa"/>
            <w:vMerge/>
          </w:tcPr>
          <w:p w:rsidR="005B06FA" w:rsidRPr="007C18A7" w:rsidRDefault="005B06FA" w:rsidP="00B56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8A7">
              <w:rPr>
                <w:rFonts w:ascii="Times New Roman" w:hAnsi="Times New Roman" w:cs="Times New Roman"/>
                <w:sz w:val="24"/>
                <w:szCs w:val="24"/>
              </w:rPr>
              <w:t>снаружи</w:t>
            </w:r>
          </w:p>
          <w:p w:rsidR="005B06FA" w:rsidRPr="007C18A7" w:rsidRDefault="005B06FA" w:rsidP="00B56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E231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</w:t>
            </w:r>
          </w:p>
        </w:tc>
        <w:tc>
          <w:tcPr>
            <w:tcW w:w="932" w:type="dxa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8A7">
              <w:rPr>
                <w:rFonts w:ascii="Times New Roman" w:hAnsi="Times New Roman" w:cs="Times New Roman"/>
                <w:sz w:val="24"/>
                <w:szCs w:val="24"/>
              </w:rPr>
              <w:t>внутри</w:t>
            </w:r>
          </w:p>
          <w:p w:rsidR="005B06FA" w:rsidRPr="007C18A7" w:rsidRDefault="005B06FA" w:rsidP="00B56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E231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775" w:type="dxa"/>
            <w:vMerge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6FA" w:rsidTr="00B56CBE">
        <w:tc>
          <w:tcPr>
            <w:tcW w:w="658" w:type="dxa"/>
            <w:vMerge w:val="restart"/>
          </w:tcPr>
          <w:p w:rsidR="005B06FA" w:rsidRPr="00066554" w:rsidRDefault="005B06FA" w:rsidP="005B06FA">
            <w:pPr>
              <w:pStyle w:val="a7"/>
              <w:numPr>
                <w:ilvl w:val="0"/>
                <w:numId w:val="1"/>
              </w:numPr>
              <w:ind w:left="283" w:hanging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8" w:type="dxa"/>
            <w:vMerge w:val="restart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6" w:type="dxa"/>
          </w:tcPr>
          <w:p w:rsidR="005B06FA" w:rsidRPr="00E23DFB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3D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2" w:type="dxa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" w:type="dxa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 w:val="restart"/>
            <w:vAlign w:val="center"/>
          </w:tcPr>
          <w:p w:rsidR="005B06FA" w:rsidRDefault="005B06FA" w:rsidP="00B56C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 w:val="restart"/>
            <w:vAlign w:val="center"/>
          </w:tcPr>
          <w:p w:rsidR="005B06FA" w:rsidRDefault="005B06FA" w:rsidP="00B56C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6FA" w:rsidTr="00B56CBE">
        <w:tc>
          <w:tcPr>
            <w:tcW w:w="658" w:type="dxa"/>
            <w:vMerge/>
          </w:tcPr>
          <w:p w:rsidR="005B06FA" w:rsidRPr="00066554" w:rsidRDefault="005B06FA" w:rsidP="005B06FA">
            <w:pPr>
              <w:pStyle w:val="a7"/>
              <w:numPr>
                <w:ilvl w:val="0"/>
                <w:numId w:val="1"/>
              </w:numPr>
              <w:ind w:left="283" w:hanging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8" w:type="dxa"/>
            <w:vMerge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6" w:type="dxa"/>
          </w:tcPr>
          <w:p w:rsidR="005B06FA" w:rsidRPr="00E23DFB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3DF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2" w:type="dxa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" w:type="dxa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vAlign w:val="center"/>
          </w:tcPr>
          <w:p w:rsidR="005B06FA" w:rsidRDefault="005B06FA" w:rsidP="00B56C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vAlign w:val="center"/>
          </w:tcPr>
          <w:p w:rsidR="005B06FA" w:rsidRDefault="005B06FA" w:rsidP="00B56C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6FA" w:rsidTr="00B56CBE">
        <w:tc>
          <w:tcPr>
            <w:tcW w:w="658" w:type="dxa"/>
            <w:vMerge/>
          </w:tcPr>
          <w:p w:rsidR="005B06FA" w:rsidRPr="00066554" w:rsidRDefault="005B06FA" w:rsidP="005B06FA">
            <w:pPr>
              <w:pStyle w:val="a7"/>
              <w:numPr>
                <w:ilvl w:val="0"/>
                <w:numId w:val="1"/>
              </w:numPr>
              <w:ind w:left="283" w:hanging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8" w:type="dxa"/>
            <w:vMerge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6" w:type="dxa"/>
          </w:tcPr>
          <w:p w:rsidR="005B06FA" w:rsidRPr="00E23DFB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3DF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92" w:type="dxa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" w:type="dxa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vAlign w:val="center"/>
          </w:tcPr>
          <w:p w:rsidR="005B06FA" w:rsidRDefault="005B06FA" w:rsidP="00B56C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vAlign w:val="center"/>
          </w:tcPr>
          <w:p w:rsidR="005B06FA" w:rsidRDefault="005B06FA" w:rsidP="00B56C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6FA" w:rsidTr="00B56CBE">
        <w:tc>
          <w:tcPr>
            <w:tcW w:w="658" w:type="dxa"/>
            <w:vMerge/>
          </w:tcPr>
          <w:p w:rsidR="005B06FA" w:rsidRPr="00066554" w:rsidRDefault="005B06FA" w:rsidP="005B06FA">
            <w:pPr>
              <w:pStyle w:val="a7"/>
              <w:numPr>
                <w:ilvl w:val="0"/>
                <w:numId w:val="1"/>
              </w:numPr>
              <w:ind w:left="283" w:hanging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8" w:type="dxa"/>
            <w:vMerge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6" w:type="dxa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6554">
              <w:rPr>
                <w:rFonts w:ascii="Times New Roman" w:hAnsi="Times New Roman" w:cs="Times New Roman"/>
                <w:sz w:val="28"/>
                <w:szCs w:val="28"/>
              </w:rPr>
              <w:t>среднее</w:t>
            </w:r>
          </w:p>
        </w:tc>
        <w:tc>
          <w:tcPr>
            <w:tcW w:w="1092" w:type="dxa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" w:type="dxa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vAlign w:val="center"/>
          </w:tcPr>
          <w:p w:rsidR="005B06FA" w:rsidRDefault="005B06FA" w:rsidP="00B56C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vAlign w:val="center"/>
          </w:tcPr>
          <w:p w:rsidR="005B06FA" w:rsidRDefault="005B06FA" w:rsidP="00B56C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6FA" w:rsidTr="00B56CBE">
        <w:tc>
          <w:tcPr>
            <w:tcW w:w="658" w:type="dxa"/>
            <w:vMerge w:val="restart"/>
          </w:tcPr>
          <w:p w:rsidR="005B06FA" w:rsidRPr="00066554" w:rsidRDefault="005B06FA" w:rsidP="005B06FA">
            <w:pPr>
              <w:pStyle w:val="a7"/>
              <w:numPr>
                <w:ilvl w:val="0"/>
                <w:numId w:val="1"/>
              </w:numPr>
              <w:ind w:left="283" w:hanging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8" w:type="dxa"/>
            <w:vMerge w:val="restart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6" w:type="dxa"/>
          </w:tcPr>
          <w:p w:rsidR="005B06FA" w:rsidRPr="00E23DFB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3D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2" w:type="dxa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" w:type="dxa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 w:val="restart"/>
            <w:vAlign w:val="center"/>
          </w:tcPr>
          <w:p w:rsidR="005B06FA" w:rsidRDefault="005B06FA" w:rsidP="00B56C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 w:val="restart"/>
            <w:vAlign w:val="center"/>
          </w:tcPr>
          <w:p w:rsidR="005B06FA" w:rsidRDefault="005B06FA" w:rsidP="00B56C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6FA" w:rsidTr="00B56CBE">
        <w:tc>
          <w:tcPr>
            <w:tcW w:w="658" w:type="dxa"/>
            <w:vMerge/>
          </w:tcPr>
          <w:p w:rsidR="005B06FA" w:rsidRPr="00066554" w:rsidRDefault="005B06FA" w:rsidP="005B06FA">
            <w:pPr>
              <w:pStyle w:val="a7"/>
              <w:numPr>
                <w:ilvl w:val="0"/>
                <w:numId w:val="1"/>
              </w:numPr>
              <w:ind w:left="283" w:hanging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8" w:type="dxa"/>
            <w:vMerge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6" w:type="dxa"/>
          </w:tcPr>
          <w:p w:rsidR="005B06FA" w:rsidRPr="00E23DFB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3DF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2" w:type="dxa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" w:type="dxa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vAlign w:val="center"/>
          </w:tcPr>
          <w:p w:rsidR="005B06FA" w:rsidRDefault="005B06FA" w:rsidP="00B56C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vAlign w:val="center"/>
          </w:tcPr>
          <w:p w:rsidR="005B06FA" w:rsidRDefault="005B06FA" w:rsidP="00B56C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6FA" w:rsidTr="00B56CBE">
        <w:tc>
          <w:tcPr>
            <w:tcW w:w="658" w:type="dxa"/>
            <w:vMerge/>
          </w:tcPr>
          <w:p w:rsidR="005B06FA" w:rsidRPr="00066554" w:rsidRDefault="005B06FA" w:rsidP="005B06FA">
            <w:pPr>
              <w:pStyle w:val="a7"/>
              <w:numPr>
                <w:ilvl w:val="0"/>
                <w:numId w:val="1"/>
              </w:numPr>
              <w:ind w:left="283" w:hanging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8" w:type="dxa"/>
            <w:vMerge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6" w:type="dxa"/>
          </w:tcPr>
          <w:p w:rsidR="005B06FA" w:rsidRPr="00E23DFB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3DF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92" w:type="dxa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" w:type="dxa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vAlign w:val="center"/>
          </w:tcPr>
          <w:p w:rsidR="005B06FA" w:rsidRDefault="005B06FA" w:rsidP="00B56C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vAlign w:val="center"/>
          </w:tcPr>
          <w:p w:rsidR="005B06FA" w:rsidRDefault="005B06FA" w:rsidP="00B56C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6FA" w:rsidTr="00B56CBE">
        <w:tc>
          <w:tcPr>
            <w:tcW w:w="658" w:type="dxa"/>
            <w:vMerge/>
          </w:tcPr>
          <w:p w:rsidR="005B06FA" w:rsidRPr="00066554" w:rsidRDefault="005B06FA" w:rsidP="005B06FA">
            <w:pPr>
              <w:pStyle w:val="a7"/>
              <w:numPr>
                <w:ilvl w:val="0"/>
                <w:numId w:val="1"/>
              </w:numPr>
              <w:ind w:left="283" w:hanging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8" w:type="dxa"/>
            <w:vMerge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6" w:type="dxa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6554">
              <w:rPr>
                <w:rFonts w:ascii="Times New Roman" w:hAnsi="Times New Roman" w:cs="Times New Roman"/>
                <w:sz w:val="28"/>
                <w:szCs w:val="28"/>
              </w:rPr>
              <w:t>среднее</w:t>
            </w:r>
          </w:p>
        </w:tc>
        <w:tc>
          <w:tcPr>
            <w:tcW w:w="1092" w:type="dxa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" w:type="dxa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vAlign w:val="center"/>
          </w:tcPr>
          <w:p w:rsidR="005B06FA" w:rsidRDefault="005B06FA" w:rsidP="00B56C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vAlign w:val="center"/>
          </w:tcPr>
          <w:p w:rsidR="005B06FA" w:rsidRDefault="005B06FA" w:rsidP="00B56C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6FA" w:rsidTr="00B56CBE">
        <w:tc>
          <w:tcPr>
            <w:tcW w:w="658" w:type="dxa"/>
            <w:vMerge w:val="restart"/>
          </w:tcPr>
          <w:p w:rsidR="005B06FA" w:rsidRPr="00066554" w:rsidRDefault="005B06FA" w:rsidP="005B06FA">
            <w:pPr>
              <w:pStyle w:val="a7"/>
              <w:numPr>
                <w:ilvl w:val="0"/>
                <w:numId w:val="1"/>
              </w:numPr>
              <w:ind w:left="283" w:hanging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8" w:type="dxa"/>
            <w:vMerge w:val="restart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6" w:type="dxa"/>
          </w:tcPr>
          <w:p w:rsidR="005B06FA" w:rsidRPr="00E23DFB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3D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2" w:type="dxa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" w:type="dxa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 w:val="restart"/>
            <w:vAlign w:val="center"/>
          </w:tcPr>
          <w:p w:rsidR="005B06FA" w:rsidRDefault="005B06FA" w:rsidP="00B56C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 w:val="restart"/>
            <w:vAlign w:val="center"/>
          </w:tcPr>
          <w:p w:rsidR="005B06FA" w:rsidRDefault="005B06FA" w:rsidP="00B56C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6FA" w:rsidTr="00B56CBE">
        <w:tc>
          <w:tcPr>
            <w:tcW w:w="658" w:type="dxa"/>
            <w:vMerge/>
          </w:tcPr>
          <w:p w:rsidR="005B06FA" w:rsidRPr="00066554" w:rsidRDefault="005B06FA" w:rsidP="005B06FA">
            <w:pPr>
              <w:pStyle w:val="a7"/>
              <w:numPr>
                <w:ilvl w:val="0"/>
                <w:numId w:val="1"/>
              </w:numPr>
              <w:ind w:left="283" w:hanging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8" w:type="dxa"/>
            <w:vMerge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6" w:type="dxa"/>
          </w:tcPr>
          <w:p w:rsidR="005B06FA" w:rsidRPr="00E23DFB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3DF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2" w:type="dxa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" w:type="dxa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6FA" w:rsidTr="00B56CBE">
        <w:tc>
          <w:tcPr>
            <w:tcW w:w="658" w:type="dxa"/>
            <w:vMerge/>
          </w:tcPr>
          <w:p w:rsidR="005B06FA" w:rsidRPr="00066554" w:rsidRDefault="005B06FA" w:rsidP="005B06FA">
            <w:pPr>
              <w:pStyle w:val="a7"/>
              <w:numPr>
                <w:ilvl w:val="0"/>
                <w:numId w:val="1"/>
              </w:numPr>
              <w:ind w:left="283" w:hanging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8" w:type="dxa"/>
            <w:vMerge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6" w:type="dxa"/>
          </w:tcPr>
          <w:p w:rsidR="005B06FA" w:rsidRPr="00E23DFB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3DF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92" w:type="dxa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" w:type="dxa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6FA" w:rsidTr="00B56CBE">
        <w:tc>
          <w:tcPr>
            <w:tcW w:w="658" w:type="dxa"/>
            <w:vMerge/>
          </w:tcPr>
          <w:p w:rsidR="005B06FA" w:rsidRPr="00066554" w:rsidRDefault="005B06FA" w:rsidP="005B06FA">
            <w:pPr>
              <w:pStyle w:val="a7"/>
              <w:numPr>
                <w:ilvl w:val="0"/>
                <w:numId w:val="1"/>
              </w:numPr>
              <w:ind w:left="283" w:hanging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8" w:type="dxa"/>
            <w:vMerge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6" w:type="dxa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6554">
              <w:rPr>
                <w:rFonts w:ascii="Times New Roman" w:hAnsi="Times New Roman" w:cs="Times New Roman"/>
                <w:sz w:val="28"/>
                <w:szCs w:val="28"/>
              </w:rPr>
              <w:t>среднее</w:t>
            </w:r>
          </w:p>
        </w:tc>
        <w:tc>
          <w:tcPr>
            <w:tcW w:w="1092" w:type="dxa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" w:type="dxa"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</w:tcPr>
          <w:p w:rsidR="005B06FA" w:rsidRDefault="005B06FA" w:rsidP="00B56C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B06FA" w:rsidRDefault="005B06FA" w:rsidP="005B06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06FA" w:rsidRPr="00322FB9" w:rsidRDefault="005B06FA" w:rsidP="005B06F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FB9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:rsidR="005B06FA" w:rsidRPr="00781D0D" w:rsidRDefault="005B06FA" w:rsidP="005B06FA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D0D">
        <w:rPr>
          <w:rFonts w:ascii="Times New Roman" w:hAnsi="Times New Roman" w:cs="Times New Roman"/>
          <w:sz w:val="28"/>
          <w:szCs w:val="28"/>
        </w:rPr>
        <w:t>Коэффициенты светопропускания проема и остекления. Методика их определения.</w:t>
      </w:r>
    </w:p>
    <w:p w:rsidR="005B06FA" w:rsidRPr="00781D0D" w:rsidRDefault="005B06FA" w:rsidP="005B06FA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D0D">
        <w:rPr>
          <w:rFonts w:ascii="Times New Roman" w:hAnsi="Times New Roman" w:cs="Times New Roman"/>
          <w:sz w:val="28"/>
          <w:szCs w:val="28"/>
        </w:rPr>
        <w:t>Факторы, влияющие на светопропускание остекления и светового проема в целом.</w:t>
      </w:r>
    </w:p>
    <w:p w:rsidR="005B06FA" w:rsidRDefault="005B06FA" w:rsidP="005B06FA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D0D">
        <w:rPr>
          <w:rFonts w:ascii="Times New Roman" w:hAnsi="Times New Roman" w:cs="Times New Roman"/>
          <w:sz w:val="28"/>
          <w:szCs w:val="28"/>
        </w:rPr>
        <w:t xml:space="preserve">Технико-экономическое значение увеличения </w:t>
      </w:r>
      <w:proofErr w:type="spellStart"/>
      <w:r w:rsidRPr="00781D0D">
        <w:rPr>
          <w:rFonts w:ascii="Times New Roman" w:hAnsi="Times New Roman" w:cs="Times New Roman"/>
          <w:sz w:val="28"/>
          <w:szCs w:val="28"/>
        </w:rPr>
        <w:t>светопрозрачности</w:t>
      </w:r>
      <w:proofErr w:type="spellEnd"/>
      <w:r w:rsidRPr="00781D0D">
        <w:rPr>
          <w:rFonts w:ascii="Times New Roman" w:hAnsi="Times New Roman" w:cs="Times New Roman"/>
          <w:sz w:val="28"/>
          <w:szCs w:val="28"/>
        </w:rPr>
        <w:t xml:space="preserve"> остекления.</w:t>
      </w:r>
    </w:p>
    <w:p w:rsidR="005B06FA" w:rsidRPr="00781D0D" w:rsidRDefault="005B06FA" w:rsidP="005B06FA">
      <w:pPr>
        <w:pStyle w:val="a7"/>
        <w:spacing w:after="0" w:line="360" w:lineRule="auto"/>
        <w:ind w:left="735"/>
        <w:jc w:val="both"/>
        <w:rPr>
          <w:rFonts w:ascii="Times New Roman" w:hAnsi="Times New Roman" w:cs="Times New Roman"/>
          <w:sz w:val="28"/>
          <w:szCs w:val="28"/>
        </w:rPr>
      </w:pPr>
    </w:p>
    <w:p w:rsidR="005B06FA" w:rsidRDefault="00BB5771" w:rsidP="005B06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B06FA" w:rsidRDefault="005B06FA" w:rsidP="005B06F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Лабораторная работа №6</w:t>
      </w:r>
    </w:p>
    <w:p w:rsidR="005B06FA" w:rsidRPr="00AC79CB" w:rsidRDefault="005B06FA" w:rsidP="005B06F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79CB">
        <w:rPr>
          <w:rFonts w:ascii="Times New Roman" w:hAnsi="Times New Roman" w:cs="Times New Roman"/>
          <w:b/>
          <w:sz w:val="28"/>
          <w:szCs w:val="28"/>
        </w:rPr>
        <w:t>ИССЛЕДОВАНИЕ ВЛИЯНИЯ ОТРАЖАЮЩИХ СВОЙСТВ ПОВЕРХНОСТЕЙ НА ОСВЕЩЕННОСТЬ ПОМЕЩЕНИЙ</w:t>
      </w:r>
    </w:p>
    <w:p w:rsidR="005B06FA" w:rsidRPr="002126C5" w:rsidRDefault="005B06FA" w:rsidP="005B06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C79CB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Pr="002126C5">
        <w:rPr>
          <w:rFonts w:ascii="Times New Roman" w:hAnsi="Times New Roman" w:cs="Times New Roman"/>
          <w:sz w:val="28"/>
          <w:szCs w:val="28"/>
        </w:rPr>
        <w:t xml:space="preserve"> уяснение значений цветовой окраски внутренних поверхностей помещений.</w:t>
      </w:r>
    </w:p>
    <w:p w:rsidR="005B06FA" w:rsidRPr="002126C5" w:rsidRDefault="005B06FA" w:rsidP="005B06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C79CB">
        <w:rPr>
          <w:rFonts w:ascii="Times New Roman" w:hAnsi="Times New Roman" w:cs="Times New Roman"/>
          <w:b/>
          <w:sz w:val="28"/>
          <w:szCs w:val="28"/>
        </w:rPr>
        <w:t>Приборы и оборудование:</w:t>
      </w:r>
      <w:r w:rsidRPr="002126C5">
        <w:rPr>
          <w:rFonts w:ascii="Times New Roman" w:hAnsi="Times New Roman" w:cs="Times New Roman"/>
          <w:sz w:val="28"/>
          <w:szCs w:val="28"/>
        </w:rPr>
        <w:t xml:space="preserve"> люксметр; модель помещения с набором различных по цвету образцов поверхностей.</w:t>
      </w:r>
    </w:p>
    <w:p w:rsidR="005B06FA" w:rsidRDefault="005B06FA" w:rsidP="005B06F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Методические указания к лабораторной работе № 6</w:t>
      </w:r>
    </w:p>
    <w:p w:rsidR="005B06FA" w:rsidRPr="006B4D19" w:rsidRDefault="005B06FA" w:rsidP="005B06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B4D19">
        <w:rPr>
          <w:rFonts w:ascii="Times New Roman" w:hAnsi="Times New Roman" w:cs="Times New Roman"/>
          <w:sz w:val="28"/>
          <w:szCs w:val="28"/>
        </w:rPr>
        <w:t>На величину КЕО большое влияние оказывает свет, отраженный от внутренних поверхностей помещения.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D19">
        <w:rPr>
          <w:rFonts w:ascii="Times New Roman" w:hAnsi="Times New Roman" w:cs="Times New Roman"/>
          <w:sz w:val="28"/>
          <w:szCs w:val="28"/>
        </w:rPr>
        <w:t>применении светлой окраски поверхностей освещенность отдельных наименее освещенных точек в помещении 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D19">
        <w:rPr>
          <w:rFonts w:ascii="Times New Roman" w:hAnsi="Times New Roman" w:cs="Times New Roman"/>
          <w:sz w:val="28"/>
          <w:szCs w:val="28"/>
        </w:rPr>
        <w:t>повышаться в 2–3 раза.</w:t>
      </w:r>
    </w:p>
    <w:p w:rsidR="005B06FA" w:rsidRPr="006B4D19" w:rsidRDefault="005B06FA" w:rsidP="005B06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B4D19">
        <w:rPr>
          <w:rFonts w:ascii="Times New Roman" w:hAnsi="Times New Roman" w:cs="Times New Roman"/>
          <w:sz w:val="28"/>
          <w:szCs w:val="28"/>
        </w:rPr>
        <w:t xml:space="preserve">При расчетах КЕО влияние отраженного света учитывается введением в расчетные </w:t>
      </w:r>
      <w:r w:rsidRPr="0092473B">
        <w:rPr>
          <w:rFonts w:ascii="Times New Roman" w:hAnsi="Times New Roman" w:cs="Times New Roman"/>
          <w:sz w:val="28"/>
          <w:szCs w:val="28"/>
        </w:rPr>
        <w:t xml:space="preserve">формулы коэффициентов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92473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92473B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92473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92473B">
        <w:rPr>
          <w:rFonts w:ascii="Times New Roman" w:hAnsi="Times New Roman" w:cs="Times New Roman"/>
          <w:sz w:val="28"/>
          <w:szCs w:val="28"/>
        </w:rPr>
        <w:t xml:space="preserve"> , принимаемых</w:t>
      </w:r>
      <w:r w:rsidRPr="006B4D19">
        <w:rPr>
          <w:rFonts w:ascii="Times New Roman" w:hAnsi="Times New Roman" w:cs="Times New Roman"/>
          <w:sz w:val="28"/>
          <w:szCs w:val="28"/>
        </w:rPr>
        <w:t xml:space="preserve"> в зависимости от геометрических характеристик помещений и величины средневзвешенного коэффициента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D19">
        <w:rPr>
          <w:rFonts w:ascii="Times New Roman" w:hAnsi="Times New Roman" w:cs="Times New Roman"/>
          <w:sz w:val="28"/>
          <w:szCs w:val="28"/>
        </w:rPr>
        <w:t>светоотражения поверхностей</w:t>
      </w:r>
    </w:p>
    <w:p w:rsidR="005B06FA" w:rsidRPr="006B4D19" w:rsidRDefault="005B06FA" w:rsidP="005B06FA">
      <w:pPr>
        <w:tabs>
          <w:tab w:val="left" w:pos="2268"/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473B">
        <w:rPr>
          <w:rFonts w:ascii="Times New Roman" w:eastAsiaTheme="minorEastAsia" w:hAnsi="Times New Roman" w:cs="Times New Roman"/>
          <w:sz w:val="28"/>
          <w:szCs w:val="28"/>
        </w:rPr>
        <w:tab/>
      </w:r>
      <w:r w:rsidRPr="006B4D1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ρ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ср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ρ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ρ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ρ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b>
            </m:sSub>
          </m:den>
        </m:f>
      </m:oMath>
      <w:r w:rsidRPr="006B4D19">
        <w:rPr>
          <w:rFonts w:ascii="Times New Roman" w:hAnsi="Times New Roman" w:cs="Times New Roman"/>
          <w:sz w:val="28"/>
          <w:szCs w:val="28"/>
        </w:rPr>
        <w:t>,</w:t>
      </w:r>
      <w:r w:rsidRPr="006B4D19">
        <w:rPr>
          <w:rFonts w:ascii="Times New Roman" w:hAnsi="Times New Roman" w:cs="Times New Roman"/>
          <w:sz w:val="28"/>
          <w:szCs w:val="28"/>
        </w:rPr>
        <w:tab/>
        <w:t>(1)</w:t>
      </w:r>
    </w:p>
    <w:p w:rsidR="005B06FA" w:rsidRPr="0092473B" w:rsidRDefault="005B06FA" w:rsidP="005B06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D19">
        <w:rPr>
          <w:rFonts w:ascii="Times New Roman" w:hAnsi="Times New Roman" w:cs="Times New Roman"/>
          <w:sz w:val="28"/>
          <w:szCs w:val="28"/>
        </w:rPr>
        <w:t>где ρ</w:t>
      </w:r>
      <w:r w:rsidRPr="007A2FC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6B4D19">
        <w:rPr>
          <w:rFonts w:ascii="Times New Roman" w:hAnsi="Times New Roman" w:cs="Times New Roman"/>
          <w:sz w:val="28"/>
          <w:szCs w:val="28"/>
        </w:rPr>
        <w:t>, ρ</w:t>
      </w:r>
      <w:r w:rsidRPr="007A2FC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B4D19">
        <w:rPr>
          <w:rFonts w:ascii="Times New Roman" w:hAnsi="Times New Roman" w:cs="Times New Roman"/>
          <w:sz w:val="28"/>
          <w:szCs w:val="28"/>
        </w:rPr>
        <w:t>, ρ</w:t>
      </w:r>
      <w:r w:rsidRPr="007A2FCC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6B4D19">
        <w:rPr>
          <w:rFonts w:ascii="Times New Roman" w:hAnsi="Times New Roman" w:cs="Times New Roman"/>
          <w:sz w:val="28"/>
          <w:szCs w:val="28"/>
        </w:rPr>
        <w:t xml:space="preserve"> – коэффициенты светоотражения, соответственно, стен, потолка и пола, принимаемые в зависимости от вида их цветовой отделки; </w:t>
      </w:r>
    </w:p>
    <w:p w:rsidR="005B06FA" w:rsidRPr="006B4D19" w:rsidRDefault="005B06FA" w:rsidP="005B06F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4D19">
        <w:rPr>
          <w:rFonts w:ascii="Times New Roman" w:hAnsi="Times New Roman" w:cs="Times New Roman"/>
          <w:sz w:val="28"/>
          <w:szCs w:val="28"/>
        </w:rPr>
        <w:t>S</w:t>
      </w:r>
      <w:r w:rsidRPr="007A2FC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6B4D19">
        <w:rPr>
          <w:rFonts w:ascii="Times New Roman" w:hAnsi="Times New Roman" w:cs="Times New Roman"/>
          <w:sz w:val="28"/>
          <w:szCs w:val="28"/>
        </w:rPr>
        <w:t>, S</w:t>
      </w:r>
      <w:r w:rsidRPr="007A2FC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B4D19">
        <w:rPr>
          <w:rFonts w:ascii="Times New Roman" w:hAnsi="Times New Roman" w:cs="Times New Roman"/>
          <w:sz w:val="28"/>
          <w:szCs w:val="28"/>
        </w:rPr>
        <w:t>, S</w:t>
      </w:r>
      <w:r w:rsidRPr="007A2FCC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6B4D19">
        <w:rPr>
          <w:rFonts w:ascii="Times New Roman" w:hAnsi="Times New Roman" w:cs="Times New Roman"/>
          <w:sz w:val="28"/>
          <w:szCs w:val="28"/>
        </w:rPr>
        <w:t xml:space="preserve"> – площади, соответственно, стен, потолка и пола.</w:t>
      </w:r>
    </w:p>
    <w:p w:rsidR="005B06FA" w:rsidRPr="0092473B" w:rsidRDefault="005B06FA" w:rsidP="005B06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D19">
        <w:rPr>
          <w:rFonts w:ascii="Times New Roman" w:hAnsi="Times New Roman" w:cs="Times New Roman"/>
          <w:sz w:val="28"/>
          <w:szCs w:val="28"/>
        </w:rPr>
        <w:t xml:space="preserve">Коэффициент светоотражения поверхности определяется отношением величины отраженного светового потока </w:t>
      </w:r>
      <w:proofErr w:type="spellStart"/>
      <w:r w:rsidRPr="006B4D19">
        <w:rPr>
          <w:rFonts w:ascii="Times New Roman" w:hAnsi="Times New Roman" w:cs="Times New Roman"/>
          <w:sz w:val="28"/>
          <w:szCs w:val="28"/>
        </w:rPr>
        <w:t>Φ</w:t>
      </w:r>
      <w:r w:rsidRPr="0092473B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6B4D19">
        <w:rPr>
          <w:rFonts w:ascii="Times New Roman" w:hAnsi="Times New Roman" w:cs="Times New Roman"/>
          <w:sz w:val="28"/>
          <w:szCs w:val="28"/>
        </w:rPr>
        <w:t xml:space="preserve"> к</w:t>
      </w:r>
      <w:r w:rsidRPr="0092473B">
        <w:rPr>
          <w:rFonts w:ascii="Times New Roman" w:hAnsi="Times New Roman" w:cs="Times New Roman"/>
          <w:sz w:val="28"/>
          <w:szCs w:val="28"/>
        </w:rPr>
        <w:t xml:space="preserve"> </w:t>
      </w:r>
      <w:r w:rsidRPr="006B4D19">
        <w:rPr>
          <w:rFonts w:ascii="Times New Roman" w:hAnsi="Times New Roman" w:cs="Times New Roman"/>
          <w:sz w:val="28"/>
          <w:szCs w:val="28"/>
        </w:rPr>
        <w:t xml:space="preserve">величине падающего на эту поверхность светового потока </w:t>
      </w:r>
      <w:proofErr w:type="spellStart"/>
      <w:r w:rsidRPr="006B4D19">
        <w:rPr>
          <w:rFonts w:ascii="Times New Roman" w:hAnsi="Times New Roman" w:cs="Times New Roman"/>
          <w:sz w:val="28"/>
          <w:szCs w:val="28"/>
        </w:rPr>
        <w:t>Φ</w:t>
      </w:r>
      <w:proofErr w:type="gramStart"/>
      <w:r w:rsidRPr="0092473B">
        <w:rPr>
          <w:rFonts w:ascii="Times New Roman" w:hAnsi="Times New Roman" w:cs="Times New Roman"/>
          <w:sz w:val="28"/>
          <w:szCs w:val="28"/>
          <w:vertAlign w:val="subscript"/>
        </w:rPr>
        <w:t>пад</w:t>
      </w:r>
      <w:proofErr w:type="spellEnd"/>
      <w:r w:rsidRPr="006B4D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5B06FA" w:rsidRPr="006B4D19" w:rsidRDefault="005B06FA" w:rsidP="005B06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D19">
        <w:rPr>
          <w:rFonts w:ascii="Times New Roman" w:hAnsi="Times New Roman" w:cs="Times New Roman"/>
          <w:sz w:val="28"/>
          <w:szCs w:val="28"/>
        </w:rPr>
        <w:t xml:space="preserve">ρ = </w:t>
      </w:r>
      <w:proofErr w:type="spellStart"/>
      <w:r w:rsidRPr="006B4D19">
        <w:rPr>
          <w:rFonts w:ascii="Times New Roman" w:hAnsi="Times New Roman" w:cs="Times New Roman"/>
          <w:sz w:val="28"/>
          <w:szCs w:val="28"/>
        </w:rPr>
        <w:t>Φ</w:t>
      </w:r>
      <w:r w:rsidRPr="007A2FCC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6B4D1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6B4D19">
        <w:rPr>
          <w:rFonts w:ascii="Times New Roman" w:hAnsi="Times New Roman" w:cs="Times New Roman"/>
          <w:sz w:val="28"/>
          <w:szCs w:val="28"/>
        </w:rPr>
        <w:t>Φ</w:t>
      </w:r>
      <w:r w:rsidRPr="007A2FCC">
        <w:rPr>
          <w:rFonts w:ascii="Times New Roman" w:hAnsi="Times New Roman" w:cs="Times New Roman"/>
          <w:sz w:val="28"/>
          <w:szCs w:val="28"/>
          <w:vertAlign w:val="subscript"/>
        </w:rPr>
        <w:t>пад</w:t>
      </w:r>
      <w:proofErr w:type="spellEnd"/>
      <w:r w:rsidRPr="006B4D19">
        <w:rPr>
          <w:rFonts w:ascii="Times New Roman" w:hAnsi="Times New Roman" w:cs="Times New Roman"/>
          <w:sz w:val="28"/>
          <w:szCs w:val="28"/>
        </w:rPr>
        <w:t>.</w:t>
      </w:r>
    </w:p>
    <w:p w:rsidR="005B06FA" w:rsidRPr="006B4D19" w:rsidRDefault="005B06FA" w:rsidP="005B06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B4D19">
        <w:rPr>
          <w:rFonts w:ascii="Times New Roman" w:hAnsi="Times New Roman" w:cs="Times New Roman"/>
          <w:sz w:val="28"/>
          <w:szCs w:val="28"/>
        </w:rPr>
        <w:t>Величина ρ зависит от фактуры поверхности, цветовой отделки ее и чистоты. Значение коэффициента ρ некоторых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D19">
        <w:rPr>
          <w:rFonts w:ascii="Times New Roman" w:hAnsi="Times New Roman" w:cs="Times New Roman"/>
          <w:sz w:val="28"/>
          <w:szCs w:val="28"/>
        </w:rPr>
        <w:t xml:space="preserve">поверхностей приведены в табл. </w:t>
      </w:r>
      <w:r>
        <w:rPr>
          <w:rFonts w:ascii="Times New Roman" w:hAnsi="Times New Roman" w:cs="Times New Roman"/>
          <w:sz w:val="28"/>
          <w:szCs w:val="28"/>
        </w:rPr>
        <w:t>А.</w:t>
      </w:r>
      <w:r w:rsidR="00BD4F3E">
        <w:rPr>
          <w:rFonts w:ascii="Times New Roman" w:hAnsi="Times New Roman" w:cs="Times New Roman"/>
          <w:sz w:val="28"/>
          <w:szCs w:val="28"/>
        </w:rPr>
        <w:t>2</w:t>
      </w:r>
      <w:r w:rsidRPr="006B4D19">
        <w:rPr>
          <w:rFonts w:ascii="Times New Roman" w:hAnsi="Times New Roman" w:cs="Times New Roman"/>
          <w:sz w:val="28"/>
          <w:szCs w:val="28"/>
        </w:rPr>
        <w:t>.</w:t>
      </w:r>
    </w:p>
    <w:p w:rsidR="005B06FA" w:rsidRPr="006B4D19" w:rsidRDefault="005B06FA" w:rsidP="005B06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B4D19">
        <w:rPr>
          <w:rFonts w:ascii="Times New Roman" w:hAnsi="Times New Roman" w:cs="Times New Roman"/>
          <w:sz w:val="28"/>
          <w:szCs w:val="28"/>
        </w:rPr>
        <w:t>Задачами настоящей лабораторной работы является приближенное определение коэффициентов ρ в натурных условиях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D19">
        <w:rPr>
          <w:rFonts w:ascii="Times New Roman" w:hAnsi="Times New Roman" w:cs="Times New Roman"/>
          <w:sz w:val="28"/>
          <w:szCs w:val="28"/>
        </w:rPr>
        <w:t xml:space="preserve">и их сравнение с данными, приведенными в табл. </w:t>
      </w:r>
      <w:r>
        <w:rPr>
          <w:rFonts w:ascii="Times New Roman" w:hAnsi="Times New Roman" w:cs="Times New Roman"/>
          <w:sz w:val="28"/>
          <w:szCs w:val="28"/>
        </w:rPr>
        <w:t>А.</w:t>
      </w:r>
      <w:r w:rsidR="00BD4F3E">
        <w:rPr>
          <w:rFonts w:ascii="Times New Roman" w:hAnsi="Times New Roman" w:cs="Times New Roman"/>
          <w:sz w:val="28"/>
          <w:szCs w:val="28"/>
        </w:rPr>
        <w:t>2</w:t>
      </w:r>
      <w:r w:rsidRPr="006B4D19">
        <w:rPr>
          <w:rFonts w:ascii="Times New Roman" w:hAnsi="Times New Roman" w:cs="Times New Roman"/>
          <w:sz w:val="28"/>
          <w:szCs w:val="28"/>
        </w:rPr>
        <w:t xml:space="preserve">, а также исследование на модели </w:t>
      </w:r>
      <w:r w:rsidRPr="006B4D19">
        <w:rPr>
          <w:rFonts w:ascii="Times New Roman" w:hAnsi="Times New Roman" w:cs="Times New Roman"/>
          <w:sz w:val="28"/>
          <w:szCs w:val="28"/>
        </w:rPr>
        <w:lastRenderedPageBreak/>
        <w:t>помещения степени влияния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D19">
        <w:rPr>
          <w:rFonts w:ascii="Times New Roman" w:hAnsi="Times New Roman" w:cs="Times New Roman"/>
          <w:sz w:val="28"/>
          <w:szCs w:val="28"/>
        </w:rPr>
        <w:t>светлоты отделки поверхностей на освещенность помещений.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06FA" w:rsidRPr="006B4D19" w:rsidRDefault="005B06FA" w:rsidP="005B06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B4D19">
        <w:rPr>
          <w:rFonts w:ascii="Times New Roman" w:hAnsi="Times New Roman" w:cs="Times New Roman"/>
          <w:sz w:val="28"/>
          <w:szCs w:val="28"/>
        </w:rPr>
        <w:t>Следует отметить, что точные значения коэффициентов могут быть получены в лабораторных условиях на специальных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D19">
        <w:rPr>
          <w:rFonts w:ascii="Times New Roman" w:hAnsi="Times New Roman" w:cs="Times New Roman"/>
          <w:sz w:val="28"/>
          <w:szCs w:val="28"/>
        </w:rPr>
        <w:t>установках типа шара Тейлора или при применении сравнительного метода.</w:t>
      </w:r>
    </w:p>
    <w:p w:rsidR="005B06FA" w:rsidRPr="0092473B" w:rsidRDefault="005B06FA" w:rsidP="005B06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B4D19">
        <w:rPr>
          <w:rFonts w:ascii="Times New Roman" w:hAnsi="Times New Roman" w:cs="Times New Roman"/>
          <w:sz w:val="28"/>
          <w:szCs w:val="28"/>
        </w:rPr>
        <w:t xml:space="preserve">При определении коэффициентов ρ в натурных условиях отношение </w:t>
      </w:r>
      <w:proofErr w:type="spellStart"/>
      <w:r w:rsidRPr="006B4D19">
        <w:rPr>
          <w:rFonts w:ascii="Times New Roman" w:hAnsi="Times New Roman" w:cs="Times New Roman"/>
          <w:sz w:val="28"/>
          <w:szCs w:val="28"/>
        </w:rPr>
        <w:t>Φ</w:t>
      </w:r>
      <w:r w:rsidRPr="0092473B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92473B">
        <w:rPr>
          <w:rFonts w:ascii="Times New Roman" w:hAnsi="Times New Roman" w:cs="Times New Roman"/>
          <w:b/>
          <w:sz w:val="28"/>
          <w:szCs w:val="28"/>
        </w:rPr>
        <w:t>/</w:t>
      </w:r>
      <w:proofErr w:type="spellStart"/>
      <w:r w:rsidRPr="006B4D19">
        <w:rPr>
          <w:rFonts w:ascii="Times New Roman" w:hAnsi="Times New Roman" w:cs="Times New Roman"/>
          <w:sz w:val="28"/>
          <w:szCs w:val="28"/>
        </w:rPr>
        <w:t>Φ</w:t>
      </w:r>
      <w:r w:rsidRPr="0092473B">
        <w:rPr>
          <w:rFonts w:ascii="Times New Roman" w:hAnsi="Times New Roman" w:cs="Times New Roman"/>
          <w:sz w:val="28"/>
          <w:szCs w:val="28"/>
          <w:vertAlign w:val="subscript"/>
        </w:rPr>
        <w:t>пад</w:t>
      </w:r>
      <w:proofErr w:type="spellEnd"/>
      <w:r w:rsidRPr="006B4D19">
        <w:rPr>
          <w:rFonts w:ascii="Times New Roman" w:hAnsi="Times New Roman" w:cs="Times New Roman"/>
          <w:sz w:val="28"/>
          <w:szCs w:val="28"/>
        </w:rPr>
        <w:t xml:space="preserve"> можно приближенно заменить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D19">
        <w:rPr>
          <w:rFonts w:ascii="Times New Roman" w:hAnsi="Times New Roman" w:cs="Times New Roman"/>
          <w:sz w:val="28"/>
          <w:szCs w:val="28"/>
        </w:rPr>
        <w:t xml:space="preserve">отношением освещенностей </w:t>
      </w:r>
      <w:proofErr w:type="spellStart"/>
      <w:r w:rsidRPr="006B4D19">
        <w:rPr>
          <w:rFonts w:ascii="Times New Roman" w:hAnsi="Times New Roman" w:cs="Times New Roman"/>
          <w:sz w:val="28"/>
          <w:szCs w:val="28"/>
        </w:rPr>
        <w:t>Е</w:t>
      </w:r>
      <w:r w:rsidRPr="0092473B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92473B">
        <w:rPr>
          <w:rFonts w:ascii="Times New Roman" w:hAnsi="Times New Roman" w:cs="Times New Roman"/>
          <w:b/>
          <w:sz w:val="28"/>
          <w:szCs w:val="28"/>
        </w:rPr>
        <w:t>/</w:t>
      </w:r>
      <w:proofErr w:type="spellStart"/>
      <w:r w:rsidRPr="006B4D19">
        <w:rPr>
          <w:rFonts w:ascii="Times New Roman" w:hAnsi="Times New Roman" w:cs="Times New Roman"/>
          <w:sz w:val="28"/>
          <w:szCs w:val="28"/>
        </w:rPr>
        <w:t>Е</w:t>
      </w:r>
      <w:r w:rsidRPr="0092473B">
        <w:rPr>
          <w:rFonts w:ascii="Times New Roman" w:hAnsi="Times New Roman" w:cs="Times New Roman"/>
          <w:sz w:val="28"/>
          <w:szCs w:val="28"/>
          <w:vertAlign w:val="subscript"/>
        </w:rPr>
        <w:t>пад</w:t>
      </w:r>
      <w:proofErr w:type="spellEnd"/>
      <w:r w:rsidRPr="006B4D19">
        <w:rPr>
          <w:rFonts w:ascii="Times New Roman" w:hAnsi="Times New Roman" w:cs="Times New Roman"/>
          <w:sz w:val="28"/>
          <w:szCs w:val="28"/>
        </w:rPr>
        <w:t>.</w:t>
      </w:r>
    </w:p>
    <w:p w:rsidR="005B06FA" w:rsidRPr="00AC79CB" w:rsidRDefault="005B06FA" w:rsidP="005B06F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79CB">
        <w:rPr>
          <w:rFonts w:ascii="Times New Roman" w:hAnsi="Times New Roman" w:cs="Times New Roman"/>
          <w:b/>
          <w:sz w:val="28"/>
          <w:szCs w:val="28"/>
        </w:rPr>
        <w:t>Порядок выполнения работы и обработка результатов измерений.</w:t>
      </w:r>
    </w:p>
    <w:p w:rsidR="005B06FA" w:rsidRPr="002126C5" w:rsidRDefault="005B06FA" w:rsidP="005B06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6C5">
        <w:rPr>
          <w:rFonts w:ascii="Times New Roman" w:hAnsi="Times New Roman" w:cs="Times New Roman"/>
          <w:sz w:val="28"/>
          <w:szCs w:val="28"/>
        </w:rPr>
        <w:t xml:space="preserve">1. Определяется коэффициент </w:t>
      </w:r>
      <w:r>
        <w:rPr>
          <w:rFonts w:ascii="Times New Roman" w:hAnsi="Times New Roman" w:cs="Times New Roman"/>
          <w:sz w:val="28"/>
          <w:szCs w:val="28"/>
        </w:rPr>
        <w:sym w:font="Symbol" w:char="F072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26C5">
        <w:rPr>
          <w:rFonts w:ascii="Times New Roman" w:hAnsi="Times New Roman" w:cs="Times New Roman"/>
          <w:sz w:val="28"/>
          <w:szCs w:val="28"/>
        </w:rPr>
        <w:t xml:space="preserve"> поверхности в натурных условиях. Для чего измеряются поочередно величины 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2126C5">
        <w:rPr>
          <w:rFonts w:ascii="Times New Roman" w:hAnsi="Times New Roman" w:cs="Times New Roman"/>
          <w:sz w:val="28"/>
          <w:szCs w:val="28"/>
        </w:rPr>
        <w:t xml:space="preserve">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2126C5">
        <w:rPr>
          <w:rFonts w:ascii="Times New Roman" w:hAnsi="Times New Roman" w:cs="Times New Roman"/>
          <w:sz w:val="28"/>
          <w:szCs w:val="28"/>
        </w:rPr>
        <w:t xml:space="preserve"> . При измерении  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2126C5">
        <w:rPr>
          <w:rFonts w:ascii="Times New Roman" w:hAnsi="Times New Roman" w:cs="Times New Roman"/>
          <w:sz w:val="28"/>
          <w:szCs w:val="28"/>
        </w:rPr>
        <w:t xml:space="preserve"> фотоэлемент люксметра необходимо располагать в середине исследуемого участка рабочей плоскостью в сторону падающего светового потока, который должен равномерно освещать исследуемую поверхность. При измерении   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2126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26C5">
        <w:rPr>
          <w:rFonts w:ascii="Times New Roman" w:hAnsi="Times New Roman" w:cs="Times New Roman"/>
          <w:sz w:val="28"/>
          <w:szCs w:val="28"/>
        </w:rPr>
        <w:t>фотоэлемент</w:t>
      </w:r>
      <w:proofErr w:type="gramEnd"/>
      <w:r w:rsidRPr="002126C5">
        <w:rPr>
          <w:rFonts w:ascii="Times New Roman" w:hAnsi="Times New Roman" w:cs="Times New Roman"/>
          <w:sz w:val="28"/>
          <w:szCs w:val="28"/>
        </w:rPr>
        <w:t xml:space="preserve"> располагается на расстоянии 25 см от исследуемой поверхности рабочей плоскостью в сторону последней. При этом необходимо соблюдать условие, чтобы исследуемый участок во время опыта не затенялся.</w:t>
      </w:r>
    </w:p>
    <w:p w:rsidR="005B06FA" w:rsidRPr="002126C5" w:rsidRDefault="005B06FA" w:rsidP="005B06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6C5">
        <w:rPr>
          <w:rFonts w:ascii="Times New Roman" w:hAnsi="Times New Roman" w:cs="Times New Roman"/>
          <w:sz w:val="28"/>
          <w:szCs w:val="28"/>
        </w:rPr>
        <w:t xml:space="preserve">2. По результатам измерений производится подсчет коэффициентов  </w:t>
      </w:r>
      <w:r>
        <w:rPr>
          <w:rFonts w:ascii="Times New Roman" w:hAnsi="Times New Roman" w:cs="Times New Roman"/>
          <w:sz w:val="28"/>
          <w:szCs w:val="28"/>
        </w:rPr>
        <w:sym w:font="Symbol" w:char="F072"/>
      </w:r>
      <w:r w:rsidRPr="002126C5">
        <w:rPr>
          <w:rFonts w:ascii="Times New Roman" w:hAnsi="Times New Roman" w:cs="Times New Roman"/>
          <w:sz w:val="28"/>
          <w:szCs w:val="28"/>
        </w:rPr>
        <w:t xml:space="preserve">. Результаты измерений и расчетов заносятся в таблицу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126C5">
        <w:rPr>
          <w:rFonts w:ascii="Times New Roman" w:hAnsi="Times New Roman" w:cs="Times New Roman"/>
          <w:sz w:val="28"/>
          <w:szCs w:val="28"/>
        </w:rPr>
        <w:t xml:space="preserve">. Полученные коэффициенты сравниваются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126C5">
        <w:rPr>
          <w:rFonts w:ascii="Times New Roman" w:hAnsi="Times New Roman" w:cs="Times New Roman"/>
          <w:sz w:val="28"/>
          <w:szCs w:val="28"/>
        </w:rPr>
        <w:t xml:space="preserve"> приведенными в </w:t>
      </w:r>
      <w:r>
        <w:rPr>
          <w:rFonts w:ascii="Times New Roman" w:hAnsi="Times New Roman" w:cs="Times New Roman"/>
          <w:sz w:val="28"/>
          <w:szCs w:val="28"/>
        </w:rPr>
        <w:t xml:space="preserve">нормативной </w:t>
      </w:r>
      <w:r w:rsidRPr="002126C5">
        <w:rPr>
          <w:rFonts w:ascii="Times New Roman" w:hAnsi="Times New Roman" w:cs="Times New Roman"/>
          <w:sz w:val="28"/>
          <w:szCs w:val="28"/>
        </w:rPr>
        <w:t>литературе и указываются причины расхождения.</w:t>
      </w:r>
    </w:p>
    <w:p w:rsidR="005B06FA" w:rsidRPr="002126C5" w:rsidRDefault="005B06FA" w:rsidP="005B06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6C5">
        <w:rPr>
          <w:rFonts w:ascii="Times New Roman" w:hAnsi="Times New Roman" w:cs="Times New Roman"/>
          <w:sz w:val="28"/>
          <w:szCs w:val="28"/>
        </w:rPr>
        <w:t xml:space="preserve">3. На модели помещения исследуется влияние светлоты отделки поверхностей на освещенность помещений. Для этого при постоянной освещенности снаружи модели определяются при помощи люксметра освещенность внутри объема модели при различной цветовой отделке и вычисляются значения КЕО. Результаты измерений и подсчетов заносят в </w:t>
      </w:r>
    </w:p>
    <w:p w:rsidR="005B06FA" w:rsidRPr="002126C5" w:rsidRDefault="005B06FA" w:rsidP="005B06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6C5">
        <w:rPr>
          <w:rFonts w:ascii="Times New Roman" w:hAnsi="Times New Roman" w:cs="Times New Roman"/>
          <w:sz w:val="28"/>
          <w:szCs w:val="28"/>
        </w:rPr>
        <w:t>4. Производится анализ степени изменения освещенности в различных точках модели в зависимости от светлоты окраски поверхностей помещения. Указываются причины неодинакового изменения освещенности для различных точек помещения.</w:t>
      </w:r>
    </w:p>
    <w:p w:rsidR="001E3B90" w:rsidRDefault="001E3B90" w:rsidP="001E3B9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3B90" w:rsidRPr="00322FB9" w:rsidRDefault="001E3B90" w:rsidP="001E3B9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FB9">
        <w:rPr>
          <w:rFonts w:ascii="Times New Roman" w:hAnsi="Times New Roman" w:cs="Times New Roman"/>
          <w:b/>
          <w:sz w:val="28"/>
          <w:szCs w:val="28"/>
        </w:rPr>
        <w:lastRenderedPageBreak/>
        <w:t>Контрольные вопросы</w:t>
      </w:r>
    </w:p>
    <w:p w:rsidR="001E3B90" w:rsidRPr="001F131F" w:rsidRDefault="001E3B90" w:rsidP="001E3B90">
      <w:pPr>
        <w:pStyle w:val="a7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31F">
        <w:rPr>
          <w:rFonts w:ascii="Times New Roman" w:hAnsi="Times New Roman" w:cs="Times New Roman"/>
          <w:sz w:val="28"/>
          <w:szCs w:val="28"/>
        </w:rPr>
        <w:t>Влияние цветовой отделки внутренних поверхностей помещения на освещенность.</w:t>
      </w:r>
    </w:p>
    <w:p w:rsidR="001E3B90" w:rsidRPr="001F131F" w:rsidRDefault="001E3B90" w:rsidP="001E3B90">
      <w:pPr>
        <w:pStyle w:val="a7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31F">
        <w:rPr>
          <w:rFonts w:ascii="Times New Roman" w:hAnsi="Times New Roman" w:cs="Times New Roman"/>
          <w:sz w:val="28"/>
          <w:szCs w:val="28"/>
        </w:rPr>
        <w:t>Коэффициент светоотражения и факторы, влияющие на него.</w:t>
      </w:r>
    </w:p>
    <w:p w:rsidR="001E3B90" w:rsidRPr="001F131F" w:rsidRDefault="001E3B90" w:rsidP="001E3B90">
      <w:pPr>
        <w:pStyle w:val="a7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31F">
        <w:rPr>
          <w:rFonts w:ascii="Times New Roman" w:hAnsi="Times New Roman" w:cs="Times New Roman"/>
          <w:sz w:val="28"/>
          <w:szCs w:val="28"/>
        </w:rPr>
        <w:t>Принципы определения коэффициента светоотражения поверхностей помещения.</w:t>
      </w:r>
    </w:p>
    <w:p w:rsidR="001E3B90" w:rsidRPr="001F131F" w:rsidRDefault="001E3B90" w:rsidP="001E3B90">
      <w:pPr>
        <w:pStyle w:val="a7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31F">
        <w:rPr>
          <w:rFonts w:ascii="Times New Roman" w:hAnsi="Times New Roman" w:cs="Times New Roman"/>
          <w:sz w:val="28"/>
          <w:szCs w:val="28"/>
        </w:rPr>
        <w:t>Принципы выбора цветовой окраски поверхностей помещений в зависимости от их назначения и ориентации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31F">
        <w:rPr>
          <w:rFonts w:ascii="Times New Roman" w:hAnsi="Times New Roman" w:cs="Times New Roman"/>
          <w:sz w:val="28"/>
          <w:szCs w:val="28"/>
        </w:rPr>
        <w:t>сторонам горизонта.</w:t>
      </w:r>
    </w:p>
    <w:p w:rsidR="005B06FA" w:rsidRDefault="005B06FA" w:rsidP="005B06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B06FA" w:rsidRDefault="00BD4F3E" w:rsidP="00BD4F3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А</w:t>
      </w:r>
    </w:p>
    <w:p w:rsidR="00BD4F3E" w:rsidRPr="00BD4F3E" w:rsidRDefault="00BD4F3E" w:rsidP="00BD4F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А.1– </w:t>
      </w:r>
      <w:r w:rsidRPr="00BD4F3E">
        <w:rPr>
          <w:rFonts w:ascii="Times New Roman" w:hAnsi="Times New Roman" w:cs="Times New Roman"/>
          <w:sz w:val="28"/>
          <w:szCs w:val="28"/>
        </w:rPr>
        <w:t>Усредненные коэффициенты пропускания, отражения и</w:t>
      </w:r>
    </w:p>
    <w:p w:rsidR="00BD4F3E" w:rsidRDefault="00BD4F3E" w:rsidP="00BD4F3E">
      <w:pPr>
        <w:rPr>
          <w:rFonts w:ascii="Times New Roman" w:hAnsi="Times New Roman" w:cs="Times New Roman"/>
          <w:sz w:val="28"/>
          <w:szCs w:val="28"/>
        </w:rPr>
      </w:pPr>
      <w:r w:rsidRPr="00BD4F3E">
        <w:rPr>
          <w:rFonts w:ascii="Times New Roman" w:hAnsi="Times New Roman" w:cs="Times New Roman"/>
          <w:sz w:val="28"/>
          <w:szCs w:val="28"/>
        </w:rPr>
        <w:t>поглощения света строительными материалами</w:t>
      </w:r>
    </w:p>
    <w:p w:rsidR="00BD4F3E" w:rsidRDefault="00BD4F3E" w:rsidP="005B06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41670" cy="2402840"/>
            <wp:effectExtent l="19050" t="0" r="0" b="0"/>
            <wp:docPr id="1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2402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06FA" w:rsidRDefault="005B06FA" w:rsidP="005B06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А.</w:t>
      </w:r>
      <w:r w:rsidR="00BD4F3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A3201F">
        <w:rPr>
          <w:rFonts w:ascii="Times New Roman" w:hAnsi="Times New Roman" w:cs="Times New Roman"/>
          <w:sz w:val="28"/>
          <w:szCs w:val="28"/>
        </w:rPr>
        <w:t>Коэффициенты отражения внутренних поверхностей интерьера</w:t>
      </w:r>
    </w:p>
    <w:p w:rsidR="005B06FA" w:rsidRDefault="005B06FA" w:rsidP="005B06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67350" cy="2680198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082" cy="2680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06FA" w:rsidRDefault="005B06F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B5771" w:rsidRPr="003A36E5" w:rsidRDefault="005B06FA" w:rsidP="00BB577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BB5771" w:rsidRDefault="00BB5771" w:rsidP="00BB5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795">
        <w:rPr>
          <w:rFonts w:ascii="Times New Roman" w:hAnsi="Times New Roman" w:cs="Times New Roman"/>
          <w:sz w:val="28"/>
          <w:szCs w:val="28"/>
        </w:rPr>
        <w:t xml:space="preserve">1. </w:t>
      </w:r>
      <w:r w:rsidRPr="009050D4">
        <w:rPr>
          <w:rFonts w:ascii="Times New Roman" w:hAnsi="Times New Roman" w:cs="Times New Roman"/>
          <w:sz w:val="28"/>
          <w:szCs w:val="28"/>
        </w:rPr>
        <w:t>СП 23-102-2003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574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Естественное освещение жилых и общественных зданий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B5771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C7795D">
        <w:rPr>
          <w:rFonts w:ascii="Times New Roman" w:hAnsi="Times New Roman" w:cs="Times New Roman"/>
          <w:sz w:val="28"/>
          <w:szCs w:val="28"/>
        </w:rPr>
        <w:t>СП 52.13330.2016</w:t>
      </w:r>
      <w:r>
        <w:rPr>
          <w:rFonts w:ascii="Times New Roman" w:hAnsi="Times New Roman" w:cs="Times New Roman"/>
          <w:sz w:val="28"/>
          <w:szCs w:val="28"/>
        </w:rPr>
        <w:t xml:space="preserve"> Е</w:t>
      </w:r>
      <w:r w:rsidRPr="00C7795D">
        <w:rPr>
          <w:rFonts w:ascii="Times New Roman" w:hAnsi="Times New Roman" w:cs="Times New Roman"/>
          <w:sz w:val="28"/>
          <w:szCs w:val="28"/>
        </w:rPr>
        <w:t>стественное и искусственное освещение</w:t>
      </w:r>
    </w:p>
    <w:p w:rsidR="00BB5771" w:rsidRPr="00066554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C7795D">
        <w:rPr>
          <w:rFonts w:ascii="Times New Roman" w:hAnsi="Times New Roman" w:cs="Times New Roman"/>
          <w:sz w:val="28"/>
          <w:szCs w:val="28"/>
        </w:rPr>
        <w:t>СНиП 23-05</w:t>
      </w:r>
      <w:r w:rsidR="005B06FA">
        <w:rPr>
          <w:rFonts w:ascii="Times New Roman" w:hAnsi="Times New Roman" w:cs="Times New Roman"/>
          <w:sz w:val="28"/>
          <w:szCs w:val="28"/>
        </w:rPr>
        <w:t xml:space="preserve"> Естественное и искусственное освещение</w:t>
      </w:r>
    </w:p>
    <w:p w:rsidR="00BB5771" w:rsidRPr="00066554" w:rsidRDefault="00BB5771" w:rsidP="00BB5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26C5" w:rsidRPr="0053751F" w:rsidRDefault="002126C5" w:rsidP="005375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126C5" w:rsidRPr="0053751F" w:rsidSect="008E5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F7301A"/>
    <w:multiLevelType w:val="hybridMultilevel"/>
    <w:tmpl w:val="B852B42A"/>
    <w:lvl w:ilvl="0" w:tplc="6F6AB94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84626"/>
    <w:multiLevelType w:val="hybridMultilevel"/>
    <w:tmpl w:val="1452F7C0"/>
    <w:lvl w:ilvl="0" w:tplc="F760A55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D5387"/>
    <w:multiLevelType w:val="hybridMultilevel"/>
    <w:tmpl w:val="24509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D93784"/>
    <w:multiLevelType w:val="hybridMultilevel"/>
    <w:tmpl w:val="FFC0285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50F464A"/>
    <w:multiLevelType w:val="hybridMultilevel"/>
    <w:tmpl w:val="B1E2B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26C5"/>
    <w:rsid w:val="000F0E58"/>
    <w:rsid w:val="001E3B90"/>
    <w:rsid w:val="002126C5"/>
    <w:rsid w:val="00453105"/>
    <w:rsid w:val="0053751F"/>
    <w:rsid w:val="005B06FA"/>
    <w:rsid w:val="006643D6"/>
    <w:rsid w:val="00676295"/>
    <w:rsid w:val="006B6E19"/>
    <w:rsid w:val="008E550D"/>
    <w:rsid w:val="00B20609"/>
    <w:rsid w:val="00B21A56"/>
    <w:rsid w:val="00BB5771"/>
    <w:rsid w:val="00BD4F3E"/>
    <w:rsid w:val="00D9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5A732"/>
  <w15:docId w15:val="{E7F3790C-D44E-4F1F-92FA-DB359DFC0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5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3751F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537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751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B06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B06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1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3483</Words>
  <Characters>19857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23294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 Манжос</cp:lastModifiedBy>
  <cp:revision>8</cp:revision>
  <dcterms:created xsi:type="dcterms:W3CDTF">2020-05-08T21:10:00Z</dcterms:created>
  <dcterms:modified xsi:type="dcterms:W3CDTF">2021-04-07T07:17:00Z</dcterms:modified>
</cp:coreProperties>
</file>