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5BF6" w14:textId="50203EF8" w:rsidR="00FF4E8F" w:rsidRDefault="00FF4E8F">
      <w:r w:rsidRPr="00FF4E8F">
        <w:t xml:space="preserve">Не подобран квартирный счетчик, определен требуемый напор, длины участков, отметки, не подобран квартирный счетчик. </w:t>
      </w:r>
      <w:r w:rsidR="004C6085">
        <w:t>– нужны квартирные счетчики, помимо общедомового.</w:t>
      </w:r>
    </w:p>
    <w:p w14:paraId="15078EC9" w14:textId="75455995" w:rsidR="00FF4E8F" w:rsidRDefault="0056415C">
      <w:r>
        <w:t>«</w:t>
      </w:r>
      <w:r w:rsidR="00FF4E8F" w:rsidRPr="00FF4E8F">
        <w:t xml:space="preserve">Гидравлический расчет </w:t>
      </w:r>
      <w:r w:rsidR="00FF4E8F" w:rsidRPr="00FF4E8F">
        <w:t>канализации и</w:t>
      </w:r>
      <w:r w:rsidR="00FF4E8F" w:rsidRPr="00FF4E8F">
        <w:t xml:space="preserve"> водопровода неверен.</w:t>
      </w:r>
      <w:r>
        <w:t>»</w:t>
      </w:r>
      <w:r w:rsidR="00FF4E8F" w:rsidRPr="00FF4E8F">
        <w:t xml:space="preserve"> </w:t>
      </w:r>
      <w:r w:rsidR="00FF4E8F">
        <w:t>– участки выбраны не совсем корректно, см. методические рекомендации.</w:t>
      </w:r>
    </w:p>
    <w:p w14:paraId="613C382A" w14:textId="3DB2BFCA" w:rsidR="00FF4E8F" w:rsidRDefault="0056415C">
      <w:r>
        <w:t>«</w:t>
      </w:r>
      <w:r w:rsidR="00FF4E8F" w:rsidRPr="00FF4E8F">
        <w:t>Почему выпуск канализации с южной стороны, если у Вас сети с западной?</w:t>
      </w:r>
      <w:r>
        <w:t>»</w:t>
      </w:r>
      <w:r w:rsidR="00FF4E8F" w:rsidRPr="00FF4E8F">
        <w:t xml:space="preserve"> </w:t>
      </w:r>
      <w:r w:rsidR="00FF4E8F">
        <w:t>– ввод водопровода сделан с запада, а нужно с юга, переделать схему водопровода и, соответственно, его аксонометрическую схему, и гидравлический расчет.</w:t>
      </w:r>
    </w:p>
    <w:p w14:paraId="16EA40A3" w14:textId="65D6EDE6" w:rsidR="0056415C" w:rsidRDefault="0056415C">
      <w:r>
        <w:t>«</w:t>
      </w:r>
      <w:r w:rsidR="00FF4E8F" w:rsidRPr="00FF4E8F">
        <w:t>Неверно определены отметка пола подвала,</w:t>
      </w:r>
      <w:r>
        <w:t>» - нужны абсолютные отметки на чертежах</w:t>
      </w:r>
      <w:r w:rsidR="00CA2EDA">
        <w:t>.</w:t>
      </w:r>
    </w:p>
    <w:p w14:paraId="606D5F5F" w14:textId="72D165F0" w:rsidR="00FF4E8F" w:rsidRDefault="0056415C">
      <w:r>
        <w:t>«</w:t>
      </w:r>
      <w:r w:rsidR="00FF4E8F" w:rsidRPr="00FF4E8F">
        <w:t>требуемый напор.</w:t>
      </w:r>
      <w:r>
        <w:t>» - формула для требуемого напора не соответствует той, что в методических рекомендациях.</w:t>
      </w:r>
    </w:p>
    <w:p w14:paraId="353CC7D6" w14:textId="77777777" w:rsidR="004C6085" w:rsidRDefault="00FF4E8F" w:rsidP="00CA2EDA">
      <w:r w:rsidRPr="00FF4E8F">
        <w:t>Выполните, пожалуйста, работу согласно рекомендациям МУ.</w:t>
      </w:r>
      <w:r>
        <w:t xml:space="preserve"> –</w:t>
      </w:r>
      <w:r w:rsidR="00CA2EDA">
        <w:t xml:space="preserve"> Количество </w:t>
      </w:r>
      <w:proofErr w:type="spellStart"/>
      <w:r w:rsidR="00CA2EDA">
        <w:t>водопотребителей</w:t>
      </w:r>
      <w:proofErr w:type="spellEnd"/>
      <w:r w:rsidR="00CA2EDA">
        <w:t xml:space="preserve"> (человек) определено не по методическим рекомендациям. </w:t>
      </w:r>
      <w:r w:rsidR="0056415C">
        <w:t>На плане подвала нужна отметка. План этажа и подвала разделить для водопровода и канализации</w:t>
      </w:r>
      <w:r w:rsidR="00CA2EDA">
        <w:t>, в штампе исправить название чертежа.</w:t>
      </w:r>
      <w:r w:rsidR="00CA2EDA" w:rsidRPr="00CA2EDA">
        <w:t xml:space="preserve"> </w:t>
      </w:r>
      <w:r w:rsidR="00CA2EDA">
        <w:t>Подводки к приборам не везде указаны для водоснабжения.</w:t>
      </w:r>
      <w:r w:rsidR="00CA2EDA">
        <w:t xml:space="preserve"> </w:t>
      </w:r>
      <w:r w:rsidR="00CA2EDA">
        <w:t>Отводные трубы от приборов не везде указаны для канализации.</w:t>
      </w:r>
      <w:r w:rsidR="00CA2EDA">
        <w:t xml:space="preserve"> В общем, </w:t>
      </w:r>
      <w:r w:rsidR="00CA2EDA">
        <w:t>перечитайте методические рекомендации.</w:t>
      </w:r>
      <w:r w:rsidR="004C6085">
        <w:br/>
      </w:r>
    </w:p>
    <w:p w14:paraId="4B8CA3E4" w14:textId="47CFD559" w:rsidR="00CA2EDA" w:rsidRDefault="004C6085" w:rsidP="00CA2EDA">
      <w:r>
        <w:t>«</w:t>
      </w:r>
      <w:r w:rsidRPr="004C6085">
        <w:t xml:space="preserve">Счетчик с </w:t>
      </w:r>
      <w:r w:rsidRPr="004C6085">
        <w:rPr>
          <w:b/>
          <w:bCs/>
        </w:rPr>
        <w:t>предварительно принятым</w:t>
      </w:r>
      <w:r w:rsidRPr="004C6085">
        <w:t xml:space="preserve"> в соответствии с </w:t>
      </w:r>
      <w:r w:rsidRPr="004C6085">
        <w:rPr>
          <w:b/>
          <w:bCs/>
        </w:rPr>
        <w:t>принятым</w:t>
      </w:r>
      <w:r w:rsidRPr="004C6085">
        <w:t xml:space="preserve"> диаметром</w:t>
      </w:r>
      <w:r>
        <w:t xml:space="preserve">…» проверить пояснительную записку на предмет подобных ошибок, а </w:t>
      </w:r>
      <w:proofErr w:type="gramStart"/>
      <w:r>
        <w:t>так же</w:t>
      </w:r>
      <w:proofErr w:type="gramEnd"/>
      <w:r>
        <w:t xml:space="preserve"> орфографических и грамматических.</w:t>
      </w:r>
    </w:p>
    <w:sectPr w:rsidR="00CA2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8F"/>
    <w:rsid w:val="004C6085"/>
    <w:rsid w:val="0056415C"/>
    <w:rsid w:val="009D50EA"/>
    <w:rsid w:val="00CA2EDA"/>
    <w:rsid w:val="00FF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EA53"/>
  <w15:chartTrackingRefBased/>
  <w15:docId w15:val="{5C4994FE-4225-4592-8625-2498F6C4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Katkanov</dc:creator>
  <cp:keywords/>
  <dc:description/>
  <cp:lastModifiedBy>Sergey Katkanov</cp:lastModifiedBy>
  <cp:revision>1</cp:revision>
  <dcterms:created xsi:type="dcterms:W3CDTF">2022-03-20T17:52:00Z</dcterms:created>
  <dcterms:modified xsi:type="dcterms:W3CDTF">2022-03-20T18:16:00Z</dcterms:modified>
</cp:coreProperties>
</file>