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20A" w:rsidRPr="00DC2259" w:rsidRDefault="005A520A" w:rsidP="005A520A">
      <w:pPr>
        <w:jc w:val="center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4932588" wp14:editId="0C139266">
            <wp:simplePos x="0" y="0"/>
            <wp:positionH relativeFrom="column">
              <wp:posOffset>-987719</wp:posOffset>
            </wp:positionH>
            <wp:positionV relativeFrom="paragraph">
              <wp:posOffset>-741680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5A520A" w:rsidRPr="00DC2259" w:rsidRDefault="005A520A" w:rsidP="005A520A">
      <w:pPr>
        <w:jc w:val="center"/>
        <w:rPr>
          <w:sz w:val="28"/>
          <w:szCs w:val="28"/>
        </w:rPr>
      </w:pPr>
    </w:p>
    <w:p w:rsidR="005A520A" w:rsidRPr="00A609C0" w:rsidRDefault="005A520A" w:rsidP="005A520A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A520A" w:rsidRPr="00A609C0" w:rsidRDefault="005A520A" w:rsidP="005A520A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5A520A" w:rsidRPr="00324A5A" w:rsidRDefault="005A520A" w:rsidP="005A520A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5A520A" w:rsidRPr="00324A5A" w:rsidRDefault="005A520A" w:rsidP="005A520A">
      <w:pPr>
        <w:jc w:val="center"/>
        <w:rPr>
          <w:b/>
          <w:bCs/>
          <w:caps/>
          <w:sz w:val="28"/>
          <w:szCs w:val="28"/>
        </w:rPr>
      </w:pPr>
    </w:p>
    <w:p w:rsidR="005A520A" w:rsidRPr="00324A5A" w:rsidRDefault="005A520A" w:rsidP="005A520A">
      <w:pPr>
        <w:jc w:val="center"/>
        <w:rPr>
          <w:b/>
          <w:bCs/>
          <w:caps/>
          <w:sz w:val="28"/>
          <w:szCs w:val="28"/>
        </w:rPr>
      </w:pPr>
    </w:p>
    <w:p w:rsidR="005A520A" w:rsidRPr="005A520A" w:rsidRDefault="005A520A" w:rsidP="005A520A">
      <w:pPr>
        <w:jc w:val="center"/>
        <w:rPr>
          <w:sz w:val="28"/>
          <w:szCs w:val="28"/>
          <w:u w:val="single"/>
        </w:rPr>
      </w:pPr>
      <w:r w:rsidRPr="005A520A">
        <w:rPr>
          <w:color w:val="212529"/>
          <w:sz w:val="28"/>
          <w:szCs w:val="28"/>
          <w:u w:val="single"/>
          <w:shd w:val="clear" w:color="auto" w:fill="FFFFFF"/>
        </w:rPr>
        <w:t>Архи</w:t>
      </w:r>
      <w:r w:rsidRPr="005A520A">
        <w:rPr>
          <w:color w:val="212529"/>
          <w:sz w:val="28"/>
          <w:szCs w:val="28"/>
          <w:u w:val="single"/>
          <w:shd w:val="clear" w:color="auto" w:fill="FFFFFF"/>
        </w:rPr>
        <w:t>тектурно-строительный институт</w:t>
      </w:r>
    </w:p>
    <w:p w:rsidR="005A520A" w:rsidRPr="00324A5A" w:rsidRDefault="005A520A" w:rsidP="005A520A">
      <w:pPr>
        <w:jc w:val="center"/>
      </w:pPr>
      <w:r w:rsidRPr="00324A5A">
        <w:t>(институт)</w:t>
      </w:r>
    </w:p>
    <w:p w:rsidR="005A520A" w:rsidRPr="005A520A" w:rsidRDefault="005A520A" w:rsidP="005A520A">
      <w:pPr>
        <w:jc w:val="center"/>
        <w:rPr>
          <w:u w:val="single"/>
        </w:rPr>
      </w:pPr>
      <w:r w:rsidRPr="005A520A">
        <w:rPr>
          <w:color w:val="212529"/>
          <w:sz w:val="28"/>
          <w:szCs w:val="28"/>
          <w:u w:val="single"/>
          <w:shd w:val="clear" w:color="auto" w:fill="FFFFFF"/>
        </w:rPr>
        <w:t>Центр инженерного оборудования</w:t>
      </w:r>
      <w:r w:rsidRPr="005A520A">
        <w:rPr>
          <w:sz w:val="28"/>
          <w:szCs w:val="28"/>
          <w:u w:val="single"/>
        </w:rPr>
        <w:t xml:space="preserve"> </w:t>
      </w:r>
    </w:p>
    <w:p w:rsidR="005A520A" w:rsidRPr="00324A5A" w:rsidRDefault="005A520A" w:rsidP="005A520A">
      <w:pPr>
        <w:tabs>
          <w:tab w:val="center" w:pos="4818"/>
          <w:tab w:val="left" w:pos="7851"/>
        </w:tabs>
      </w:pPr>
      <w:r>
        <w:tab/>
      </w:r>
      <w:r w:rsidRPr="00324A5A">
        <w:t>(кафедра)</w:t>
      </w:r>
      <w:r>
        <w:tab/>
      </w: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Pr="00324A5A" w:rsidRDefault="005A520A" w:rsidP="005A520A">
      <w:pPr>
        <w:jc w:val="center"/>
        <w:rPr>
          <w:sz w:val="28"/>
          <w:szCs w:val="28"/>
        </w:rPr>
      </w:pPr>
    </w:p>
    <w:p w:rsidR="005A520A" w:rsidRPr="00324A5A" w:rsidRDefault="005A520A" w:rsidP="005A520A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КОНТРОЛЬНАЯ РАБОТА </w:t>
      </w:r>
    </w:p>
    <w:p w:rsidR="005A520A" w:rsidRPr="00324A5A" w:rsidRDefault="005A520A" w:rsidP="005A520A">
      <w:pPr>
        <w:jc w:val="both"/>
        <w:rPr>
          <w:sz w:val="28"/>
          <w:szCs w:val="28"/>
        </w:rPr>
      </w:pPr>
    </w:p>
    <w:p w:rsidR="005A520A" w:rsidRPr="005A520A" w:rsidRDefault="005A520A" w:rsidP="005A520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по учебному курсу </w:t>
      </w:r>
      <w:r w:rsidRPr="005A520A">
        <w:rPr>
          <w:sz w:val="28"/>
          <w:szCs w:val="28"/>
          <w:u w:val="single"/>
        </w:rPr>
        <w:t>«</w:t>
      </w:r>
      <w:r w:rsidRPr="005A520A">
        <w:rPr>
          <w:sz w:val="28"/>
          <w:szCs w:val="28"/>
          <w:u w:val="single"/>
        </w:rPr>
        <w:t>Водоснабжение и водоотведение</w:t>
      </w:r>
      <w:r w:rsidRPr="005A520A">
        <w:rPr>
          <w:sz w:val="28"/>
          <w:szCs w:val="28"/>
          <w:u w:val="single"/>
        </w:rPr>
        <w:t>»</w:t>
      </w:r>
    </w:p>
    <w:p w:rsidR="005A520A" w:rsidRDefault="005A520A" w:rsidP="005A520A">
      <w:pPr>
        <w:jc w:val="both"/>
        <w:rPr>
          <w:sz w:val="28"/>
          <w:szCs w:val="28"/>
        </w:rPr>
      </w:pPr>
    </w:p>
    <w:p w:rsidR="005A520A" w:rsidRPr="007C4FA8" w:rsidRDefault="005A520A" w:rsidP="005A520A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>12</w:t>
      </w:r>
    </w:p>
    <w:p w:rsidR="005A520A" w:rsidRDefault="005A520A" w:rsidP="005A520A">
      <w:pPr>
        <w:jc w:val="both"/>
        <w:rPr>
          <w:sz w:val="28"/>
          <w:szCs w:val="28"/>
        </w:rPr>
      </w:pPr>
    </w:p>
    <w:p w:rsidR="005A520A" w:rsidRDefault="005A520A" w:rsidP="005A520A">
      <w:pPr>
        <w:jc w:val="both"/>
        <w:rPr>
          <w:sz w:val="28"/>
          <w:szCs w:val="28"/>
        </w:rPr>
      </w:pPr>
    </w:p>
    <w:p w:rsidR="005A520A" w:rsidRPr="00324A5A" w:rsidRDefault="005A520A" w:rsidP="005A520A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5A520A" w:rsidRPr="00172363" w:rsidTr="0089478D">
        <w:tc>
          <w:tcPr>
            <w:tcW w:w="2532" w:type="dxa"/>
          </w:tcPr>
          <w:p w:rsidR="005A520A" w:rsidRPr="00172363" w:rsidRDefault="005A520A" w:rsidP="0089478D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5A520A" w:rsidRPr="00172363" w:rsidRDefault="005A520A" w:rsidP="005A520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 w:rsidRPr="005A520A">
              <w:rPr>
                <w:sz w:val="28"/>
                <w:szCs w:val="28"/>
              </w:rPr>
              <w:t>Клейман</w:t>
            </w:r>
            <w:proofErr w:type="spellEnd"/>
          </w:p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5A520A" w:rsidRPr="00172363" w:rsidTr="0089478D">
        <w:trPr>
          <w:trHeight w:val="849"/>
        </w:trPr>
        <w:tc>
          <w:tcPr>
            <w:tcW w:w="2532" w:type="dxa"/>
          </w:tcPr>
          <w:p w:rsidR="005A520A" w:rsidRPr="00172363" w:rsidRDefault="005A520A" w:rsidP="0089478D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5A520A" w:rsidRPr="00172363" w:rsidRDefault="005A520A" w:rsidP="005A520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A520A">
              <w:rPr>
                <w:sz w:val="28"/>
                <w:szCs w:val="28"/>
              </w:rPr>
              <w:t>СТРбп-1903г</w:t>
            </w:r>
          </w:p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5A520A" w:rsidRPr="00172363" w:rsidTr="0089478D">
        <w:tc>
          <w:tcPr>
            <w:tcW w:w="2532" w:type="dxa"/>
          </w:tcPr>
          <w:p w:rsidR="005A520A" w:rsidRPr="00172363" w:rsidRDefault="005A520A" w:rsidP="0089478D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5A520A" w:rsidRPr="00172363" w:rsidRDefault="005A520A" w:rsidP="005A520A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proofErr w:type="spellStart"/>
            <w:r>
              <w:rPr>
                <w:sz w:val="28"/>
                <w:szCs w:val="28"/>
              </w:rPr>
              <w:t>Чиркова</w:t>
            </w:r>
            <w:proofErr w:type="spellEnd"/>
          </w:p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5A520A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5A520A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5A520A" w:rsidRPr="00172363" w:rsidRDefault="005A520A" w:rsidP="0089478D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5A520A" w:rsidRPr="00324A5A" w:rsidRDefault="005A520A" w:rsidP="005A520A">
      <w:pPr>
        <w:jc w:val="both"/>
        <w:rPr>
          <w:sz w:val="28"/>
          <w:szCs w:val="28"/>
        </w:rPr>
      </w:pPr>
    </w:p>
    <w:p w:rsidR="005A520A" w:rsidRPr="00324A5A" w:rsidRDefault="005A520A" w:rsidP="005A520A"/>
    <w:p w:rsidR="005A520A" w:rsidRDefault="005A520A" w:rsidP="005A520A">
      <w:pPr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sz w:val="28"/>
          <w:szCs w:val="28"/>
        </w:rPr>
      </w:pPr>
    </w:p>
    <w:p w:rsidR="005A520A" w:rsidRDefault="005A520A" w:rsidP="005A520A">
      <w:pPr>
        <w:jc w:val="center"/>
        <w:rPr>
          <w:b/>
          <w:lang w:val="en-US"/>
        </w:rPr>
      </w:pPr>
      <w:r>
        <w:rPr>
          <w:sz w:val="28"/>
          <w:szCs w:val="28"/>
        </w:rPr>
        <w:t>Тольятти 2022</w:t>
      </w:r>
    </w:p>
    <w:p w:rsidR="005A520A" w:rsidRPr="004B43DF" w:rsidRDefault="005A520A" w:rsidP="005A520A">
      <w:pPr>
        <w:jc w:val="right"/>
        <w:rPr>
          <w:sz w:val="28"/>
          <w:szCs w:val="28"/>
          <w:lang w:val="en-US"/>
        </w:rPr>
      </w:pPr>
    </w:p>
    <w:p w:rsidR="005A520A" w:rsidRDefault="005A520A" w:rsidP="00413D9C">
      <w:pPr>
        <w:spacing w:line="360" w:lineRule="auto"/>
        <w:ind w:firstLine="851"/>
        <w:jc w:val="center"/>
        <w:rPr>
          <w:sz w:val="28"/>
          <w:szCs w:val="28"/>
        </w:rPr>
      </w:pPr>
    </w:p>
    <w:p w:rsidR="00321F89" w:rsidRDefault="00321F89" w:rsidP="00413D9C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Введение</w:t>
      </w:r>
    </w:p>
    <w:p w:rsidR="00413D9C" w:rsidRDefault="00413D9C" w:rsidP="00413D9C">
      <w:pPr>
        <w:spacing w:line="360" w:lineRule="auto"/>
        <w:ind w:firstLine="851"/>
        <w:jc w:val="center"/>
        <w:rPr>
          <w:sz w:val="28"/>
          <w:szCs w:val="28"/>
        </w:rPr>
      </w:pPr>
    </w:p>
    <w:p w:rsidR="00413D9C" w:rsidRPr="00413D9C" w:rsidRDefault="00413D9C" w:rsidP="00413D9C">
      <w:pPr>
        <w:spacing w:line="360" w:lineRule="auto"/>
        <w:ind w:firstLine="851"/>
        <w:jc w:val="both"/>
        <w:rPr>
          <w:sz w:val="28"/>
          <w:szCs w:val="28"/>
        </w:rPr>
      </w:pPr>
      <w:r w:rsidRPr="00413D9C">
        <w:rPr>
          <w:sz w:val="28"/>
          <w:szCs w:val="28"/>
        </w:rPr>
        <w:t xml:space="preserve">Санитарно-техническое устройство и оборудование современных зданий представляет собой комплекс инженерного оборудования холодного и горячего водоснабжения, канализации, водостоков, </w:t>
      </w:r>
      <w:proofErr w:type="spellStart"/>
      <w:r w:rsidRPr="00413D9C">
        <w:rPr>
          <w:sz w:val="28"/>
          <w:szCs w:val="28"/>
        </w:rPr>
        <w:t>мусороудаления</w:t>
      </w:r>
      <w:proofErr w:type="spellEnd"/>
      <w:r w:rsidRPr="00413D9C">
        <w:rPr>
          <w:sz w:val="28"/>
          <w:szCs w:val="28"/>
        </w:rPr>
        <w:t>, газоснабжения. Этот комплекс необходим для жизнеобеспечения населения и определяет степень благоустройства и комфорта зданий, а также городов и населенных пунктов в целом.</w:t>
      </w:r>
    </w:p>
    <w:p w:rsidR="00413D9C" w:rsidRPr="00413D9C" w:rsidRDefault="00413D9C" w:rsidP="00413D9C">
      <w:pPr>
        <w:spacing w:line="360" w:lineRule="auto"/>
        <w:ind w:firstLine="851"/>
        <w:jc w:val="both"/>
        <w:rPr>
          <w:sz w:val="28"/>
          <w:szCs w:val="28"/>
        </w:rPr>
      </w:pPr>
      <w:r w:rsidRPr="00413D9C">
        <w:rPr>
          <w:sz w:val="28"/>
          <w:szCs w:val="28"/>
        </w:rPr>
        <w:t>В нашей стране непрерывно осуществляется исключительное по своим масштабам промышленное, гражданское и жилищное строительство. Ежегодно строят более 110 млн. м</w:t>
      </w:r>
      <w:r w:rsidRPr="00413D9C">
        <w:rPr>
          <w:sz w:val="28"/>
          <w:szCs w:val="28"/>
          <w:vertAlign w:val="superscript"/>
        </w:rPr>
        <w:t>2</w:t>
      </w:r>
      <w:r w:rsidRPr="00413D9C">
        <w:rPr>
          <w:sz w:val="28"/>
          <w:szCs w:val="28"/>
        </w:rPr>
        <w:t xml:space="preserve"> жилой площади, свыше 2 млн. отдельных квартир, десятки и сотни новых промышленных комплексов и общественных объектов. Огромные масштабы строительства потребовали создания мощной строительной и санитарно-технической индустрии со специализированными производственными комбинатами, заводами и фабриками.</w:t>
      </w:r>
    </w:p>
    <w:p w:rsidR="00413D9C" w:rsidRPr="00413D9C" w:rsidRDefault="00413D9C" w:rsidP="00413D9C">
      <w:pPr>
        <w:spacing w:line="360" w:lineRule="auto"/>
        <w:ind w:firstLine="851"/>
        <w:jc w:val="both"/>
        <w:rPr>
          <w:sz w:val="28"/>
          <w:szCs w:val="28"/>
        </w:rPr>
      </w:pPr>
      <w:r w:rsidRPr="00413D9C">
        <w:rPr>
          <w:sz w:val="28"/>
          <w:szCs w:val="28"/>
        </w:rPr>
        <w:t>Техника индустриального строительства зданий и оснащение их санитарно-техническими системами и оборудованием в нашей стране за последние годы достигла довольно высокого уровня. Вопросы экономии, рационального использования и борьбы с утечкой воды приобрели особое значение, имеющее существенное влияние на разработку новых конструкций санитарно-технического оборудования (арматуры, приборов и т.д.), новых схем и технологического режима. Ряд новых актуальных задач выдвигается в области повышения надежности и экономичности внутренних систем холодного и горячего водоснабжения, канализации, особенно вопросы: гидравлической устойчивости, стабилизации напоров, ликвидации непроизводительных расходов, утечки, экономии воды, теплоты, энергии и др.</w:t>
      </w:r>
    </w:p>
    <w:p w:rsidR="00413D9C" w:rsidRDefault="00413D9C" w:rsidP="00413D9C">
      <w:pPr>
        <w:spacing w:line="360" w:lineRule="auto"/>
        <w:ind w:firstLine="851"/>
        <w:jc w:val="both"/>
        <w:rPr>
          <w:sz w:val="28"/>
          <w:szCs w:val="28"/>
        </w:rPr>
      </w:pPr>
      <w:r w:rsidRPr="00413D9C">
        <w:rPr>
          <w:sz w:val="28"/>
          <w:szCs w:val="28"/>
        </w:rPr>
        <w:t>Научный потенциал в стране огромен и нет сомнения в том, что задачи, поставленные перед данной дисциплиной, будут выполнены.</w:t>
      </w:r>
    </w:p>
    <w:p w:rsidR="00C970BE" w:rsidRDefault="00321F89" w:rsidP="00C970BE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970BE">
        <w:rPr>
          <w:sz w:val="28"/>
          <w:szCs w:val="28"/>
        </w:rPr>
        <w:lastRenderedPageBreak/>
        <w:t>Содержание</w:t>
      </w:r>
    </w:p>
    <w:p w:rsidR="00C970BE" w:rsidRDefault="00C970BE" w:rsidP="00C970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Введение…………………………………………………………………………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2</w:t>
      </w:r>
    </w:p>
    <w:p w:rsidR="00C970BE" w:rsidRPr="008F735C" w:rsidRDefault="00C970BE" w:rsidP="00C970BE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8F735C">
        <w:rPr>
          <w:sz w:val="28"/>
          <w:szCs w:val="28"/>
        </w:rPr>
        <w:t xml:space="preserve">Исходные данные </w:t>
      </w:r>
      <w:r>
        <w:rPr>
          <w:sz w:val="28"/>
          <w:szCs w:val="28"/>
        </w:rPr>
        <w:t>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.……….4</w:t>
      </w:r>
    </w:p>
    <w:p w:rsidR="00C970BE" w:rsidRDefault="00C970BE" w:rsidP="00C970BE">
      <w:pPr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Внутренний водопровод…………………………………………………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5</w:t>
      </w:r>
    </w:p>
    <w:p w:rsidR="00C970BE" w:rsidRDefault="00C970BE" w:rsidP="00C970BE">
      <w:pPr>
        <w:pStyle w:val="a8"/>
        <w:numPr>
          <w:ilvl w:val="0"/>
          <w:numId w:val="6"/>
        </w:numPr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Pr="007E6650">
        <w:rPr>
          <w:sz w:val="28"/>
          <w:szCs w:val="28"/>
        </w:rPr>
        <w:t>асчет внутренней канализации</w:t>
      </w:r>
      <w:r>
        <w:rPr>
          <w:sz w:val="28"/>
          <w:szCs w:val="28"/>
        </w:rPr>
        <w:t>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.……….14</w:t>
      </w:r>
    </w:p>
    <w:p w:rsidR="008E130F" w:rsidRPr="008F735C" w:rsidRDefault="008E130F" w:rsidP="00C970BE">
      <w:pPr>
        <w:spacing w:line="360" w:lineRule="auto"/>
        <w:ind w:firstLine="851"/>
        <w:jc w:val="center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8E130F" w:rsidRDefault="008E130F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C970BE" w:rsidRDefault="00C970BE" w:rsidP="00321F89">
      <w:pPr>
        <w:spacing w:line="360" w:lineRule="auto"/>
        <w:rPr>
          <w:sz w:val="28"/>
          <w:szCs w:val="28"/>
        </w:rPr>
      </w:pPr>
    </w:p>
    <w:p w:rsidR="00321F89" w:rsidRDefault="00321F89" w:rsidP="00321F89">
      <w:pPr>
        <w:spacing w:line="360" w:lineRule="auto"/>
        <w:rPr>
          <w:sz w:val="28"/>
          <w:szCs w:val="28"/>
        </w:rPr>
      </w:pPr>
    </w:p>
    <w:p w:rsidR="005B1E02" w:rsidRDefault="005B1E02" w:rsidP="005B1E02">
      <w:pPr>
        <w:spacing w:line="360" w:lineRule="auto"/>
        <w:ind w:left="851"/>
        <w:rPr>
          <w:sz w:val="28"/>
          <w:szCs w:val="28"/>
        </w:rPr>
      </w:pPr>
    </w:p>
    <w:p w:rsidR="00321F89" w:rsidRDefault="00321F89" w:rsidP="00321F89">
      <w:pPr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ИСХОДНЫЕ ДАННЫЕ </w:t>
      </w:r>
    </w:p>
    <w:p w:rsidR="00321F89" w:rsidRDefault="00321F89" w:rsidP="00321F89">
      <w:pPr>
        <w:spacing w:line="360" w:lineRule="auto"/>
        <w:ind w:left="851"/>
        <w:rPr>
          <w:sz w:val="28"/>
          <w:szCs w:val="28"/>
        </w:rPr>
      </w:pPr>
    </w:p>
    <w:p w:rsidR="00321F89" w:rsidRDefault="00321F89" w:rsidP="00321F89">
      <w:pPr>
        <w:spacing w:line="360" w:lineRule="auto"/>
        <w:ind w:left="1211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7"/>
        <w:tblW w:w="10206" w:type="dxa"/>
        <w:tblInd w:w="-289" w:type="dxa"/>
        <w:tblLook w:val="04A0" w:firstRow="1" w:lastRow="0" w:firstColumn="1" w:lastColumn="0" w:noHBand="0" w:noVBand="1"/>
      </w:tblPr>
      <w:tblGrid>
        <w:gridCol w:w="993"/>
        <w:gridCol w:w="7796"/>
        <w:gridCol w:w="1417"/>
      </w:tblGrid>
      <w:tr w:rsidR="00F6357F" w:rsidTr="00F6357F">
        <w:tc>
          <w:tcPr>
            <w:tcW w:w="993" w:type="dxa"/>
            <w:vAlign w:val="center"/>
          </w:tcPr>
          <w:p w:rsidR="00F6357F" w:rsidRPr="00522613" w:rsidRDefault="00F6357F" w:rsidP="00F6357F">
            <w:pPr>
              <w:jc w:val="center"/>
              <w:rPr>
                <w:color w:val="000000"/>
                <w:sz w:val="28"/>
                <w:szCs w:val="28"/>
              </w:rPr>
            </w:pPr>
            <w:r w:rsidRPr="00522613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Align w:val="center"/>
          </w:tcPr>
          <w:p w:rsidR="00F6357F" w:rsidRPr="00522613" w:rsidRDefault="00F6357F" w:rsidP="00F6357F">
            <w:pPr>
              <w:jc w:val="center"/>
              <w:rPr>
                <w:color w:val="000000"/>
                <w:sz w:val="28"/>
                <w:szCs w:val="28"/>
              </w:rPr>
            </w:pPr>
            <w:r w:rsidRPr="00522613">
              <w:rPr>
                <w:color w:val="000000"/>
                <w:sz w:val="28"/>
                <w:szCs w:val="28"/>
              </w:rPr>
              <w:t>Наименования параметров</w:t>
            </w:r>
          </w:p>
        </w:tc>
        <w:tc>
          <w:tcPr>
            <w:tcW w:w="1417" w:type="dxa"/>
            <w:vAlign w:val="center"/>
          </w:tcPr>
          <w:p w:rsidR="00F6357F" w:rsidRPr="00522613" w:rsidRDefault="00F6357F" w:rsidP="00F6357F">
            <w:pPr>
              <w:jc w:val="center"/>
              <w:rPr>
                <w:color w:val="000000"/>
                <w:sz w:val="28"/>
                <w:szCs w:val="28"/>
              </w:rPr>
            </w:pPr>
            <w:r w:rsidRPr="00522613">
              <w:rPr>
                <w:color w:val="000000"/>
                <w:sz w:val="28"/>
                <w:szCs w:val="28"/>
              </w:rPr>
              <w:t>Величина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Вариант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Вариант плана типового этажа (прил.2)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Этажность здания,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Расположение город. сетей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 xml:space="preserve">Высота </w:t>
            </w:r>
            <w:proofErr w:type="spellStart"/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помещ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 xml:space="preserve">/толщ </w:t>
            </w:r>
            <w:proofErr w:type="spellStart"/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перекр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,,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2,7/0,3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6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Высота подвала,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7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Глубина промерзания грунта,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8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Отметка земли у здания,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22,90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9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Отметка пола подвала,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21,60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10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Расстояние от гор.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водопровода до стены здания,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11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Отметка верха трубы гор.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водопровода,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20,7</w:t>
            </w:r>
          </w:p>
        </w:tc>
      </w:tr>
      <w:tr w:rsidR="00F6357F" w:rsidTr="00F6357F">
        <w:tc>
          <w:tcPr>
            <w:tcW w:w="993" w:type="dxa"/>
          </w:tcPr>
          <w:p w:rsidR="00F6357F" w:rsidRP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6357F">
              <w:rPr>
                <w:sz w:val="28"/>
                <w:szCs w:val="28"/>
              </w:rPr>
              <w:t>12</w:t>
            </w:r>
          </w:p>
        </w:tc>
        <w:tc>
          <w:tcPr>
            <w:tcW w:w="7796" w:type="dxa"/>
          </w:tcPr>
          <w:p w:rsidR="00F6357F" w:rsidRPr="00F6357F" w:rsidRDefault="00F6357F" w:rsidP="00F6357F">
            <w:pPr>
              <w:spacing w:line="360" w:lineRule="auto"/>
              <w:rPr>
                <w:sz w:val="28"/>
                <w:szCs w:val="28"/>
              </w:rPr>
            </w:pPr>
            <w:r w:rsidRPr="00F6357F">
              <w:rPr>
                <w:rFonts w:eastAsiaTheme="minorHAnsi"/>
                <w:sz w:val="28"/>
                <w:szCs w:val="28"/>
                <w:lang w:eastAsia="en-US"/>
              </w:rPr>
              <w:t>Гарантируемый напор, м</w:t>
            </w:r>
          </w:p>
        </w:tc>
        <w:tc>
          <w:tcPr>
            <w:tcW w:w="1417" w:type="dxa"/>
          </w:tcPr>
          <w:p w:rsidR="00F6357F" w:rsidRDefault="00F6357F" w:rsidP="00F635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</w:tbl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5B1E02" w:rsidRDefault="005B1E02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321F89">
      <w:pPr>
        <w:spacing w:line="360" w:lineRule="auto"/>
        <w:ind w:left="1211"/>
        <w:rPr>
          <w:sz w:val="28"/>
          <w:szCs w:val="28"/>
        </w:rPr>
      </w:pPr>
    </w:p>
    <w:p w:rsidR="00321F89" w:rsidRDefault="00DD5465" w:rsidP="00321F8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ВНУТРЕННИЙ ВОДОПРОВОД</w:t>
      </w:r>
    </w:p>
    <w:p w:rsidR="00DD5465" w:rsidRDefault="00DD5465" w:rsidP="00DD5465">
      <w:pPr>
        <w:spacing w:line="360" w:lineRule="auto"/>
        <w:ind w:left="1211"/>
        <w:rPr>
          <w:sz w:val="28"/>
          <w:szCs w:val="28"/>
        </w:rPr>
      </w:pPr>
    </w:p>
    <w:p w:rsidR="00F6357F" w:rsidRPr="00F6357F" w:rsidRDefault="00F6357F" w:rsidP="00F635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PSMT"/>
          <w:sz w:val="28"/>
          <w:szCs w:val="28"/>
          <w:lang w:eastAsia="en-US"/>
        </w:rPr>
      </w:pPr>
      <w:r w:rsidRPr="00F6357F">
        <w:rPr>
          <w:rFonts w:eastAsia="TimesNewRomanPSMT"/>
          <w:sz w:val="28"/>
          <w:szCs w:val="28"/>
          <w:lang w:eastAsia="en-US"/>
        </w:rPr>
        <w:t xml:space="preserve">Сети внутреннего водопровода рассчитываются на пропуск расчетных секундных расходов воды ко всем водоразборным устройствам в здании. Показателем нормальной работы сети служит подача нормативного расхода к диктующему водоразборному устройству (наиболее высоко и далеко расположенному) от ввода водопровода в здание. </w:t>
      </w:r>
    </w:p>
    <w:p w:rsidR="00F6357F" w:rsidRPr="00F6357F" w:rsidRDefault="00F6357F" w:rsidP="00F6357F">
      <w:pPr>
        <w:spacing w:line="360" w:lineRule="auto"/>
        <w:jc w:val="center"/>
        <w:rPr>
          <w:b/>
          <w:sz w:val="28"/>
          <w:szCs w:val="28"/>
        </w:rPr>
      </w:pPr>
      <w:r w:rsidRPr="00F6357F">
        <w:rPr>
          <w:b/>
          <w:sz w:val="28"/>
          <w:szCs w:val="28"/>
        </w:rPr>
        <w:t>Определение расчётных расходов воды</w:t>
      </w:r>
    </w:p>
    <w:p w:rsidR="00F6357F" w:rsidRPr="00F6357F" w:rsidRDefault="00F6357F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Количество жителей </w:t>
      </w:r>
      <w:r w:rsidRPr="00F6357F">
        <w:rPr>
          <w:i/>
          <w:sz w:val="28"/>
          <w:szCs w:val="28"/>
        </w:rPr>
        <w:t>U</w:t>
      </w:r>
      <w:r w:rsidRPr="00F6357F">
        <w:rPr>
          <w:sz w:val="28"/>
          <w:szCs w:val="28"/>
        </w:rPr>
        <w:t xml:space="preserve"> определяется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6357F" w:rsidRPr="00F6357F" w:rsidTr="00282B43">
        <w:trPr>
          <w:trHeight w:val="843"/>
          <w:jc w:val="center"/>
        </w:trPr>
        <w:tc>
          <w:tcPr>
            <w:tcW w:w="2804" w:type="dxa"/>
          </w:tcPr>
          <w:p w:rsidR="00F6357F" w:rsidRPr="00F6357F" w:rsidRDefault="00F6357F" w:rsidP="000356C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6357F" w:rsidRPr="00F6357F" w:rsidRDefault="00F6357F" w:rsidP="000356C3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F6357F">
              <w:rPr>
                <w:position w:val="-28"/>
                <w:sz w:val="28"/>
                <w:szCs w:val="28"/>
              </w:rPr>
              <w:object w:dxaOrig="7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55pt;height:33.3pt" o:ole="" fillcolor="window">
                  <v:imagedata r:id="rId9" o:title=""/>
                </v:shape>
                <o:OLEObject Type="Embed" ProgID="Equation.3" ShapeID="_x0000_i1025" DrawAspect="Content" ObjectID="_1709555092" r:id="rId10"/>
              </w:object>
            </w:r>
            <w:r w:rsidRPr="00F6357F">
              <w:rPr>
                <w:sz w:val="28"/>
                <w:szCs w:val="28"/>
              </w:rPr>
              <w:t xml:space="preserve"> , </w:t>
            </w:r>
            <w:r w:rsidRPr="00F6357F">
              <w:rPr>
                <w:i/>
                <w:sz w:val="28"/>
                <w:szCs w:val="28"/>
              </w:rPr>
              <w:t>чел.</w:t>
            </w:r>
            <w:r w:rsidRPr="00F6357F">
              <w:rPr>
                <w:sz w:val="28"/>
                <w:szCs w:val="28"/>
              </w:rPr>
              <w:t xml:space="preserve"> ,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33" w:type="dxa"/>
            <w:vAlign w:val="center"/>
          </w:tcPr>
          <w:p w:rsidR="00F6357F" w:rsidRPr="00F6357F" w:rsidRDefault="00F6357F" w:rsidP="000356C3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(1.1)</w:t>
            </w:r>
          </w:p>
        </w:tc>
      </w:tr>
    </w:tbl>
    <w:p w:rsidR="00F6357F" w:rsidRPr="00F6357F" w:rsidRDefault="00F6357F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Где</w:t>
      </w:r>
      <w:r>
        <w:rPr>
          <w:sz w:val="28"/>
          <w:szCs w:val="28"/>
        </w:rPr>
        <w:t xml:space="preserve">: </w:t>
      </w:r>
      <w:r w:rsidRPr="00F6357F">
        <w:rPr>
          <w:i/>
          <w:sz w:val="28"/>
          <w:szCs w:val="28"/>
          <w:lang w:val="en-US"/>
        </w:rPr>
        <w:t>F</w:t>
      </w:r>
      <w:r w:rsidRPr="00F6357F">
        <w:rPr>
          <w:sz w:val="28"/>
          <w:szCs w:val="28"/>
        </w:rPr>
        <w:t xml:space="preserve"> – жилая площадь в здании, </w:t>
      </w:r>
      <w:r w:rsidRPr="00F6357F">
        <w:rPr>
          <w:i/>
          <w:sz w:val="28"/>
          <w:szCs w:val="28"/>
        </w:rPr>
        <w:t>м</w:t>
      </w:r>
      <w:r w:rsidRPr="00F6357F">
        <w:rPr>
          <w:i/>
          <w:sz w:val="28"/>
          <w:szCs w:val="28"/>
          <w:vertAlign w:val="superscript"/>
        </w:rPr>
        <w:t>2</w:t>
      </w:r>
      <w:r w:rsidRPr="00F6357F">
        <w:rPr>
          <w:sz w:val="28"/>
          <w:szCs w:val="28"/>
        </w:rPr>
        <w:t>;</w:t>
      </w:r>
    </w:p>
    <w:p w:rsidR="00F6357F" w:rsidRDefault="00F6357F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f</w:t>
      </w:r>
      <w:r w:rsidRPr="00F6357F">
        <w:rPr>
          <w:sz w:val="28"/>
          <w:szCs w:val="28"/>
        </w:rPr>
        <w:t xml:space="preserve"> – </w:t>
      </w:r>
      <w:proofErr w:type="gramStart"/>
      <w:r w:rsidRPr="00F6357F">
        <w:rPr>
          <w:sz w:val="28"/>
          <w:szCs w:val="28"/>
        </w:rPr>
        <w:t>санитарная</w:t>
      </w:r>
      <w:proofErr w:type="gramEnd"/>
      <w:r w:rsidRPr="00F6357F">
        <w:rPr>
          <w:sz w:val="28"/>
          <w:szCs w:val="28"/>
        </w:rPr>
        <w:t xml:space="preserve"> норма в </w:t>
      </w:r>
      <w:r w:rsidRPr="00F6357F">
        <w:rPr>
          <w:i/>
          <w:sz w:val="28"/>
          <w:szCs w:val="28"/>
        </w:rPr>
        <w:t>м</w:t>
      </w:r>
      <w:r w:rsidRPr="00F6357F">
        <w:rPr>
          <w:i/>
          <w:sz w:val="28"/>
          <w:szCs w:val="28"/>
          <w:vertAlign w:val="superscript"/>
        </w:rPr>
        <w:t>2</w:t>
      </w:r>
      <w:r w:rsidRPr="00F6357F">
        <w:rPr>
          <w:sz w:val="28"/>
          <w:szCs w:val="28"/>
        </w:rPr>
        <w:t xml:space="preserve"> на 1 человека, принимается 12 </w:t>
      </w:r>
      <w:r w:rsidRPr="00F6357F">
        <w:rPr>
          <w:i/>
          <w:sz w:val="28"/>
          <w:szCs w:val="28"/>
        </w:rPr>
        <w:t>м</w:t>
      </w:r>
      <w:r w:rsidRPr="00F6357F">
        <w:rPr>
          <w:sz w:val="28"/>
          <w:szCs w:val="28"/>
          <w:vertAlign w:val="superscript"/>
        </w:rPr>
        <w:t>2</w:t>
      </w:r>
      <w:r w:rsidRPr="00F6357F">
        <w:rPr>
          <w:sz w:val="28"/>
          <w:szCs w:val="28"/>
        </w:rPr>
        <w:t>.</w:t>
      </w:r>
    </w:p>
    <w:p w:rsidR="00F6357F" w:rsidRPr="00F6357F" w:rsidRDefault="000356C3" w:rsidP="000356C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образом: </w:t>
      </w:r>
      <w:r w:rsidR="00F6357F">
        <w:rPr>
          <w:sz w:val="28"/>
          <w:szCs w:val="28"/>
          <w:lang w:val="en-US"/>
        </w:rPr>
        <w:t>U</w:t>
      </w:r>
      <w:r w:rsidR="00F6357F" w:rsidRPr="000356C3">
        <w:rPr>
          <w:sz w:val="28"/>
          <w:szCs w:val="28"/>
        </w:rPr>
        <w:t>=</w:t>
      </w:r>
      <w:r>
        <w:rPr>
          <w:sz w:val="28"/>
          <w:szCs w:val="28"/>
        </w:rPr>
        <w:t>298,5/12=25 чел.</w:t>
      </w:r>
    </w:p>
    <w:p w:rsidR="00F6357F" w:rsidRPr="00F6357F" w:rsidRDefault="00F6357F" w:rsidP="00F6357F">
      <w:pPr>
        <w:spacing w:before="240" w:line="360" w:lineRule="auto"/>
        <w:jc w:val="both"/>
        <w:rPr>
          <w:sz w:val="28"/>
          <w:szCs w:val="28"/>
        </w:rPr>
      </w:pPr>
      <w:r w:rsidRPr="00F6357F">
        <w:rPr>
          <w:b/>
          <w:sz w:val="28"/>
          <w:szCs w:val="28"/>
        </w:rPr>
        <w:t>1.</w:t>
      </w:r>
      <w:r w:rsidRPr="00F6357F">
        <w:rPr>
          <w:sz w:val="28"/>
          <w:szCs w:val="28"/>
        </w:rPr>
        <w:t xml:space="preserve"> Средний суточный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6357F" w:rsidRPr="00F6357F" w:rsidTr="00282B43">
        <w:trPr>
          <w:trHeight w:val="975"/>
          <w:jc w:val="center"/>
        </w:trPr>
        <w:tc>
          <w:tcPr>
            <w:tcW w:w="2803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24"/>
                <w:sz w:val="28"/>
                <w:szCs w:val="28"/>
              </w:rPr>
              <w:object w:dxaOrig="1180" w:dyaOrig="660">
                <v:shape id="_x0000_i1026" type="#_x0000_t75" style="width:59.1pt;height:33.3pt" o:ole="">
                  <v:imagedata r:id="rId11" o:title=""/>
                </v:shape>
                <o:OLEObject Type="Embed" ProgID="Equation.3" ShapeID="_x0000_i1026" DrawAspect="Content" ObjectID="_1709555093" r:id="rId12"/>
              </w:object>
            </w:r>
            <w:r w:rsidRPr="00F6357F">
              <w:rPr>
                <w:position w:val="-10"/>
                <w:sz w:val="28"/>
                <w:szCs w:val="28"/>
              </w:rPr>
              <w:object w:dxaOrig="180" w:dyaOrig="340">
                <v:shape id="_x0000_i1027" type="#_x0000_t75" style="width:9.65pt;height:17.2pt" o:ole="">
                  <v:imagedata r:id="rId13" o:title=""/>
                </v:shape>
                <o:OLEObject Type="Embed" ProgID="Equation.3" ShapeID="_x0000_i1027" DrawAspect="Content" ObjectID="_1709555094" r:id="rId14"/>
              </w:object>
            </w:r>
            <w:r w:rsidRPr="00F6357F">
              <w:rPr>
                <w:sz w:val="28"/>
                <w:szCs w:val="28"/>
              </w:rPr>
              <w:t xml:space="preserve">, </w:t>
            </w:r>
            <w:r w:rsidRPr="00F6357F">
              <w:rPr>
                <w:position w:val="-22"/>
                <w:sz w:val="28"/>
                <w:szCs w:val="28"/>
              </w:rPr>
              <w:object w:dxaOrig="820" w:dyaOrig="560">
                <v:shape id="_x0000_i1028" type="#_x0000_t75" style="width:40.85pt;height:26.85pt" o:ole="" fillcolor="window">
                  <v:imagedata r:id="rId15" o:title=""/>
                </v:shape>
                <o:OLEObject Type="Embed" ProgID="Equation.3" ShapeID="_x0000_i1028" DrawAspect="Content" ObjectID="_1709555095" r:id="rId16"/>
              </w:object>
            </w:r>
            <w:r w:rsidRPr="00F6357F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(1.2)</w:t>
            </w:r>
          </w:p>
        </w:tc>
      </w:tr>
    </w:tbl>
    <w:p w:rsidR="00F6357F" w:rsidRPr="00F6357F" w:rsidRDefault="00F6357F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где </w:t>
      </w:r>
      <w:r w:rsidR="000356C3">
        <w:rPr>
          <w:sz w:val="28"/>
          <w:szCs w:val="28"/>
        </w:rPr>
        <w:t xml:space="preserve"> </w:t>
      </w:r>
      <w:r w:rsidRPr="00F6357F">
        <w:rPr>
          <w:position w:val="-12"/>
          <w:sz w:val="28"/>
          <w:szCs w:val="28"/>
          <w:lang w:val="en-US"/>
        </w:rPr>
        <w:object w:dxaOrig="279" w:dyaOrig="380">
          <v:shape id="_x0000_i1029" type="#_x0000_t75" style="width:15.05pt;height:18.25pt" o:ole="">
            <v:imagedata r:id="rId17" o:title=""/>
          </v:shape>
          <o:OLEObject Type="Embed" ProgID="Equation.3" ShapeID="_x0000_i1029" DrawAspect="Content" ObjectID="_1709555096" r:id="rId18"/>
        </w:object>
      </w:r>
      <w:r w:rsidRPr="00F6357F">
        <w:rPr>
          <w:sz w:val="28"/>
          <w:szCs w:val="28"/>
        </w:rPr>
        <w:t xml:space="preserve">– норма расхода холодной воды потребителем в сутки наибольшего водопотребления, </w:t>
      </w:r>
      <w:r w:rsidRPr="00F6357F">
        <w:rPr>
          <w:position w:val="-22"/>
          <w:sz w:val="28"/>
          <w:szCs w:val="28"/>
        </w:rPr>
        <w:object w:dxaOrig="680" w:dyaOrig="520">
          <v:shape id="_x0000_i1030" type="#_x0000_t75" style="width:33.3pt;height:25.8pt" o:ole="" fillcolor="window">
            <v:imagedata r:id="rId19" o:title=""/>
          </v:shape>
          <o:OLEObject Type="Embed" ProgID="Equation.3" ShapeID="_x0000_i1030" DrawAspect="Content" ObjectID="_1709555097" r:id="rId20"/>
        </w:object>
      </w:r>
      <w:r w:rsidRPr="00F6357F">
        <w:rPr>
          <w:sz w:val="28"/>
          <w:szCs w:val="28"/>
        </w:rPr>
        <w:t>, определяемая по прил. 3</w:t>
      </w:r>
      <w:r w:rsidR="000356C3">
        <w:rPr>
          <w:sz w:val="28"/>
          <w:szCs w:val="28"/>
        </w:rPr>
        <w:t>. Методических  указаний</w:t>
      </w:r>
      <w:r w:rsidRPr="00F6357F">
        <w:rPr>
          <w:sz w:val="28"/>
          <w:szCs w:val="28"/>
        </w:rPr>
        <w:t>;</w:t>
      </w:r>
      <w:r w:rsidR="000356C3">
        <w:rPr>
          <w:sz w:val="28"/>
          <w:szCs w:val="28"/>
        </w:rPr>
        <w:t xml:space="preserve"> Принимаем для жилого здания с централизованным горячим водоснабжением с ваннами длиной более 1500-1700 мм, </w:t>
      </w:r>
      <w:r w:rsidR="000356C3" w:rsidRPr="00F6357F">
        <w:rPr>
          <w:position w:val="-12"/>
          <w:sz w:val="28"/>
          <w:szCs w:val="28"/>
          <w:lang w:val="en-US"/>
        </w:rPr>
        <w:object w:dxaOrig="279" w:dyaOrig="380">
          <v:shape id="_x0000_i1031" type="#_x0000_t75" style="width:15.05pt;height:18.25pt" o:ole="">
            <v:imagedata r:id="rId17" o:title=""/>
          </v:shape>
          <o:OLEObject Type="Embed" ProgID="Equation.3" ShapeID="_x0000_i1031" DrawAspect="Content" ObjectID="_1709555098" r:id="rId21"/>
        </w:object>
      </w:r>
      <w:r w:rsidR="000356C3">
        <w:rPr>
          <w:sz w:val="28"/>
          <w:szCs w:val="28"/>
        </w:rPr>
        <w:t>=15,6-8,5=7,1 м</w:t>
      </w:r>
      <w:r w:rsidR="000356C3" w:rsidRPr="000356C3">
        <w:rPr>
          <w:sz w:val="28"/>
          <w:szCs w:val="28"/>
          <w:vertAlign w:val="superscript"/>
        </w:rPr>
        <w:t>3</w:t>
      </w:r>
      <w:r w:rsidR="000356C3">
        <w:rPr>
          <w:sz w:val="28"/>
          <w:szCs w:val="28"/>
        </w:rPr>
        <w:t>/</w:t>
      </w:r>
      <w:proofErr w:type="spellStart"/>
      <w:r w:rsidR="000356C3">
        <w:rPr>
          <w:sz w:val="28"/>
          <w:szCs w:val="28"/>
        </w:rPr>
        <w:t>сут</w:t>
      </w:r>
      <w:proofErr w:type="spellEnd"/>
      <w:r w:rsidR="000356C3">
        <w:rPr>
          <w:sz w:val="28"/>
          <w:szCs w:val="28"/>
        </w:rPr>
        <w:t>.</w:t>
      </w:r>
    </w:p>
    <w:p w:rsidR="00F6357F" w:rsidRDefault="00F6357F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position w:val="-6"/>
          <w:sz w:val="28"/>
          <w:szCs w:val="28"/>
        </w:rPr>
        <w:object w:dxaOrig="260" w:dyaOrig="279">
          <v:shape id="_x0000_i1032" type="#_x0000_t75" style="width:12.9pt;height:15.05pt" o:ole="" fillcolor="window">
            <v:imagedata r:id="rId22" o:title=""/>
          </v:shape>
          <o:OLEObject Type="Embed" ProgID="Equation.3" ShapeID="_x0000_i1032" DrawAspect="Content" ObjectID="_1709555099" r:id="rId23"/>
        </w:object>
      </w:r>
      <w:r w:rsidRPr="00F6357F">
        <w:rPr>
          <w:sz w:val="28"/>
          <w:szCs w:val="28"/>
        </w:rPr>
        <w:t xml:space="preserve"> – число жителей в здании, определяется по формуле (1.1).</w:t>
      </w:r>
    </w:p>
    <w:p w:rsidR="000356C3" w:rsidRDefault="000356C3" w:rsidP="000356C3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position w:val="-24"/>
          <w:sz w:val="28"/>
          <w:szCs w:val="28"/>
        </w:rPr>
        <w:object w:dxaOrig="2040" w:dyaOrig="620">
          <v:shape id="_x0000_i1033" type="#_x0000_t75" style="width:102.1pt;height:31.15pt" o:ole="">
            <v:imagedata r:id="rId24" o:title=""/>
          </v:shape>
          <o:OLEObject Type="Embed" ProgID="Equation.3" ShapeID="_x0000_i1033" DrawAspect="Content" ObjectID="_1709555100" r:id="rId25"/>
        </w:object>
      </w:r>
      <w:r w:rsidRPr="00F6357F">
        <w:rPr>
          <w:position w:val="-10"/>
          <w:sz w:val="28"/>
          <w:szCs w:val="28"/>
        </w:rPr>
        <w:object w:dxaOrig="180" w:dyaOrig="340">
          <v:shape id="_x0000_i1034" type="#_x0000_t75" style="width:9.65pt;height:17.2pt" o:ole="">
            <v:imagedata r:id="rId13" o:title=""/>
          </v:shape>
          <o:OLEObject Type="Embed" ProgID="Equation.3" ShapeID="_x0000_i1034" DrawAspect="Content" ObjectID="_1709555101" r:id="rId26"/>
        </w:object>
      </w:r>
      <w:r w:rsidRPr="00F6357F">
        <w:rPr>
          <w:sz w:val="28"/>
          <w:szCs w:val="28"/>
        </w:rPr>
        <w:t xml:space="preserve">, </w:t>
      </w:r>
      <w:r w:rsidRPr="00F6357F">
        <w:rPr>
          <w:position w:val="-22"/>
          <w:sz w:val="28"/>
          <w:szCs w:val="28"/>
        </w:rPr>
        <w:object w:dxaOrig="820" w:dyaOrig="560">
          <v:shape id="_x0000_i1035" type="#_x0000_t75" style="width:40.85pt;height:26.85pt" o:ole="" fillcolor="window">
            <v:imagedata r:id="rId15" o:title=""/>
          </v:shape>
          <o:OLEObject Type="Embed" ProgID="Equation.3" ShapeID="_x0000_i1035" DrawAspect="Content" ObjectID="_1709555102" r:id="rId27"/>
        </w:object>
      </w:r>
    </w:p>
    <w:p w:rsidR="000356C3" w:rsidRDefault="000356C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6357F" w:rsidRPr="00F6357F" w:rsidRDefault="00F6357F" w:rsidP="00F6357F">
      <w:pPr>
        <w:spacing w:before="240" w:line="360" w:lineRule="auto"/>
        <w:jc w:val="both"/>
        <w:rPr>
          <w:sz w:val="28"/>
          <w:szCs w:val="28"/>
        </w:rPr>
      </w:pPr>
      <w:r w:rsidRPr="00F6357F">
        <w:rPr>
          <w:b/>
          <w:sz w:val="28"/>
          <w:szCs w:val="28"/>
        </w:rPr>
        <w:lastRenderedPageBreak/>
        <w:t>2.</w:t>
      </w:r>
      <w:r w:rsidRPr="00F6357F">
        <w:rPr>
          <w:sz w:val="28"/>
          <w:szCs w:val="28"/>
        </w:rPr>
        <w:t xml:space="preserve"> Максимальный секундный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6357F" w:rsidRPr="00F6357F" w:rsidTr="00282B43">
        <w:trPr>
          <w:trHeight w:val="734"/>
          <w:jc w:val="center"/>
        </w:trPr>
        <w:tc>
          <w:tcPr>
            <w:tcW w:w="2803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14"/>
                <w:sz w:val="28"/>
                <w:szCs w:val="28"/>
              </w:rPr>
              <w:object w:dxaOrig="1340" w:dyaOrig="400">
                <v:shape id="_x0000_i1036" type="#_x0000_t75" style="width:67.7pt;height:20.4pt" o:ole="">
                  <v:imagedata r:id="rId28" o:title=""/>
                </v:shape>
                <o:OLEObject Type="Embed" ProgID="Equation.3" ShapeID="_x0000_i1036" DrawAspect="Content" ObjectID="_1709555103" r:id="rId29"/>
              </w:object>
            </w:r>
            <w:r w:rsidRPr="00F6357F">
              <w:rPr>
                <w:sz w:val="28"/>
                <w:szCs w:val="28"/>
              </w:rPr>
              <w:t xml:space="preserve"> , </w:t>
            </w:r>
            <w:r w:rsidRPr="00F6357F">
              <w:rPr>
                <w:position w:val="-18"/>
                <w:sz w:val="28"/>
                <w:szCs w:val="28"/>
              </w:rPr>
              <w:object w:dxaOrig="380" w:dyaOrig="480">
                <v:shape id="_x0000_i1037" type="#_x0000_t75" style="width:18.25pt;height:23.65pt" o:ole="" fillcolor="window">
                  <v:imagedata r:id="rId30" o:title=""/>
                </v:shape>
                <o:OLEObject Type="Embed" ProgID="Equation.3" ShapeID="_x0000_i1037" DrawAspect="Content" ObjectID="_1709555104" r:id="rId31"/>
              </w:object>
            </w:r>
            <w:r w:rsidRPr="00F6357F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(1.3)</w:t>
            </w:r>
          </w:p>
        </w:tc>
      </w:tr>
    </w:tbl>
    <w:p w:rsidR="00F6357F" w:rsidRPr="00F6357F" w:rsidRDefault="000356C3" w:rsidP="000356C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Г</w:t>
      </w:r>
      <w:r w:rsidR="00F6357F" w:rsidRPr="00F6357F">
        <w:rPr>
          <w:sz w:val="28"/>
          <w:szCs w:val="28"/>
        </w:rPr>
        <w:t>де</w:t>
      </w:r>
      <w:r>
        <w:rPr>
          <w:sz w:val="28"/>
          <w:szCs w:val="28"/>
        </w:rPr>
        <w:t>:</w:t>
      </w:r>
      <w:r w:rsidR="00F6357F" w:rsidRPr="00F6357F">
        <w:rPr>
          <w:sz w:val="28"/>
          <w:szCs w:val="28"/>
        </w:rPr>
        <w:t xml:space="preserve"> </w:t>
      </w:r>
      <w:r w:rsidR="00F6357F" w:rsidRPr="00F6357F">
        <w:rPr>
          <w:position w:val="-12"/>
          <w:sz w:val="28"/>
          <w:szCs w:val="28"/>
        </w:rPr>
        <w:object w:dxaOrig="279" w:dyaOrig="380">
          <v:shape id="_x0000_i1038" type="#_x0000_t75" style="width:15.05pt;height:18.25pt" o:ole="">
            <v:imagedata r:id="rId32" o:title=""/>
          </v:shape>
          <o:OLEObject Type="Embed" ProgID="Equation.3" ShapeID="_x0000_i1038" DrawAspect="Content" ObjectID="_1709555105" r:id="rId33"/>
        </w:object>
      </w:r>
      <w:r w:rsidR="00F6357F" w:rsidRPr="00F6357F">
        <w:rPr>
          <w:sz w:val="28"/>
          <w:szCs w:val="28"/>
        </w:rPr>
        <w:t xml:space="preserve"> – секундный расход холодной воды прибором с максимальным расходом, </w:t>
      </w:r>
      <w:r w:rsidR="00F6357F" w:rsidRPr="00F6357F">
        <w:rPr>
          <w:position w:val="-18"/>
          <w:sz w:val="28"/>
          <w:szCs w:val="28"/>
        </w:rPr>
        <w:object w:dxaOrig="380" w:dyaOrig="480">
          <v:shape id="_x0000_i1039" type="#_x0000_t75" style="width:18.25pt;height:23.65pt" o:ole="" fillcolor="window">
            <v:imagedata r:id="rId30" o:title=""/>
          </v:shape>
          <o:OLEObject Type="Embed" ProgID="Equation.3" ShapeID="_x0000_i1039" DrawAspect="Content" ObjectID="_1709555106" r:id="rId34"/>
        </w:object>
      </w:r>
      <w:r w:rsidR="00F6357F" w:rsidRPr="00F6357F">
        <w:rPr>
          <w:sz w:val="28"/>
          <w:szCs w:val="28"/>
        </w:rPr>
        <w:t>, определяемый по приложению 3</w:t>
      </w:r>
      <w:r>
        <w:rPr>
          <w:sz w:val="28"/>
          <w:szCs w:val="28"/>
        </w:rPr>
        <w:t xml:space="preserve">; </w:t>
      </w:r>
      <w:r w:rsidRPr="00F6357F">
        <w:rPr>
          <w:position w:val="-12"/>
          <w:sz w:val="28"/>
          <w:szCs w:val="28"/>
        </w:rPr>
        <w:object w:dxaOrig="279" w:dyaOrig="380">
          <v:shape id="_x0000_i1040" type="#_x0000_t75" style="width:15.05pt;height:18.25pt" o:ole="">
            <v:imagedata r:id="rId32" o:title=""/>
          </v:shape>
          <o:OLEObject Type="Embed" ProgID="Equation.3" ShapeID="_x0000_i1040" DrawAspect="Content" ObjectID="_1709555107" r:id="rId35"/>
        </w:object>
      </w:r>
      <w:r>
        <w:rPr>
          <w:sz w:val="28"/>
          <w:szCs w:val="28"/>
        </w:rPr>
        <w:t xml:space="preserve"> =0,2</w:t>
      </w:r>
      <w:r w:rsidRPr="00F6357F">
        <w:rPr>
          <w:position w:val="-18"/>
          <w:sz w:val="28"/>
          <w:szCs w:val="28"/>
        </w:rPr>
        <w:object w:dxaOrig="380" w:dyaOrig="480">
          <v:shape id="_x0000_i1041" type="#_x0000_t75" style="width:18.25pt;height:23.65pt" o:ole="" fillcolor="window">
            <v:imagedata r:id="rId30" o:title=""/>
          </v:shape>
          <o:OLEObject Type="Embed" ProgID="Equation.3" ShapeID="_x0000_i1041" DrawAspect="Content" ObjectID="_1709555108" r:id="rId36"/>
        </w:object>
      </w:r>
    </w:p>
    <w:p w:rsidR="00F6357F" w:rsidRPr="00F6357F" w:rsidRDefault="00F6357F" w:rsidP="000356C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</w:rPr>
        <w:sym w:font="Symbol" w:char="F061"/>
      </w:r>
      <w:r w:rsidRPr="00F6357F">
        <w:rPr>
          <w:sz w:val="28"/>
          <w:szCs w:val="28"/>
        </w:rPr>
        <w:t xml:space="preserve"> - коэффициент, определяемый согласно прил. 4 в зависимости от общего числа приборов </w:t>
      </w:r>
      <w:r w:rsidRPr="00F6357F">
        <w:rPr>
          <w:i/>
          <w:sz w:val="28"/>
          <w:szCs w:val="28"/>
          <w:lang w:val="en-US"/>
        </w:rPr>
        <w:t>N</w:t>
      </w:r>
      <w:r w:rsidRPr="00F6357F">
        <w:rPr>
          <w:sz w:val="28"/>
          <w:szCs w:val="28"/>
        </w:rPr>
        <w:t xml:space="preserve"> на расчетном участке сети и вероятности их действия </w:t>
      </w:r>
      <w:proofErr w:type="spellStart"/>
      <w:r w:rsidRPr="00F6357F">
        <w:rPr>
          <w:i/>
          <w:sz w:val="28"/>
          <w:szCs w:val="28"/>
        </w:rPr>
        <w:t>Р</w:t>
      </w:r>
      <w:r w:rsidRPr="00F6357F">
        <w:rPr>
          <w:i/>
          <w:sz w:val="28"/>
          <w:szCs w:val="28"/>
          <w:vertAlign w:val="superscript"/>
        </w:rPr>
        <w:t>с</w:t>
      </w:r>
      <w:proofErr w:type="spellEnd"/>
      <w:r w:rsidRPr="00F6357F">
        <w:rPr>
          <w:sz w:val="28"/>
          <w:szCs w:val="28"/>
        </w:rPr>
        <w:t xml:space="preserve">, вычисляемой по формуле (1.4). </w:t>
      </w:r>
    </w:p>
    <w:p w:rsidR="00F6357F" w:rsidRPr="00F6357F" w:rsidRDefault="00F6357F" w:rsidP="00F6357F">
      <w:pPr>
        <w:spacing w:before="240" w:line="360" w:lineRule="auto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Вероятность действия санитарно-технических приборов:</w:t>
      </w:r>
    </w:p>
    <w:tbl>
      <w:tblPr>
        <w:tblW w:w="9719" w:type="dxa"/>
        <w:jc w:val="center"/>
        <w:tblLayout w:type="fixed"/>
        <w:tblLook w:val="0000" w:firstRow="0" w:lastRow="0" w:firstColumn="0" w:lastColumn="0" w:noHBand="0" w:noVBand="0"/>
      </w:tblPr>
      <w:tblGrid>
        <w:gridCol w:w="2822"/>
        <w:gridCol w:w="4349"/>
        <w:gridCol w:w="2548"/>
      </w:tblGrid>
      <w:tr w:rsidR="00F6357F" w:rsidRPr="00F6357F" w:rsidTr="00282B43">
        <w:trPr>
          <w:trHeight w:val="888"/>
          <w:jc w:val="center"/>
        </w:trPr>
        <w:tc>
          <w:tcPr>
            <w:tcW w:w="2822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49" w:type="dxa"/>
          </w:tcPr>
          <w:p w:rsidR="00F6357F" w:rsidRPr="00F6357F" w:rsidRDefault="00282B43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30"/>
                <w:sz w:val="28"/>
                <w:szCs w:val="28"/>
              </w:rPr>
              <w:object w:dxaOrig="1780" w:dyaOrig="740">
                <v:shape id="_x0000_i1042" type="#_x0000_t75" style="width:89.2pt;height:36.55pt" o:ole="" fillcolor="window">
                  <v:imagedata r:id="rId37" o:title=""/>
                </v:shape>
                <o:OLEObject Type="Embed" ProgID="Equation.3" ShapeID="_x0000_i1042" DrawAspect="Content" ObjectID="_1709555109" r:id="rId38"/>
              </w:object>
            </w:r>
            <w:r w:rsidR="00F6357F" w:rsidRPr="00F6357F">
              <w:rPr>
                <w:sz w:val="28"/>
                <w:szCs w:val="28"/>
              </w:rPr>
              <w:t xml:space="preserve"> ,</w:t>
            </w:r>
          </w:p>
        </w:tc>
        <w:tc>
          <w:tcPr>
            <w:tcW w:w="2548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(1.4)</w:t>
            </w:r>
          </w:p>
        </w:tc>
      </w:tr>
    </w:tbl>
    <w:p w:rsidR="00F6357F" w:rsidRPr="00F6357F" w:rsidRDefault="00F6357F" w:rsidP="000356C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где </w:t>
      </w:r>
      <w:r w:rsidRPr="00F6357F">
        <w:rPr>
          <w:position w:val="-14"/>
          <w:sz w:val="28"/>
          <w:szCs w:val="28"/>
        </w:rPr>
        <w:object w:dxaOrig="460" w:dyaOrig="400">
          <v:shape id="_x0000_i1043" type="#_x0000_t75" style="width:23.65pt;height:20.4pt" o:ole="">
            <v:imagedata r:id="rId39" o:title=""/>
          </v:shape>
          <o:OLEObject Type="Embed" ProgID="Equation.3" ShapeID="_x0000_i1043" DrawAspect="Content" ObjectID="_1709555110" r:id="rId40"/>
        </w:object>
      </w:r>
      <w:r w:rsidRPr="00F6357F">
        <w:rPr>
          <w:sz w:val="28"/>
          <w:szCs w:val="28"/>
        </w:rPr>
        <w:t xml:space="preserve"> – норма расхода холодной воды, </w:t>
      </w:r>
      <w:r w:rsidRPr="00F6357F">
        <w:rPr>
          <w:position w:val="-18"/>
          <w:sz w:val="28"/>
          <w:szCs w:val="28"/>
        </w:rPr>
        <w:object w:dxaOrig="580" w:dyaOrig="480">
          <v:shape id="_x0000_i1044" type="#_x0000_t75" style="width:29pt;height:23.65pt" o:ole="" fillcolor="window">
            <v:imagedata r:id="rId41" o:title=""/>
          </v:shape>
          <o:OLEObject Type="Embed" ProgID="Equation.3" ShapeID="_x0000_i1044" DrawAspect="Content" ObjectID="_1709555111" r:id="rId42"/>
        </w:object>
      </w:r>
      <w:r w:rsidRPr="00F6357F">
        <w:rPr>
          <w:sz w:val="28"/>
          <w:szCs w:val="28"/>
        </w:rPr>
        <w:t xml:space="preserve">, одним потребителем в час наибольшего водопотребления, определяемая по прил. 3; </w:t>
      </w:r>
    </w:p>
    <w:p w:rsidR="00F6357F" w:rsidRPr="00F6357F" w:rsidRDefault="00F6357F" w:rsidP="000356C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N</w:t>
      </w:r>
      <w:r w:rsidRPr="00F6357F">
        <w:rPr>
          <w:sz w:val="28"/>
          <w:szCs w:val="28"/>
        </w:rPr>
        <w:t xml:space="preserve"> – </w:t>
      </w:r>
      <w:proofErr w:type="gramStart"/>
      <w:r w:rsidRPr="00F6357F">
        <w:rPr>
          <w:sz w:val="28"/>
          <w:szCs w:val="28"/>
        </w:rPr>
        <w:t>общее</w:t>
      </w:r>
      <w:proofErr w:type="gramEnd"/>
      <w:r w:rsidRPr="00F6357F">
        <w:rPr>
          <w:sz w:val="28"/>
          <w:szCs w:val="28"/>
        </w:rPr>
        <w:t xml:space="preserve"> число приборов в здании;</w:t>
      </w:r>
    </w:p>
    <w:p w:rsidR="00F6357F" w:rsidRDefault="00F6357F" w:rsidP="000356C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U</w:t>
      </w:r>
      <w:r w:rsidRPr="00F6357F">
        <w:rPr>
          <w:sz w:val="28"/>
          <w:szCs w:val="28"/>
        </w:rPr>
        <w:t xml:space="preserve"> – </w:t>
      </w:r>
      <w:proofErr w:type="gramStart"/>
      <w:r w:rsidRPr="00F6357F">
        <w:rPr>
          <w:sz w:val="28"/>
          <w:szCs w:val="28"/>
        </w:rPr>
        <w:t>число</w:t>
      </w:r>
      <w:proofErr w:type="gramEnd"/>
      <w:r w:rsidRPr="00F6357F">
        <w:rPr>
          <w:sz w:val="28"/>
          <w:szCs w:val="28"/>
        </w:rPr>
        <w:t xml:space="preserve"> жителей в здании.</w:t>
      </w:r>
    </w:p>
    <w:p w:rsidR="00282B43" w:rsidRPr="00282B43" w:rsidRDefault="00282B43" w:rsidP="000356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</w:t>
      </w:r>
      <w:r w:rsidRPr="00F6357F">
        <w:rPr>
          <w:position w:val="-12"/>
          <w:sz w:val="28"/>
          <w:szCs w:val="28"/>
        </w:rPr>
        <w:object w:dxaOrig="279" w:dyaOrig="380">
          <v:shape id="_x0000_i1045" type="#_x0000_t75" style="width:15.05pt;height:18.25pt" o:ole="">
            <v:imagedata r:id="rId32" o:title=""/>
          </v:shape>
          <o:OLEObject Type="Embed" ProgID="Equation.3" ShapeID="_x0000_i1045" DrawAspect="Content" ObjectID="_1709555112" r:id="rId43"/>
        </w:object>
      </w:r>
      <w:r>
        <w:rPr>
          <w:sz w:val="28"/>
          <w:szCs w:val="28"/>
        </w:rPr>
        <w:t>,</w:t>
      </w:r>
      <w:r w:rsidRPr="00DC7FB3">
        <w:rPr>
          <w:position w:val="-4"/>
        </w:rPr>
        <w:object w:dxaOrig="320" w:dyaOrig="300">
          <v:shape id="_x0000_i1046" type="#_x0000_t75" style="width:16.1pt;height:15.05pt" o:ole="">
            <v:imagedata r:id="rId44" o:title=""/>
          </v:shape>
          <o:OLEObject Type="Embed" ProgID="Equation.3" ShapeID="_x0000_i1046" DrawAspect="Content" ObjectID="_1709555113" r:id="rId45"/>
        </w:object>
      </w:r>
      <w:r>
        <w:t xml:space="preserve"> </w:t>
      </w:r>
      <w:r>
        <w:rPr>
          <w:sz w:val="28"/>
          <w:szCs w:val="28"/>
        </w:rPr>
        <w:t>приведен в таблице 2 данной пояснительной записке.</w:t>
      </w:r>
    </w:p>
    <w:p w:rsidR="00F6357F" w:rsidRPr="00F6357F" w:rsidRDefault="00F6357F" w:rsidP="00F6357F">
      <w:pPr>
        <w:spacing w:before="240" w:line="360" w:lineRule="auto"/>
        <w:jc w:val="both"/>
        <w:rPr>
          <w:sz w:val="28"/>
          <w:szCs w:val="28"/>
        </w:rPr>
      </w:pPr>
      <w:r w:rsidRPr="00F6357F">
        <w:rPr>
          <w:b/>
          <w:sz w:val="28"/>
          <w:szCs w:val="28"/>
        </w:rPr>
        <w:t>3.</w:t>
      </w:r>
      <w:r w:rsidRPr="00F6357F">
        <w:rPr>
          <w:sz w:val="28"/>
          <w:szCs w:val="28"/>
        </w:rPr>
        <w:t xml:space="preserve"> Максимальный часовой расход холодной воды: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6357F" w:rsidRPr="00F6357F" w:rsidTr="00282B43">
        <w:trPr>
          <w:trHeight w:val="589"/>
          <w:jc w:val="center"/>
        </w:trPr>
        <w:tc>
          <w:tcPr>
            <w:tcW w:w="2804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18"/>
                <w:sz w:val="28"/>
                <w:szCs w:val="28"/>
              </w:rPr>
              <w:object w:dxaOrig="2220" w:dyaOrig="440">
                <v:shape id="_x0000_i1047" type="#_x0000_t75" style="width:111.75pt;height:21.5pt" o:ole="">
                  <v:imagedata r:id="rId46" o:title=""/>
                </v:shape>
                <o:OLEObject Type="Embed" ProgID="Equation.3" ShapeID="_x0000_i1047" DrawAspect="Content" ObjectID="_1709555114" r:id="rId47"/>
              </w:object>
            </w:r>
            <w:r w:rsidRPr="00F6357F">
              <w:rPr>
                <w:sz w:val="28"/>
                <w:szCs w:val="28"/>
              </w:rPr>
              <w:t xml:space="preserve">,  </w:t>
            </w:r>
            <w:r w:rsidRPr="00F6357F">
              <w:rPr>
                <w:i/>
                <w:sz w:val="28"/>
                <w:szCs w:val="28"/>
              </w:rPr>
              <w:t>м</w:t>
            </w:r>
            <w:r w:rsidRPr="00F6357F">
              <w:rPr>
                <w:i/>
                <w:sz w:val="28"/>
                <w:szCs w:val="28"/>
                <w:vertAlign w:val="superscript"/>
              </w:rPr>
              <w:t>3</w:t>
            </w:r>
            <w:r w:rsidRPr="00F6357F">
              <w:rPr>
                <w:i/>
                <w:sz w:val="28"/>
                <w:szCs w:val="28"/>
              </w:rPr>
              <w:t>/час</w:t>
            </w:r>
            <w:r w:rsidRPr="00F6357F">
              <w:rPr>
                <w:sz w:val="28"/>
                <w:szCs w:val="28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(1.5)</w:t>
            </w:r>
          </w:p>
        </w:tc>
      </w:tr>
    </w:tbl>
    <w:p w:rsidR="00F6357F" w:rsidRPr="00F6357F" w:rsidRDefault="00F6357F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где </w:t>
      </w:r>
      <w:r w:rsidRPr="00F6357F">
        <w:rPr>
          <w:position w:val="-14"/>
          <w:sz w:val="28"/>
          <w:szCs w:val="28"/>
        </w:rPr>
        <w:object w:dxaOrig="460" w:dyaOrig="400">
          <v:shape id="_x0000_i1048" type="#_x0000_t75" style="width:23.65pt;height:20.4pt" o:ole="">
            <v:imagedata r:id="rId48" o:title=""/>
          </v:shape>
          <o:OLEObject Type="Embed" ProgID="Equation.3" ShapeID="_x0000_i1048" DrawAspect="Content" ObjectID="_1709555115" r:id="rId49"/>
        </w:object>
      </w:r>
      <w:r w:rsidRPr="00F6357F">
        <w:rPr>
          <w:sz w:val="28"/>
          <w:szCs w:val="28"/>
        </w:rPr>
        <w:t xml:space="preserve">– расход воды одним прибором в час наибольшего водопотребления, </w:t>
      </w:r>
      <w:r w:rsidRPr="00F6357F">
        <w:rPr>
          <w:position w:val="-18"/>
          <w:sz w:val="28"/>
          <w:szCs w:val="28"/>
        </w:rPr>
        <w:object w:dxaOrig="580" w:dyaOrig="480">
          <v:shape id="_x0000_i1049" type="#_x0000_t75" style="width:29pt;height:23.65pt" o:ole="" fillcolor="window">
            <v:imagedata r:id="rId50" o:title=""/>
          </v:shape>
          <o:OLEObject Type="Embed" ProgID="Equation.3" ShapeID="_x0000_i1049" DrawAspect="Content" ObjectID="_1709555116" r:id="rId51"/>
        </w:object>
      </w:r>
      <w:r w:rsidRPr="00F6357F">
        <w:rPr>
          <w:sz w:val="28"/>
          <w:szCs w:val="28"/>
        </w:rPr>
        <w:t>, принимается по прил. 3</w:t>
      </w:r>
      <w:r w:rsidR="00282B43">
        <w:rPr>
          <w:sz w:val="28"/>
          <w:szCs w:val="28"/>
        </w:rPr>
        <w:t xml:space="preserve"> методических указаний</w:t>
      </w:r>
      <w:r w:rsidRPr="00F6357F">
        <w:rPr>
          <w:sz w:val="28"/>
          <w:szCs w:val="28"/>
        </w:rPr>
        <w:t>;</w:t>
      </w:r>
    </w:p>
    <w:p w:rsidR="00F6357F" w:rsidRDefault="00F6357F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position w:val="-12"/>
          <w:sz w:val="28"/>
          <w:szCs w:val="28"/>
        </w:rPr>
        <w:object w:dxaOrig="380" w:dyaOrig="360">
          <v:shape id="_x0000_i1050" type="#_x0000_t75" style="width:18.25pt;height:18.25pt" o:ole="">
            <v:imagedata r:id="rId52" o:title=""/>
          </v:shape>
          <o:OLEObject Type="Embed" ProgID="Equation.3" ShapeID="_x0000_i1050" DrawAspect="Content" ObjectID="_1709555117" r:id="rId53"/>
        </w:object>
      </w:r>
      <w:r w:rsidRPr="00F6357F">
        <w:rPr>
          <w:sz w:val="28"/>
          <w:szCs w:val="28"/>
        </w:rPr>
        <w:t xml:space="preserve"> – коэффициент, определяемый по прил. 4</w:t>
      </w:r>
      <w:r w:rsidR="00282B43">
        <w:rPr>
          <w:sz w:val="28"/>
          <w:szCs w:val="28"/>
        </w:rPr>
        <w:t xml:space="preserve"> методических указаний</w:t>
      </w:r>
      <w:r w:rsidRPr="00F6357F">
        <w:rPr>
          <w:sz w:val="28"/>
          <w:szCs w:val="28"/>
        </w:rPr>
        <w:t xml:space="preserve">, в зависимости от </w:t>
      </w:r>
      <w:r w:rsidRPr="00F6357F">
        <w:rPr>
          <w:i/>
          <w:sz w:val="28"/>
          <w:szCs w:val="28"/>
          <w:lang w:val="en-US"/>
        </w:rPr>
        <w:t>N</w:t>
      </w:r>
      <w:r w:rsidRPr="00F6357F">
        <w:rPr>
          <w:sz w:val="28"/>
          <w:szCs w:val="28"/>
        </w:rPr>
        <w:t xml:space="preserve"> и </w:t>
      </w:r>
      <w:r w:rsidRPr="00F6357F">
        <w:rPr>
          <w:position w:val="-12"/>
          <w:sz w:val="28"/>
          <w:szCs w:val="28"/>
          <w:lang w:val="en-US"/>
        </w:rPr>
        <w:object w:dxaOrig="340" w:dyaOrig="380">
          <v:shape id="_x0000_i1051" type="#_x0000_t75" style="width:17.2pt;height:18.25pt" o:ole="">
            <v:imagedata r:id="rId54" o:title=""/>
          </v:shape>
          <o:OLEObject Type="Embed" ProgID="Equation.3" ShapeID="_x0000_i1051" DrawAspect="Content" ObjectID="_1709555118" r:id="rId55"/>
        </w:object>
      </w:r>
      <w:r w:rsidRPr="00F6357F">
        <w:rPr>
          <w:sz w:val="28"/>
          <w:szCs w:val="28"/>
        </w:rPr>
        <w:t>.</w:t>
      </w:r>
    </w:p>
    <w:p w:rsidR="00282B43" w:rsidRPr="00F6357F" w:rsidRDefault="00282B43" w:rsidP="00282B43">
      <w:pPr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282B43">
        <w:rPr>
          <w:position w:val="-12"/>
          <w:sz w:val="28"/>
          <w:szCs w:val="28"/>
        </w:rPr>
        <w:object w:dxaOrig="3019" w:dyaOrig="380">
          <v:shape id="_x0000_i1052" type="#_x0000_t75" style="width:151.5pt;height:18.25pt" o:ole="">
            <v:imagedata r:id="rId56" o:title=""/>
          </v:shape>
          <o:OLEObject Type="Embed" ProgID="Equation.3" ShapeID="_x0000_i1052" DrawAspect="Content" ObjectID="_1709555119" r:id="rId57"/>
        </w:object>
      </w:r>
      <w:proofErr w:type="gramStart"/>
      <w:r w:rsidRPr="00F6357F">
        <w:rPr>
          <w:sz w:val="28"/>
          <w:szCs w:val="28"/>
        </w:rPr>
        <w:t xml:space="preserve">,  </w:t>
      </w:r>
      <w:r w:rsidRPr="00F6357F">
        <w:rPr>
          <w:i/>
          <w:sz w:val="28"/>
          <w:szCs w:val="28"/>
        </w:rPr>
        <w:t>м</w:t>
      </w:r>
      <w:proofErr w:type="gramEnd"/>
      <w:r w:rsidRPr="00F6357F">
        <w:rPr>
          <w:i/>
          <w:sz w:val="28"/>
          <w:szCs w:val="28"/>
          <w:vertAlign w:val="superscript"/>
        </w:rPr>
        <w:t>3</w:t>
      </w:r>
      <w:r w:rsidRPr="00F6357F">
        <w:rPr>
          <w:i/>
          <w:sz w:val="28"/>
          <w:szCs w:val="28"/>
        </w:rPr>
        <w:t>/час</w:t>
      </w:r>
      <w:r w:rsidRPr="00F6357F">
        <w:rPr>
          <w:sz w:val="28"/>
          <w:szCs w:val="28"/>
        </w:rPr>
        <w:t xml:space="preserve"> ,</w:t>
      </w:r>
    </w:p>
    <w:p w:rsidR="00F6357F" w:rsidRPr="00F6357F" w:rsidRDefault="00F6357F" w:rsidP="00282B43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Вероятность одновременного действия приборов в час:</w:t>
      </w:r>
    </w:p>
    <w:tbl>
      <w:tblPr>
        <w:tblW w:w="9598" w:type="dxa"/>
        <w:jc w:val="center"/>
        <w:tblLayout w:type="fixed"/>
        <w:tblLook w:val="0000" w:firstRow="0" w:lastRow="0" w:firstColumn="0" w:lastColumn="0" w:noHBand="0" w:noVBand="0"/>
      </w:tblPr>
      <w:tblGrid>
        <w:gridCol w:w="2787"/>
        <w:gridCol w:w="4295"/>
        <w:gridCol w:w="2516"/>
      </w:tblGrid>
      <w:tr w:rsidR="00F6357F" w:rsidRPr="00F6357F" w:rsidTr="00282B43">
        <w:trPr>
          <w:trHeight w:val="1041"/>
          <w:jc w:val="center"/>
        </w:trPr>
        <w:tc>
          <w:tcPr>
            <w:tcW w:w="2787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95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32"/>
                <w:sz w:val="28"/>
                <w:szCs w:val="28"/>
              </w:rPr>
              <w:object w:dxaOrig="1780" w:dyaOrig="740">
                <v:shape id="_x0000_i1053" type="#_x0000_t75" style="width:89.2pt;height:36.55pt" o:ole="">
                  <v:imagedata r:id="rId58" o:title=""/>
                </v:shape>
                <o:OLEObject Type="Embed" ProgID="Equation.3" ShapeID="_x0000_i1053" DrawAspect="Content" ObjectID="_1709555120" r:id="rId59"/>
              </w:object>
            </w:r>
            <w:r w:rsidRPr="00F6357F">
              <w:rPr>
                <w:sz w:val="28"/>
                <w:szCs w:val="28"/>
              </w:rPr>
              <w:t>,</w:t>
            </w:r>
          </w:p>
        </w:tc>
        <w:tc>
          <w:tcPr>
            <w:tcW w:w="2516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(1.6)</w:t>
            </w:r>
          </w:p>
        </w:tc>
      </w:tr>
    </w:tbl>
    <w:p w:rsidR="00F6357F" w:rsidRPr="00F6357F" w:rsidRDefault="00F6357F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где </w:t>
      </w:r>
      <w:r w:rsidRPr="00F6357F">
        <w:rPr>
          <w:i/>
          <w:sz w:val="28"/>
          <w:szCs w:val="28"/>
        </w:rPr>
        <w:t>Р</w:t>
      </w:r>
      <w:r w:rsidRPr="00F6357F">
        <w:rPr>
          <w:i/>
          <w:sz w:val="28"/>
          <w:szCs w:val="28"/>
          <w:vertAlign w:val="superscript"/>
          <w:lang w:val="en-US"/>
        </w:rPr>
        <w:t>c</w:t>
      </w:r>
      <w:r w:rsidRPr="00F6357F">
        <w:rPr>
          <w:sz w:val="28"/>
          <w:szCs w:val="28"/>
        </w:rPr>
        <w:t xml:space="preserve"> – вероятность одновременного действия санитарно-технических приборов (см. формулу 1.4);</w:t>
      </w:r>
    </w:p>
    <w:p w:rsidR="00F6357F" w:rsidRPr="00F6357F" w:rsidRDefault="00F6357F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position w:val="-12"/>
          <w:sz w:val="28"/>
          <w:szCs w:val="28"/>
        </w:rPr>
        <w:object w:dxaOrig="279" w:dyaOrig="380">
          <v:shape id="_x0000_i1054" type="#_x0000_t75" style="width:15.05pt;height:18.25pt" o:ole="">
            <v:imagedata r:id="rId32" o:title=""/>
          </v:shape>
          <o:OLEObject Type="Embed" ProgID="Equation.3" ShapeID="_x0000_i1054" DrawAspect="Content" ObjectID="_1709555121" r:id="rId60"/>
        </w:object>
      </w:r>
      <w:r w:rsidRPr="00F6357F">
        <w:rPr>
          <w:sz w:val="28"/>
          <w:szCs w:val="28"/>
        </w:rPr>
        <w:t xml:space="preserve"> – секундный расход холодной воды прибором, л/с, (см. прил. 3);</w:t>
      </w:r>
    </w:p>
    <w:p w:rsidR="00F6357F" w:rsidRDefault="00F6357F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position w:val="-14"/>
          <w:sz w:val="28"/>
          <w:szCs w:val="28"/>
        </w:rPr>
        <w:object w:dxaOrig="460" w:dyaOrig="400">
          <v:shape id="_x0000_i1055" type="#_x0000_t75" style="width:23.65pt;height:20.4pt" o:ole="">
            <v:imagedata r:id="rId48" o:title=""/>
          </v:shape>
          <o:OLEObject Type="Embed" ProgID="Equation.3" ShapeID="_x0000_i1055" DrawAspect="Content" ObjectID="_1709555122" r:id="rId61"/>
        </w:object>
      </w:r>
      <w:r w:rsidRPr="00F6357F">
        <w:rPr>
          <w:sz w:val="28"/>
          <w:szCs w:val="28"/>
        </w:rPr>
        <w:t xml:space="preserve"> – расход воды одним прибором в час наибольшего водопотребления, л/ч, принимается по прил. 3.</w:t>
      </w:r>
    </w:p>
    <w:p w:rsidR="00282B43" w:rsidRPr="00F6357F" w:rsidRDefault="002F2145" w:rsidP="00282B43">
      <w:pPr>
        <w:spacing w:line="360" w:lineRule="auto"/>
        <w:ind w:firstLine="709"/>
        <w:jc w:val="both"/>
        <w:rPr>
          <w:sz w:val="28"/>
          <w:szCs w:val="28"/>
        </w:rPr>
      </w:pPr>
      <w:r w:rsidRPr="002F2145">
        <w:rPr>
          <w:position w:val="-24"/>
          <w:sz w:val="28"/>
          <w:szCs w:val="28"/>
        </w:rPr>
        <w:object w:dxaOrig="3080" w:dyaOrig="620">
          <v:shape id="_x0000_i1056" type="#_x0000_t75" style="width:153.65pt;height:31.15pt" o:ole="">
            <v:imagedata r:id="rId62" o:title=""/>
          </v:shape>
          <o:OLEObject Type="Embed" ProgID="Equation.3" ShapeID="_x0000_i1056" DrawAspect="Content" ObjectID="_1709555123" r:id="rId63"/>
        </w:object>
      </w:r>
    </w:p>
    <w:p w:rsidR="00F6357F" w:rsidRPr="00F6357F" w:rsidRDefault="00F6357F" w:rsidP="00F6357F">
      <w:pPr>
        <w:spacing w:line="360" w:lineRule="auto"/>
        <w:jc w:val="both"/>
        <w:rPr>
          <w:sz w:val="28"/>
          <w:szCs w:val="28"/>
        </w:rPr>
      </w:pPr>
      <w:r w:rsidRPr="00F6357F">
        <w:rPr>
          <w:b/>
          <w:sz w:val="28"/>
          <w:szCs w:val="28"/>
        </w:rPr>
        <w:t>Гидравлический расчёт внутреннего водопровода</w:t>
      </w:r>
    </w:p>
    <w:p w:rsidR="00F6357F" w:rsidRPr="00F6357F" w:rsidRDefault="00F6357F" w:rsidP="00F6357F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Целью гидравлического расчёта является определение диаметров труб и потерь напора по участкам и в системе водоснабжения здания. </w:t>
      </w:r>
    </w:p>
    <w:p w:rsidR="00F6357F" w:rsidRPr="00F6357F" w:rsidRDefault="00F6357F" w:rsidP="00F6357F">
      <w:pPr>
        <w:spacing w:line="360" w:lineRule="auto"/>
        <w:jc w:val="both"/>
        <w:rPr>
          <w:b/>
          <w:sz w:val="28"/>
          <w:szCs w:val="28"/>
        </w:rPr>
      </w:pPr>
      <w:r w:rsidRPr="00F6357F">
        <w:rPr>
          <w:b/>
          <w:sz w:val="28"/>
          <w:szCs w:val="28"/>
        </w:rPr>
        <w:t>Порядок гидравлического расчёта</w:t>
      </w:r>
    </w:p>
    <w:p w:rsidR="00F6357F" w:rsidRPr="00F6357F" w:rsidRDefault="00F6357F" w:rsidP="00F6357F">
      <w:pPr>
        <w:numPr>
          <w:ilvl w:val="0"/>
          <w:numId w:val="7"/>
        </w:numPr>
        <w:spacing w:after="160" w:line="360" w:lineRule="auto"/>
        <w:ind w:left="0" w:firstLine="0"/>
        <w:jc w:val="both"/>
        <w:rPr>
          <w:b/>
          <w:sz w:val="28"/>
          <w:szCs w:val="28"/>
        </w:rPr>
      </w:pPr>
      <w:r w:rsidRPr="00F6357F">
        <w:rPr>
          <w:sz w:val="28"/>
          <w:szCs w:val="28"/>
        </w:rPr>
        <w:t xml:space="preserve">По аксонометрической схеме определить расчетное направление от </w:t>
      </w:r>
      <w:r w:rsidRPr="00F6357F">
        <w:rPr>
          <w:i/>
          <w:sz w:val="28"/>
          <w:szCs w:val="28"/>
        </w:rPr>
        <w:t>диктующего</w:t>
      </w:r>
      <w:r w:rsidRPr="00F6357F">
        <w:rPr>
          <w:sz w:val="28"/>
          <w:szCs w:val="28"/>
        </w:rPr>
        <w:t xml:space="preserve"> прибора (самый удалённый и высокорасположенный прибор от ввода - точка 1) до точки присоединения внутреннего водопровода к городской водопроводной сети.</w:t>
      </w:r>
    </w:p>
    <w:p w:rsidR="00F6357F" w:rsidRPr="00F6357F" w:rsidRDefault="00F6357F" w:rsidP="00F6357F">
      <w:pPr>
        <w:numPr>
          <w:ilvl w:val="0"/>
          <w:numId w:val="7"/>
        </w:numPr>
        <w:spacing w:after="160" w:line="360" w:lineRule="auto"/>
        <w:ind w:left="0" w:firstLine="0"/>
        <w:jc w:val="both"/>
        <w:rPr>
          <w:b/>
          <w:sz w:val="28"/>
          <w:szCs w:val="28"/>
        </w:rPr>
      </w:pPr>
      <w:r w:rsidRPr="00F6357F">
        <w:rPr>
          <w:sz w:val="28"/>
          <w:szCs w:val="28"/>
        </w:rPr>
        <w:t>Разбить расчётное направление на расчетные участки. Расчетным участком называется участок трубопровода, где расход не меняется.</w:t>
      </w:r>
    </w:p>
    <w:p w:rsidR="00F6357F" w:rsidRPr="00F6357F" w:rsidRDefault="00F6357F" w:rsidP="00F6357F">
      <w:pPr>
        <w:numPr>
          <w:ilvl w:val="0"/>
          <w:numId w:val="7"/>
        </w:numPr>
        <w:spacing w:after="160" w:line="360" w:lineRule="auto"/>
        <w:ind w:left="0" w:firstLine="0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Для каждого участка определить количество приборов, расчетный расход, скорость, диаметр и потери напора, используя таблицу гидравлического расчёта прил.5. </w:t>
      </w:r>
    </w:p>
    <w:p w:rsidR="00F6357F" w:rsidRDefault="00F6357F" w:rsidP="00F6357F">
      <w:pPr>
        <w:spacing w:line="360" w:lineRule="auto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Результаты гидравлического расчета сводятся в таблицу </w:t>
      </w:r>
      <w:r w:rsidR="00282B43">
        <w:rPr>
          <w:sz w:val="28"/>
          <w:szCs w:val="28"/>
        </w:rPr>
        <w:t>2</w:t>
      </w:r>
      <w:r w:rsidRPr="00F6357F">
        <w:rPr>
          <w:sz w:val="28"/>
          <w:szCs w:val="28"/>
        </w:rPr>
        <w:t>.</w:t>
      </w:r>
    </w:p>
    <w:p w:rsidR="00282B43" w:rsidRDefault="00282B4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6357F" w:rsidRPr="00F6357F" w:rsidRDefault="00F6357F" w:rsidP="00F6357F">
      <w:pPr>
        <w:spacing w:line="360" w:lineRule="auto"/>
        <w:jc w:val="both"/>
        <w:rPr>
          <w:sz w:val="28"/>
          <w:szCs w:val="28"/>
        </w:rPr>
      </w:pPr>
      <w:r w:rsidRPr="00F6357F">
        <w:rPr>
          <w:sz w:val="28"/>
          <w:szCs w:val="28"/>
        </w:rPr>
        <w:lastRenderedPageBreak/>
        <w:t>Табл.</w:t>
      </w:r>
      <w:r w:rsidR="00282B43">
        <w:rPr>
          <w:sz w:val="28"/>
          <w:szCs w:val="28"/>
        </w:rPr>
        <w:t>2</w:t>
      </w:r>
      <w:r w:rsidRPr="00F6357F">
        <w:rPr>
          <w:sz w:val="28"/>
          <w:szCs w:val="28"/>
        </w:rPr>
        <w:t xml:space="preserve"> Гидравлический расчёт водопровода</w:t>
      </w:r>
    </w:p>
    <w:tbl>
      <w:tblPr>
        <w:tblW w:w="10392" w:type="dxa"/>
        <w:tblInd w:w="-431" w:type="dxa"/>
        <w:tblLook w:val="04A0" w:firstRow="1" w:lastRow="0" w:firstColumn="1" w:lastColumn="0" w:noHBand="0" w:noVBand="1"/>
      </w:tblPr>
      <w:tblGrid>
        <w:gridCol w:w="851"/>
        <w:gridCol w:w="572"/>
        <w:gridCol w:w="708"/>
        <w:gridCol w:w="847"/>
        <w:gridCol w:w="850"/>
        <w:gridCol w:w="851"/>
        <w:gridCol w:w="850"/>
        <w:gridCol w:w="567"/>
        <w:gridCol w:w="709"/>
        <w:gridCol w:w="779"/>
        <w:gridCol w:w="711"/>
        <w:gridCol w:w="707"/>
        <w:gridCol w:w="1390"/>
      </w:tblGrid>
      <w:tr w:rsidR="002F2145" w:rsidRPr="002F2145" w:rsidTr="00BB5765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Nуч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Lуч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N</w:t>
            </w:r>
            <w:r w:rsidRPr="002F2145">
              <w:rPr>
                <w:color w:val="000000"/>
                <w:sz w:val="22"/>
                <w:szCs w:val="22"/>
                <w:vertAlign w:val="subscript"/>
              </w:rPr>
              <w:t>приб</w:t>
            </w:r>
            <w:proofErr w:type="spellEnd"/>
            <w:r w:rsidRPr="002F2145">
              <w:rPr>
                <w:color w:val="000000"/>
                <w:sz w:val="22"/>
                <w:szCs w:val="22"/>
                <w:vertAlign w:val="subscript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P</w:t>
            </w:r>
            <w:r w:rsidRPr="002F2145">
              <w:rPr>
                <w:color w:val="000000"/>
                <w:sz w:val="22"/>
                <w:szCs w:val="22"/>
                <w:vertAlign w:val="superscript"/>
              </w:rPr>
              <w:t>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 xml:space="preserve">NP </w:t>
            </w:r>
            <w:r w:rsidRPr="002F2145">
              <w:rPr>
                <w:color w:val="000000"/>
                <w:sz w:val="22"/>
                <w:szCs w:val="22"/>
                <w:vertAlign w:val="superscript"/>
              </w:rPr>
              <w:t>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 xml:space="preserve">α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q</w:t>
            </w:r>
            <w:r w:rsidRPr="002F2145">
              <w:rPr>
                <w:color w:val="000000"/>
                <w:sz w:val="22"/>
                <w:szCs w:val="22"/>
                <w:vertAlign w:val="superscript"/>
              </w:rPr>
              <w:t>С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>, л/с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 xml:space="preserve">d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 xml:space="preserve">υ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i/1000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i∙L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Kм.с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2145">
              <w:rPr>
                <w:color w:val="000000"/>
                <w:sz w:val="22"/>
                <w:szCs w:val="22"/>
              </w:rPr>
              <w:t>i·L</w:t>
            </w:r>
            <w:proofErr w:type="spellEnd"/>
            <w:r w:rsidRPr="002F2145">
              <w:rPr>
                <w:color w:val="000000"/>
                <w:sz w:val="22"/>
                <w:szCs w:val="22"/>
              </w:rPr>
              <w:t xml:space="preserve">·(1+Kм.с) 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13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1--2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1,18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0,361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0,505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0,656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2--3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1,18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0,361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0,328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3--4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1,27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0,427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0,427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0,556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4--5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0,74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0,104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0,363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0,471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5--6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0,85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0,133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0,359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0,467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6--7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0,175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0,455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7--8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1,15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0,229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0,481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0,625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8--9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0,77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0,077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0,402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9--Ввод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0,92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0,108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0,650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0,845</w:t>
            </w:r>
          </w:p>
        </w:tc>
      </w:tr>
      <w:tr w:rsidR="002F2145" w:rsidRPr="002F2145" w:rsidTr="00BB5765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Ввод- ВК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0,0068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0,493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0,92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</w:pPr>
            <w:r w:rsidRPr="002F2145">
              <w:t>0,108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0,758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145" w:rsidRPr="002F2145" w:rsidRDefault="002F2145" w:rsidP="002F2145">
            <w:pPr>
              <w:jc w:val="center"/>
              <w:rPr>
                <w:color w:val="000000"/>
                <w:sz w:val="22"/>
                <w:szCs w:val="22"/>
              </w:rPr>
            </w:pPr>
            <w:r w:rsidRPr="002F2145">
              <w:rPr>
                <w:color w:val="000000"/>
                <w:sz w:val="22"/>
                <w:szCs w:val="22"/>
              </w:rPr>
              <w:t>0,985</w:t>
            </w:r>
          </w:p>
        </w:tc>
      </w:tr>
    </w:tbl>
    <w:p w:rsidR="002F2145" w:rsidRPr="00F6357F" w:rsidRDefault="00220731" w:rsidP="00220731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Итого: 5,189м</w:t>
      </w:r>
    </w:p>
    <w:p w:rsidR="00F6357F" w:rsidRPr="00F6357F" w:rsidRDefault="00F6357F" w:rsidP="00F6357F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В сетях хозяйственно-питьевого водопровода жилых зданий величину потерь напора на местные сопротивления в фасонных частях и арматуре принимают в размере 30% от величины потерь напора на трение по длине трубопроводов [2]. Потери напора с учётом местных сопротивлений определяются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6357F" w:rsidRPr="00F6357F" w:rsidTr="00282B43">
        <w:trPr>
          <w:trHeight w:val="589"/>
          <w:jc w:val="center"/>
        </w:trPr>
        <w:tc>
          <w:tcPr>
            <w:tcW w:w="2804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10"/>
                <w:sz w:val="28"/>
                <w:szCs w:val="28"/>
              </w:rPr>
              <w:object w:dxaOrig="1579" w:dyaOrig="320">
                <v:shape id="_x0000_i1057" type="#_x0000_t75" style="width:78.45pt;height:16.1pt" o:ole="">
                  <v:imagedata r:id="rId64" o:title=""/>
                </v:shape>
                <o:OLEObject Type="Embed" ProgID="Equation.3" ShapeID="_x0000_i1057" DrawAspect="Content" ObjectID="_1709555124" r:id="rId65"/>
              </w:object>
            </w:r>
            <w:r w:rsidRPr="00F6357F">
              <w:rPr>
                <w:sz w:val="28"/>
                <w:szCs w:val="28"/>
              </w:rPr>
              <w:t xml:space="preserve">, </w:t>
            </w:r>
            <w:r w:rsidRPr="00F6357F">
              <w:rPr>
                <w:i/>
                <w:sz w:val="28"/>
                <w:szCs w:val="28"/>
              </w:rPr>
              <w:t>м</w:t>
            </w:r>
            <w:r w:rsidRPr="00F635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33" w:type="dxa"/>
            <w:vAlign w:val="center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(1.7)</w:t>
            </w:r>
          </w:p>
        </w:tc>
      </w:tr>
    </w:tbl>
    <w:p w:rsidR="00F6357F" w:rsidRPr="00F6357F" w:rsidRDefault="00F6357F" w:rsidP="00F6357F">
      <w:pPr>
        <w:spacing w:before="240" w:line="360" w:lineRule="auto"/>
        <w:jc w:val="center"/>
        <w:rPr>
          <w:b/>
          <w:sz w:val="28"/>
          <w:szCs w:val="28"/>
        </w:rPr>
      </w:pPr>
      <w:r w:rsidRPr="00F6357F">
        <w:rPr>
          <w:b/>
          <w:sz w:val="28"/>
          <w:szCs w:val="28"/>
        </w:rPr>
        <w:t>Подбор счетчиков</w:t>
      </w:r>
    </w:p>
    <w:p w:rsidR="00BB5765" w:rsidRDefault="00F6357F" w:rsidP="00BB5765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Подбор счётчиков воды производится с таким расчётом, чтобы потеря напора в них, определяемая по формуле (</w:t>
      </w:r>
      <w:r w:rsidR="00BB5765">
        <w:rPr>
          <w:sz w:val="28"/>
          <w:szCs w:val="28"/>
        </w:rPr>
        <w:t>1.</w:t>
      </w:r>
      <w:r w:rsidRPr="00F6357F">
        <w:rPr>
          <w:sz w:val="28"/>
          <w:szCs w:val="28"/>
        </w:rPr>
        <w:t xml:space="preserve">8), не </w:t>
      </w:r>
      <w:proofErr w:type="gramStart"/>
      <w:r w:rsidRPr="00F6357F">
        <w:rPr>
          <w:sz w:val="28"/>
          <w:szCs w:val="28"/>
        </w:rPr>
        <w:t>превышала:  для</w:t>
      </w:r>
      <w:proofErr w:type="gramEnd"/>
      <w:r w:rsidRPr="00F6357F">
        <w:rPr>
          <w:sz w:val="28"/>
          <w:szCs w:val="28"/>
        </w:rPr>
        <w:t xml:space="preserve"> </w:t>
      </w:r>
      <w:proofErr w:type="spellStart"/>
      <w:r w:rsidRPr="00F6357F">
        <w:rPr>
          <w:sz w:val="28"/>
          <w:szCs w:val="28"/>
        </w:rPr>
        <w:t>крыльчатого</w:t>
      </w:r>
      <w:proofErr w:type="spellEnd"/>
      <w:r w:rsidRPr="00F6357F">
        <w:rPr>
          <w:sz w:val="28"/>
          <w:szCs w:val="28"/>
        </w:rPr>
        <w:t xml:space="preserve"> –   5 м, для турбинного – 2,5 м и при пожаротушении – 10 м. </w:t>
      </w:r>
    </w:p>
    <w:p w:rsidR="00F6357F" w:rsidRPr="00F6357F" w:rsidRDefault="00F6357F" w:rsidP="00BB5765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Калибр счётчика может быть равен диаметру трубопровода или меньше его.</w:t>
      </w:r>
    </w:p>
    <w:p w:rsidR="00F6357F" w:rsidRPr="00F6357F" w:rsidRDefault="00F6357F" w:rsidP="00BB5765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Потери напора в счётчике следует определять по формуле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2"/>
        <w:gridCol w:w="3240"/>
        <w:gridCol w:w="3240"/>
      </w:tblGrid>
      <w:tr w:rsidR="00F6357F" w:rsidRPr="00F6357F" w:rsidTr="00282B43">
        <w:trPr>
          <w:trHeight w:val="652"/>
        </w:trPr>
        <w:tc>
          <w:tcPr>
            <w:tcW w:w="3132" w:type="dxa"/>
          </w:tcPr>
          <w:p w:rsidR="00F6357F" w:rsidRPr="00F6357F" w:rsidRDefault="00F6357F" w:rsidP="00BB5765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F6357F" w:rsidRPr="00F6357F" w:rsidRDefault="00F6357F" w:rsidP="00BB5765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F6357F">
              <w:rPr>
                <w:position w:val="-10"/>
                <w:sz w:val="28"/>
                <w:szCs w:val="28"/>
              </w:rPr>
              <w:object w:dxaOrig="960" w:dyaOrig="360">
                <v:shape id="_x0000_i1058" type="#_x0000_t75" style="width:48.35pt;height:18.25pt" o:ole="" fillcolor="window">
                  <v:imagedata r:id="rId66" o:title=""/>
                </v:shape>
                <o:OLEObject Type="Embed" ProgID="Equation.3" ShapeID="_x0000_i1058" DrawAspect="Content" ObjectID="_1709555125" r:id="rId67"/>
              </w:object>
            </w:r>
            <w:r w:rsidRPr="00F6357F">
              <w:rPr>
                <w:sz w:val="28"/>
                <w:szCs w:val="28"/>
              </w:rPr>
              <w:t xml:space="preserve">, </w:t>
            </w:r>
            <w:r w:rsidRPr="00F6357F">
              <w:rPr>
                <w:i/>
                <w:sz w:val="28"/>
                <w:szCs w:val="28"/>
              </w:rPr>
              <w:t>м</w:t>
            </w:r>
            <w:r w:rsidRPr="00F6357F">
              <w:rPr>
                <w:sz w:val="28"/>
                <w:szCs w:val="28"/>
              </w:rPr>
              <w:t>,</w:t>
            </w:r>
          </w:p>
        </w:tc>
        <w:tc>
          <w:tcPr>
            <w:tcW w:w="3240" w:type="dxa"/>
            <w:vAlign w:val="center"/>
          </w:tcPr>
          <w:p w:rsidR="00F6357F" w:rsidRPr="00F6357F" w:rsidRDefault="00F6357F" w:rsidP="00BB5765">
            <w:pPr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(1.8)</w:t>
            </w:r>
          </w:p>
        </w:tc>
      </w:tr>
    </w:tbl>
    <w:p w:rsidR="00F6357F" w:rsidRPr="00F6357F" w:rsidRDefault="00F6357F" w:rsidP="00BB576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6357F">
        <w:rPr>
          <w:sz w:val="28"/>
          <w:szCs w:val="28"/>
        </w:rPr>
        <w:t xml:space="preserve">где </w:t>
      </w:r>
      <w:r w:rsidR="00BB5765">
        <w:rPr>
          <w:sz w:val="28"/>
          <w:szCs w:val="28"/>
        </w:rPr>
        <w:t>:</w:t>
      </w:r>
      <w:proofErr w:type="gramEnd"/>
      <w:r w:rsidR="00BB5765">
        <w:rPr>
          <w:sz w:val="28"/>
          <w:szCs w:val="28"/>
        </w:rPr>
        <w:t xml:space="preserve"> </w:t>
      </w:r>
      <w:r w:rsidRPr="00F6357F">
        <w:rPr>
          <w:i/>
          <w:sz w:val="28"/>
          <w:szCs w:val="28"/>
          <w:lang w:val="en-US"/>
        </w:rPr>
        <w:t>q</w:t>
      </w:r>
      <w:r w:rsidRPr="00F6357F">
        <w:rPr>
          <w:b/>
          <w:sz w:val="28"/>
          <w:szCs w:val="28"/>
        </w:rPr>
        <w:t xml:space="preserve"> </w:t>
      </w:r>
      <w:r w:rsidRPr="00F6357F">
        <w:rPr>
          <w:sz w:val="28"/>
          <w:szCs w:val="28"/>
        </w:rPr>
        <w:t>– расчётный расход воды на участке установки счетчика, л/с;</w:t>
      </w:r>
    </w:p>
    <w:p w:rsidR="00BB5765" w:rsidRDefault="00F6357F" w:rsidP="00BB5765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S</w:t>
      </w:r>
      <w:r w:rsidRPr="00F6357F">
        <w:rPr>
          <w:b/>
          <w:sz w:val="28"/>
          <w:szCs w:val="28"/>
        </w:rPr>
        <w:t xml:space="preserve"> </w:t>
      </w:r>
      <w:r w:rsidRPr="00F6357F">
        <w:rPr>
          <w:sz w:val="28"/>
          <w:szCs w:val="28"/>
        </w:rPr>
        <w:t xml:space="preserve">– </w:t>
      </w:r>
      <w:proofErr w:type="gramStart"/>
      <w:r w:rsidRPr="00F6357F">
        <w:rPr>
          <w:sz w:val="28"/>
          <w:szCs w:val="28"/>
        </w:rPr>
        <w:t>сопротивление</w:t>
      </w:r>
      <w:proofErr w:type="gramEnd"/>
      <w:r w:rsidRPr="00F6357F">
        <w:rPr>
          <w:sz w:val="28"/>
          <w:szCs w:val="28"/>
        </w:rPr>
        <w:t xml:space="preserve"> счётчика, принимается по </w:t>
      </w:r>
      <w:r w:rsidRPr="00F6357F">
        <w:rPr>
          <w:color w:val="000000"/>
          <w:sz w:val="28"/>
          <w:szCs w:val="28"/>
        </w:rPr>
        <w:t>[2] или</w:t>
      </w:r>
      <w:r w:rsidRPr="00F6357F">
        <w:rPr>
          <w:sz w:val="28"/>
          <w:szCs w:val="28"/>
        </w:rPr>
        <w:t xml:space="preserve"> табл. 2</w:t>
      </w:r>
      <w:r w:rsidR="00BB5765">
        <w:rPr>
          <w:sz w:val="28"/>
          <w:szCs w:val="28"/>
        </w:rPr>
        <w:t xml:space="preserve"> метод. указаний</w:t>
      </w:r>
      <w:r w:rsidRPr="00F6357F">
        <w:rPr>
          <w:sz w:val="28"/>
          <w:szCs w:val="28"/>
        </w:rPr>
        <w:t>.</w:t>
      </w:r>
    </w:p>
    <w:p w:rsidR="00060608" w:rsidRPr="00F34E93" w:rsidRDefault="00060608" w:rsidP="00060608">
      <w:pPr>
        <w:spacing w:line="360" w:lineRule="auto"/>
        <w:ind w:firstLine="851"/>
        <w:jc w:val="both"/>
        <w:rPr>
          <w:sz w:val="28"/>
          <w:szCs w:val="28"/>
        </w:rPr>
      </w:pPr>
      <w:r w:rsidRPr="00F34E93">
        <w:rPr>
          <w:sz w:val="28"/>
          <w:szCs w:val="28"/>
        </w:rPr>
        <w:lastRenderedPageBreak/>
        <w:t xml:space="preserve">S = </w:t>
      </w:r>
      <w:r w:rsidR="00B7382D">
        <w:rPr>
          <w:sz w:val="28"/>
          <w:szCs w:val="28"/>
        </w:rPr>
        <w:t>2,64</w:t>
      </w:r>
      <w:r>
        <w:rPr>
          <w:sz w:val="28"/>
          <w:szCs w:val="28"/>
        </w:rPr>
        <w:t xml:space="preserve"> </w:t>
      </w:r>
      <w:r w:rsidRPr="00F34E93">
        <w:rPr>
          <w:sz w:val="28"/>
          <w:szCs w:val="28"/>
        </w:rPr>
        <w:t>м/(л/с)</w:t>
      </w:r>
      <w:r w:rsidRPr="00F34E93">
        <w:rPr>
          <w:sz w:val="28"/>
          <w:szCs w:val="28"/>
          <w:vertAlign w:val="superscript"/>
        </w:rPr>
        <w:t>2</w:t>
      </w:r>
      <w:r w:rsidRPr="00F34E93">
        <w:rPr>
          <w:sz w:val="28"/>
          <w:szCs w:val="28"/>
        </w:rPr>
        <w:t>;</w:t>
      </w:r>
    </w:p>
    <w:p w:rsidR="00060608" w:rsidRPr="004E16E2" w:rsidRDefault="00060608" w:rsidP="00060608">
      <w:pPr>
        <w:spacing w:line="360" w:lineRule="auto"/>
        <w:ind w:firstLine="851"/>
        <w:jc w:val="both"/>
        <w:rPr>
          <w:sz w:val="28"/>
          <w:szCs w:val="28"/>
        </w:rPr>
      </w:pPr>
      <w:r w:rsidRPr="004E16E2">
        <w:rPr>
          <w:sz w:val="28"/>
          <w:szCs w:val="28"/>
        </w:rPr>
        <w:t>q</w:t>
      </w:r>
      <w:r w:rsidRPr="004E16E2">
        <w:rPr>
          <w:sz w:val="28"/>
          <w:szCs w:val="28"/>
          <w:vertAlign w:val="superscript"/>
        </w:rPr>
        <w:t>B0</w:t>
      </w:r>
      <w:r w:rsidRPr="004E16E2">
        <w:rPr>
          <w:sz w:val="28"/>
          <w:szCs w:val="28"/>
        </w:rPr>
        <w:t xml:space="preserve"> = </w:t>
      </w:r>
      <w:r w:rsidR="00B7382D">
        <w:rPr>
          <w:sz w:val="28"/>
          <w:szCs w:val="28"/>
        </w:rPr>
        <w:t>0,493</w:t>
      </w:r>
      <w:r w:rsidRPr="004E16E2">
        <w:rPr>
          <w:sz w:val="28"/>
          <w:szCs w:val="28"/>
        </w:rPr>
        <w:t xml:space="preserve"> л/с.</w:t>
      </w:r>
    </w:p>
    <w:p w:rsidR="00060608" w:rsidRPr="004E16E2" w:rsidRDefault="00060608" w:rsidP="00060608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r w:rsidRPr="004E16E2">
        <w:rPr>
          <w:sz w:val="28"/>
          <w:szCs w:val="28"/>
        </w:rPr>
        <w:t>h</w:t>
      </w:r>
      <w:r w:rsidRPr="004E16E2">
        <w:rPr>
          <w:sz w:val="28"/>
          <w:szCs w:val="28"/>
          <w:vertAlign w:val="subscript"/>
        </w:rPr>
        <w:t>вод</w:t>
      </w:r>
      <w:proofErr w:type="spellEnd"/>
      <w:r>
        <w:rPr>
          <w:sz w:val="28"/>
          <w:szCs w:val="28"/>
        </w:rPr>
        <w:t xml:space="preserve"> = </w:t>
      </w:r>
      <w:r w:rsidR="00B7382D">
        <w:rPr>
          <w:sz w:val="28"/>
          <w:szCs w:val="28"/>
        </w:rPr>
        <w:t>2,64</w:t>
      </w:r>
      <w:r>
        <w:rPr>
          <w:sz w:val="28"/>
          <w:szCs w:val="28"/>
        </w:rPr>
        <w:t xml:space="preserve"> · </w:t>
      </w:r>
      <w:r w:rsidR="00B7382D">
        <w:rPr>
          <w:sz w:val="28"/>
          <w:szCs w:val="28"/>
        </w:rPr>
        <w:t>0,493</w:t>
      </w:r>
      <w:r w:rsidRPr="00F34E9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= </w:t>
      </w:r>
      <w:r w:rsidR="00B7382D">
        <w:rPr>
          <w:sz w:val="28"/>
          <w:szCs w:val="28"/>
        </w:rPr>
        <w:t>0,64</w:t>
      </w:r>
      <w:r w:rsidRPr="004E16E2">
        <w:rPr>
          <w:sz w:val="28"/>
          <w:szCs w:val="28"/>
        </w:rPr>
        <w:t xml:space="preserve"> м.</w:t>
      </w:r>
    </w:p>
    <w:p w:rsidR="00060608" w:rsidRDefault="00060608" w:rsidP="00060608">
      <w:pPr>
        <w:pStyle w:val="a8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Принимается </w:t>
      </w:r>
      <w:proofErr w:type="spellStart"/>
      <w:r>
        <w:rPr>
          <w:sz w:val="28"/>
          <w:szCs w:val="28"/>
        </w:rPr>
        <w:t>крыльчатый</w:t>
      </w:r>
      <w:proofErr w:type="spellEnd"/>
      <w:r>
        <w:rPr>
          <w:sz w:val="28"/>
          <w:szCs w:val="28"/>
        </w:rPr>
        <w:t xml:space="preserve"> счетчик, с характеристиками:</w:t>
      </w:r>
    </w:p>
    <w:p w:rsidR="00060608" w:rsidRPr="000D43C6" w:rsidRDefault="00060608" w:rsidP="00060608">
      <w:pPr>
        <w:pStyle w:val="a8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D43C6">
        <w:rPr>
          <w:sz w:val="28"/>
          <w:szCs w:val="28"/>
        </w:rPr>
        <w:t xml:space="preserve">Расход </w:t>
      </w:r>
      <w:proofErr w:type="gramStart"/>
      <w:r w:rsidRPr="000D43C6">
        <w:rPr>
          <w:sz w:val="28"/>
          <w:szCs w:val="28"/>
        </w:rPr>
        <w:t>воды:  минимальный</w:t>
      </w:r>
      <w:proofErr w:type="gramEnd"/>
      <w:r w:rsidRPr="000D43C6">
        <w:rPr>
          <w:sz w:val="28"/>
          <w:szCs w:val="28"/>
        </w:rPr>
        <w:t xml:space="preserve"> – 0,</w:t>
      </w:r>
      <w:r w:rsidR="00B7382D">
        <w:rPr>
          <w:sz w:val="28"/>
          <w:szCs w:val="28"/>
        </w:rPr>
        <w:t>07</w:t>
      </w:r>
      <w:r w:rsidRPr="000D43C6">
        <w:rPr>
          <w:sz w:val="28"/>
          <w:szCs w:val="28"/>
        </w:rPr>
        <w:t xml:space="preserve"> м</w:t>
      </w:r>
      <w:r w:rsidRPr="000D43C6">
        <w:rPr>
          <w:sz w:val="28"/>
          <w:szCs w:val="28"/>
          <w:vertAlign w:val="superscript"/>
        </w:rPr>
        <w:t>3</w:t>
      </w:r>
      <w:r w:rsidRPr="000D43C6">
        <w:rPr>
          <w:sz w:val="28"/>
          <w:szCs w:val="28"/>
        </w:rPr>
        <w:t>/ч</w:t>
      </w:r>
    </w:p>
    <w:p w:rsidR="00060608" w:rsidRPr="000D43C6" w:rsidRDefault="00060608" w:rsidP="00060608">
      <w:pPr>
        <w:pStyle w:val="a8"/>
        <w:spacing w:line="360" w:lineRule="auto"/>
        <w:ind w:left="567"/>
        <w:jc w:val="both"/>
        <w:rPr>
          <w:sz w:val="28"/>
          <w:szCs w:val="28"/>
        </w:rPr>
      </w:pPr>
      <w:r w:rsidRPr="000D43C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</w:t>
      </w:r>
      <w:proofErr w:type="spellStart"/>
      <w:r w:rsidRPr="000D43C6">
        <w:rPr>
          <w:sz w:val="28"/>
          <w:szCs w:val="28"/>
        </w:rPr>
        <w:t>эксплутационный</w:t>
      </w:r>
      <w:proofErr w:type="spellEnd"/>
      <w:r w:rsidRPr="000D43C6">
        <w:rPr>
          <w:sz w:val="28"/>
          <w:szCs w:val="28"/>
        </w:rPr>
        <w:t xml:space="preserve"> – </w:t>
      </w:r>
      <w:r w:rsidR="00B7382D">
        <w:rPr>
          <w:sz w:val="28"/>
          <w:szCs w:val="28"/>
        </w:rPr>
        <w:t>2,8</w:t>
      </w:r>
      <w:r w:rsidRPr="000D43C6">
        <w:rPr>
          <w:sz w:val="28"/>
          <w:szCs w:val="28"/>
        </w:rPr>
        <w:t>м</w:t>
      </w:r>
      <w:r w:rsidRPr="000D43C6">
        <w:rPr>
          <w:sz w:val="28"/>
          <w:szCs w:val="28"/>
          <w:vertAlign w:val="superscript"/>
        </w:rPr>
        <w:t>3</w:t>
      </w:r>
      <w:r w:rsidRPr="000D43C6">
        <w:rPr>
          <w:sz w:val="28"/>
          <w:szCs w:val="28"/>
        </w:rPr>
        <w:t>/ч</w:t>
      </w:r>
    </w:p>
    <w:p w:rsidR="00060608" w:rsidRDefault="00060608" w:rsidP="00060608">
      <w:pPr>
        <w:pStyle w:val="a8"/>
        <w:spacing w:line="360" w:lineRule="auto"/>
        <w:ind w:left="567"/>
        <w:jc w:val="both"/>
        <w:rPr>
          <w:sz w:val="28"/>
          <w:szCs w:val="28"/>
        </w:rPr>
      </w:pPr>
      <w:r w:rsidRPr="000D43C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</w:t>
      </w:r>
      <w:r w:rsidRPr="000D43C6">
        <w:rPr>
          <w:sz w:val="28"/>
          <w:szCs w:val="28"/>
        </w:rPr>
        <w:t xml:space="preserve">максимальный – </w:t>
      </w:r>
      <w:r w:rsidR="00B7382D">
        <w:rPr>
          <w:sz w:val="28"/>
          <w:szCs w:val="28"/>
        </w:rPr>
        <w:t>7</w:t>
      </w:r>
      <w:r w:rsidRPr="000D43C6">
        <w:rPr>
          <w:sz w:val="28"/>
          <w:szCs w:val="28"/>
        </w:rPr>
        <w:t xml:space="preserve"> м</w:t>
      </w:r>
      <w:r w:rsidRPr="000D43C6">
        <w:rPr>
          <w:sz w:val="28"/>
          <w:szCs w:val="28"/>
          <w:vertAlign w:val="superscript"/>
        </w:rPr>
        <w:t>3</w:t>
      </w:r>
      <w:r w:rsidRPr="000D43C6">
        <w:rPr>
          <w:sz w:val="28"/>
          <w:szCs w:val="28"/>
        </w:rPr>
        <w:t>/ч</w:t>
      </w:r>
    </w:p>
    <w:p w:rsidR="00060608" w:rsidRPr="000D43C6" w:rsidRDefault="00060608" w:rsidP="00060608">
      <w:pPr>
        <w:spacing w:line="360" w:lineRule="auto"/>
        <w:ind w:firstLine="851"/>
        <w:jc w:val="both"/>
        <w:rPr>
          <w:sz w:val="28"/>
          <w:szCs w:val="28"/>
        </w:rPr>
      </w:pPr>
      <w:r w:rsidRPr="000D43C6">
        <w:rPr>
          <w:sz w:val="28"/>
          <w:szCs w:val="28"/>
        </w:rPr>
        <w:t>-Порог чувствительности – 0.0</w:t>
      </w:r>
      <w:r w:rsidR="00B7382D">
        <w:rPr>
          <w:sz w:val="28"/>
          <w:szCs w:val="28"/>
        </w:rPr>
        <w:t>3</w:t>
      </w:r>
      <w:r w:rsidRPr="000D43C6">
        <w:rPr>
          <w:sz w:val="28"/>
          <w:szCs w:val="28"/>
        </w:rPr>
        <w:t>5 м</w:t>
      </w:r>
      <w:r w:rsidRPr="000D43C6">
        <w:rPr>
          <w:sz w:val="28"/>
          <w:szCs w:val="28"/>
          <w:vertAlign w:val="superscript"/>
        </w:rPr>
        <w:t>3</w:t>
      </w:r>
      <w:r w:rsidRPr="000D43C6">
        <w:rPr>
          <w:sz w:val="28"/>
          <w:szCs w:val="28"/>
        </w:rPr>
        <w:t>/ч</w:t>
      </w:r>
    </w:p>
    <w:p w:rsidR="00060608" w:rsidRDefault="00060608" w:rsidP="00060608">
      <w:pPr>
        <w:pStyle w:val="a8"/>
        <w:spacing w:line="360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D43C6">
        <w:rPr>
          <w:sz w:val="28"/>
          <w:szCs w:val="28"/>
        </w:rPr>
        <w:t>Максимальный объём воды в сутки – 1</w:t>
      </w:r>
      <w:r w:rsidR="00B7382D">
        <w:rPr>
          <w:sz w:val="28"/>
          <w:szCs w:val="28"/>
        </w:rPr>
        <w:t>0</w:t>
      </w:r>
      <w:r w:rsidRPr="000D43C6">
        <w:rPr>
          <w:sz w:val="28"/>
          <w:szCs w:val="28"/>
        </w:rPr>
        <w:t>0 м</w:t>
      </w:r>
      <w:r w:rsidRPr="000D43C6">
        <w:rPr>
          <w:sz w:val="28"/>
          <w:szCs w:val="28"/>
          <w:vertAlign w:val="superscript"/>
        </w:rPr>
        <w:t>3</w:t>
      </w:r>
    </w:p>
    <w:p w:rsidR="00F6357F" w:rsidRPr="00F6357F" w:rsidRDefault="00B7382D" w:rsidP="00BB576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условного прохода счетчика принят 25 мм</w:t>
      </w:r>
    </w:p>
    <w:p w:rsidR="00F6357F" w:rsidRPr="00F6357F" w:rsidRDefault="00F6357F" w:rsidP="00F6357F">
      <w:pPr>
        <w:spacing w:line="360" w:lineRule="auto"/>
        <w:jc w:val="both"/>
        <w:rPr>
          <w:b/>
          <w:sz w:val="28"/>
          <w:szCs w:val="28"/>
        </w:rPr>
      </w:pPr>
    </w:p>
    <w:p w:rsidR="00F6357F" w:rsidRPr="00F6357F" w:rsidRDefault="00F6357F" w:rsidP="00F6357F">
      <w:pPr>
        <w:spacing w:line="360" w:lineRule="auto"/>
        <w:jc w:val="center"/>
        <w:rPr>
          <w:b/>
          <w:sz w:val="28"/>
          <w:szCs w:val="28"/>
        </w:rPr>
      </w:pPr>
      <w:r w:rsidRPr="00F6357F">
        <w:rPr>
          <w:b/>
          <w:sz w:val="28"/>
          <w:szCs w:val="28"/>
        </w:rPr>
        <w:t>Определение требуемого напора</w:t>
      </w:r>
    </w:p>
    <w:p w:rsidR="00F6357F" w:rsidRPr="00F6357F" w:rsidRDefault="00F6357F" w:rsidP="00F6357F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Требуемый напор в сети водопровода для хозяйственно-питьевых нужд определяется как сумма величин из равенства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4"/>
        <w:gridCol w:w="3242"/>
        <w:gridCol w:w="3242"/>
      </w:tblGrid>
      <w:tr w:rsidR="00F6357F" w:rsidRPr="00F6357F" w:rsidTr="00282B43">
        <w:trPr>
          <w:trHeight w:val="672"/>
        </w:trPr>
        <w:tc>
          <w:tcPr>
            <w:tcW w:w="3134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42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14"/>
                <w:sz w:val="28"/>
                <w:szCs w:val="28"/>
              </w:rPr>
              <w:object w:dxaOrig="2340" w:dyaOrig="380">
                <v:shape id="_x0000_i1059" type="#_x0000_t75" style="width:117.15pt;height:18.25pt" o:ole="" fillcolor="window">
                  <v:imagedata r:id="rId68" o:title=""/>
                </v:shape>
                <o:OLEObject Type="Embed" ProgID="Equation.3" ShapeID="_x0000_i1059" DrawAspect="Content" ObjectID="_1709555126" r:id="rId69"/>
              </w:object>
            </w:r>
            <w:r w:rsidRPr="00F6357F">
              <w:rPr>
                <w:sz w:val="28"/>
                <w:szCs w:val="28"/>
              </w:rPr>
              <w:t xml:space="preserve">, </w:t>
            </w:r>
            <w:r w:rsidRPr="00F6357F">
              <w:rPr>
                <w:i/>
                <w:sz w:val="28"/>
                <w:szCs w:val="28"/>
              </w:rPr>
              <w:t>м,</w:t>
            </w:r>
          </w:p>
        </w:tc>
        <w:tc>
          <w:tcPr>
            <w:tcW w:w="3242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6357F">
              <w:rPr>
                <w:b/>
                <w:sz w:val="28"/>
                <w:szCs w:val="28"/>
              </w:rPr>
              <w:t>(1.9)</w:t>
            </w:r>
          </w:p>
        </w:tc>
      </w:tr>
    </w:tbl>
    <w:p w:rsidR="00F6357F" w:rsidRPr="00ED46AD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6357F">
        <w:rPr>
          <w:sz w:val="28"/>
          <w:szCs w:val="28"/>
        </w:rPr>
        <w:t xml:space="preserve">где </w:t>
      </w:r>
      <w:r w:rsidR="00ED46AD">
        <w:rPr>
          <w:sz w:val="28"/>
          <w:szCs w:val="28"/>
        </w:rPr>
        <w:t>:</w:t>
      </w:r>
      <w:proofErr w:type="gramEnd"/>
      <w:r w:rsidR="00ED46AD">
        <w:rPr>
          <w:sz w:val="28"/>
          <w:szCs w:val="28"/>
        </w:rPr>
        <w:t xml:space="preserve"> </w:t>
      </w:r>
      <w:r w:rsidRPr="00F6357F">
        <w:rPr>
          <w:i/>
          <w:sz w:val="28"/>
          <w:szCs w:val="28"/>
          <w:lang w:val="en-US"/>
        </w:rPr>
        <w:t>h</w:t>
      </w:r>
      <w:r w:rsidRPr="00F6357F">
        <w:rPr>
          <w:i/>
          <w:sz w:val="28"/>
          <w:szCs w:val="28"/>
          <w:vertAlign w:val="subscript"/>
        </w:rPr>
        <w:t>1</w:t>
      </w:r>
      <w:r w:rsidRPr="00F6357F">
        <w:rPr>
          <w:sz w:val="28"/>
          <w:szCs w:val="28"/>
        </w:rPr>
        <w:t xml:space="preserve"> – геодезическая высота расположения диктующей точки. Эта высота вычисляется как разность в абсолютных отметках диктующего прибора (точки 1) и верха трубы городского водопровода;</w:t>
      </w:r>
      <w:r w:rsidR="00ED46AD" w:rsidRPr="00ED46AD">
        <w:rPr>
          <w:i/>
          <w:sz w:val="28"/>
          <w:szCs w:val="28"/>
        </w:rPr>
        <w:t xml:space="preserve"> </w:t>
      </w:r>
      <w:r w:rsidR="00ED46AD" w:rsidRPr="00F6357F">
        <w:rPr>
          <w:i/>
          <w:sz w:val="28"/>
          <w:szCs w:val="28"/>
          <w:lang w:val="en-US"/>
        </w:rPr>
        <w:t>h</w:t>
      </w:r>
      <w:r w:rsidR="00ED46AD" w:rsidRPr="00F6357F">
        <w:rPr>
          <w:i/>
          <w:sz w:val="28"/>
          <w:szCs w:val="28"/>
          <w:vertAlign w:val="subscript"/>
        </w:rPr>
        <w:t>1</w:t>
      </w:r>
      <w:r w:rsidR="00ED46AD">
        <w:rPr>
          <w:sz w:val="28"/>
          <w:szCs w:val="28"/>
        </w:rPr>
        <w:t>=30,5-20,7</w:t>
      </w:r>
      <w:r w:rsidR="00220731">
        <w:rPr>
          <w:sz w:val="28"/>
          <w:szCs w:val="28"/>
        </w:rPr>
        <w:t>=9,8 м;</w:t>
      </w:r>
    </w:p>
    <w:p w:rsidR="00F6357F" w:rsidRPr="00220731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h</w:t>
      </w:r>
      <w:r w:rsidRPr="00F6357F">
        <w:rPr>
          <w:i/>
          <w:sz w:val="28"/>
          <w:szCs w:val="28"/>
          <w:vertAlign w:val="subscript"/>
        </w:rPr>
        <w:t>2</w:t>
      </w:r>
      <w:r w:rsidRPr="00F6357F">
        <w:rPr>
          <w:b/>
          <w:sz w:val="28"/>
          <w:szCs w:val="28"/>
        </w:rPr>
        <w:t xml:space="preserve"> </w:t>
      </w:r>
      <w:r w:rsidRPr="00F6357F">
        <w:rPr>
          <w:sz w:val="28"/>
          <w:szCs w:val="28"/>
        </w:rPr>
        <w:t xml:space="preserve">– потери напора в счётчике воды (см. формулу </w:t>
      </w:r>
      <w:r w:rsidR="00ED46AD">
        <w:rPr>
          <w:sz w:val="28"/>
          <w:szCs w:val="28"/>
        </w:rPr>
        <w:t>1.</w:t>
      </w:r>
      <w:r w:rsidRPr="00F6357F">
        <w:rPr>
          <w:sz w:val="28"/>
          <w:szCs w:val="28"/>
        </w:rPr>
        <w:t>8);</w:t>
      </w:r>
      <w:r w:rsidR="00220731" w:rsidRPr="00220731">
        <w:rPr>
          <w:i/>
          <w:sz w:val="28"/>
          <w:szCs w:val="28"/>
        </w:rPr>
        <w:t xml:space="preserve"> </w:t>
      </w:r>
      <w:r w:rsidR="00220731" w:rsidRPr="00F6357F">
        <w:rPr>
          <w:i/>
          <w:sz w:val="28"/>
          <w:szCs w:val="28"/>
          <w:lang w:val="en-US"/>
        </w:rPr>
        <w:t>h</w:t>
      </w:r>
      <w:r w:rsidR="00220731" w:rsidRPr="00F6357F">
        <w:rPr>
          <w:i/>
          <w:sz w:val="28"/>
          <w:szCs w:val="28"/>
          <w:vertAlign w:val="subscript"/>
        </w:rPr>
        <w:t>2</w:t>
      </w:r>
      <w:r w:rsidR="00220731">
        <w:rPr>
          <w:sz w:val="28"/>
          <w:szCs w:val="28"/>
        </w:rPr>
        <w:t>=0</w:t>
      </w:r>
      <w:proofErr w:type="gramStart"/>
      <w:r w:rsidR="00220731">
        <w:rPr>
          <w:sz w:val="28"/>
          <w:szCs w:val="28"/>
        </w:rPr>
        <w:t>,64</w:t>
      </w:r>
      <w:proofErr w:type="gramEnd"/>
      <w:r w:rsidR="00220731">
        <w:rPr>
          <w:sz w:val="28"/>
          <w:szCs w:val="28"/>
        </w:rPr>
        <w:t xml:space="preserve"> м;</w:t>
      </w:r>
    </w:p>
    <w:p w:rsidR="00F6357F" w:rsidRPr="00220731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h</w:t>
      </w:r>
      <w:r w:rsidRPr="00F6357F">
        <w:rPr>
          <w:i/>
          <w:sz w:val="28"/>
          <w:szCs w:val="28"/>
          <w:vertAlign w:val="subscript"/>
        </w:rPr>
        <w:t>3</w:t>
      </w:r>
      <w:r w:rsidRPr="00F6357F">
        <w:rPr>
          <w:b/>
          <w:sz w:val="28"/>
          <w:szCs w:val="28"/>
        </w:rPr>
        <w:t xml:space="preserve"> – </w:t>
      </w:r>
      <w:r w:rsidRPr="00F6357F">
        <w:rPr>
          <w:sz w:val="28"/>
          <w:szCs w:val="28"/>
        </w:rPr>
        <w:t>сумма потерь напора в сети, вычисленной по формуле (</w:t>
      </w:r>
      <w:r w:rsidR="00ED46AD">
        <w:rPr>
          <w:sz w:val="28"/>
          <w:szCs w:val="28"/>
        </w:rPr>
        <w:t>1.</w:t>
      </w:r>
      <w:r w:rsidRPr="00F6357F">
        <w:rPr>
          <w:sz w:val="28"/>
          <w:szCs w:val="28"/>
        </w:rPr>
        <w:t>7);</w:t>
      </w:r>
      <w:r w:rsidR="00220731" w:rsidRPr="00220731">
        <w:rPr>
          <w:i/>
          <w:sz w:val="28"/>
          <w:szCs w:val="28"/>
        </w:rPr>
        <w:t xml:space="preserve"> </w:t>
      </w:r>
      <w:r w:rsidR="00220731" w:rsidRPr="00F6357F">
        <w:rPr>
          <w:i/>
          <w:sz w:val="28"/>
          <w:szCs w:val="28"/>
          <w:lang w:val="en-US"/>
        </w:rPr>
        <w:t>h</w:t>
      </w:r>
      <w:r w:rsidR="00220731" w:rsidRPr="00F6357F">
        <w:rPr>
          <w:i/>
          <w:sz w:val="28"/>
          <w:szCs w:val="28"/>
          <w:vertAlign w:val="subscript"/>
        </w:rPr>
        <w:t>3</w:t>
      </w:r>
      <w:r w:rsidR="00220731">
        <w:rPr>
          <w:sz w:val="28"/>
          <w:szCs w:val="28"/>
        </w:rPr>
        <w:t>=5,189 м;</w:t>
      </w:r>
    </w:p>
    <w:p w:rsidR="00F6357F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i/>
          <w:sz w:val="28"/>
          <w:szCs w:val="28"/>
          <w:lang w:val="en-US"/>
        </w:rPr>
        <w:t>h</w:t>
      </w:r>
      <w:r w:rsidRPr="00F6357F">
        <w:rPr>
          <w:i/>
          <w:sz w:val="28"/>
          <w:szCs w:val="28"/>
          <w:vertAlign w:val="subscript"/>
        </w:rPr>
        <w:t>4</w:t>
      </w:r>
      <w:r w:rsidRPr="00F6357F">
        <w:rPr>
          <w:b/>
          <w:sz w:val="28"/>
          <w:szCs w:val="28"/>
        </w:rPr>
        <w:t xml:space="preserve"> </w:t>
      </w:r>
      <w:r w:rsidRPr="00F6357F">
        <w:rPr>
          <w:sz w:val="28"/>
          <w:szCs w:val="28"/>
        </w:rPr>
        <w:t>– свободный напор у самой высокой точки водопотребления (диктующего прибора), принятой в расчёте. Величина этого напора принимается в соответствии с [2] (для душа – 3 м, для умывальника и мойки – 2 м).</w:t>
      </w:r>
    </w:p>
    <w:p w:rsidR="00ED46AD" w:rsidRPr="00ED46AD" w:rsidRDefault="00ED46AD" w:rsidP="00ED46AD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r w:rsidRPr="00ED46AD">
        <w:rPr>
          <w:sz w:val="28"/>
          <w:szCs w:val="28"/>
          <w:vertAlign w:val="subscript"/>
        </w:rPr>
        <w:t>тр</w:t>
      </w:r>
      <w:proofErr w:type="spellEnd"/>
      <w:r>
        <w:rPr>
          <w:sz w:val="28"/>
          <w:szCs w:val="28"/>
        </w:rPr>
        <w:t>=</w:t>
      </w:r>
      <w:r w:rsidR="00220731">
        <w:rPr>
          <w:sz w:val="28"/>
          <w:szCs w:val="28"/>
        </w:rPr>
        <w:t>9,8+0,64+5,189+2=17,629 м.</w:t>
      </w:r>
    </w:p>
    <w:p w:rsidR="00F6357F" w:rsidRPr="00F6357F" w:rsidRDefault="00F6357F" w:rsidP="00ED46AD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Сравнивается требуемый напор с напором в городской водопроводной сети (гарантированным напором).</w:t>
      </w:r>
    </w:p>
    <w:p w:rsidR="00F6357F" w:rsidRPr="00F6357F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lastRenderedPageBreak/>
        <w:t xml:space="preserve">Гарантированный напор в городской водопроводной сети </w:t>
      </w:r>
      <w:proofErr w:type="spellStart"/>
      <w:r w:rsidRPr="00F6357F">
        <w:rPr>
          <w:i/>
          <w:sz w:val="28"/>
          <w:szCs w:val="28"/>
        </w:rPr>
        <w:t>Н</w:t>
      </w:r>
      <w:r w:rsidRPr="00F6357F">
        <w:rPr>
          <w:i/>
          <w:sz w:val="28"/>
          <w:szCs w:val="28"/>
          <w:vertAlign w:val="subscript"/>
        </w:rPr>
        <w:t>гар</w:t>
      </w:r>
      <w:proofErr w:type="spellEnd"/>
      <w:r w:rsidRPr="00F6357F">
        <w:rPr>
          <w:b/>
          <w:sz w:val="28"/>
          <w:szCs w:val="28"/>
        </w:rPr>
        <w:t xml:space="preserve"> </w:t>
      </w:r>
      <w:r w:rsidR="004317BB">
        <w:rPr>
          <w:sz w:val="28"/>
          <w:szCs w:val="28"/>
        </w:rPr>
        <w:t xml:space="preserve">согласно задания 43 м.  </w:t>
      </w:r>
    </w:p>
    <w:p w:rsidR="00F6357F" w:rsidRPr="00F6357F" w:rsidRDefault="00F6357F" w:rsidP="00ED46AD">
      <w:pPr>
        <w:spacing w:line="360" w:lineRule="auto"/>
        <w:ind w:firstLine="709"/>
        <w:jc w:val="both"/>
        <w:rPr>
          <w:sz w:val="28"/>
          <w:szCs w:val="28"/>
        </w:rPr>
      </w:pPr>
      <w:r w:rsidRPr="004317BB">
        <w:rPr>
          <w:sz w:val="28"/>
          <w:szCs w:val="28"/>
        </w:rPr>
        <w:t xml:space="preserve">При </w:t>
      </w:r>
      <w:proofErr w:type="spellStart"/>
      <w:proofErr w:type="gramStart"/>
      <w:r w:rsidRPr="004317BB">
        <w:rPr>
          <w:sz w:val="28"/>
          <w:szCs w:val="28"/>
        </w:rPr>
        <w:t>Нтр</w:t>
      </w:r>
      <w:proofErr w:type="spellEnd"/>
      <w:r w:rsidRPr="004317BB">
        <w:rPr>
          <w:sz w:val="28"/>
          <w:szCs w:val="28"/>
        </w:rPr>
        <w:t>&lt;</w:t>
      </w:r>
      <w:proofErr w:type="spellStart"/>
      <w:proofErr w:type="gramEnd"/>
      <w:r w:rsidRPr="004317BB">
        <w:rPr>
          <w:sz w:val="28"/>
          <w:szCs w:val="28"/>
        </w:rPr>
        <w:t>Нгар</w:t>
      </w:r>
      <w:proofErr w:type="spellEnd"/>
      <w:r w:rsidRPr="004317BB">
        <w:rPr>
          <w:sz w:val="28"/>
          <w:szCs w:val="28"/>
        </w:rPr>
        <w:t xml:space="preserve"> на</w:t>
      </w:r>
      <w:r w:rsidR="004317BB" w:rsidRPr="004317BB">
        <w:rPr>
          <w:sz w:val="28"/>
          <w:szCs w:val="28"/>
        </w:rPr>
        <w:t xml:space="preserve"> 17,629 &lt;43,0</w:t>
      </w:r>
      <w:r w:rsidR="004317BB">
        <w:rPr>
          <w:i/>
          <w:sz w:val="28"/>
          <w:szCs w:val="28"/>
        </w:rPr>
        <w:t xml:space="preserve"> </w:t>
      </w:r>
      <w:r w:rsidRPr="00F6357F">
        <w:rPr>
          <w:i/>
          <w:sz w:val="28"/>
          <w:szCs w:val="28"/>
        </w:rPr>
        <w:t>м</w:t>
      </w:r>
      <w:r w:rsidRPr="00F6357F">
        <w:rPr>
          <w:sz w:val="28"/>
          <w:szCs w:val="28"/>
        </w:rPr>
        <w:t xml:space="preserve"> результаты гидравлического расчёта можно считать удовлетворительными.</w:t>
      </w:r>
      <w:r w:rsidR="004317BB">
        <w:rPr>
          <w:sz w:val="28"/>
          <w:szCs w:val="28"/>
        </w:rPr>
        <w:t xml:space="preserve"> </w:t>
      </w:r>
    </w:p>
    <w:p w:rsidR="00F6357F" w:rsidRPr="00F6357F" w:rsidRDefault="00F6357F" w:rsidP="00F6357F">
      <w:pPr>
        <w:spacing w:line="360" w:lineRule="auto"/>
        <w:jc w:val="both"/>
        <w:rPr>
          <w:sz w:val="28"/>
          <w:szCs w:val="28"/>
        </w:rPr>
      </w:pPr>
    </w:p>
    <w:p w:rsidR="00F6357F" w:rsidRPr="00F6357F" w:rsidRDefault="00F6357F" w:rsidP="00F6357F">
      <w:pPr>
        <w:spacing w:line="360" w:lineRule="auto"/>
        <w:jc w:val="center"/>
        <w:rPr>
          <w:sz w:val="28"/>
          <w:szCs w:val="28"/>
        </w:rPr>
      </w:pPr>
      <w:r w:rsidRPr="00F6357F">
        <w:rPr>
          <w:b/>
          <w:sz w:val="28"/>
          <w:szCs w:val="28"/>
        </w:rPr>
        <w:t xml:space="preserve">Подбор </w:t>
      </w:r>
      <w:proofErr w:type="spellStart"/>
      <w:r w:rsidRPr="00F6357F">
        <w:rPr>
          <w:b/>
          <w:sz w:val="28"/>
          <w:szCs w:val="28"/>
        </w:rPr>
        <w:t>повысительных</w:t>
      </w:r>
      <w:proofErr w:type="spellEnd"/>
      <w:r w:rsidRPr="00F6357F">
        <w:rPr>
          <w:b/>
          <w:sz w:val="28"/>
          <w:szCs w:val="28"/>
        </w:rPr>
        <w:t xml:space="preserve"> насосов</w:t>
      </w:r>
    </w:p>
    <w:p w:rsidR="00F6357F" w:rsidRPr="00F6357F" w:rsidRDefault="00F6357F" w:rsidP="00F6357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6357F">
        <w:rPr>
          <w:sz w:val="28"/>
          <w:szCs w:val="28"/>
        </w:rPr>
        <w:t>Повысительные</w:t>
      </w:r>
      <w:proofErr w:type="spellEnd"/>
      <w:r w:rsidRPr="00F6357F">
        <w:rPr>
          <w:sz w:val="28"/>
          <w:szCs w:val="28"/>
        </w:rPr>
        <w:t xml:space="preserve"> насосы присоединяются к сети после водомерного узла. Насосные установки размещают в сухом и тёплом помещении высотой не менее 2,2 </w:t>
      </w:r>
      <w:r w:rsidRPr="00F6357F">
        <w:rPr>
          <w:i/>
          <w:sz w:val="28"/>
          <w:szCs w:val="28"/>
        </w:rPr>
        <w:t>м</w:t>
      </w:r>
      <w:r w:rsidRPr="00F6357F">
        <w:rPr>
          <w:sz w:val="28"/>
          <w:szCs w:val="28"/>
        </w:rPr>
        <w:t xml:space="preserve">. Не допускается размещение насосных установок под помещениями, где их установка может нарушать нормальные условия в помещениях, расположенных над ними: жилые квартиры, больничные помещения и др. </w:t>
      </w:r>
    </w:p>
    <w:p w:rsidR="00F6357F" w:rsidRPr="00F6357F" w:rsidRDefault="00F6357F" w:rsidP="00F6357F">
      <w:pPr>
        <w:spacing w:line="360" w:lineRule="auto"/>
        <w:jc w:val="both"/>
        <w:rPr>
          <w:sz w:val="28"/>
          <w:szCs w:val="28"/>
        </w:rPr>
      </w:pPr>
      <w:r w:rsidRPr="00F6357F">
        <w:rPr>
          <w:sz w:val="28"/>
          <w:szCs w:val="28"/>
        </w:rPr>
        <w:t>Подбор насоса производится по недостающему напору и расчётному расходу воды.</w:t>
      </w:r>
    </w:p>
    <w:p w:rsidR="00F6357F" w:rsidRPr="00F6357F" w:rsidRDefault="00F6357F" w:rsidP="00F6357F">
      <w:pPr>
        <w:spacing w:line="360" w:lineRule="auto"/>
        <w:ind w:firstLine="709"/>
        <w:jc w:val="both"/>
        <w:rPr>
          <w:sz w:val="28"/>
          <w:szCs w:val="28"/>
        </w:rPr>
      </w:pPr>
      <w:r w:rsidRPr="00F6357F">
        <w:rPr>
          <w:sz w:val="28"/>
          <w:szCs w:val="28"/>
        </w:rPr>
        <w:t xml:space="preserve">Напор насоса </w:t>
      </w:r>
      <w:proofErr w:type="spellStart"/>
      <w:r w:rsidRPr="00F6357F">
        <w:rPr>
          <w:i/>
          <w:sz w:val="28"/>
          <w:szCs w:val="28"/>
        </w:rPr>
        <w:t>Н</w:t>
      </w:r>
      <w:r w:rsidRPr="00F6357F">
        <w:rPr>
          <w:i/>
          <w:sz w:val="28"/>
          <w:szCs w:val="28"/>
          <w:vertAlign w:val="subscript"/>
        </w:rPr>
        <w:t>н</w:t>
      </w:r>
      <w:proofErr w:type="spellEnd"/>
      <w:r w:rsidRPr="00F6357F">
        <w:rPr>
          <w:sz w:val="28"/>
          <w:szCs w:val="28"/>
        </w:rPr>
        <w:t xml:space="preserve"> определяется по формуле</w:t>
      </w:r>
    </w:p>
    <w:tbl>
      <w:tblPr>
        <w:tblW w:w="9600" w:type="dxa"/>
        <w:jc w:val="center"/>
        <w:tblLayout w:type="fixed"/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F6357F" w:rsidRPr="00F6357F" w:rsidTr="00282B43">
        <w:trPr>
          <w:trHeight w:val="558"/>
          <w:jc w:val="center"/>
        </w:trPr>
        <w:tc>
          <w:tcPr>
            <w:tcW w:w="3200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F6357F" w:rsidRPr="00F6357F" w:rsidRDefault="00F6357F" w:rsidP="00F6357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6357F">
              <w:rPr>
                <w:position w:val="-14"/>
                <w:sz w:val="28"/>
                <w:szCs w:val="28"/>
              </w:rPr>
              <w:object w:dxaOrig="1740" w:dyaOrig="380">
                <v:shape id="_x0000_i1060" type="#_x0000_t75" style="width:87.05pt;height:18.25pt" o:ole="" fillcolor="window">
                  <v:imagedata r:id="rId70" o:title=""/>
                </v:shape>
                <o:OLEObject Type="Embed" ProgID="Equation.3" ShapeID="_x0000_i1060" DrawAspect="Content" ObjectID="_1709555127" r:id="rId71"/>
              </w:object>
            </w:r>
            <w:r w:rsidRPr="00F6357F">
              <w:rPr>
                <w:sz w:val="28"/>
                <w:szCs w:val="28"/>
              </w:rPr>
              <w:t xml:space="preserve">, </w:t>
            </w:r>
            <w:r w:rsidRPr="00F6357F">
              <w:rPr>
                <w:i/>
                <w:sz w:val="28"/>
                <w:szCs w:val="28"/>
              </w:rPr>
              <w:t>м,</w:t>
            </w:r>
          </w:p>
        </w:tc>
        <w:tc>
          <w:tcPr>
            <w:tcW w:w="3200" w:type="dxa"/>
            <w:vAlign w:val="center"/>
          </w:tcPr>
          <w:p w:rsidR="00F6357F" w:rsidRPr="00F6357F" w:rsidRDefault="004317BB" w:rsidP="00F6357F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F6357F" w:rsidRPr="00F6357F">
              <w:rPr>
                <w:b/>
                <w:sz w:val="28"/>
                <w:szCs w:val="28"/>
              </w:rPr>
              <w:t>(1.</w:t>
            </w:r>
            <w:r w:rsidR="00F6357F" w:rsidRPr="00F6357F">
              <w:rPr>
                <w:b/>
                <w:sz w:val="28"/>
                <w:szCs w:val="28"/>
                <w:lang w:val="en-US"/>
              </w:rPr>
              <w:t>10</w:t>
            </w:r>
            <w:r w:rsidR="00F6357F" w:rsidRPr="00F6357F">
              <w:rPr>
                <w:b/>
                <w:sz w:val="28"/>
                <w:szCs w:val="28"/>
              </w:rPr>
              <w:t>)</w:t>
            </w:r>
          </w:p>
        </w:tc>
      </w:tr>
    </w:tbl>
    <w:p w:rsidR="00F6357F" w:rsidRPr="00F6357F" w:rsidRDefault="00F6357F" w:rsidP="004317BB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F6357F">
        <w:rPr>
          <w:sz w:val="28"/>
          <w:szCs w:val="28"/>
        </w:rPr>
        <w:t xml:space="preserve">где </w:t>
      </w:r>
      <w:r w:rsidR="004317BB">
        <w:rPr>
          <w:sz w:val="28"/>
          <w:szCs w:val="28"/>
        </w:rPr>
        <w:t>:</w:t>
      </w:r>
      <w:proofErr w:type="gramEnd"/>
      <w:r w:rsidR="004317BB">
        <w:rPr>
          <w:sz w:val="28"/>
          <w:szCs w:val="28"/>
        </w:rPr>
        <w:t xml:space="preserve"> </w:t>
      </w:r>
      <w:proofErr w:type="spellStart"/>
      <w:r w:rsidRPr="00F6357F">
        <w:rPr>
          <w:i/>
          <w:sz w:val="28"/>
          <w:szCs w:val="28"/>
        </w:rPr>
        <w:t>Н</w:t>
      </w:r>
      <w:r w:rsidRPr="00F6357F">
        <w:rPr>
          <w:i/>
          <w:sz w:val="28"/>
          <w:szCs w:val="28"/>
          <w:vertAlign w:val="subscript"/>
        </w:rPr>
        <w:t>тр</w:t>
      </w:r>
      <w:proofErr w:type="spellEnd"/>
      <w:r w:rsidRPr="00F6357F">
        <w:rPr>
          <w:sz w:val="28"/>
          <w:szCs w:val="28"/>
        </w:rPr>
        <w:t xml:space="preserve"> – требуемый напор внутренней водопроводной сети, </w:t>
      </w:r>
      <w:r w:rsidRPr="00F6357F">
        <w:rPr>
          <w:i/>
          <w:sz w:val="28"/>
          <w:szCs w:val="28"/>
        </w:rPr>
        <w:t>м,</w:t>
      </w:r>
      <w:r w:rsidRPr="00F6357F">
        <w:rPr>
          <w:sz w:val="28"/>
          <w:szCs w:val="28"/>
        </w:rPr>
        <w:t xml:space="preserve"> см</w:t>
      </w:r>
      <w:r w:rsidRPr="00F6357F">
        <w:rPr>
          <w:i/>
          <w:sz w:val="28"/>
          <w:szCs w:val="28"/>
        </w:rPr>
        <w:t xml:space="preserve">. </w:t>
      </w:r>
      <w:r w:rsidRPr="00F6357F">
        <w:rPr>
          <w:sz w:val="28"/>
          <w:szCs w:val="28"/>
        </w:rPr>
        <w:t xml:space="preserve">формулу (1.9) </w:t>
      </w:r>
    </w:p>
    <w:p w:rsidR="00F6357F" w:rsidRDefault="00F6357F" w:rsidP="00ED46AD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F6357F">
        <w:rPr>
          <w:i/>
          <w:sz w:val="28"/>
          <w:szCs w:val="28"/>
        </w:rPr>
        <w:t>Н</w:t>
      </w:r>
      <w:r w:rsidRPr="00F6357F">
        <w:rPr>
          <w:i/>
          <w:sz w:val="28"/>
          <w:szCs w:val="28"/>
          <w:vertAlign w:val="subscript"/>
        </w:rPr>
        <w:t>гар</w:t>
      </w:r>
      <w:proofErr w:type="spellEnd"/>
      <w:r w:rsidRPr="00F6357F">
        <w:rPr>
          <w:i/>
          <w:sz w:val="28"/>
          <w:szCs w:val="28"/>
        </w:rPr>
        <w:t xml:space="preserve"> </w:t>
      </w:r>
      <w:r w:rsidRPr="00F6357F">
        <w:rPr>
          <w:sz w:val="28"/>
          <w:szCs w:val="28"/>
        </w:rPr>
        <w:t xml:space="preserve">– гарантированный напор в наружной сети (приложение 1), </w:t>
      </w:r>
      <w:r w:rsidRPr="00F6357F">
        <w:rPr>
          <w:i/>
          <w:sz w:val="28"/>
          <w:szCs w:val="28"/>
        </w:rPr>
        <w:t>м</w:t>
      </w:r>
      <w:r w:rsidRPr="00F6357F">
        <w:rPr>
          <w:sz w:val="28"/>
          <w:szCs w:val="28"/>
        </w:rPr>
        <w:t>.</w:t>
      </w:r>
    </w:p>
    <w:p w:rsidR="00D47F00" w:rsidRDefault="00D47F00" w:rsidP="00ED46AD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r w:rsidRPr="00D47F00">
        <w:rPr>
          <w:sz w:val="28"/>
          <w:szCs w:val="28"/>
          <w:vertAlign w:val="subscript"/>
        </w:rPr>
        <w:t>н</w:t>
      </w:r>
      <w:proofErr w:type="spellEnd"/>
      <w:r>
        <w:rPr>
          <w:sz w:val="28"/>
          <w:szCs w:val="28"/>
        </w:rPr>
        <w:t>=17,629-43= - 25,371 м.</w:t>
      </w:r>
    </w:p>
    <w:p w:rsidR="00D47F00" w:rsidRPr="00F6357F" w:rsidRDefault="00D47F00" w:rsidP="00ED46A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 установка насосной подстанции не требуется.</w:t>
      </w:r>
    </w:p>
    <w:p w:rsidR="00F6357F" w:rsidRDefault="00F6357F" w:rsidP="00DD5465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DD5465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DD5465">
      <w:pPr>
        <w:spacing w:line="360" w:lineRule="auto"/>
        <w:ind w:left="1211"/>
        <w:rPr>
          <w:sz w:val="28"/>
          <w:szCs w:val="28"/>
        </w:rPr>
      </w:pPr>
    </w:p>
    <w:p w:rsidR="00F6357F" w:rsidRDefault="00F6357F" w:rsidP="00DD5465">
      <w:pPr>
        <w:spacing w:line="360" w:lineRule="auto"/>
        <w:ind w:left="1211"/>
        <w:rPr>
          <w:sz w:val="28"/>
          <w:szCs w:val="28"/>
        </w:rPr>
      </w:pPr>
    </w:p>
    <w:p w:rsidR="005226EA" w:rsidRDefault="005226E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226EA" w:rsidRDefault="005226EA">
      <w:pPr>
        <w:rPr>
          <w:sz w:val="28"/>
          <w:szCs w:val="28"/>
        </w:rPr>
      </w:pPr>
    </w:p>
    <w:p w:rsidR="00F74A10" w:rsidRDefault="00F74A10" w:rsidP="00F74A10">
      <w:pPr>
        <w:pStyle w:val="a8"/>
        <w:numPr>
          <w:ilvl w:val="0"/>
          <w:numId w:val="1"/>
        </w:numPr>
        <w:spacing w:line="360" w:lineRule="auto"/>
        <w:rPr>
          <w:sz w:val="28"/>
          <w:szCs w:val="28"/>
        </w:rPr>
      </w:pPr>
      <w:bookmarkStart w:id="0" w:name="_GoBack"/>
      <w:bookmarkEnd w:id="0"/>
      <w:r w:rsidRPr="00F74A10">
        <w:rPr>
          <w:sz w:val="28"/>
          <w:szCs w:val="28"/>
        </w:rPr>
        <w:t>РАСЧЕТ ВНУТРЕННЕЙ КАНАЛИЗАЦИИ</w:t>
      </w:r>
    </w:p>
    <w:p w:rsidR="00F74A10" w:rsidRPr="00F74A10" w:rsidRDefault="00F74A10" w:rsidP="00F74A10">
      <w:pPr>
        <w:pStyle w:val="a8"/>
        <w:spacing w:line="360" w:lineRule="auto"/>
        <w:ind w:left="1211"/>
        <w:rPr>
          <w:sz w:val="28"/>
          <w:szCs w:val="28"/>
        </w:rPr>
      </w:pPr>
    </w:p>
    <w:p w:rsidR="00F74A10" w:rsidRPr="00AC166F" w:rsidRDefault="00F74A10" w:rsidP="00F74A10">
      <w:pPr>
        <w:tabs>
          <w:tab w:val="left" w:pos="284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087BED">
        <w:rPr>
          <w:b/>
          <w:bCs/>
          <w:i/>
          <w:iCs/>
          <w:sz w:val="28"/>
          <w:szCs w:val="28"/>
        </w:rPr>
        <w:t>Расчет внутренней канализационной сети</w:t>
      </w: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Расход сточных вод определяется по водопотреблению, общему расходу воды – холодной и горячей.</w:t>
      </w:r>
    </w:p>
    <w:p w:rsidR="00F74A10" w:rsidRPr="00087BED" w:rsidRDefault="00F74A10" w:rsidP="00F74A10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TimesNewRomanPSMT"/>
          <w:sz w:val="28"/>
          <w:szCs w:val="28"/>
        </w:rPr>
      </w:pPr>
      <w:r w:rsidRPr="00087BED">
        <w:rPr>
          <w:rFonts w:eastAsia="TimesNewRomanPSMT"/>
          <w:sz w:val="28"/>
          <w:szCs w:val="28"/>
        </w:rPr>
        <w:t xml:space="preserve">Расчётные расходы сточных вод определяют исходя из числа приборов и вероятности их действия. </w:t>
      </w:r>
    </w:p>
    <w:p w:rsidR="00F74A10" w:rsidRPr="00087BED" w:rsidRDefault="00F74A10" w:rsidP="00F74A10">
      <w:pPr>
        <w:spacing w:before="240" w:line="360" w:lineRule="auto"/>
        <w:ind w:firstLine="720"/>
        <w:jc w:val="both"/>
        <w:rPr>
          <w:b/>
          <w:sz w:val="28"/>
          <w:szCs w:val="28"/>
        </w:rPr>
      </w:pPr>
      <w:r w:rsidRPr="00087BED">
        <w:rPr>
          <w:b/>
          <w:sz w:val="28"/>
          <w:szCs w:val="28"/>
        </w:rPr>
        <w:t>Определение расчетных расходов сточных вод.</w:t>
      </w: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Количество жителей </w:t>
      </w:r>
      <w:r w:rsidRPr="00087BED">
        <w:rPr>
          <w:i/>
          <w:sz w:val="28"/>
          <w:szCs w:val="28"/>
        </w:rPr>
        <w:t>U</w:t>
      </w:r>
      <w:r w:rsidRPr="00087BED">
        <w:rPr>
          <w:sz w:val="28"/>
          <w:szCs w:val="28"/>
        </w:rPr>
        <w:t xml:space="preserve"> определяется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74A10" w:rsidRPr="00087BED" w:rsidTr="00672CE2">
        <w:trPr>
          <w:trHeight w:val="843"/>
          <w:jc w:val="center"/>
        </w:trPr>
        <w:tc>
          <w:tcPr>
            <w:tcW w:w="2804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087BED">
              <w:rPr>
                <w:position w:val="-30"/>
                <w:sz w:val="28"/>
                <w:szCs w:val="28"/>
              </w:rPr>
              <w:object w:dxaOrig="720" w:dyaOrig="680">
                <v:shape id="_x0000_i1061" type="#_x0000_t75" style="width:36.55pt;height:34.4pt" o:ole="" fillcolor="window">
                  <v:imagedata r:id="rId72" o:title=""/>
                </v:shape>
                <o:OLEObject Type="Embed" ProgID="Equation.3" ShapeID="_x0000_i1061" DrawAspect="Content" ObjectID="_1709555128" r:id="rId73"/>
              </w:object>
            </w:r>
            <w:r w:rsidRPr="00087BED">
              <w:rPr>
                <w:sz w:val="28"/>
                <w:szCs w:val="28"/>
              </w:rPr>
              <w:t xml:space="preserve"> , </w:t>
            </w:r>
            <w:r w:rsidRPr="00087BED">
              <w:rPr>
                <w:i/>
                <w:sz w:val="28"/>
                <w:szCs w:val="28"/>
              </w:rPr>
              <w:t>чел.</w:t>
            </w:r>
            <w:r w:rsidRPr="00087BED">
              <w:rPr>
                <w:sz w:val="28"/>
                <w:szCs w:val="28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1)</w:t>
            </w:r>
          </w:p>
        </w:tc>
      </w:tr>
    </w:tbl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где </w:t>
      </w:r>
      <w:r w:rsidRPr="00087BED">
        <w:rPr>
          <w:i/>
          <w:sz w:val="28"/>
          <w:szCs w:val="28"/>
          <w:lang w:val="en-US"/>
        </w:rPr>
        <w:t>F</w:t>
      </w:r>
      <w:r w:rsidRPr="00087BED">
        <w:rPr>
          <w:sz w:val="28"/>
          <w:szCs w:val="28"/>
        </w:rPr>
        <w:t xml:space="preserve"> – жилая площадь в здании, </w:t>
      </w:r>
      <w:r w:rsidRPr="00087BED">
        <w:rPr>
          <w:i/>
          <w:sz w:val="28"/>
          <w:szCs w:val="28"/>
        </w:rPr>
        <w:t>м</w:t>
      </w:r>
      <w:r w:rsidRPr="00087BED">
        <w:rPr>
          <w:i/>
          <w:sz w:val="28"/>
          <w:szCs w:val="28"/>
          <w:vertAlign w:val="superscript"/>
        </w:rPr>
        <w:t>2</w:t>
      </w:r>
      <w:r w:rsidRPr="00087BED">
        <w:rPr>
          <w:sz w:val="28"/>
          <w:szCs w:val="28"/>
        </w:rPr>
        <w:t>;</w:t>
      </w:r>
    </w:p>
    <w:p w:rsidR="00F74A10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i/>
          <w:sz w:val="28"/>
          <w:szCs w:val="28"/>
          <w:lang w:val="en-US"/>
        </w:rPr>
        <w:t>f</w:t>
      </w:r>
      <w:r w:rsidRPr="00087BED">
        <w:rPr>
          <w:sz w:val="28"/>
          <w:szCs w:val="28"/>
        </w:rPr>
        <w:t xml:space="preserve"> – </w:t>
      </w:r>
      <w:proofErr w:type="gramStart"/>
      <w:r w:rsidRPr="00087BED">
        <w:rPr>
          <w:sz w:val="28"/>
          <w:szCs w:val="28"/>
        </w:rPr>
        <w:t>санитарная</w:t>
      </w:r>
      <w:proofErr w:type="gramEnd"/>
      <w:r w:rsidRPr="00087BED">
        <w:rPr>
          <w:sz w:val="28"/>
          <w:szCs w:val="28"/>
        </w:rPr>
        <w:t xml:space="preserve"> норма в </w:t>
      </w:r>
      <w:r w:rsidRPr="00087BED">
        <w:rPr>
          <w:i/>
          <w:sz w:val="28"/>
          <w:szCs w:val="28"/>
        </w:rPr>
        <w:t>м</w:t>
      </w:r>
      <w:r w:rsidRPr="00087BED">
        <w:rPr>
          <w:i/>
          <w:sz w:val="28"/>
          <w:szCs w:val="28"/>
          <w:vertAlign w:val="superscript"/>
        </w:rPr>
        <w:t>2</w:t>
      </w:r>
      <w:r w:rsidRPr="00087BED">
        <w:rPr>
          <w:sz w:val="28"/>
          <w:szCs w:val="28"/>
        </w:rPr>
        <w:t xml:space="preserve"> на 1 человека, принимается 12 </w:t>
      </w:r>
      <w:r w:rsidRPr="00087BED">
        <w:rPr>
          <w:i/>
          <w:sz w:val="28"/>
          <w:szCs w:val="28"/>
        </w:rPr>
        <w:t>м</w:t>
      </w:r>
      <w:r w:rsidRPr="00087BED">
        <w:rPr>
          <w:sz w:val="28"/>
          <w:szCs w:val="28"/>
          <w:vertAlign w:val="superscript"/>
        </w:rPr>
        <w:t>2</w:t>
      </w:r>
      <w:r w:rsidRPr="00087BED">
        <w:rPr>
          <w:sz w:val="28"/>
          <w:szCs w:val="28"/>
        </w:rPr>
        <w:t>.</w:t>
      </w:r>
    </w:p>
    <w:p w:rsidR="00672CE2" w:rsidRPr="00F6357F" w:rsidRDefault="00672CE2" w:rsidP="00672CE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образом: </w:t>
      </w:r>
      <w:r>
        <w:rPr>
          <w:sz w:val="28"/>
          <w:szCs w:val="28"/>
          <w:lang w:val="en-US"/>
        </w:rPr>
        <w:t>U</w:t>
      </w:r>
      <w:r w:rsidRPr="000356C3">
        <w:rPr>
          <w:sz w:val="28"/>
          <w:szCs w:val="28"/>
        </w:rPr>
        <w:t>=</w:t>
      </w:r>
      <w:r>
        <w:rPr>
          <w:sz w:val="28"/>
          <w:szCs w:val="28"/>
        </w:rPr>
        <w:t>298,5/12=25 чел.</w:t>
      </w:r>
    </w:p>
    <w:p w:rsidR="00F74A10" w:rsidRPr="00087BED" w:rsidRDefault="00F74A10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1.</w:t>
      </w:r>
      <w:r w:rsidRPr="00087BED">
        <w:rPr>
          <w:sz w:val="28"/>
          <w:szCs w:val="28"/>
        </w:rPr>
        <w:t xml:space="preserve"> </w:t>
      </w:r>
      <w:r w:rsidRPr="00087BED">
        <w:rPr>
          <w:i/>
          <w:sz w:val="28"/>
          <w:szCs w:val="28"/>
        </w:rPr>
        <w:t>Средний суточный расход сточных вод</w:t>
      </w:r>
      <w:r w:rsidRPr="00087BED">
        <w:rPr>
          <w:sz w:val="28"/>
          <w:szCs w:val="28"/>
        </w:rPr>
        <w:t>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74A10" w:rsidRPr="00087BED" w:rsidTr="00672CE2">
        <w:trPr>
          <w:trHeight w:val="975"/>
          <w:jc w:val="center"/>
        </w:trPr>
        <w:tc>
          <w:tcPr>
            <w:tcW w:w="2803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087BED">
              <w:rPr>
                <w:position w:val="-24"/>
                <w:sz w:val="28"/>
                <w:szCs w:val="28"/>
              </w:rPr>
              <w:object w:dxaOrig="1400" w:dyaOrig="660">
                <v:shape id="_x0000_i1062" type="#_x0000_t75" style="width:1in;height:36.55pt" o:ole="">
                  <v:imagedata r:id="rId74" o:title=""/>
                </v:shape>
                <o:OLEObject Type="Embed" ProgID="Equation.3" ShapeID="_x0000_i1062" DrawAspect="Content" ObjectID="_1709555129" r:id="rId75"/>
              </w:object>
            </w:r>
            <w:r w:rsidRPr="00087BED">
              <w:rPr>
                <w:position w:val="-10"/>
                <w:sz w:val="28"/>
                <w:szCs w:val="28"/>
              </w:rPr>
              <w:object w:dxaOrig="180" w:dyaOrig="340">
                <v:shape id="_x0000_i1063" type="#_x0000_t75" style="width:11.8pt;height:18.25pt" o:ole="">
                  <v:imagedata r:id="rId13" o:title=""/>
                </v:shape>
                <o:OLEObject Type="Embed" ProgID="Equation.3" ShapeID="_x0000_i1063" DrawAspect="Content" ObjectID="_1709555130" r:id="rId76"/>
              </w:object>
            </w:r>
            <w:r w:rsidRPr="00087BED">
              <w:rPr>
                <w:sz w:val="28"/>
                <w:szCs w:val="28"/>
              </w:rPr>
              <w:t xml:space="preserve">, </w:t>
            </w:r>
            <w:r w:rsidRPr="00087BED">
              <w:rPr>
                <w:position w:val="-22"/>
                <w:sz w:val="28"/>
                <w:szCs w:val="28"/>
              </w:rPr>
              <w:object w:dxaOrig="820" w:dyaOrig="560">
                <v:shape id="_x0000_i1064" type="#_x0000_t75" style="width:41.9pt;height:30.1pt" o:ole="" fillcolor="window">
                  <v:imagedata r:id="rId15" o:title=""/>
                </v:shape>
                <o:OLEObject Type="Embed" ProgID="Equation.3" ShapeID="_x0000_i1064" DrawAspect="Content" ObjectID="_1709555131" r:id="rId77"/>
              </w:object>
            </w:r>
            <w:r w:rsidRPr="00087BED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(2</w:t>
            </w:r>
            <w:r>
              <w:rPr>
                <w:b/>
                <w:sz w:val="28"/>
                <w:szCs w:val="28"/>
              </w:rPr>
              <w:t>.2</w:t>
            </w:r>
            <w:r w:rsidRPr="00087BED">
              <w:rPr>
                <w:b/>
                <w:sz w:val="28"/>
                <w:szCs w:val="28"/>
              </w:rPr>
              <w:t>)</w:t>
            </w:r>
          </w:p>
        </w:tc>
      </w:tr>
    </w:tbl>
    <w:p w:rsidR="00F74A10" w:rsidRPr="00087BED" w:rsidRDefault="00672CE2" w:rsidP="00672CE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74A10" w:rsidRPr="00087BED">
        <w:rPr>
          <w:sz w:val="28"/>
          <w:szCs w:val="28"/>
        </w:rPr>
        <w:t>де</w:t>
      </w:r>
      <w:r>
        <w:rPr>
          <w:sz w:val="28"/>
          <w:szCs w:val="28"/>
        </w:rPr>
        <w:t xml:space="preserve">: </w:t>
      </w:r>
      <w:r w:rsidR="00F74A10" w:rsidRPr="00087BED">
        <w:rPr>
          <w:position w:val="-12"/>
          <w:sz w:val="28"/>
          <w:szCs w:val="28"/>
          <w:lang w:val="en-US"/>
        </w:rPr>
        <w:object w:dxaOrig="380" w:dyaOrig="380">
          <v:shape id="_x0000_i1065" type="#_x0000_t75" style="width:18.25pt;height:18.25pt" o:ole="">
            <v:imagedata r:id="rId78" o:title=""/>
          </v:shape>
          <o:OLEObject Type="Embed" ProgID="Equation.3" ShapeID="_x0000_i1065" DrawAspect="Content" ObjectID="_1709555132" r:id="rId79"/>
        </w:object>
      </w:r>
      <w:r w:rsidR="00F74A10" w:rsidRPr="00087BED">
        <w:rPr>
          <w:sz w:val="28"/>
          <w:szCs w:val="28"/>
        </w:rPr>
        <w:t xml:space="preserve">– общая норма расхода воды потребителем в сутки наибольшего водопотребления, </w:t>
      </w:r>
      <w:r w:rsidR="00F74A10">
        <w:rPr>
          <w:sz w:val="28"/>
          <w:szCs w:val="28"/>
        </w:rPr>
        <w:t>л/</w:t>
      </w:r>
      <w:proofErr w:type="spellStart"/>
      <w:r w:rsidR="00F74A10">
        <w:rPr>
          <w:sz w:val="28"/>
          <w:szCs w:val="28"/>
        </w:rPr>
        <w:t>сут</w:t>
      </w:r>
      <w:proofErr w:type="spellEnd"/>
      <w:r w:rsidR="00F74A10" w:rsidRPr="00087BED">
        <w:rPr>
          <w:sz w:val="28"/>
          <w:szCs w:val="28"/>
        </w:rPr>
        <w:t>, определяемая по прил.</w:t>
      </w:r>
      <w:r w:rsidR="00F74A10">
        <w:rPr>
          <w:sz w:val="28"/>
          <w:szCs w:val="28"/>
        </w:rPr>
        <w:t>3</w:t>
      </w:r>
      <w:r w:rsidR="00F74A10" w:rsidRPr="00087BED">
        <w:rPr>
          <w:sz w:val="28"/>
          <w:szCs w:val="28"/>
        </w:rPr>
        <w:t>;</w:t>
      </w:r>
      <w:r w:rsidRPr="00672CE2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Методических указаний</w:t>
      </w:r>
      <w:r w:rsidRPr="00F6357F">
        <w:rPr>
          <w:sz w:val="28"/>
          <w:szCs w:val="28"/>
        </w:rPr>
        <w:t>;</w:t>
      </w:r>
      <w:r>
        <w:rPr>
          <w:sz w:val="28"/>
          <w:szCs w:val="28"/>
        </w:rPr>
        <w:t xml:space="preserve"> Принимаем для жилого здания с централизованным горячим водоснабжением с ваннами длиной более 1500-1700 мм, </w:t>
      </w:r>
      <w:r w:rsidRPr="00087BED">
        <w:rPr>
          <w:position w:val="-12"/>
          <w:sz w:val="28"/>
          <w:szCs w:val="28"/>
          <w:lang w:val="en-US"/>
        </w:rPr>
        <w:object w:dxaOrig="380" w:dyaOrig="380">
          <v:shape id="_x0000_i1066" type="#_x0000_t75" style="width:18.25pt;height:18.25pt" o:ole="">
            <v:imagedata r:id="rId78" o:title=""/>
          </v:shape>
          <o:OLEObject Type="Embed" ProgID="Equation.3" ShapeID="_x0000_i1066" DrawAspect="Content" ObjectID="_1709555133" r:id="rId80"/>
        </w:object>
      </w:r>
      <w:r>
        <w:rPr>
          <w:sz w:val="28"/>
          <w:szCs w:val="28"/>
        </w:rPr>
        <w:t>=15,6 м</w:t>
      </w:r>
      <w:r w:rsidRPr="000356C3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F74A10" w:rsidRDefault="00F74A10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position w:val="-6"/>
          <w:sz w:val="28"/>
          <w:szCs w:val="28"/>
        </w:rPr>
        <w:object w:dxaOrig="260" w:dyaOrig="279">
          <v:shape id="_x0000_i1067" type="#_x0000_t75" style="width:11.8pt;height:11.8pt" o:ole="" fillcolor="window">
            <v:imagedata r:id="rId22" o:title=""/>
          </v:shape>
          <o:OLEObject Type="Embed" ProgID="Equation.3" ShapeID="_x0000_i1067" DrawAspect="Content" ObjectID="_1709555134" r:id="rId81"/>
        </w:object>
      </w:r>
      <w:r w:rsidRPr="00087BED">
        <w:rPr>
          <w:sz w:val="28"/>
          <w:szCs w:val="28"/>
        </w:rPr>
        <w:t xml:space="preserve"> – число жителей в здании, определяется по формуле (</w:t>
      </w:r>
      <w:r>
        <w:rPr>
          <w:sz w:val="28"/>
          <w:szCs w:val="28"/>
        </w:rPr>
        <w:t>2.</w:t>
      </w:r>
      <w:r w:rsidRPr="00087BED">
        <w:rPr>
          <w:sz w:val="28"/>
          <w:szCs w:val="28"/>
        </w:rPr>
        <w:t>1).</w:t>
      </w:r>
    </w:p>
    <w:p w:rsidR="00672CE2" w:rsidRDefault="00672CE2" w:rsidP="00672CE2">
      <w:pPr>
        <w:spacing w:line="360" w:lineRule="auto"/>
        <w:ind w:firstLine="567"/>
        <w:jc w:val="both"/>
        <w:rPr>
          <w:sz w:val="28"/>
          <w:szCs w:val="28"/>
        </w:rPr>
      </w:pPr>
      <w:r w:rsidRPr="00F6357F">
        <w:rPr>
          <w:position w:val="-24"/>
          <w:sz w:val="28"/>
          <w:szCs w:val="28"/>
        </w:rPr>
        <w:object w:dxaOrig="2020" w:dyaOrig="620">
          <v:shape id="_x0000_i1068" type="#_x0000_t75" style="width:102.1pt;height:30.1pt" o:ole="">
            <v:imagedata r:id="rId82" o:title=""/>
          </v:shape>
          <o:OLEObject Type="Embed" ProgID="Equation.3" ShapeID="_x0000_i1068" DrawAspect="Content" ObjectID="_1709555135" r:id="rId83"/>
        </w:object>
      </w:r>
      <w:r w:rsidRPr="00F6357F">
        <w:rPr>
          <w:position w:val="-10"/>
          <w:sz w:val="28"/>
          <w:szCs w:val="28"/>
        </w:rPr>
        <w:object w:dxaOrig="180" w:dyaOrig="340">
          <v:shape id="_x0000_i1069" type="#_x0000_t75" style="width:11.8pt;height:18.25pt" o:ole="">
            <v:imagedata r:id="rId13" o:title=""/>
          </v:shape>
          <o:OLEObject Type="Embed" ProgID="Equation.3" ShapeID="_x0000_i1069" DrawAspect="Content" ObjectID="_1709555136" r:id="rId84"/>
        </w:object>
      </w:r>
      <w:r w:rsidRPr="00F6357F">
        <w:rPr>
          <w:sz w:val="28"/>
          <w:szCs w:val="28"/>
        </w:rPr>
        <w:t xml:space="preserve">, </w:t>
      </w:r>
      <w:r w:rsidRPr="00F6357F">
        <w:rPr>
          <w:position w:val="-22"/>
          <w:sz w:val="28"/>
          <w:szCs w:val="28"/>
        </w:rPr>
        <w:object w:dxaOrig="820" w:dyaOrig="560">
          <v:shape id="_x0000_i1070" type="#_x0000_t75" style="width:41.9pt;height:30.1pt" o:ole="" fillcolor="window">
            <v:imagedata r:id="rId15" o:title=""/>
          </v:shape>
          <o:OLEObject Type="Embed" ProgID="Equation.3" ShapeID="_x0000_i1070" DrawAspect="Content" ObjectID="_1709555137" r:id="rId85"/>
        </w:object>
      </w:r>
    </w:p>
    <w:p w:rsidR="00F74A10" w:rsidRPr="00087BED" w:rsidRDefault="00F74A10" w:rsidP="00F74A10">
      <w:pPr>
        <w:spacing w:before="240" w:line="360" w:lineRule="auto"/>
        <w:ind w:firstLine="567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2.</w:t>
      </w:r>
      <w:r w:rsidRPr="00087BED">
        <w:rPr>
          <w:sz w:val="28"/>
          <w:szCs w:val="28"/>
        </w:rPr>
        <w:t xml:space="preserve"> </w:t>
      </w:r>
      <w:r w:rsidRPr="00087BED">
        <w:rPr>
          <w:i/>
          <w:sz w:val="28"/>
          <w:szCs w:val="28"/>
        </w:rPr>
        <w:t>Общий максимальный секундный расход воды</w:t>
      </w:r>
      <w:r w:rsidRPr="00087BED">
        <w:rPr>
          <w:sz w:val="28"/>
          <w:szCs w:val="28"/>
        </w:rPr>
        <w:t>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74A10" w:rsidRPr="00087BED" w:rsidTr="00672CE2">
        <w:trPr>
          <w:trHeight w:val="734"/>
          <w:jc w:val="center"/>
        </w:trPr>
        <w:tc>
          <w:tcPr>
            <w:tcW w:w="2803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087BED">
              <w:rPr>
                <w:position w:val="-14"/>
                <w:sz w:val="28"/>
                <w:szCs w:val="28"/>
              </w:rPr>
              <w:object w:dxaOrig="1520" w:dyaOrig="400">
                <v:shape id="_x0000_i1071" type="#_x0000_t75" style="width:78.45pt;height:18.25pt" o:ole="">
                  <v:imagedata r:id="rId86" o:title=""/>
                </v:shape>
                <o:OLEObject Type="Embed" ProgID="Equation.3" ShapeID="_x0000_i1071" DrawAspect="Content" ObjectID="_1709555138" r:id="rId87"/>
              </w:object>
            </w:r>
            <w:r w:rsidRPr="00087BED">
              <w:rPr>
                <w:sz w:val="28"/>
                <w:szCs w:val="28"/>
              </w:rPr>
              <w:t xml:space="preserve"> , </w:t>
            </w:r>
            <w:r w:rsidRPr="00087BED">
              <w:rPr>
                <w:position w:val="-18"/>
                <w:sz w:val="28"/>
                <w:szCs w:val="28"/>
              </w:rPr>
              <w:object w:dxaOrig="380" w:dyaOrig="480">
                <v:shape id="_x0000_i1072" type="#_x0000_t75" style="width:18.25pt;height:23.65pt" o:ole="" fillcolor="window">
                  <v:imagedata r:id="rId30" o:title=""/>
                </v:shape>
                <o:OLEObject Type="Embed" ProgID="Equation.3" ShapeID="_x0000_i1072" DrawAspect="Content" ObjectID="_1709555139" r:id="rId88"/>
              </w:object>
            </w:r>
            <w:r w:rsidRPr="00087BED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3)</w:t>
            </w:r>
          </w:p>
        </w:tc>
      </w:tr>
    </w:tbl>
    <w:p w:rsidR="00F74A10" w:rsidRPr="00087BED" w:rsidRDefault="00F74A10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sz w:val="28"/>
          <w:szCs w:val="28"/>
        </w:rPr>
        <w:lastRenderedPageBreak/>
        <w:t xml:space="preserve">где </w:t>
      </w:r>
      <w:r w:rsidRPr="00087BED">
        <w:rPr>
          <w:position w:val="-12"/>
          <w:sz w:val="28"/>
          <w:szCs w:val="28"/>
        </w:rPr>
        <w:object w:dxaOrig="380" w:dyaOrig="380">
          <v:shape id="_x0000_i1073" type="#_x0000_t75" style="width:18.25pt;height:18.25pt" o:ole="">
            <v:imagedata r:id="rId89" o:title=""/>
          </v:shape>
          <o:OLEObject Type="Embed" ProgID="Equation.3" ShapeID="_x0000_i1073" DrawAspect="Content" ObjectID="_1709555140" r:id="rId90"/>
        </w:object>
      </w:r>
      <w:r w:rsidRPr="00087BED">
        <w:rPr>
          <w:sz w:val="28"/>
          <w:szCs w:val="28"/>
        </w:rPr>
        <w:t xml:space="preserve"> – общий секундный расход воды прибором (диктующим), </w:t>
      </w:r>
      <w:r w:rsidRPr="00087BED">
        <w:rPr>
          <w:position w:val="-18"/>
          <w:sz w:val="28"/>
          <w:szCs w:val="28"/>
        </w:rPr>
        <w:object w:dxaOrig="380" w:dyaOrig="480">
          <v:shape id="_x0000_i1074" type="#_x0000_t75" style="width:18.25pt;height:23.65pt" o:ole="" fillcolor="window">
            <v:imagedata r:id="rId30" o:title=""/>
          </v:shape>
          <o:OLEObject Type="Embed" ProgID="Equation.3" ShapeID="_x0000_i1074" DrawAspect="Content" ObjectID="_1709555141" r:id="rId91"/>
        </w:object>
      </w:r>
      <w:r w:rsidRPr="00087BED">
        <w:rPr>
          <w:sz w:val="28"/>
          <w:szCs w:val="28"/>
        </w:rPr>
        <w:t xml:space="preserve">, определяемый по приложению </w:t>
      </w:r>
      <w:r>
        <w:rPr>
          <w:sz w:val="28"/>
          <w:szCs w:val="28"/>
        </w:rPr>
        <w:t>3</w:t>
      </w:r>
      <w:r w:rsidRPr="00087BED">
        <w:rPr>
          <w:sz w:val="28"/>
          <w:szCs w:val="28"/>
        </w:rPr>
        <w:t>;</w:t>
      </w:r>
      <w:r w:rsidR="00672CE2" w:rsidRPr="00672CE2">
        <w:rPr>
          <w:sz w:val="28"/>
          <w:szCs w:val="28"/>
        </w:rPr>
        <w:t xml:space="preserve"> </w:t>
      </w:r>
      <w:r w:rsidR="00672CE2" w:rsidRPr="00087BED">
        <w:rPr>
          <w:position w:val="-12"/>
          <w:sz w:val="28"/>
          <w:szCs w:val="28"/>
        </w:rPr>
        <w:object w:dxaOrig="380" w:dyaOrig="380">
          <v:shape id="_x0000_i1075" type="#_x0000_t75" style="width:18.25pt;height:18.25pt" o:ole="">
            <v:imagedata r:id="rId89" o:title=""/>
          </v:shape>
          <o:OLEObject Type="Embed" ProgID="Equation.3" ShapeID="_x0000_i1075" DrawAspect="Content" ObjectID="_1709555142" r:id="rId92"/>
        </w:object>
      </w:r>
      <w:r w:rsidR="00672CE2">
        <w:rPr>
          <w:sz w:val="28"/>
          <w:szCs w:val="28"/>
        </w:rPr>
        <w:t>=0,3</w:t>
      </w:r>
      <w:r w:rsidR="00672CE2" w:rsidRPr="00087BED">
        <w:rPr>
          <w:position w:val="-18"/>
          <w:sz w:val="28"/>
          <w:szCs w:val="28"/>
        </w:rPr>
        <w:object w:dxaOrig="380" w:dyaOrig="480">
          <v:shape id="_x0000_i1076" type="#_x0000_t75" style="width:18.25pt;height:23.65pt" o:ole="" fillcolor="window">
            <v:imagedata r:id="rId30" o:title=""/>
          </v:shape>
          <o:OLEObject Type="Embed" ProgID="Equation.3" ShapeID="_x0000_i1076" DrawAspect="Content" ObjectID="_1709555143" r:id="rId93"/>
        </w:object>
      </w:r>
    </w:p>
    <w:p w:rsidR="00F74A10" w:rsidRPr="00087BED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i/>
          <w:sz w:val="28"/>
          <w:szCs w:val="28"/>
        </w:rPr>
        <w:sym w:font="Symbol" w:char="F061"/>
      </w:r>
      <w:r w:rsidRPr="00087BED">
        <w:rPr>
          <w:sz w:val="28"/>
          <w:szCs w:val="28"/>
        </w:rPr>
        <w:t xml:space="preserve"> - коэффициент, определяемый согласно прил. </w:t>
      </w:r>
      <w:r>
        <w:rPr>
          <w:sz w:val="28"/>
          <w:szCs w:val="28"/>
        </w:rPr>
        <w:t>4</w:t>
      </w:r>
      <w:r w:rsidRPr="00087BED">
        <w:rPr>
          <w:sz w:val="28"/>
          <w:szCs w:val="28"/>
        </w:rPr>
        <w:t xml:space="preserve"> в зависимости от общего числа приборов </w:t>
      </w:r>
      <w:r w:rsidRPr="00087BED">
        <w:rPr>
          <w:i/>
          <w:sz w:val="28"/>
          <w:szCs w:val="28"/>
          <w:lang w:val="en-US"/>
        </w:rPr>
        <w:t>N</w:t>
      </w:r>
      <w:r w:rsidRPr="00087BED">
        <w:rPr>
          <w:sz w:val="28"/>
          <w:szCs w:val="28"/>
        </w:rPr>
        <w:t xml:space="preserve"> на расчетном участке сети и вероятности их действия </w:t>
      </w:r>
      <w:r w:rsidRPr="00087BED">
        <w:rPr>
          <w:i/>
          <w:sz w:val="28"/>
          <w:szCs w:val="28"/>
        </w:rPr>
        <w:t>Р</w:t>
      </w:r>
      <w:r w:rsidRPr="00087BED">
        <w:rPr>
          <w:i/>
          <w:sz w:val="28"/>
          <w:szCs w:val="28"/>
          <w:vertAlign w:val="superscript"/>
          <w:lang w:val="en-US"/>
        </w:rPr>
        <w:t>tot</w:t>
      </w:r>
      <w:r w:rsidRPr="00087BED">
        <w:rPr>
          <w:sz w:val="28"/>
          <w:szCs w:val="28"/>
        </w:rPr>
        <w:t>, вычисляемой по формуле (</w:t>
      </w:r>
      <w:r>
        <w:rPr>
          <w:sz w:val="28"/>
          <w:szCs w:val="28"/>
        </w:rPr>
        <w:t>2.</w:t>
      </w:r>
      <w:r w:rsidRPr="00087BED">
        <w:rPr>
          <w:sz w:val="28"/>
          <w:szCs w:val="28"/>
        </w:rPr>
        <w:t>4).</w:t>
      </w:r>
    </w:p>
    <w:p w:rsidR="00F74A10" w:rsidRPr="00087BED" w:rsidRDefault="00F74A10" w:rsidP="00F74A10">
      <w:pPr>
        <w:spacing w:before="240" w:line="360" w:lineRule="auto"/>
        <w:ind w:firstLine="567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Вероятность действия санитарно-технических приборов:</w:t>
      </w:r>
    </w:p>
    <w:tbl>
      <w:tblPr>
        <w:tblW w:w="9719" w:type="dxa"/>
        <w:jc w:val="center"/>
        <w:tblLayout w:type="fixed"/>
        <w:tblLook w:val="0000" w:firstRow="0" w:lastRow="0" w:firstColumn="0" w:lastColumn="0" w:noHBand="0" w:noVBand="0"/>
      </w:tblPr>
      <w:tblGrid>
        <w:gridCol w:w="2822"/>
        <w:gridCol w:w="4349"/>
        <w:gridCol w:w="2548"/>
      </w:tblGrid>
      <w:tr w:rsidR="00F74A10" w:rsidRPr="00087BED" w:rsidTr="00672CE2">
        <w:trPr>
          <w:trHeight w:val="888"/>
          <w:jc w:val="center"/>
        </w:trPr>
        <w:tc>
          <w:tcPr>
            <w:tcW w:w="2822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349" w:type="dxa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087BED">
              <w:rPr>
                <w:position w:val="-30"/>
                <w:sz w:val="28"/>
                <w:szCs w:val="28"/>
              </w:rPr>
              <w:object w:dxaOrig="2000" w:dyaOrig="740">
                <v:shape id="_x0000_i1077" type="#_x0000_t75" style="width:102.1pt;height:36.55pt" o:ole="" fillcolor="window">
                  <v:imagedata r:id="rId94" o:title=""/>
                </v:shape>
                <o:OLEObject Type="Embed" ProgID="Equation.3" ShapeID="_x0000_i1077" DrawAspect="Content" ObjectID="_1709555144" r:id="rId95"/>
              </w:object>
            </w:r>
            <w:r w:rsidRPr="00087BED">
              <w:rPr>
                <w:sz w:val="28"/>
                <w:szCs w:val="28"/>
              </w:rPr>
              <w:t xml:space="preserve"> ,</w:t>
            </w:r>
          </w:p>
        </w:tc>
        <w:tc>
          <w:tcPr>
            <w:tcW w:w="2548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4)</w:t>
            </w:r>
          </w:p>
        </w:tc>
      </w:tr>
    </w:tbl>
    <w:p w:rsidR="00F74A10" w:rsidRPr="00087BED" w:rsidRDefault="00366BF8" w:rsidP="00366BF8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Г</w:t>
      </w:r>
      <w:r w:rsidR="00F74A10" w:rsidRPr="00087BED">
        <w:rPr>
          <w:sz w:val="28"/>
          <w:szCs w:val="28"/>
        </w:rPr>
        <w:t>де</w:t>
      </w:r>
      <w:r>
        <w:rPr>
          <w:sz w:val="28"/>
          <w:szCs w:val="28"/>
        </w:rPr>
        <w:t>:</w:t>
      </w:r>
      <w:r w:rsidR="00F74A10" w:rsidRPr="00087BED">
        <w:rPr>
          <w:position w:val="-14"/>
          <w:sz w:val="28"/>
          <w:szCs w:val="28"/>
        </w:rPr>
        <w:object w:dxaOrig="460" w:dyaOrig="400">
          <v:shape id="_x0000_i1078" type="#_x0000_t75" style="width:23.65pt;height:18.25pt" o:ole="">
            <v:imagedata r:id="rId96" o:title=""/>
          </v:shape>
          <o:OLEObject Type="Embed" ProgID="Equation.3" ShapeID="_x0000_i1078" DrawAspect="Content" ObjectID="_1709555145" r:id="rId97"/>
        </w:object>
      </w:r>
      <w:r w:rsidR="00F74A10" w:rsidRPr="00087BED">
        <w:rPr>
          <w:sz w:val="28"/>
          <w:szCs w:val="28"/>
        </w:rPr>
        <w:t xml:space="preserve"> – общая норма расхода воды, </w:t>
      </w:r>
      <w:r w:rsidR="00F74A10" w:rsidRPr="00087BED">
        <w:rPr>
          <w:position w:val="-18"/>
          <w:sz w:val="28"/>
          <w:szCs w:val="28"/>
        </w:rPr>
        <w:object w:dxaOrig="580" w:dyaOrig="480">
          <v:shape id="_x0000_i1079" type="#_x0000_t75" style="width:30.1pt;height:23.65pt" o:ole="" fillcolor="window">
            <v:imagedata r:id="rId41" o:title=""/>
          </v:shape>
          <o:OLEObject Type="Embed" ProgID="Equation.3" ShapeID="_x0000_i1079" DrawAspect="Content" ObjectID="_1709555146" r:id="rId98"/>
        </w:object>
      </w:r>
      <w:r w:rsidR="00F74A10" w:rsidRPr="00087BED">
        <w:rPr>
          <w:sz w:val="28"/>
          <w:szCs w:val="28"/>
        </w:rPr>
        <w:t xml:space="preserve">, одним потребителем в час наибольшего водопотребления, определяемая по прил. </w:t>
      </w:r>
      <w:r w:rsidR="00F74A10">
        <w:rPr>
          <w:sz w:val="28"/>
          <w:szCs w:val="28"/>
        </w:rPr>
        <w:t>3</w:t>
      </w:r>
      <w:r w:rsidR="00F74A10" w:rsidRPr="00087BED">
        <w:rPr>
          <w:sz w:val="28"/>
          <w:szCs w:val="28"/>
        </w:rPr>
        <w:t>;</w:t>
      </w:r>
    </w:p>
    <w:p w:rsidR="00F74A10" w:rsidRPr="00087BED" w:rsidRDefault="00F74A10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i/>
          <w:sz w:val="28"/>
          <w:szCs w:val="28"/>
          <w:lang w:val="en-US"/>
        </w:rPr>
        <w:t>N</w:t>
      </w:r>
      <w:r w:rsidRPr="00087BED">
        <w:rPr>
          <w:sz w:val="28"/>
          <w:szCs w:val="28"/>
        </w:rPr>
        <w:t xml:space="preserve"> – </w:t>
      </w:r>
      <w:proofErr w:type="gramStart"/>
      <w:r w:rsidRPr="00087BED">
        <w:rPr>
          <w:sz w:val="28"/>
          <w:szCs w:val="28"/>
        </w:rPr>
        <w:t>общее</w:t>
      </w:r>
      <w:proofErr w:type="gramEnd"/>
      <w:r w:rsidRPr="00087BED">
        <w:rPr>
          <w:sz w:val="28"/>
          <w:szCs w:val="28"/>
        </w:rPr>
        <w:t xml:space="preserve"> число приборов в здании;</w:t>
      </w:r>
    </w:p>
    <w:p w:rsidR="00F74A10" w:rsidRDefault="00F74A10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087BED">
        <w:rPr>
          <w:i/>
          <w:sz w:val="28"/>
          <w:szCs w:val="28"/>
          <w:lang w:val="en-US"/>
        </w:rPr>
        <w:t>U</w:t>
      </w:r>
      <w:r w:rsidRPr="00087BED">
        <w:rPr>
          <w:sz w:val="28"/>
          <w:szCs w:val="28"/>
        </w:rPr>
        <w:t xml:space="preserve"> – </w:t>
      </w:r>
      <w:proofErr w:type="gramStart"/>
      <w:r w:rsidRPr="00087BED">
        <w:rPr>
          <w:sz w:val="28"/>
          <w:szCs w:val="28"/>
        </w:rPr>
        <w:t>число</w:t>
      </w:r>
      <w:proofErr w:type="gramEnd"/>
      <w:r w:rsidRPr="00087BED">
        <w:rPr>
          <w:sz w:val="28"/>
          <w:szCs w:val="28"/>
        </w:rPr>
        <w:t xml:space="preserve"> жителей в здании (</w:t>
      </w:r>
      <w:r>
        <w:rPr>
          <w:sz w:val="28"/>
          <w:szCs w:val="28"/>
        </w:rPr>
        <w:t>2.</w:t>
      </w:r>
      <w:r w:rsidRPr="00087BED">
        <w:rPr>
          <w:sz w:val="28"/>
          <w:szCs w:val="28"/>
        </w:rPr>
        <w:t xml:space="preserve">1). </w:t>
      </w:r>
    </w:p>
    <w:p w:rsidR="00366BF8" w:rsidRDefault="00366BF8" w:rsidP="00F74A10">
      <w:pPr>
        <w:spacing w:line="360" w:lineRule="auto"/>
        <w:ind w:firstLine="567"/>
        <w:jc w:val="both"/>
        <w:rPr>
          <w:sz w:val="28"/>
          <w:szCs w:val="28"/>
        </w:rPr>
      </w:pPr>
      <w:r w:rsidRPr="00366BF8">
        <w:rPr>
          <w:position w:val="-28"/>
          <w:sz w:val="28"/>
          <w:szCs w:val="28"/>
        </w:rPr>
        <w:object w:dxaOrig="2720" w:dyaOrig="660">
          <v:shape id="_x0000_i1080" type="#_x0000_t75" style="width:137.55pt;height:30.1pt" o:ole="" fillcolor="window">
            <v:imagedata r:id="rId99" o:title=""/>
          </v:shape>
          <o:OLEObject Type="Embed" ProgID="Equation.3" ShapeID="_x0000_i1080" DrawAspect="Content" ObjectID="_1709555147" r:id="rId100"/>
        </w:object>
      </w:r>
    </w:p>
    <w:p w:rsidR="00672CE2" w:rsidRPr="00282B43" w:rsidRDefault="00672CE2" w:rsidP="00672C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</w:t>
      </w:r>
      <w:r w:rsidRPr="00087BED">
        <w:rPr>
          <w:position w:val="-12"/>
          <w:sz w:val="28"/>
          <w:szCs w:val="28"/>
        </w:rPr>
        <w:object w:dxaOrig="380" w:dyaOrig="380">
          <v:shape id="_x0000_i1081" type="#_x0000_t75" style="width:18.25pt;height:18.25pt" o:ole="">
            <v:imagedata r:id="rId89" o:title=""/>
          </v:shape>
          <o:OLEObject Type="Embed" ProgID="Equation.3" ShapeID="_x0000_i1081" DrawAspect="Content" ObjectID="_1709555148" r:id="rId101"/>
        </w:object>
      </w:r>
      <w:r>
        <w:rPr>
          <w:sz w:val="28"/>
          <w:szCs w:val="28"/>
        </w:rPr>
        <w:t>, приведен в таблице 3 данной пояснительной записке.</w:t>
      </w:r>
    </w:p>
    <w:p w:rsidR="00F74A10" w:rsidRPr="00087BED" w:rsidRDefault="00F74A10" w:rsidP="00F74A10">
      <w:pPr>
        <w:spacing w:before="240"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Расчетный расход сточных вод – максимальный секундный расход </w:t>
      </w:r>
      <w:r w:rsidRPr="00087BED">
        <w:rPr>
          <w:i/>
          <w:sz w:val="28"/>
          <w:szCs w:val="28"/>
        </w:rPr>
        <w:t>q</w:t>
      </w:r>
      <w:r w:rsidRPr="00087BED">
        <w:rPr>
          <w:i/>
          <w:sz w:val="28"/>
          <w:szCs w:val="28"/>
          <w:vertAlign w:val="superscript"/>
          <w:lang w:val="en-US"/>
        </w:rPr>
        <w:t>s</w:t>
      </w:r>
      <w:r w:rsidRPr="00087BED">
        <w:rPr>
          <w:sz w:val="28"/>
          <w:szCs w:val="28"/>
        </w:rPr>
        <w:t xml:space="preserve"> определяют:</w:t>
      </w: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а)</w:t>
      </w:r>
      <w:r w:rsidRPr="00087BED">
        <w:rPr>
          <w:sz w:val="28"/>
          <w:szCs w:val="28"/>
        </w:rPr>
        <w:t xml:space="preserve"> при общем расчетном секундном расходе воды в сетях холодного и горячего водоснабжения </w:t>
      </w:r>
      <w:proofErr w:type="spellStart"/>
      <w:r w:rsidRPr="00087BED">
        <w:rPr>
          <w:i/>
          <w:sz w:val="28"/>
          <w:szCs w:val="28"/>
          <w:lang w:val="en-US"/>
        </w:rPr>
        <w:t>q</w:t>
      </w:r>
      <w:r w:rsidRPr="00087BED">
        <w:rPr>
          <w:i/>
          <w:sz w:val="28"/>
          <w:szCs w:val="28"/>
          <w:vertAlign w:val="superscript"/>
          <w:lang w:val="en-US"/>
        </w:rPr>
        <w:t>tot</w:t>
      </w:r>
      <w:proofErr w:type="spellEnd"/>
      <w:r w:rsidRPr="00087BED">
        <w:rPr>
          <w:sz w:val="28"/>
          <w:szCs w:val="28"/>
        </w:rPr>
        <w:t xml:space="preserve"> ≤ 8 </w:t>
      </w:r>
      <w:r w:rsidRPr="00087BED">
        <w:rPr>
          <w:position w:val="-18"/>
          <w:sz w:val="28"/>
          <w:szCs w:val="28"/>
        </w:rPr>
        <w:object w:dxaOrig="380" w:dyaOrig="480">
          <v:shape id="_x0000_i1082" type="#_x0000_t75" style="width:18.25pt;height:23.65pt" o:ole="" fillcolor="window">
            <v:imagedata r:id="rId102" o:title=""/>
          </v:shape>
          <o:OLEObject Type="Embed" ProgID="Equation.3" ShapeID="_x0000_i1082" DrawAspect="Content" ObjectID="_1709555149" r:id="rId103"/>
        </w:object>
      </w:r>
      <w:r w:rsidRPr="00087BED">
        <w:rPr>
          <w:sz w:val="28"/>
          <w:szCs w:val="28"/>
        </w:rPr>
        <w:t>для сети по формуле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74A10" w:rsidRPr="00087BED" w:rsidTr="00672CE2">
        <w:trPr>
          <w:trHeight w:val="734"/>
          <w:jc w:val="center"/>
        </w:trPr>
        <w:tc>
          <w:tcPr>
            <w:tcW w:w="2803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087BED">
              <w:rPr>
                <w:position w:val="-16"/>
                <w:sz w:val="28"/>
                <w:szCs w:val="28"/>
              </w:rPr>
              <w:object w:dxaOrig="1500" w:dyaOrig="420">
                <v:shape id="_x0000_i1083" type="#_x0000_t75" style="width:78.45pt;height:23.65pt" o:ole="" fillcolor="window">
                  <v:imagedata r:id="rId104" o:title=""/>
                </v:shape>
                <o:OLEObject Type="Embed" ProgID="Equation.3" ShapeID="_x0000_i1083" DrawAspect="Content" ObjectID="_1709555150" r:id="rId105"/>
              </w:object>
            </w:r>
            <w:r w:rsidRPr="00087BED">
              <w:rPr>
                <w:sz w:val="28"/>
                <w:szCs w:val="28"/>
              </w:rPr>
              <w:t xml:space="preserve">, </w:t>
            </w:r>
            <w:r w:rsidRPr="00087BED">
              <w:rPr>
                <w:position w:val="-18"/>
                <w:sz w:val="28"/>
                <w:szCs w:val="28"/>
              </w:rPr>
              <w:object w:dxaOrig="380" w:dyaOrig="480">
                <v:shape id="_x0000_i1084" type="#_x0000_t75" style="width:18.25pt;height:23.65pt" o:ole="" fillcolor="window">
                  <v:imagedata r:id="rId30" o:title=""/>
                </v:shape>
                <o:OLEObject Type="Embed" ProgID="Equation.3" ShapeID="_x0000_i1084" DrawAspect="Content" ObjectID="_1709555151" r:id="rId106"/>
              </w:object>
            </w:r>
            <w:r w:rsidRPr="00087BED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5)</w:t>
            </w:r>
          </w:p>
        </w:tc>
      </w:tr>
    </w:tbl>
    <w:p w:rsidR="00F74A10" w:rsidRPr="00087BED" w:rsidRDefault="00366BF8" w:rsidP="00366BF8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Г</w:t>
      </w:r>
      <w:r w:rsidR="00F74A10" w:rsidRPr="00087BED">
        <w:rPr>
          <w:sz w:val="28"/>
          <w:szCs w:val="28"/>
        </w:rPr>
        <w:t>де</w:t>
      </w:r>
      <w:r>
        <w:rPr>
          <w:sz w:val="28"/>
          <w:szCs w:val="28"/>
        </w:rPr>
        <w:t xml:space="preserve">: </w:t>
      </w:r>
      <w:r w:rsidR="00F74A10" w:rsidRPr="00087BED">
        <w:rPr>
          <w:position w:val="-16"/>
          <w:sz w:val="28"/>
          <w:szCs w:val="28"/>
        </w:rPr>
        <w:object w:dxaOrig="360" w:dyaOrig="420">
          <v:shape id="_x0000_i1085" type="#_x0000_t75" style="width:18.25pt;height:23.65pt" o:ole="" fillcolor="window">
            <v:imagedata r:id="rId107" o:title=""/>
          </v:shape>
          <o:OLEObject Type="Embed" ProgID="Equation.3" ShapeID="_x0000_i1085" DrawAspect="Content" ObjectID="_1709555152" r:id="rId108"/>
        </w:object>
      </w:r>
      <w:r w:rsidR="00F74A10" w:rsidRPr="00087BED">
        <w:rPr>
          <w:sz w:val="28"/>
          <w:szCs w:val="28"/>
        </w:rPr>
        <w:t xml:space="preserve">– наибольший секундный расход сточных вод от прибора, как правило, унитаза, определяется по прил. </w:t>
      </w:r>
      <w:r w:rsidR="00F74A10">
        <w:rPr>
          <w:sz w:val="28"/>
          <w:szCs w:val="28"/>
        </w:rPr>
        <w:t>3</w:t>
      </w:r>
      <w:r w:rsidR="00F74A10" w:rsidRPr="00087BED">
        <w:rPr>
          <w:sz w:val="28"/>
          <w:szCs w:val="28"/>
        </w:rPr>
        <w:t>.</w:t>
      </w: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б)</w:t>
      </w:r>
      <w:r w:rsidRPr="00087BED">
        <w:rPr>
          <w:sz w:val="28"/>
          <w:szCs w:val="28"/>
        </w:rPr>
        <w:t xml:space="preserve"> в других случаях по формуле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F74A10" w:rsidRPr="00087BED" w:rsidTr="00672CE2">
        <w:trPr>
          <w:trHeight w:val="734"/>
          <w:jc w:val="center"/>
        </w:trPr>
        <w:tc>
          <w:tcPr>
            <w:tcW w:w="2803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4319" w:type="dxa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087BED">
              <w:rPr>
                <w:position w:val="-10"/>
                <w:sz w:val="28"/>
                <w:szCs w:val="28"/>
              </w:rPr>
              <w:object w:dxaOrig="960" w:dyaOrig="420">
                <v:shape id="_x0000_i1086" type="#_x0000_t75" style="width:48.35pt;height:23.65pt" o:ole="" fillcolor="window">
                  <v:imagedata r:id="rId109" o:title=""/>
                </v:shape>
                <o:OLEObject Type="Embed" ProgID="Equation.3" ShapeID="_x0000_i1086" DrawAspect="Content" ObjectID="_1709555153" r:id="rId110"/>
              </w:object>
            </w:r>
            <w:r w:rsidRPr="00087BED">
              <w:rPr>
                <w:sz w:val="28"/>
                <w:szCs w:val="28"/>
              </w:rPr>
              <w:t xml:space="preserve">, </w:t>
            </w:r>
            <w:r w:rsidRPr="00087BED">
              <w:rPr>
                <w:position w:val="-18"/>
                <w:sz w:val="28"/>
                <w:szCs w:val="28"/>
              </w:rPr>
              <w:object w:dxaOrig="380" w:dyaOrig="480">
                <v:shape id="_x0000_i1087" type="#_x0000_t75" style="width:18.25pt;height:23.65pt" o:ole="" fillcolor="window">
                  <v:imagedata r:id="rId30" o:title=""/>
                </v:shape>
                <o:OLEObject Type="Embed" ProgID="Equation.3" ShapeID="_x0000_i1087" DrawAspect="Content" ObjectID="_1709555154" r:id="rId111"/>
              </w:object>
            </w:r>
            <w:r w:rsidRPr="00087BED">
              <w:rPr>
                <w:sz w:val="28"/>
                <w:szCs w:val="28"/>
              </w:rPr>
              <w:t>.</w: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F74A10">
            <w:pPr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6)</w:t>
            </w:r>
          </w:p>
        </w:tc>
      </w:tr>
    </w:tbl>
    <w:p w:rsidR="00F74A10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lastRenderedPageBreak/>
        <w:t>В случае, если расчет водопотребления выполнен для системы холодного водоснабжения без учета горячей воды, необходимо сделать расчет общего водопотребления для канализуемого здания и определить расход сточных вод исходя из общего водопотребления.</w:t>
      </w:r>
    </w:p>
    <w:p w:rsidR="00366BF8" w:rsidRDefault="00366BF8" w:rsidP="00F74A1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3.</w:t>
      </w:r>
      <w:r w:rsidRPr="00366BF8">
        <w:rPr>
          <w:sz w:val="28"/>
          <w:szCs w:val="28"/>
        </w:rPr>
        <w:t xml:space="preserve"> </w:t>
      </w:r>
      <w:r w:rsidRPr="002441E2">
        <w:rPr>
          <w:sz w:val="28"/>
          <w:szCs w:val="28"/>
        </w:rPr>
        <w:t>Расход стоков в системе канализации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1980"/>
        <w:gridCol w:w="1134"/>
        <w:gridCol w:w="1098"/>
        <w:gridCol w:w="1910"/>
        <w:gridCol w:w="1260"/>
        <w:gridCol w:w="1827"/>
      </w:tblGrid>
      <w:tr w:rsidR="00366BF8" w:rsidRPr="00366BF8" w:rsidTr="00366BF8">
        <w:trPr>
          <w:trHeight w:val="1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Число приборов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66BF8">
              <w:rPr>
                <w:color w:val="000000"/>
                <w:sz w:val="22"/>
                <w:szCs w:val="22"/>
              </w:rPr>
              <w:t>P</w:t>
            </w:r>
            <w:r w:rsidRPr="00366BF8">
              <w:rPr>
                <w:color w:val="000000"/>
                <w:sz w:val="22"/>
                <w:szCs w:val="22"/>
                <w:vertAlign w:val="superscript"/>
              </w:rPr>
              <w:t>tot</w:t>
            </w:r>
            <w:r w:rsidRPr="00366BF8">
              <w:rPr>
                <w:color w:val="000000"/>
                <w:sz w:val="22"/>
                <w:szCs w:val="22"/>
              </w:rPr>
              <w:t>·N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2"/>
                <w:szCs w:val="22"/>
              </w:rPr>
            </w:pPr>
            <w:r w:rsidRPr="00366BF8">
              <w:rPr>
                <w:color w:val="000000"/>
                <w:sz w:val="22"/>
                <w:szCs w:val="22"/>
              </w:rPr>
              <w:t>α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66BF8">
              <w:rPr>
                <w:color w:val="000000"/>
                <w:sz w:val="22"/>
                <w:szCs w:val="22"/>
              </w:rPr>
              <w:t>q</w:t>
            </w:r>
            <w:r w:rsidRPr="00366BF8">
              <w:rPr>
                <w:color w:val="000000"/>
                <w:sz w:val="22"/>
                <w:szCs w:val="22"/>
                <w:vertAlign w:val="superscript"/>
              </w:rPr>
              <w:t>tot</w:t>
            </w:r>
            <w:proofErr w:type="spellEnd"/>
            <w:r w:rsidRPr="00366BF8">
              <w:rPr>
                <w:color w:val="000000"/>
                <w:sz w:val="22"/>
                <w:szCs w:val="22"/>
              </w:rPr>
              <w:t>=5·qtot ·α  ,л/с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BF8" w:rsidRPr="00366BF8" w:rsidRDefault="00366BF8" w:rsidP="00366BF8">
            <w:pPr>
              <w:rPr>
                <w:color w:val="000000"/>
                <w:sz w:val="28"/>
                <w:szCs w:val="28"/>
              </w:rPr>
            </w:pPr>
            <w:r w:rsidRPr="00366BF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66BF8">
              <w:rPr>
                <w:color w:val="000000"/>
                <w:sz w:val="22"/>
                <w:szCs w:val="22"/>
              </w:rPr>
              <w:t>q</w:t>
            </w:r>
            <w:r w:rsidRPr="00366BF8">
              <w:rPr>
                <w:color w:val="000000"/>
                <w:sz w:val="22"/>
                <w:szCs w:val="22"/>
                <w:vertAlign w:val="subscript"/>
              </w:rPr>
              <w:t>s</w:t>
            </w:r>
            <w:proofErr w:type="spellEnd"/>
            <w:r w:rsidRPr="00366BF8">
              <w:rPr>
                <w:color w:val="000000"/>
                <w:sz w:val="22"/>
                <w:szCs w:val="22"/>
              </w:rPr>
              <w:t xml:space="preserve"> =</w:t>
            </w:r>
            <w:proofErr w:type="spellStart"/>
            <w:r w:rsidRPr="00366BF8">
              <w:rPr>
                <w:color w:val="000000"/>
                <w:sz w:val="22"/>
                <w:szCs w:val="22"/>
              </w:rPr>
              <w:t>q</w:t>
            </w:r>
            <w:r w:rsidRPr="00366BF8">
              <w:rPr>
                <w:color w:val="000000"/>
                <w:sz w:val="22"/>
                <w:szCs w:val="22"/>
                <w:vertAlign w:val="superscript"/>
              </w:rPr>
              <w:t>tot</w:t>
            </w:r>
            <w:proofErr w:type="spellEnd"/>
            <w:r w:rsidRPr="00366BF8">
              <w:rPr>
                <w:color w:val="000000"/>
                <w:sz w:val="22"/>
                <w:szCs w:val="22"/>
              </w:rPr>
              <w:t xml:space="preserve"> +q</w:t>
            </w:r>
            <w:r w:rsidRPr="00366BF8">
              <w:rPr>
                <w:color w:val="000000"/>
                <w:sz w:val="22"/>
                <w:szCs w:val="22"/>
                <w:vertAlign w:val="superscript"/>
              </w:rPr>
              <w:t>s</w:t>
            </w:r>
            <w:r w:rsidRPr="00366BF8">
              <w:rPr>
                <w:color w:val="000000"/>
                <w:sz w:val="22"/>
                <w:szCs w:val="22"/>
                <w:vertAlign w:val="subscript"/>
              </w:rPr>
              <w:t>0</w:t>
            </w:r>
            <w:r w:rsidRPr="00366BF8">
              <w:rPr>
                <w:color w:val="000000"/>
                <w:sz w:val="22"/>
                <w:szCs w:val="22"/>
              </w:rPr>
              <w:t>,л/с</w:t>
            </w:r>
          </w:p>
        </w:tc>
      </w:tr>
      <w:tr w:rsidR="00366BF8" w:rsidRPr="00366BF8" w:rsidTr="00366BF8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0,060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0,289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&lt; 8 л/с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366BF8" w:rsidRPr="00366BF8" w:rsidTr="00366BF8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0,180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0,43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&lt; 8 л/с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2,25</w:t>
            </w:r>
          </w:p>
        </w:tc>
      </w:tr>
      <w:tr w:rsidR="00366BF8" w:rsidRPr="00366BF8" w:rsidTr="00366BF8">
        <w:trPr>
          <w:trHeight w:val="3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0,240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0,485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&lt; 8 л/с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2,33</w:t>
            </w:r>
          </w:p>
        </w:tc>
      </w:tr>
      <w:tr w:rsidR="00366BF8" w:rsidRPr="00366BF8" w:rsidTr="00366BF8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0,360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&lt; 8 л/с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F8" w:rsidRPr="00366BF8" w:rsidRDefault="00366BF8" w:rsidP="00366BF8">
            <w:pPr>
              <w:jc w:val="center"/>
              <w:rPr>
                <w:color w:val="000000"/>
                <w:sz w:val="24"/>
                <w:szCs w:val="24"/>
              </w:rPr>
            </w:pPr>
            <w:r w:rsidRPr="00366BF8">
              <w:rPr>
                <w:color w:val="000000"/>
                <w:sz w:val="24"/>
                <w:szCs w:val="24"/>
              </w:rPr>
              <w:t>2,47</w:t>
            </w:r>
          </w:p>
        </w:tc>
      </w:tr>
    </w:tbl>
    <w:p w:rsidR="00366BF8" w:rsidRPr="00087BED" w:rsidRDefault="00366BF8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F74A10" w:rsidRPr="00087BED" w:rsidRDefault="00F74A10" w:rsidP="00F74A10">
      <w:pPr>
        <w:spacing w:before="240" w:line="360" w:lineRule="auto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 xml:space="preserve">3. </w:t>
      </w:r>
      <w:r w:rsidRPr="00087BED">
        <w:rPr>
          <w:i/>
          <w:sz w:val="28"/>
          <w:szCs w:val="28"/>
        </w:rPr>
        <w:t>Общий максимальный часовой расход воды</w:t>
      </w:r>
      <w:r w:rsidRPr="00087BED">
        <w:rPr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74A10" w:rsidRPr="00087BED" w:rsidTr="00672CE2">
        <w:trPr>
          <w:trHeight w:val="589"/>
          <w:jc w:val="center"/>
        </w:trPr>
        <w:tc>
          <w:tcPr>
            <w:tcW w:w="2804" w:type="dxa"/>
          </w:tcPr>
          <w:p w:rsidR="00F74A10" w:rsidRPr="00087BE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74A10" w:rsidRPr="00087BE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BED">
              <w:rPr>
                <w:position w:val="-18"/>
                <w:sz w:val="28"/>
                <w:szCs w:val="28"/>
              </w:rPr>
              <w:object w:dxaOrig="2240" w:dyaOrig="440">
                <v:shape id="_x0000_i1088" type="#_x0000_t75" style="width:113.9pt;height:23.65pt" o:ole="">
                  <v:imagedata r:id="rId112" o:title=""/>
                </v:shape>
                <o:OLEObject Type="Embed" ProgID="Equation.3" ShapeID="_x0000_i1088" DrawAspect="Content" ObjectID="_1709555155" r:id="rId113"/>
              </w:object>
            </w:r>
            <w:r w:rsidRPr="00087BED">
              <w:rPr>
                <w:sz w:val="28"/>
                <w:szCs w:val="28"/>
              </w:rPr>
              <w:t xml:space="preserve">, </w:t>
            </w:r>
            <w:r w:rsidRPr="00087BED">
              <w:rPr>
                <w:i/>
                <w:sz w:val="28"/>
                <w:szCs w:val="28"/>
              </w:rPr>
              <w:t>м</w:t>
            </w:r>
            <w:r w:rsidRPr="00087BED">
              <w:rPr>
                <w:i/>
                <w:sz w:val="28"/>
                <w:szCs w:val="28"/>
                <w:vertAlign w:val="superscript"/>
              </w:rPr>
              <w:t>3</w:t>
            </w:r>
            <w:r w:rsidRPr="00087BED">
              <w:rPr>
                <w:i/>
                <w:sz w:val="28"/>
                <w:szCs w:val="28"/>
              </w:rPr>
              <w:t>/час</w:t>
            </w:r>
            <w:r w:rsidRPr="00087BED">
              <w:rPr>
                <w:sz w:val="28"/>
                <w:szCs w:val="28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:rsidR="00F74A10" w:rsidRPr="00087BED" w:rsidRDefault="00F74A10" w:rsidP="00672CE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7)</w:t>
            </w:r>
          </w:p>
        </w:tc>
      </w:tr>
    </w:tbl>
    <w:p w:rsidR="00F74A10" w:rsidRPr="00087BED" w:rsidRDefault="00F74A10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где </w:t>
      </w:r>
      <w:r w:rsidRPr="00087BED">
        <w:rPr>
          <w:position w:val="-14"/>
          <w:sz w:val="28"/>
          <w:szCs w:val="28"/>
        </w:rPr>
        <w:object w:dxaOrig="460" w:dyaOrig="400">
          <v:shape id="_x0000_i1089" type="#_x0000_t75" style="width:23.65pt;height:18.25pt" o:ole="">
            <v:imagedata r:id="rId114" o:title=""/>
          </v:shape>
          <o:OLEObject Type="Embed" ProgID="Equation.3" ShapeID="_x0000_i1089" DrawAspect="Content" ObjectID="_1709555156" r:id="rId115"/>
        </w:object>
      </w:r>
      <w:r w:rsidRPr="00087BED">
        <w:rPr>
          <w:sz w:val="28"/>
          <w:szCs w:val="28"/>
        </w:rPr>
        <w:t xml:space="preserve">– общий расход воды одним прибором (диктующим) в час наибольшего водопотребления, </w:t>
      </w:r>
      <w:r w:rsidRPr="00087BED">
        <w:rPr>
          <w:position w:val="-18"/>
          <w:sz w:val="28"/>
          <w:szCs w:val="28"/>
        </w:rPr>
        <w:object w:dxaOrig="580" w:dyaOrig="480">
          <v:shape id="_x0000_i1090" type="#_x0000_t75" style="width:30.1pt;height:23.65pt" o:ole="" fillcolor="window">
            <v:imagedata r:id="rId50" o:title=""/>
          </v:shape>
          <o:OLEObject Type="Embed" ProgID="Equation.3" ShapeID="_x0000_i1090" DrawAspect="Content" ObjectID="_1709555157" r:id="rId116"/>
        </w:object>
      </w:r>
      <w:r w:rsidRPr="00087BED">
        <w:rPr>
          <w:sz w:val="28"/>
          <w:szCs w:val="28"/>
        </w:rPr>
        <w:t xml:space="preserve">, принимается по прил. </w:t>
      </w:r>
      <w:r>
        <w:rPr>
          <w:sz w:val="28"/>
          <w:szCs w:val="28"/>
        </w:rPr>
        <w:t>3</w:t>
      </w:r>
      <w:r w:rsidRPr="00087BED">
        <w:rPr>
          <w:sz w:val="28"/>
          <w:szCs w:val="28"/>
        </w:rPr>
        <w:t>;</w:t>
      </w:r>
    </w:p>
    <w:p w:rsidR="00F74A10" w:rsidRDefault="00F74A10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position w:val="-12"/>
          <w:sz w:val="28"/>
          <w:szCs w:val="28"/>
        </w:rPr>
        <w:object w:dxaOrig="380" w:dyaOrig="360">
          <v:shape id="_x0000_i1091" type="#_x0000_t75" style="width:18.25pt;height:18.25pt" o:ole="">
            <v:imagedata r:id="rId52" o:title=""/>
          </v:shape>
          <o:OLEObject Type="Embed" ProgID="Equation.3" ShapeID="_x0000_i1091" DrawAspect="Content" ObjectID="_1709555158" r:id="rId117"/>
        </w:object>
      </w:r>
      <w:r w:rsidRPr="00087BED">
        <w:rPr>
          <w:sz w:val="28"/>
          <w:szCs w:val="28"/>
        </w:rPr>
        <w:t xml:space="preserve"> – коэффициент, определяемый по прил. </w:t>
      </w:r>
      <w:r>
        <w:rPr>
          <w:sz w:val="28"/>
          <w:szCs w:val="28"/>
        </w:rPr>
        <w:t>4</w:t>
      </w:r>
      <w:r w:rsidRPr="00087BED">
        <w:rPr>
          <w:sz w:val="28"/>
          <w:szCs w:val="28"/>
        </w:rPr>
        <w:t xml:space="preserve">, в зависимости от </w:t>
      </w:r>
      <w:r w:rsidRPr="00087BED">
        <w:rPr>
          <w:i/>
          <w:sz w:val="28"/>
          <w:szCs w:val="28"/>
          <w:lang w:val="en-US"/>
        </w:rPr>
        <w:t>N</w:t>
      </w:r>
      <w:r w:rsidRPr="00087BED">
        <w:rPr>
          <w:sz w:val="28"/>
          <w:szCs w:val="28"/>
        </w:rPr>
        <w:t xml:space="preserve"> и </w:t>
      </w:r>
      <w:r w:rsidRPr="00087BED">
        <w:rPr>
          <w:position w:val="-12"/>
          <w:sz w:val="28"/>
          <w:szCs w:val="28"/>
          <w:lang w:val="en-US"/>
        </w:rPr>
        <w:object w:dxaOrig="400" w:dyaOrig="380">
          <v:shape id="_x0000_i1092" type="#_x0000_t75" style="width:18.25pt;height:18.25pt" o:ole="">
            <v:imagedata r:id="rId118" o:title=""/>
          </v:shape>
          <o:OLEObject Type="Embed" ProgID="Equation.3" ShapeID="_x0000_i1092" DrawAspect="Content" ObjectID="_1709555159" r:id="rId119"/>
        </w:object>
      </w:r>
      <w:r w:rsidRPr="00087BED">
        <w:rPr>
          <w:sz w:val="28"/>
          <w:szCs w:val="28"/>
        </w:rPr>
        <w:t>.</w:t>
      </w:r>
    </w:p>
    <w:p w:rsidR="00366BF8" w:rsidRPr="00087BED" w:rsidRDefault="00925B0A" w:rsidP="00672CE2">
      <w:pPr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366BF8">
        <w:rPr>
          <w:position w:val="-14"/>
          <w:sz w:val="28"/>
          <w:szCs w:val="28"/>
        </w:rPr>
        <w:object w:dxaOrig="2920" w:dyaOrig="400">
          <v:shape id="_x0000_i1093" type="#_x0000_t75" style="width:2in;height:18.25pt" o:ole="">
            <v:imagedata r:id="rId120" o:title=""/>
          </v:shape>
          <o:OLEObject Type="Embed" ProgID="Equation.3" ShapeID="_x0000_i1093" DrawAspect="Content" ObjectID="_1709555160" r:id="rId121"/>
        </w:object>
      </w:r>
      <w:r w:rsidR="00366BF8" w:rsidRPr="00366BF8">
        <w:rPr>
          <w:i/>
          <w:sz w:val="28"/>
          <w:szCs w:val="28"/>
        </w:rPr>
        <w:t xml:space="preserve"> </w:t>
      </w:r>
      <w:r w:rsidR="00366BF8" w:rsidRPr="00087BED">
        <w:rPr>
          <w:i/>
          <w:sz w:val="28"/>
          <w:szCs w:val="28"/>
        </w:rPr>
        <w:t>м</w:t>
      </w:r>
      <w:r w:rsidR="00366BF8" w:rsidRPr="00087BED">
        <w:rPr>
          <w:i/>
          <w:sz w:val="28"/>
          <w:szCs w:val="28"/>
          <w:vertAlign w:val="superscript"/>
        </w:rPr>
        <w:t>3</w:t>
      </w:r>
      <w:r w:rsidR="00366BF8" w:rsidRPr="00087BED">
        <w:rPr>
          <w:i/>
          <w:sz w:val="28"/>
          <w:szCs w:val="28"/>
        </w:rPr>
        <w:t>/час</w:t>
      </w:r>
    </w:p>
    <w:p w:rsidR="00F74A10" w:rsidRPr="00087BED" w:rsidRDefault="00F74A10" w:rsidP="00672CE2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Вероятность одновременного действия приборов в час:</w:t>
      </w:r>
    </w:p>
    <w:tbl>
      <w:tblPr>
        <w:tblW w:w="9598" w:type="dxa"/>
        <w:jc w:val="center"/>
        <w:tblLayout w:type="fixed"/>
        <w:tblLook w:val="0000" w:firstRow="0" w:lastRow="0" w:firstColumn="0" w:lastColumn="0" w:noHBand="0" w:noVBand="0"/>
      </w:tblPr>
      <w:tblGrid>
        <w:gridCol w:w="2787"/>
        <w:gridCol w:w="4295"/>
        <w:gridCol w:w="2516"/>
      </w:tblGrid>
      <w:tr w:rsidR="00F74A10" w:rsidRPr="00087BED" w:rsidTr="00672CE2">
        <w:trPr>
          <w:trHeight w:val="1041"/>
          <w:jc w:val="center"/>
        </w:trPr>
        <w:tc>
          <w:tcPr>
            <w:tcW w:w="2787" w:type="dxa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295" w:type="dxa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087BED">
              <w:rPr>
                <w:position w:val="-32"/>
                <w:sz w:val="28"/>
                <w:szCs w:val="28"/>
              </w:rPr>
              <w:object w:dxaOrig="2020" w:dyaOrig="740">
                <v:shape id="_x0000_i1094" type="#_x0000_t75" style="width:102.1pt;height:36.55pt" o:ole="">
                  <v:imagedata r:id="rId122" o:title=""/>
                </v:shape>
                <o:OLEObject Type="Embed" ProgID="Equation.3" ShapeID="_x0000_i1094" DrawAspect="Content" ObjectID="_1709555161" r:id="rId123"/>
              </w:object>
            </w:r>
            <w:r w:rsidRPr="00087BED">
              <w:rPr>
                <w:sz w:val="28"/>
                <w:szCs w:val="28"/>
              </w:rPr>
              <w:t>,</w:t>
            </w:r>
          </w:p>
        </w:tc>
        <w:tc>
          <w:tcPr>
            <w:tcW w:w="2516" w:type="dxa"/>
            <w:vAlign w:val="center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8)</w:t>
            </w:r>
          </w:p>
        </w:tc>
      </w:tr>
    </w:tbl>
    <w:p w:rsidR="00F74A10" w:rsidRPr="00087BED" w:rsidRDefault="00F74A10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где </w:t>
      </w:r>
      <w:r w:rsidRPr="00087BED">
        <w:rPr>
          <w:i/>
          <w:sz w:val="28"/>
          <w:szCs w:val="28"/>
        </w:rPr>
        <w:t>Р</w:t>
      </w:r>
      <w:r w:rsidRPr="00087BED">
        <w:rPr>
          <w:i/>
          <w:sz w:val="28"/>
          <w:szCs w:val="28"/>
          <w:vertAlign w:val="superscript"/>
          <w:lang w:val="en-US"/>
        </w:rPr>
        <w:t>tot</w:t>
      </w:r>
      <w:r w:rsidRPr="00087BED">
        <w:rPr>
          <w:sz w:val="28"/>
          <w:szCs w:val="28"/>
        </w:rPr>
        <w:t xml:space="preserve"> – вероятность одновременного действия санитарно-технических приборов (</w:t>
      </w:r>
      <w:r>
        <w:rPr>
          <w:sz w:val="28"/>
          <w:szCs w:val="28"/>
        </w:rPr>
        <w:t>2.</w:t>
      </w:r>
      <w:r w:rsidRPr="00087BED">
        <w:rPr>
          <w:sz w:val="28"/>
          <w:szCs w:val="28"/>
        </w:rPr>
        <w:t>4);</w:t>
      </w:r>
    </w:p>
    <w:p w:rsidR="00F74A10" w:rsidRPr="00087BED" w:rsidRDefault="00F74A10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position w:val="-12"/>
          <w:sz w:val="28"/>
          <w:szCs w:val="28"/>
        </w:rPr>
        <w:object w:dxaOrig="380" w:dyaOrig="380">
          <v:shape id="_x0000_i1095" type="#_x0000_t75" style="width:18.25pt;height:18.25pt" o:ole="">
            <v:imagedata r:id="rId89" o:title=""/>
          </v:shape>
          <o:OLEObject Type="Embed" ProgID="Equation.3" ShapeID="_x0000_i1095" DrawAspect="Content" ObjectID="_1709555162" r:id="rId124"/>
        </w:object>
      </w:r>
      <w:r w:rsidRPr="00087BED">
        <w:rPr>
          <w:sz w:val="28"/>
          <w:szCs w:val="28"/>
        </w:rPr>
        <w:t xml:space="preserve"> – общий секундный расход воды прибором, л/с, (см. прил. </w:t>
      </w:r>
      <w:r>
        <w:rPr>
          <w:sz w:val="28"/>
          <w:szCs w:val="28"/>
        </w:rPr>
        <w:t>3</w:t>
      </w:r>
      <w:r w:rsidRPr="00087BED">
        <w:rPr>
          <w:sz w:val="28"/>
          <w:szCs w:val="28"/>
        </w:rPr>
        <w:t>);</w:t>
      </w:r>
    </w:p>
    <w:p w:rsidR="00F74A10" w:rsidRDefault="00F74A10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position w:val="-14"/>
          <w:sz w:val="28"/>
          <w:szCs w:val="28"/>
        </w:rPr>
        <w:object w:dxaOrig="460" w:dyaOrig="400">
          <v:shape id="_x0000_i1096" type="#_x0000_t75" style="width:23.65pt;height:18.25pt" o:ole="">
            <v:imagedata r:id="rId114" o:title=""/>
          </v:shape>
          <o:OLEObject Type="Embed" ProgID="Equation.3" ShapeID="_x0000_i1096" DrawAspect="Content" ObjectID="_1709555163" r:id="rId125"/>
        </w:object>
      </w:r>
      <w:r w:rsidRPr="00087BED">
        <w:rPr>
          <w:sz w:val="28"/>
          <w:szCs w:val="28"/>
        </w:rPr>
        <w:t xml:space="preserve"> – общий расход воды одним прибором в час наибольшего водопотребления, л/ч, принимается по прил. </w:t>
      </w:r>
      <w:r>
        <w:rPr>
          <w:sz w:val="28"/>
          <w:szCs w:val="28"/>
        </w:rPr>
        <w:t>3</w:t>
      </w:r>
      <w:r w:rsidRPr="00087BED">
        <w:rPr>
          <w:sz w:val="28"/>
          <w:szCs w:val="28"/>
        </w:rPr>
        <w:t>.</w:t>
      </w:r>
    </w:p>
    <w:p w:rsidR="00925B0A" w:rsidRDefault="0071149A" w:rsidP="00672CE2">
      <w:pPr>
        <w:spacing w:line="360" w:lineRule="auto"/>
        <w:ind w:firstLine="709"/>
        <w:jc w:val="both"/>
        <w:rPr>
          <w:sz w:val="28"/>
          <w:szCs w:val="28"/>
        </w:rPr>
      </w:pPr>
      <w:r w:rsidRPr="00925B0A">
        <w:rPr>
          <w:position w:val="-28"/>
          <w:sz w:val="28"/>
          <w:szCs w:val="28"/>
        </w:rPr>
        <w:object w:dxaOrig="2980" w:dyaOrig="660">
          <v:shape id="_x0000_i1097" type="#_x0000_t75" style="width:150.45pt;height:30.1pt" o:ole="">
            <v:imagedata r:id="rId126" o:title=""/>
          </v:shape>
          <o:OLEObject Type="Embed" ProgID="Equation.3" ShapeID="_x0000_i1097" DrawAspect="Content" ObjectID="_1709555164" r:id="rId127"/>
        </w:object>
      </w:r>
    </w:p>
    <w:p w:rsidR="00F74A10" w:rsidRPr="00087BED" w:rsidRDefault="00F74A10" w:rsidP="00F74A10">
      <w:pPr>
        <w:spacing w:before="240" w:line="360" w:lineRule="auto"/>
        <w:ind w:firstLine="720"/>
        <w:jc w:val="both"/>
        <w:rPr>
          <w:b/>
          <w:sz w:val="28"/>
          <w:szCs w:val="28"/>
        </w:rPr>
      </w:pPr>
      <w:r w:rsidRPr="00087BED">
        <w:rPr>
          <w:b/>
          <w:sz w:val="28"/>
          <w:szCs w:val="28"/>
        </w:rPr>
        <w:lastRenderedPageBreak/>
        <w:t>Гидравлический расчёт канализации</w:t>
      </w: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Гидравлический расчёт канализационной сети заключается в определении уклонов и диаметров участков горизонтальных трубопроводов по общему секундному расходу на данном участке при условии обеспечения </w:t>
      </w:r>
      <w:proofErr w:type="spellStart"/>
      <w:r w:rsidRPr="00087BED">
        <w:rPr>
          <w:sz w:val="28"/>
          <w:szCs w:val="28"/>
        </w:rPr>
        <w:t>самоочищающей</w:t>
      </w:r>
      <w:proofErr w:type="spellEnd"/>
      <w:r w:rsidRPr="00087BED">
        <w:rPr>
          <w:sz w:val="28"/>
          <w:szCs w:val="28"/>
        </w:rPr>
        <w:t xml:space="preserve"> скорости </w:t>
      </w:r>
      <w:r w:rsidRPr="00087BED">
        <w:rPr>
          <w:i/>
          <w:sz w:val="28"/>
          <w:szCs w:val="28"/>
          <w:lang w:val="en-US"/>
        </w:rPr>
        <w:t>v</w:t>
      </w:r>
      <w:r w:rsidRPr="00087BED">
        <w:rPr>
          <w:i/>
          <w:sz w:val="28"/>
          <w:szCs w:val="28"/>
        </w:rPr>
        <w:t xml:space="preserve">= 0,7 м/с </w:t>
      </w:r>
      <w:r w:rsidRPr="00087BED">
        <w:rPr>
          <w:sz w:val="28"/>
          <w:szCs w:val="28"/>
        </w:rPr>
        <w:t xml:space="preserve">и условия наполнения трубопровода </w:t>
      </w:r>
      <w:r w:rsidRPr="00087BED">
        <w:rPr>
          <w:i/>
          <w:sz w:val="28"/>
          <w:szCs w:val="28"/>
        </w:rPr>
        <w:t xml:space="preserve">0,3 ≤ </w:t>
      </w:r>
      <w:r w:rsidRPr="00087BED">
        <w:rPr>
          <w:i/>
          <w:position w:val="-24"/>
          <w:sz w:val="28"/>
          <w:szCs w:val="28"/>
        </w:rPr>
        <w:object w:dxaOrig="260" w:dyaOrig="620">
          <v:shape id="_x0000_i1098" type="#_x0000_t75" style="width:11.8pt;height:30.1pt" o:ole="" fillcolor="window">
            <v:imagedata r:id="rId128" o:title=""/>
          </v:shape>
          <o:OLEObject Type="Embed" ProgID="Equation.3" ShapeID="_x0000_i1098" DrawAspect="Content" ObjectID="_1709555165" r:id="rId129"/>
        </w:object>
      </w:r>
      <w:r w:rsidRPr="00087BED">
        <w:rPr>
          <w:i/>
          <w:sz w:val="28"/>
          <w:szCs w:val="28"/>
        </w:rPr>
        <w:t xml:space="preserve"> ≤ 0,6.</w:t>
      </w:r>
      <w:r w:rsidRPr="00087BED">
        <w:rPr>
          <w:sz w:val="28"/>
          <w:szCs w:val="28"/>
        </w:rPr>
        <w:t xml:space="preserve"> Общий секундный расход на горизонтальных участках определяется по сумме расходов стояков, входящих в данный участок.</w:t>
      </w:r>
      <w:r>
        <w:rPr>
          <w:sz w:val="28"/>
          <w:szCs w:val="28"/>
        </w:rPr>
        <w:t xml:space="preserve"> Для расчета используют таблицы гидравлического расчёта для данного вида труб.</w:t>
      </w:r>
      <w:r w:rsidRPr="00F305AC">
        <w:rPr>
          <w:sz w:val="28"/>
          <w:szCs w:val="28"/>
        </w:rPr>
        <w:t xml:space="preserve"> </w:t>
      </w:r>
      <w:r>
        <w:rPr>
          <w:sz w:val="28"/>
          <w:szCs w:val="28"/>
        </w:rPr>
        <w:t>Для полипропиленовых труб</w:t>
      </w:r>
      <w:r w:rsidRPr="00087BED">
        <w:rPr>
          <w:sz w:val="28"/>
          <w:szCs w:val="28"/>
        </w:rPr>
        <w:t xml:space="preserve"> по прил. </w:t>
      </w:r>
      <w:r>
        <w:rPr>
          <w:sz w:val="28"/>
          <w:szCs w:val="28"/>
        </w:rPr>
        <w:t>6</w:t>
      </w:r>
      <w:r w:rsidRPr="00087BED">
        <w:rPr>
          <w:sz w:val="28"/>
          <w:szCs w:val="28"/>
        </w:rPr>
        <w:t>.</w:t>
      </w:r>
    </w:p>
    <w:p w:rsidR="00F74A10" w:rsidRPr="00087BED" w:rsidRDefault="00F74A10" w:rsidP="00F74A10">
      <w:pPr>
        <w:spacing w:before="240" w:line="360" w:lineRule="auto"/>
        <w:ind w:firstLine="720"/>
        <w:jc w:val="both"/>
        <w:rPr>
          <w:b/>
          <w:sz w:val="28"/>
          <w:szCs w:val="28"/>
        </w:rPr>
      </w:pPr>
      <w:r w:rsidRPr="00087BED">
        <w:rPr>
          <w:b/>
          <w:sz w:val="28"/>
          <w:szCs w:val="28"/>
        </w:rPr>
        <w:t>Порядок гидравлического расчёта</w:t>
      </w:r>
    </w:p>
    <w:p w:rsidR="00F74A10" w:rsidRPr="00087BED" w:rsidRDefault="00F74A10" w:rsidP="00F74A10">
      <w:pPr>
        <w:numPr>
          <w:ilvl w:val="0"/>
          <w:numId w:val="9"/>
        </w:numPr>
        <w:tabs>
          <w:tab w:val="clear" w:pos="644"/>
          <w:tab w:val="num" w:pos="567"/>
        </w:tabs>
        <w:spacing w:line="360" w:lineRule="auto"/>
        <w:ind w:hanging="644"/>
        <w:jc w:val="both"/>
        <w:rPr>
          <w:b/>
          <w:sz w:val="28"/>
          <w:szCs w:val="28"/>
        </w:rPr>
      </w:pPr>
      <w:r w:rsidRPr="00087BED">
        <w:rPr>
          <w:sz w:val="28"/>
          <w:szCs w:val="28"/>
        </w:rPr>
        <w:t>По аксонометрической схеме разбить сборный горизонтальный трубопровод на расчетные участки.</w:t>
      </w:r>
    </w:p>
    <w:p w:rsidR="00F74A10" w:rsidRPr="00087BED" w:rsidRDefault="00F74A10" w:rsidP="00F74A10">
      <w:pPr>
        <w:numPr>
          <w:ilvl w:val="0"/>
          <w:numId w:val="9"/>
        </w:numPr>
        <w:tabs>
          <w:tab w:val="clear" w:pos="644"/>
          <w:tab w:val="num" w:pos="567"/>
        </w:tabs>
        <w:spacing w:line="360" w:lineRule="auto"/>
        <w:ind w:left="567" w:hanging="567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Для каждого участка определить количество приборов, расчетный расход, скорость, диаметр, наполнение и уклон.</w:t>
      </w:r>
    </w:p>
    <w:p w:rsidR="00F74A10" w:rsidRPr="00087BED" w:rsidRDefault="00F74A10" w:rsidP="00F74A10">
      <w:pPr>
        <w:numPr>
          <w:ilvl w:val="0"/>
          <w:numId w:val="9"/>
        </w:numPr>
        <w:tabs>
          <w:tab w:val="clear" w:pos="644"/>
          <w:tab w:val="num" w:pos="567"/>
        </w:tabs>
        <w:spacing w:line="360" w:lineRule="auto"/>
        <w:ind w:hanging="644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Провести проверку всех участков и выпуска;</w:t>
      </w:r>
    </w:p>
    <w:p w:rsidR="00F74A10" w:rsidRPr="00645E08" w:rsidRDefault="00F74A10" w:rsidP="00F74A10">
      <w:pPr>
        <w:numPr>
          <w:ilvl w:val="0"/>
          <w:numId w:val="9"/>
        </w:numPr>
        <w:tabs>
          <w:tab w:val="clear" w:pos="644"/>
          <w:tab w:val="num" w:pos="567"/>
        </w:tabs>
        <w:spacing w:line="360" w:lineRule="auto"/>
        <w:ind w:left="567" w:hanging="567"/>
        <w:jc w:val="both"/>
        <w:rPr>
          <w:sz w:val="28"/>
          <w:szCs w:val="28"/>
        </w:rPr>
      </w:pPr>
      <w:r w:rsidRPr="00645E08">
        <w:rPr>
          <w:sz w:val="28"/>
          <w:szCs w:val="28"/>
        </w:rPr>
        <w:t>Результаты расчёта представляются в виде таблицы (см. табл.</w:t>
      </w:r>
      <w:r w:rsidR="008C7BEB">
        <w:rPr>
          <w:sz w:val="28"/>
          <w:szCs w:val="28"/>
        </w:rPr>
        <w:t>4</w:t>
      </w:r>
      <w:r w:rsidRPr="00645E08">
        <w:rPr>
          <w:sz w:val="28"/>
          <w:szCs w:val="28"/>
        </w:rPr>
        <w:t>)</w:t>
      </w:r>
    </w:p>
    <w:p w:rsidR="00F74A10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8C7BEB" w:rsidRPr="00087BED" w:rsidRDefault="008C7BEB" w:rsidP="00F74A10">
      <w:pPr>
        <w:spacing w:line="360" w:lineRule="auto"/>
        <w:ind w:firstLine="720"/>
        <w:jc w:val="both"/>
        <w:rPr>
          <w:sz w:val="28"/>
          <w:szCs w:val="28"/>
        </w:rPr>
      </w:pPr>
    </w:p>
    <w:p w:rsidR="00F74A10" w:rsidRPr="00087BED" w:rsidRDefault="00F74A10" w:rsidP="00F74A10">
      <w:pPr>
        <w:spacing w:line="360" w:lineRule="auto"/>
        <w:ind w:firstLine="720"/>
        <w:jc w:val="both"/>
        <w:rPr>
          <w:sz w:val="28"/>
          <w:szCs w:val="28"/>
        </w:rPr>
      </w:pPr>
      <w:r w:rsidRPr="00087BED">
        <w:rPr>
          <w:sz w:val="28"/>
          <w:szCs w:val="28"/>
        </w:rPr>
        <w:lastRenderedPageBreak/>
        <w:t xml:space="preserve">Таблица </w:t>
      </w:r>
      <w:r w:rsidR="008C7BEB">
        <w:rPr>
          <w:sz w:val="28"/>
          <w:szCs w:val="28"/>
        </w:rPr>
        <w:t>4</w:t>
      </w:r>
      <w:r w:rsidRPr="00087BED">
        <w:rPr>
          <w:sz w:val="28"/>
          <w:szCs w:val="28"/>
        </w:rPr>
        <w:t>. Гидравлический расчёт бытовой канализации</w:t>
      </w:r>
    </w:p>
    <w:tbl>
      <w:tblPr>
        <w:tblStyle w:val="a7"/>
        <w:tblW w:w="950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089"/>
        <w:gridCol w:w="705"/>
        <w:gridCol w:w="756"/>
        <w:gridCol w:w="852"/>
        <w:gridCol w:w="805"/>
        <w:gridCol w:w="705"/>
        <w:gridCol w:w="705"/>
        <w:gridCol w:w="705"/>
        <w:gridCol w:w="756"/>
        <w:gridCol w:w="756"/>
        <w:gridCol w:w="705"/>
        <w:gridCol w:w="962"/>
      </w:tblGrid>
      <w:tr w:rsidR="00F74A10" w:rsidRPr="00F82F8D" w:rsidTr="008C7BEB">
        <w:trPr>
          <w:cantSplit/>
          <w:trHeight w:val="4892"/>
        </w:trPr>
        <w:tc>
          <w:tcPr>
            <w:tcW w:w="1089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№ </w:t>
            </w:r>
            <w:proofErr w:type="spellStart"/>
            <w:r w:rsidRPr="00F82F8D">
              <w:rPr>
                <w:sz w:val="28"/>
                <w:szCs w:val="28"/>
              </w:rPr>
              <w:t>уч</w:t>
            </w:r>
            <w:proofErr w:type="spellEnd"/>
            <w:r w:rsidRPr="00F82F8D">
              <w:rPr>
                <w:sz w:val="28"/>
                <w:szCs w:val="28"/>
              </w:rPr>
              <w:t>-ка</w:t>
            </w:r>
          </w:p>
        </w:tc>
        <w:tc>
          <w:tcPr>
            <w:tcW w:w="7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Число приборов на участке, </w:t>
            </w:r>
            <w:r w:rsidRPr="00F82F8D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756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F82F8D">
              <w:rPr>
                <w:sz w:val="28"/>
                <w:szCs w:val="28"/>
              </w:rPr>
              <w:t>Вероятность действия приборов, Р</w:t>
            </w:r>
            <w:r w:rsidRPr="00F82F8D">
              <w:rPr>
                <w:sz w:val="28"/>
                <w:szCs w:val="28"/>
                <w:vertAlign w:val="superscript"/>
                <w:lang w:val="en-US"/>
              </w:rPr>
              <w:t>tot</w:t>
            </w:r>
          </w:p>
        </w:tc>
        <w:tc>
          <w:tcPr>
            <w:tcW w:w="852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  <w:vertAlign w:val="superscript"/>
              </w:rPr>
            </w:pPr>
            <w:r w:rsidRPr="00F82F8D">
              <w:rPr>
                <w:sz w:val="28"/>
                <w:szCs w:val="28"/>
                <w:lang w:val="en-US"/>
              </w:rPr>
              <w:t>N P</w:t>
            </w:r>
            <w:r w:rsidRPr="00F82F8D">
              <w:rPr>
                <w:sz w:val="28"/>
                <w:szCs w:val="28"/>
                <w:vertAlign w:val="superscript"/>
              </w:rPr>
              <w:t>с</w:t>
            </w:r>
          </w:p>
        </w:tc>
        <w:tc>
          <w:tcPr>
            <w:tcW w:w="8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  <w:vertAlign w:val="superscript"/>
              </w:rPr>
            </w:pPr>
            <w:r w:rsidRPr="00F82F8D">
              <w:rPr>
                <w:sz w:val="28"/>
                <w:szCs w:val="28"/>
              </w:rPr>
              <w:t>Значение α</w:t>
            </w:r>
          </w:p>
        </w:tc>
        <w:tc>
          <w:tcPr>
            <w:tcW w:w="7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Общий расход, </w:t>
            </w:r>
            <w:proofErr w:type="spellStart"/>
            <w:r w:rsidRPr="00F82F8D">
              <w:rPr>
                <w:sz w:val="28"/>
                <w:szCs w:val="28"/>
                <w:lang w:val="en-US"/>
              </w:rPr>
              <w:t>q</w:t>
            </w:r>
            <w:r w:rsidRPr="00F82F8D">
              <w:rPr>
                <w:sz w:val="28"/>
                <w:szCs w:val="28"/>
                <w:vertAlign w:val="superscript"/>
                <w:lang w:val="en-US"/>
              </w:rPr>
              <w:t>tot</w:t>
            </w:r>
            <w:proofErr w:type="spellEnd"/>
            <w:r w:rsidRPr="00F82F8D">
              <w:rPr>
                <w:sz w:val="28"/>
                <w:szCs w:val="28"/>
              </w:rPr>
              <w:t>,л/с</w:t>
            </w:r>
          </w:p>
        </w:tc>
        <w:tc>
          <w:tcPr>
            <w:tcW w:w="7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Расчётный расход, </w:t>
            </w:r>
            <w:proofErr w:type="spellStart"/>
            <w:r w:rsidRPr="00F82F8D">
              <w:rPr>
                <w:sz w:val="28"/>
                <w:szCs w:val="28"/>
                <w:lang w:val="en-US"/>
              </w:rPr>
              <w:t>q</w:t>
            </w:r>
            <w:r w:rsidRPr="00F82F8D">
              <w:rPr>
                <w:sz w:val="28"/>
                <w:szCs w:val="28"/>
                <w:vertAlign w:val="superscript"/>
                <w:lang w:val="en-US"/>
              </w:rPr>
              <w:t>s</w:t>
            </w:r>
            <w:proofErr w:type="spellEnd"/>
            <w:r w:rsidRPr="00F82F8D">
              <w:rPr>
                <w:sz w:val="28"/>
                <w:szCs w:val="28"/>
              </w:rPr>
              <w:t>,л/с</w:t>
            </w:r>
          </w:p>
        </w:tc>
        <w:tc>
          <w:tcPr>
            <w:tcW w:w="7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Диаметр, </w:t>
            </w:r>
            <w:r w:rsidRPr="00F82F8D">
              <w:rPr>
                <w:sz w:val="28"/>
                <w:szCs w:val="28"/>
                <w:lang w:val="en-US"/>
              </w:rPr>
              <w:t>d</w:t>
            </w:r>
            <w:r w:rsidRPr="00F82F8D">
              <w:rPr>
                <w:sz w:val="28"/>
                <w:szCs w:val="28"/>
              </w:rPr>
              <w:t>, мм</w:t>
            </w:r>
          </w:p>
        </w:tc>
        <w:tc>
          <w:tcPr>
            <w:tcW w:w="756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sz w:val="28"/>
                <w:szCs w:val="28"/>
              </w:rPr>
              <w:t xml:space="preserve">Скорость, </w:t>
            </w:r>
            <w:r w:rsidRPr="00F82F8D">
              <w:rPr>
                <w:sz w:val="28"/>
                <w:szCs w:val="28"/>
                <w:lang w:val="en-US"/>
              </w:rPr>
              <w:t>V</w:t>
            </w:r>
            <w:r w:rsidRPr="00F82F8D">
              <w:rPr>
                <w:sz w:val="28"/>
                <w:szCs w:val="28"/>
              </w:rPr>
              <w:t>, м/с</w:t>
            </w:r>
          </w:p>
        </w:tc>
        <w:tc>
          <w:tcPr>
            <w:tcW w:w="756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F82F8D">
              <w:rPr>
                <w:sz w:val="28"/>
                <w:szCs w:val="28"/>
              </w:rPr>
              <w:t xml:space="preserve">Наполнение </w:t>
            </w:r>
            <w:r w:rsidRPr="00F82F8D">
              <w:rPr>
                <w:sz w:val="28"/>
                <w:szCs w:val="28"/>
                <w:lang w:val="en-US"/>
              </w:rPr>
              <w:t>h/d</w:t>
            </w:r>
          </w:p>
        </w:tc>
        <w:tc>
          <w:tcPr>
            <w:tcW w:w="705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F82F8D">
              <w:rPr>
                <w:sz w:val="28"/>
                <w:szCs w:val="28"/>
              </w:rPr>
              <w:t>Уклон,</w:t>
            </w:r>
            <w:proofErr w:type="spellStart"/>
            <w:r w:rsidRPr="00F82F8D">
              <w:rPr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962" w:type="dxa"/>
            <w:textDirection w:val="btLr"/>
          </w:tcPr>
          <w:p w:rsidR="00F74A10" w:rsidRPr="00F82F8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82F8D">
              <w:rPr>
                <w:position w:val="-8"/>
                <w:sz w:val="28"/>
                <w:szCs w:val="28"/>
              </w:rPr>
              <w:object w:dxaOrig="840" w:dyaOrig="360">
                <v:shape id="_x0000_i1099" type="#_x0000_t75" style="width:41.9pt;height:18.25pt" o:ole="">
                  <v:imagedata r:id="rId130" o:title=""/>
                </v:shape>
                <o:OLEObject Type="Embed" ProgID="Equation.3" ShapeID="_x0000_i1099" DrawAspect="Content" ObjectID="_1709555166" r:id="rId131"/>
              </w:object>
            </w:r>
          </w:p>
        </w:tc>
      </w:tr>
      <w:tr w:rsidR="00F74A10" w:rsidRPr="00F82F8D" w:rsidTr="001106A6">
        <w:trPr>
          <w:cantSplit/>
          <w:trHeight w:val="299"/>
        </w:trPr>
        <w:tc>
          <w:tcPr>
            <w:tcW w:w="1089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1</w:t>
            </w:r>
          </w:p>
        </w:tc>
        <w:tc>
          <w:tcPr>
            <w:tcW w:w="7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4</w:t>
            </w:r>
          </w:p>
        </w:tc>
        <w:tc>
          <w:tcPr>
            <w:tcW w:w="8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5</w:t>
            </w:r>
          </w:p>
        </w:tc>
        <w:tc>
          <w:tcPr>
            <w:tcW w:w="7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6</w:t>
            </w:r>
          </w:p>
        </w:tc>
        <w:tc>
          <w:tcPr>
            <w:tcW w:w="7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7</w:t>
            </w:r>
          </w:p>
        </w:tc>
        <w:tc>
          <w:tcPr>
            <w:tcW w:w="7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8</w:t>
            </w:r>
          </w:p>
        </w:tc>
        <w:tc>
          <w:tcPr>
            <w:tcW w:w="756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9</w:t>
            </w:r>
          </w:p>
        </w:tc>
        <w:tc>
          <w:tcPr>
            <w:tcW w:w="756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10</w:t>
            </w:r>
          </w:p>
        </w:tc>
        <w:tc>
          <w:tcPr>
            <w:tcW w:w="705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82F8D">
              <w:rPr>
                <w:sz w:val="24"/>
                <w:szCs w:val="24"/>
              </w:rPr>
              <w:t>11</w:t>
            </w:r>
          </w:p>
        </w:tc>
        <w:tc>
          <w:tcPr>
            <w:tcW w:w="962" w:type="dxa"/>
            <w:vAlign w:val="center"/>
          </w:tcPr>
          <w:p w:rsidR="00F74A10" w:rsidRPr="00F82F8D" w:rsidRDefault="00F74A10" w:rsidP="001106A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F82F8D">
              <w:rPr>
                <w:sz w:val="24"/>
                <w:szCs w:val="24"/>
                <w:lang w:val="en-US"/>
              </w:rPr>
              <w:t>12</w:t>
            </w:r>
          </w:p>
        </w:tc>
      </w:tr>
      <w:tr w:rsidR="008C7BEB" w:rsidRPr="00F82F8D" w:rsidTr="008C7BEB">
        <w:trPr>
          <w:trHeight w:val="142"/>
        </w:trPr>
        <w:tc>
          <w:tcPr>
            <w:tcW w:w="1089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1--2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0,010</w:t>
            </w:r>
          </w:p>
        </w:tc>
        <w:tc>
          <w:tcPr>
            <w:tcW w:w="852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0,06</w:t>
            </w:r>
          </w:p>
        </w:tc>
        <w:tc>
          <w:tcPr>
            <w:tcW w:w="805" w:type="dxa"/>
            <w:vAlign w:val="center"/>
          </w:tcPr>
          <w:p w:rsidR="008C7BEB" w:rsidRPr="008C7BEB" w:rsidRDefault="008C7BEB" w:rsidP="008C7BEB">
            <w:pPr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0,289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0,43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1,03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110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0,834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0,389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0,03</w:t>
            </w:r>
          </w:p>
        </w:tc>
        <w:tc>
          <w:tcPr>
            <w:tcW w:w="962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0,52</w:t>
            </w:r>
          </w:p>
        </w:tc>
      </w:tr>
      <w:tr w:rsidR="008C7BEB" w:rsidRPr="00F82F8D" w:rsidTr="008C7BEB">
        <w:trPr>
          <w:trHeight w:val="236"/>
        </w:trPr>
        <w:tc>
          <w:tcPr>
            <w:tcW w:w="1089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2--3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0,010</w:t>
            </w:r>
          </w:p>
        </w:tc>
        <w:tc>
          <w:tcPr>
            <w:tcW w:w="852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0,180</w:t>
            </w:r>
          </w:p>
        </w:tc>
        <w:tc>
          <w:tcPr>
            <w:tcW w:w="805" w:type="dxa"/>
            <w:vAlign w:val="center"/>
          </w:tcPr>
          <w:p w:rsidR="008C7BEB" w:rsidRPr="008C7BEB" w:rsidRDefault="008C7BEB" w:rsidP="008C7BEB">
            <w:pPr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0,43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0,65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2,25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110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0,904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0,353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0,03</w:t>
            </w:r>
          </w:p>
        </w:tc>
        <w:tc>
          <w:tcPr>
            <w:tcW w:w="962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0,54</w:t>
            </w:r>
          </w:p>
        </w:tc>
      </w:tr>
      <w:tr w:rsidR="008C7BEB" w:rsidRPr="00F82F8D" w:rsidTr="008C7BEB">
        <w:trPr>
          <w:trHeight w:val="236"/>
        </w:trPr>
        <w:tc>
          <w:tcPr>
            <w:tcW w:w="1089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3--4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0,010</w:t>
            </w:r>
          </w:p>
        </w:tc>
        <w:tc>
          <w:tcPr>
            <w:tcW w:w="852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0,240</w:t>
            </w:r>
          </w:p>
        </w:tc>
        <w:tc>
          <w:tcPr>
            <w:tcW w:w="805" w:type="dxa"/>
            <w:vAlign w:val="center"/>
          </w:tcPr>
          <w:p w:rsidR="008C7BEB" w:rsidRPr="008C7BEB" w:rsidRDefault="008C7BEB" w:rsidP="008C7BEB">
            <w:pPr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0,485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2,33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110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0,912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0,36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0,03</w:t>
            </w:r>
          </w:p>
        </w:tc>
        <w:tc>
          <w:tcPr>
            <w:tcW w:w="962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0,55</w:t>
            </w:r>
          </w:p>
        </w:tc>
      </w:tr>
      <w:tr w:rsidR="008C7BEB" w:rsidRPr="00F82F8D" w:rsidTr="008C7BEB">
        <w:trPr>
          <w:trHeight w:val="236"/>
        </w:trPr>
        <w:tc>
          <w:tcPr>
            <w:tcW w:w="1089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4--Выпуск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0,010</w:t>
            </w:r>
          </w:p>
        </w:tc>
        <w:tc>
          <w:tcPr>
            <w:tcW w:w="852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0,360</w:t>
            </w:r>
          </w:p>
        </w:tc>
        <w:tc>
          <w:tcPr>
            <w:tcW w:w="805" w:type="dxa"/>
            <w:vAlign w:val="center"/>
          </w:tcPr>
          <w:p w:rsidR="008C7BEB" w:rsidRPr="008C7BEB" w:rsidRDefault="008C7BEB" w:rsidP="008C7BEB">
            <w:pPr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0,58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2,47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110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0,925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0,371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0,03</w:t>
            </w:r>
          </w:p>
        </w:tc>
        <w:tc>
          <w:tcPr>
            <w:tcW w:w="962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0,56</w:t>
            </w:r>
          </w:p>
        </w:tc>
      </w:tr>
      <w:tr w:rsidR="008C7BEB" w:rsidRPr="00F82F8D" w:rsidTr="008C7BEB">
        <w:trPr>
          <w:trHeight w:val="236"/>
        </w:trPr>
        <w:tc>
          <w:tcPr>
            <w:tcW w:w="1089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Выпуск-КК1-1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36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0,010</w:t>
            </w:r>
          </w:p>
        </w:tc>
        <w:tc>
          <w:tcPr>
            <w:tcW w:w="852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0,360</w:t>
            </w:r>
          </w:p>
        </w:tc>
        <w:tc>
          <w:tcPr>
            <w:tcW w:w="8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0,58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0,87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2,47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110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0,925</w:t>
            </w:r>
          </w:p>
        </w:tc>
        <w:tc>
          <w:tcPr>
            <w:tcW w:w="756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0,371</w:t>
            </w:r>
          </w:p>
        </w:tc>
        <w:tc>
          <w:tcPr>
            <w:tcW w:w="705" w:type="dxa"/>
            <w:vAlign w:val="center"/>
          </w:tcPr>
          <w:p w:rsidR="008C7BEB" w:rsidRPr="008C7BEB" w:rsidRDefault="008C7BEB" w:rsidP="008C7BE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7BEB">
              <w:rPr>
                <w:sz w:val="24"/>
                <w:szCs w:val="24"/>
              </w:rPr>
              <w:t>0,03</w:t>
            </w:r>
          </w:p>
        </w:tc>
        <w:tc>
          <w:tcPr>
            <w:tcW w:w="962" w:type="dxa"/>
            <w:vAlign w:val="center"/>
          </w:tcPr>
          <w:p w:rsidR="008C7BEB" w:rsidRPr="008C7BEB" w:rsidRDefault="008C7BEB" w:rsidP="008C7BEB">
            <w:pPr>
              <w:jc w:val="center"/>
              <w:rPr>
                <w:color w:val="000000"/>
                <w:sz w:val="24"/>
                <w:szCs w:val="24"/>
              </w:rPr>
            </w:pPr>
            <w:r w:rsidRPr="008C7BEB">
              <w:rPr>
                <w:color w:val="000000"/>
                <w:sz w:val="24"/>
                <w:szCs w:val="24"/>
              </w:rPr>
              <w:t>0,56</w:t>
            </w:r>
          </w:p>
        </w:tc>
      </w:tr>
    </w:tbl>
    <w:p w:rsidR="00F74A10" w:rsidRPr="00F82F8D" w:rsidRDefault="00F74A10" w:rsidP="00F74A10">
      <w:pPr>
        <w:spacing w:line="360" w:lineRule="auto"/>
        <w:ind w:firstLine="720"/>
        <w:jc w:val="both"/>
        <w:rPr>
          <w:sz w:val="24"/>
          <w:szCs w:val="24"/>
        </w:rPr>
      </w:pPr>
    </w:p>
    <w:p w:rsidR="00F74A10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Проверка пропускной способности канализационного стояка</w:t>
      </w:r>
      <w:r w:rsidRPr="00087BED">
        <w:rPr>
          <w:sz w:val="28"/>
          <w:szCs w:val="28"/>
        </w:rPr>
        <w:t xml:space="preserve"> (проверяется наиболее нагруженный стояк) может быть выполнен по [2]. </w:t>
      </w:r>
    </w:p>
    <w:p w:rsidR="00F74A10" w:rsidRPr="00087BED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Для этого расход сточных вод (определенный для стояка) сравнивают с табличными данными и определяют угол присоединения отводных трубопроводов к стояку.</w:t>
      </w:r>
    </w:p>
    <w:p w:rsidR="00F74A10" w:rsidRPr="00087BED" w:rsidRDefault="00F74A10" w:rsidP="00F74A10">
      <w:pPr>
        <w:spacing w:before="240" w:line="360" w:lineRule="auto"/>
        <w:ind w:firstLine="709"/>
        <w:jc w:val="both"/>
        <w:rPr>
          <w:i/>
          <w:sz w:val="28"/>
          <w:szCs w:val="28"/>
        </w:rPr>
      </w:pPr>
      <w:r w:rsidRPr="00087BED">
        <w:rPr>
          <w:b/>
          <w:sz w:val="28"/>
          <w:szCs w:val="28"/>
        </w:rPr>
        <w:t>Глубина заложения выпуска</w:t>
      </w:r>
      <w:r w:rsidRPr="00087BED">
        <w:rPr>
          <w:sz w:val="28"/>
          <w:szCs w:val="28"/>
        </w:rPr>
        <w:t xml:space="preserve"> назначается конструктивно из условия обеспечения </w:t>
      </w:r>
      <w:proofErr w:type="spellStart"/>
      <w:r w:rsidRPr="00087BED">
        <w:rPr>
          <w:sz w:val="28"/>
          <w:szCs w:val="28"/>
        </w:rPr>
        <w:t>непромерзаемости</w:t>
      </w:r>
      <w:proofErr w:type="spellEnd"/>
      <w:r w:rsidRPr="00087BED">
        <w:rPr>
          <w:sz w:val="28"/>
          <w:szCs w:val="28"/>
        </w:rPr>
        <w:t>. Для этого из указанной в задании глубины промерзания вычитают 0,3 м и на определенной таким образом глубине располагают верх трубы выпуска за стеной здания.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F74A10" w:rsidRPr="00087BED" w:rsidTr="00672CE2">
        <w:trPr>
          <w:trHeight w:val="589"/>
          <w:jc w:val="center"/>
        </w:trPr>
        <w:tc>
          <w:tcPr>
            <w:tcW w:w="2804" w:type="dxa"/>
          </w:tcPr>
          <w:p w:rsidR="00F74A10" w:rsidRPr="00087BE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2" w:type="dxa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87BED">
              <w:rPr>
                <w:i/>
                <w:sz w:val="28"/>
                <w:szCs w:val="28"/>
                <w:lang w:val="en-US"/>
              </w:rPr>
              <w:t>h</w:t>
            </w:r>
            <w:r w:rsidRPr="00087BED">
              <w:rPr>
                <w:i/>
                <w:sz w:val="28"/>
                <w:szCs w:val="28"/>
                <w:vertAlign w:val="subscript"/>
              </w:rPr>
              <w:t>в</w:t>
            </w:r>
            <w:r w:rsidRPr="00087BED">
              <w:rPr>
                <w:i/>
                <w:sz w:val="28"/>
                <w:szCs w:val="28"/>
              </w:rPr>
              <w:t xml:space="preserve"> = </w:t>
            </w:r>
            <w:r w:rsidRPr="00087BED">
              <w:rPr>
                <w:i/>
                <w:sz w:val="28"/>
                <w:szCs w:val="28"/>
                <w:lang w:val="en-US"/>
              </w:rPr>
              <w:t>h</w:t>
            </w:r>
            <w:proofErr w:type="spellStart"/>
            <w:r w:rsidRPr="00087BED">
              <w:rPr>
                <w:i/>
                <w:sz w:val="28"/>
                <w:szCs w:val="28"/>
                <w:vertAlign w:val="subscript"/>
              </w:rPr>
              <w:t>пром</w:t>
            </w:r>
            <w:proofErr w:type="spellEnd"/>
            <w:r w:rsidRPr="00087BED">
              <w:rPr>
                <w:i/>
                <w:sz w:val="28"/>
                <w:szCs w:val="28"/>
                <w:vertAlign w:val="subscript"/>
              </w:rPr>
              <w:t>.</w:t>
            </w:r>
            <w:r w:rsidRPr="00087BED">
              <w:rPr>
                <w:i/>
                <w:sz w:val="28"/>
                <w:szCs w:val="28"/>
              </w:rPr>
              <w:t>- 0,3, м</w:t>
            </w:r>
          </w:p>
        </w:tc>
        <w:tc>
          <w:tcPr>
            <w:tcW w:w="2533" w:type="dxa"/>
            <w:vAlign w:val="center"/>
          </w:tcPr>
          <w:p w:rsidR="00F74A10" w:rsidRPr="00087BED" w:rsidRDefault="00F74A10" w:rsidP="00672CE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9)</w:t>
            </w:r>
          </w:p>
        </w:tc>
      </w:tr>
    </w:tbl>
    <w:p w:rsidR="00F74A10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При наличии санитарных приборов в подвале расчет ведется с учетом обеспечения отвода сточных вод от наиболее заглубленных участков.</w:t>
      </w:r>
    </w:p>
    <w:p w:rsidR="0071149A" w:rsidRPr="0071149A" w:rsidRDefault="0071149A" w:rsidP="00F74A1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1149A">
        <w:rPr>
          <w:sz w:val="28"/>
          <w:szCs w:val="28"/>
          <w:lang w:val="en-US"/>
        </w:rPr>
        <w:t>h</w:t>
      </w:r>
      <w:r w:rsidRPr="0071149A">
        <w:rPr>
          <w:sz w:val="28"/>
          <w:szCs w:val="28"/>
          <w:vertAlign w:val="subscript"/>
        </w:rPr>
        <w:t>в</w:t>
      </w:r>
      <w:proofErr w:type="gramEnd"/>
      <w:r w:rsidRPr="0071149A">
        <w:rPr>
          <w:sz w:val="28"/>
          <w:szCs w:val="28"/>
        </w:rPr>
        <w:t xml:space="preserve"> = 1,4- 0,3=1,1 м</w:t>
      </w:r>
      <w:r>
        <w:rPr>
          <w:sz w:val="28"/>
          <w:szCs w:val="28"/>
        </w:rPr>
        <w:t xml:space="preserve"> </w:t>
      </w:r>
      <w:r w:rsidRPr="0071149A">
        <w:rPr>
          <w:sz w:val="28"/>
          <w:szCs w:val="28"/>
        </w:rPr>
        <w:t>(</w:t>
      </w:r>
      <w:r>
        <w:rPr>
          <w:sz w:val="28"/>
          <w:szCs w:val="28"/>
        </w:rPr>
        <w:t>геодезическая отметка 21,80</w:t>
      </w:r>
      <w:r w:rsidRPr="0071149A">
        <w:rPr>
          <w:sz w:val="28"/>
          <w:szCs w:val="28"/>
        </w:rPr>
        <w:t>)</w:t>
      </w:r>
    </w:p>
    <w:p w:rsidR="0071149A" w:rsidRPr="00087BED" w:rsidRDefault="0071149A" w:rsidP="00F74A10">
      <w:pPr>
        <w:spacing w:line="360" w:lineRule="auto"/>
        <w:ind w:firstLine="709"/>
        <w:jc w:val="both"/>
        <w:rPr>
          <w:sz w:val="28"/>
          <w:szCs w:val="28"/>
        </w:rPr>
      </w:pPr>
    </w:p>
    <w:p w:rsidR="00F74A10" w:rsidRPr="00087BED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Глубину заложения лотка первого смотрового колодца</w:t>
      </w:r>
      <w:r w:rsidRPr="00087BED">
        <w:rPr>
          <w:sz w:val="28"/>
          <w:szCs w:val="28"/>
        </w:rPr>
        <w:t xml:space="preserve"> можно определить по формуле: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2"/>
        <w:gridCol w:w="4320"/>
        <w:gridCol w:w="2531"/>
      </w:tblGrid>
      <w:tr w:rsidR="00F74A10" w:rsidRPr="00087BED" w:rsidTr="00672CE2">
        <w:trPr>
          <w:trHeight w:val="266"/>
          <w:jc w:val="center"/>
        </w:trPr>
        <w:tc>
          <w:tcPr>
            <w:tcW w:w="2802" w:type="dxa"/>
          </w:tcPr>
          <w:p w:rsidR="00F74A10" w:rsidRPr="00087BE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87BED">
              <w:rPr>
                <w:position w:val="-12"/>
                <w:sz w:val="28"/>
                <w:szCs w:val="28"/>
              </w:rPr>
              <w:object w:dxaOrig="2340" w:dyaOrig="360">
                <v:shape id="_x0000_i1100" type="#_x0000_t75" style="width:120.35pt;height:18.25pt" o:ole="" fillcolor="window">
                  <v:imagedata r:id="rId132" o:title=""/>
                </v:shape>
                <o:OLEObject Type="Embed" ProgID="Equation.3" ShapeID="_x0000_i1100" DrawAspect="Content" ObjectID="_1709555167" r:id="rId133"/>
              </w:object>
            </w:r>
            <w:r w:rsidRPr="00087BED">
              <w:rPr>
                <w:sz w:val="28"/>
                <w:szCs w:val="28"/>
              </w:rPr>
              <w:t xml:space="preserve">, </w:t>
            </w:r>
            <w:r w:rsidRPr="00087BED">
              <w:rPr>
                <w:i/>
                <w:sz w:val="28"/>
                <w:szCs w:val="28"/>
              </w:rPr>
              <w:t>м</w:t>
            </w:r>
            <w:r w:rsidRPr="00087BED">
              <w:rPr>
                <w:sz w:val="28"/>
                <w:szCs w:val="28"/>
              </w:rPr>
              <w:t>,</w: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672CE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10)</w:t>
            </w:r>
          </w:p>
        </w:tc>
      </w:tr>
    </w:tbl>
    <w:p w:rsidR="00F74A10" w:rsidRPr="00087BED" w:rsidRDefault="0071149A" w:rsidP="0071149A">
      <w:pPr>
        <w:spacing w:line="360" w:lineRule="auto"/>
        <w:ind w:left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Г</w:t>
      </w:r>
      <w:r w:rsidR="00F74A10" w:rsidRPr="00087BED">
        <w:rPr>
          <w:sz w:val="28"/>
          <w:szCs w:val="28"/>
        </w:rPr>
        <w:t>де</w:t>
      </w:r>
      <w:r>
        <w:rPr>
          <w:sz w:val="28"/>
          <w:szCs w:val="28"/>
        </w:rPr>
        <w:t xml:space="preserve">: </w:t>
      </w:r>
      <w:r w:rsidR="00F74A10" w:rsidRPr="00087BED">
        <w:rPr>
          <w:i/>
          <w:sz w:val="28"/>
          <w:szCs w:val="28"/>
          <w:lang w:val="en-US"/>
        </w:rPr>
        <w:t>h</w:t>
      </w:r>
      <w:r w:rsidR="00F74A10" w:rsidRPr="00087BED">
        <w:rPr>
          <w:i/>
          <w:sz w:val="28"/>
          <w:szCs w:val="28"/>
          <w:vertAlign w:val="subscript"/>
        </w:rPr>
        <w:t>в</w:t>
      </w:r>
      <w:r w:rsidR="00F74A10" w:rsidRPr="00087BED">
        <w:rPr>
          <w:sz w:val="28"/>
          <w:szCs w:val="28"/>
        </w:rPr>
        <w:t xml:space="preserve"> – глубина заложения выпуска у стены здания, </w:t>
      </w:r>
      <w:r w:rsidR="00F74A10" w:rsidRPr="00087BED">
        <w:rPr>
          <w:i/>
          <w:sz w:val="28"/>
          <w:szCs w:val="28"/>
        </w:rPr>
        <w:t>м</w:t>
      </w:r>
      <w:r w:rsidR="00F74A10" w:rsidRPr="00087BED">
        <w:rPr>
          <w:sz w:val="28"/>
          <w:szCs w:val="28"/>
        </w:rPr>
        <w:t>,</w:t>
      </w:r>
    </w:p>
    <w:p w:rsidR="00F74A10" w:rsidRPr="00087BED" w:rsidRDefault="00F74A10" w:rsidP="00F74A10">
      <w:pPr>
        <w:spacing w:line="360" w:lineRule="auto"/>
        <w:ind w:left="709"/>
        <w:jc w:val="both"/>
        <w:rPr>
          <w:sz w:val="28"/>
          <w:szCs w:val="28"/>
        </w:rPr>
      </w:pPr>
      <w:proofErr w:type="gramStart"/>
      <w:r w:rsidRPr="00087BED">
        <w:rPr>
          <w:i/>
          <w:sz w:val="28"/>
          <w:szCs w:val="28"/>
          <w:lang w:val="en-US"/>
        </w:rPr>
        <w:t>d</w:t>
      </w:r>
      <w:r w:rsidRPr="00087BED">
        <w:rPr>
          <w:i/>
          <w:sz w:val="28"/>
          <w:szCs w:val="28"/>
          <w:vertAlign w:val="subscript"/>
        </w:rPr>
        <w:t>в</w:t>
      </w:r>
      <w:proofErr w:type="gramEnd"/>
      <w:r w:rsidRPr="00087BED">
        <w:rPr>
          <w:sz w:val="28"/>
          <w:szCs w:val="28"/>
        </w:rPr>
        <w:t xml:space="preserve"> – диаметр трубы выпуска, </w:t>
      </w:r>
      <w:r w:rsidRPr="00087BED">
        <w:rPr>
          <w:i/>
          <w:sz w:val="28"/>
          <w:szCs w:val="28"/>
        </w:rPr>
        <w:t>м</w:t>
      </w:r>
      <w:r w:rsidRPr="00087BED">
        <w:rPr>
          <w:sz w:val="28"/>
          <w:szCs w:val="28"/>
        </w:rPr>
        <w:t>,</w:t>
      </w:r>
    </w:p>
    <w:p w:rsidR="00F74A10" w:rsidRPr="00087BED" w:rsidRDefault="00F74A10" w:rsidP="00F74A10">
      <w:pPr>
        <w:spacing w:line="360" w:lineRule="auto"/>
        <w:ind w:left="709"/>
        <w:jc w:val="both"/>
        <w:rPr>
          <w:sz w:val="28"/>
          <w:szCs w:val="28"/>
        </w:rPr>
      </w:pPr>
      <w:r w:rsidRPr="00087BED">
        <w:rPr>
          <w:position w:val="-6"/>
          <w:sz w:val="28"/>
          <w:szCs w:val="28"/>
          <w:lang w:val="en-US"/>
        </w:rPr>
        <w:object w:dxaOrig="360" w:dyaOrig="279">
          <v:shape id="_x0000_i1101" type="#_x0000_t75" style="width:18.25pt;height:11.8pt" o:ole="" fillcolor="window">
            <v:imagedata r:id="rId134" o:title=""/>
          </v:shape>
          <o:OLEObject Type="Embed" ProgID="Equation.3" ShapeID="_x0000_i1101" DrawAspect="Content" ObjectID="_1709555168" r:id="rId135"/>
        </w:object>
      </w:r>
      <w:r w:rsidRPr="00087BED">
        <w:rPr>
          <w:sz w:val="28"/>
          <w:szCs w:val="28"/>
        </w:rPr>
        <w:t xml:space="preserve"> – падение трубопровода выпуска, </w:t>
      </w:r>
      <w:r w:rsidRPr="00087BED">
        <w:rPr>
          <w:i/>
          <w:sz w:val="28"/>
          <w:szCs w:val="28"/>
        </w:rPr>
        <w:t>м</w:t>
      </w:r>
      <w:r w:rsidRPr="00087BED">
        <w:rPr>
          <w:sz w:val="28"/>
          <w:szCs w:val="28"/>
        </w:rPr>
        <w:t>,</w:t>
      </w:r>
    </w:p>
    <w:p w:rsidR="00F74A10" w:rsidRPr="00087BED" w:rsidRDefault="00F74A10" w:rsidP="00F74A10">
      <w:pPr>
        <w:spacing w:line="360" w:lineRule="auto"/>
        <w:ind w:left="709"/>
        <w:jc w:val="both"/>
        <w:rPr>
          <w:sz w:val="28"/>
          <w:szCs w:val="28"/>
        </w:rPr>
      </w:pPr>
      <w:r w:rsidRPr="00087BED">
        <w:rPr>
          <w:position w:val="-6"/>
          <w:sz w:val="28"/>
          <w:szCs w:val="28"/>
        </w:rPr>
        <w:object w:dxaOrig="360" w:dyaOrig="279">
          <v:shape id="_x0000_i1102" type="#_x0000_t75" style="width:18.25pt;height:11.8pt" o:ole="" fillcolor="window">
            <v:imagedata r:id="rId136" o:title=""/>
          </v:shape>
          <o:OLEObject Type="Embed" ProgID="Equation.3" ShapeID="_x0000_i1102" DrawAspect="Content" ObjectID="_1709555169" r:id="rId137"/>
        </w:object>
      </w:r>
      <w:r w:rsidRPr="00087BED">
        <w:rPr>
          <w:sz w:val="28"/>
          <w:szCs w:val="28"/>
        </w:rPr>
        <w:t xml:space="preserve"> – разность диаметров труб выпуска и дворовой канализации.</w:t>
      </w:r>
    </w:p>
    <w:p w:rsidR="00F74A10" w:rsidRDefault="00F74A10" w:rsidP="00F74A10">
      <w:pPr>
        <w:spacing w:line="360" w:lineRule="auto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Найденная отметка заложения труб лотка первого колодца дворовой сети используется затем при ее гидравлическом расчете. </w:t>
      </w:r>
    </w:p>
    <w:p w:rsidR="0071149A" w:rsidRPr="0071149A" w:rsidRDefault="0071149A" w:rsidP="00F74A10">
      <w:pPr>
        <w:spacing w:line="360" w:lineRule="auto"/>
        <w:jc w:val="both"/>
        <w:rPr>
          <w:sz w:val="28"/>
          <w:szCs w:val="28"/>
        </w:rPr>
      </w:pPr>
      <w:proofErr w:type="gramStart"/>
      <w:r w:rsidRPr="00087BED">
        <w:rPr>
          <w:i/>
          <w:sz w:val="28"/>
          <w:szCs w:val="28"/>
          <w:lang w:val="en-US"/>
        </w:rPr>
        <w:t>h</w:t>
      </w:r>
      <w:r>
        <w:rPr>
          <w:i/>
          <w:sz w:val="28"/>
          <w:szCs w:val="28"/>
          <w:vertAlign w:val="subscript"/>
        </w:rPr>
        <w:t>л</w:t>
      </w:r>
      <w:r>
        <w:rPr>
          <w:sz w:val="28"/>
          <w:szCs w:val="28"/>
        </w:rPr>
        <w:t>=</w:t>
      </w:r>
      <w:proofErr w:type="gramEnd"/>
      <w:r w:rsidR="009501E0">
        <w:rPr>
          <w:sz w:val="28"/>
          <w:szCs w:val="28"/>
        </w:rPr>
        <w:t>1,1</w:t>
      </w:r>
      <w:r>
        <w:rPr>
          <w:sz w:val="28"/>
          <w:szCs w:val="28"/>
        </w:rPr>
        <w:t>+0,110+0,03</w:t>
      </w:r>
      <w:r w:rsidRPr="0071149A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7+0=</w:t>
      </w:r>
      <w:r w:rsidR="009501E0">
        <w:rPr>
          <w:sz w:val="28"/>
          <w:szCs w:val="28"/>
        </w:rPr>
        <w:t>1,42м (геодезическая отметка 21,48 м)</w:t>
      </w:r>
    </w:p>
    <w:p w:rsidR="00F74A10" w:rsidRPr="00087BED" w:rsidRDefault="00F74A10" w:rsidP="00F74A10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Проверка выпуска и сборных линий</w:t>
      </w:r>
      <w:r w:rsidRPr="00087BED">
        <w:rPr>
          <w:sz w:val="28"/>
          <w:szCs w:val="28"/>
        </w:rPr>
        <w:t>.</w:t>
      </w:r>
    </w:p>
    <w:p w:rsidR="00F74A10" w:rsidRPr="00087BED" w:rsidRDefault="00F74A10" w:rsidP="00F74A10">
      <w:pPr>
        <w:spacing w:line="360" w:lineRule="auto"/>
        <w:ind w:firstLine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>Запроектированный канализационный выпуск из здания и, при необходимости, сборные линии надлежит проверить на выполнение условия: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2"/>
        <w:gridCol w:w="4320"/>
        <w:gridCol w:w="2531"/>
      </w:tblGrid>
      <w:tr w:rsidR="00F74A10" w:rsidRPr="00087BED" w:rsidTr="00672CE2">
        <w:trPr>
          <w:trHeight w:val="266"/>
          <w:jc w:val="center"/>
        </w:trPr>
        <w:tc>
          <w:tcPr>
            <w:tcW w:w="2802" w:type="dxa"/>
          </w:tcPr>
          <w:p w:rsidR="00F74A10" w:rsidRPr="00087BED" w:rsidRDefault="00F74A10" w:rsidP="00672CE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F74A10" w:rsidRPr="00087BED" w:rsidRDefault="00F74A10" w:rsidP="00672CE2">
            <w:pPr>
              <w:spacing w:line="36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87BED">
              <w:rPr>
                <w:position w:val="-10"/>
                <w:sz w:val="28"/>
                <w:szCs w:val="28"/>
              </w:rPr>
              <w:object w:dxaOrig="180" w:dyaOrig="340">
                <v:shape id="_x0000_i1103" type="#_x0000_t75" style="width:11.8pt;height:18.25pt" o:ole="" fillcolor="window">
                  <v:imagedata r:id="rId138" o:title=""/>
                </v:shape>
                <o:OLEObject Type="Embed" ProgID="Equation.3" ShapeID="_x0000_i1103" DrawAspect="Content" ObjectID="_1709555170" r:id="rId139"/>
              </w:object>
            </w:r>
            <w:r w:rsidRPr="00087BED">
              <w:rPr>
                <w:position w:val="-30"/>
                <w:sz w:val="28"/>
                <w:szCs w:val="28"/>
              </w:rPr>
              <w:object w:dxaOrig="1340" w:dyaOrig="760">
                <v:shape id="_x0000_i1104" type="#_x0000_t75" style="width:65.55pt;height:35.45pt" o:ole="" fillcolor="window">
                  <v:imagedata r:id="rId140" o:title=""/>
                </v:shape>
                <o:OLEObject Type="Embed" ProgID="Equation.3" ShapeID="_x0000_i1104" DrawAspect="Content" ObjectID="_1709555171" r:id="rId141"/>
              </w:object>
            </w:r>
          </w:p>
        </w:tc>
        <w:tc>
          <w:tcPr>
            <w:tcW w:w="2531" w:type="dxa"/>
            <w:vAlign w:val="center"/>
          </w:tcPr>
          <w:p w:rsidR="00F74A10" w:rsidRPr="00087BED" w:rsidRDefault="00F74A10" w:rsidP="00672CE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087BE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2.</w:t>
            </w:r>
            <w:r w:rsidRPr="00087BED">
              <w:rPr>
                <w:b/>
                <w:sz w:val="28"/>
                <w:szCs w:val="28"/>
              </w:rPr>
              <w:t>11)</w:t>
            </w:r>
          </w:p>
        </w:tc>
      </w:tr>
    </w:tbl>
    <w:p w:rsidR="00F74A10" w:rsidRDefault="00F74A10" w:rsidP="00F74A10">
      <w:pPr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 w:rsidRPr="00087BED">
        <w:rPr>
          <w:sz w:val="28"/>
          <w:szCs w:val="28"/>
        </w:rPr>
        <w:t xml:space="preserve">Где </w:t>
      </w:r>
    </w:p>
    <w:p w:rsidR="00F74A10" w:rsidRPr="00087BED" w:rsidRDefault="00F74A10" w:rsidP="00F74A10">
      <w:pPr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 w:rsidRPr="00087BED">
        <w:rPr>
          <w:b/>
          <w:sz w:val="28"/>
          <w:szCs w:val="28"/>
        </w:rPr>
        <w:t>к ≥ 5</w:t>
      </w:r>
      <w:r w:rsidRPr="00087BED">
        <w:rPr>
          <w:sz w:val="28"/>
          <w:szCs w:val="28"/>
        </w:rPr>
        <w:t xml:space="preserve"> - для пластмассовых и стеклянных труб; </w:t>
      </w:r>
    </w:p>
    <w:p w:rsidR="00F74A10" w:rsidRDefault="00F74A10" w:rsidP="00F74A10">
      <w:pPr>
        <w:rPr>
          <w:sz w:val="28"/>
          <w:szCs w:val="28"/>
        </w:rPr>
      </w:pPr>
      <w:r w:rsidRPr="00087BED">
        <w:rPr>
          <w:b/>
          <w:sz w:val="28"/>
          <w:szCs w:val="28"/>
        </w:rPr>
        <w:t>к ≥ 6</w:t>
      </w:r>
      <w:r w:rsidRPr="00087BED">
        <w:rPr>
          <w:sz w:val="28"/>
          <w:szCs w:val="28"/>
        </w:rPr>
        <w:t xml:space="preserve"> – для других труб.</w:t>
      </w:r>
    </w:p>
    <w:p w:rsidR="00DA3E53" w:rsidRDefault="00DA3E53" w:rsidP="00F541CC">
      <w:pPr>
        <w:rPr>
          <w:sz w:val="28"/>
          <w:szCs w:val="28"/>
        </w:rPr>
      </w:pPr>
    </w:p>
    <w:sectPr w:rsidR="00DA3E53" w:rsidSect="005B1E02">
      <w:footerReference w:type="even" r:id="rId142"/>
      <w:footerReference w:type="default" r:id="rId143"/>
      <w:pgSz w:w="11906" w:h="16838" w:code="9"/>
      <w:pgMar w:top="1134" w:right="567" w:bottom="2127" w:left="1531" w:header="0" w:footer="34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ADA" w:rsidRDefault="009E0ADA">
      <w:r>
        <w:separator/>
      </w:r>
    </w:p>
  </w:endnote>
  <w:endnote w:type="continuationSeparator" w:id="0">
    <w:p w:rsidR="009E0ADA" w:rsidRDefault="009E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E2" w:rsidRDefault="00672CE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2CE2" w:rsidRDefault="00672CE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CE2" w:rsidRPr="00321F89" w:rsidRDefault="00672CE2" w:rsidP="00321F89">
    <w:pPr>
      <w:pStyle w:val="a4"/>
      <w:framePr w:w="425" w:h="295" w:hRule="exact" w:wrap="around" w:vAnchor="text" w:hAnchor="page" w:x="11035" w:y="-367"/>
      <w:jc w:val="center"/>
      <w:rPr>
        <w:rStyle w:val="a5"/>
        <w:sz w:val="32"/>
        <w:szCs w:val="32"/>
      </w:rPr>
    </w:pPr>
    <w:r w:rsidRPr="00321F89">
      <w:rPr>
        <w:rStyle w:val="a5"/>
        <w:sz w:val="32"/>
        <w:szCs w:val="32"/>
      </w:rPr>
      <w:fldChar w:fldCharType="begin"/>
    </w:r>
    <w:r w:rsidRPr="00321F89">
      <w:rPr>
        <w:rStyle w:val="a5"/>
        <w:sz w:val="32"/>
        <w:szCs w:val="32"/>
      </w:rPr>
      <w:instrText xml:space="preserve">PAGE  </w:instrText>
    </w:r>
    <w:r w:rsidRPr="00321F89">
      <w:rPr>
        <w:rStyle w:val="a5"/>
        <w:sz w:val="32"/>
        <w:szCs w:val="32"/>
      </w:rPr>
      <w:fldChar w:fldCharType="separate"/>
    </w:r>
    <w:r w:rsidR="006D3DB9">
      <w:rPr>
        <w:rStyle w:val="a5"/>
        <w:noProof/>
        <w:sz w:val="32"/>
        <w:szCs w:val="32"/>
      </w:rPr>
      <w:t>14</w:t>
    </w:r>
    <w:r w:rsidRPr="00321F89">
      <w:rPr>
        <w:rStyle w:val="a5"/>
        <w:sz w:val="32"/>
        <w:szCs w:val="32"/>
      </w:rPr>
      <w:fldChar w:fldCharType="end"/>
    </w:r>
  </w:p>
  <w:p w:rsidR="00672CE2" w:rsidRDefault="00672CE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ADA" w:rsidRDefault="009E0ADA">
      <w:r>
        <w:separator/>
      </w:r>
    </w:p>
  </w:footnote>
  <w:footnote w:type="continuationSeparator" w:id="0">
    <w:p w:rsidR="009E0ADA" w:rsidRDefault="009E0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A5633"/>
    <w:multiLevelType w:val="multilevel"/>
    <w:tmpl w:val="0DE2D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BD72BC2"/>
    <w:multiLevelType w:val="hybridMultilevel"/>
    <w:tmpl w:val="D004E62E"/>
    <w:lvl w:ilvl="0" w:tplc="E1FAE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542C5"/>
    <w:multiLevelType w:val="multilevel"/>
    <w:tmpl w:val="EEDE493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3095791C"/>
    <w:multiLevelType w:val="multilevel"/>
    <w:tmpl w:val="A746ADF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38FF49D5"/>
    <w:multiLevelType w:val="multilevel"/>
    <w:tmpl w:val="D604D2A4"/>
    <w:lvl w:ilvl="0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1" w:hanging="2160"/>
      </w:pPr>
      <w:rPr>
        <w:rFonts w:hint="default"/>
      </w:rPr>
    </w:lvl>
  </w:abstractNum>
  <w:abstractNum w:abstractNumId="5" w15:restartNumberingAfterBreak="0">
    <w:nsid w:val="40077E51"/>
    <w:multiLevelType w:val="hybridMultilevel"/>
    <w:tmpl w:val="92B4A4D6"/>
    <w:lvl w:ilvl="0" w:tplc="A3E4F31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70434E"/>
    <w:multiLevelType w:val="hybridMultilevel"/>
    <w:tmpl w:val="F74CD2C6"/>
    <w:lvl w:ilvl="0" w:tplc="A3625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A51DE2"/>
    <w:multiLevelType w:val="multilevel"/>
    <w:tmpl w:val="EA58AF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7CDD0B5C"/>
    <w:multiLevelType w:val="multilevel"/>
    <w:tmpl w:val="E094216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1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2E7"/>
    <w:rsid w:val="00010920"/>
    <w:rsid w:val="00030536"/>
    <w:rsid w:val="000356C3"/>
    <w:rsid w:val="00040F68"/>
    <w:rsid w:val="00060608"/>
    <w:rsid w:val="000D43C6"/>
    <w:rsid w:val="000D7831"/>
    <w:rsid w:val="001106A6"/>
    <w:rsid w:val="00124046"/>
    <w:rsid w:val="001334B5"/>
    <w:rsid w:val="001437F5"/>
    <w:rsid w:val="001632A7"/>
    <w:rsid w:val="001B0C4D"/>
    <w:rsid w:val="001C41FF"/>
    <w:rsid w:val="00213EA6"/>
    <w:rsid w:val="00220731"/>
    <w:rsid w:val="00246416"/>
    <w:rsid w:val="002512C5"/>
    <w:rsid w:val="00254C38"/>
    <w:rsid w:val="0026162D"/>
    <w:rsid w:val="00282B43"/>
    <w:rsid w:val="00296934"/>
    <w:rsid w:val="002B3575"/>
    <w:rsid w:val="002B6C00"/>
    <w:rsid w:val="002C59A8"/>
    <w:rsid w:val="002D09F9"/>
    <w:rsid w:val="002F2145"/>
    <w:rsid w:val="00321F89"/>
    <w:rsid w:val="003571C4"/>
    <w:rsid w:val="00366BF8"/>
    <w:rsid w:val="00390973"/>
    <w:rsid w:val="003B64F4"/>
    <w:rsid w:val="004004D1"/>
    <w:rsid w:val="00413D9C"/>
    <w:rsid w:val="004317BB"/>
    <w:rsid w:val="00437C78"/>
    <w:rsid w:val="00446554"/>
    <w:rsid w:val="00446F79"/>
    <w:rsid w:val="00453CD4"/>
    <w:rsid w:val="004A1605"/>
    <w:rsid w:val="004F001A"/>
    <w:rsid w:val="00507C1F"/>
    <w:rsid w:val="00522613"/>
    <w:rsid w:val="005226EA"/>
    <w:rsid w:val="00522736"/>
    <w:rsid w:val="00527C44"/>
    <w:rsid w:val="00527E4C"/>
    <w:rsid w:val="00542C9E"/>
    <w:rsid w:val="005432E7"/>
    <w:rsid w:val="0055008A"/>
    <w:rsid w:val="00551F4C"/>
    <w:rsid w:val="00556D4B"/>
    <w:rsid w:val="00572B7E"/>
    <w:rsid w:val="00581ACB"/>
    <w:rsid w:val="00581F83"/>
    <w:rsid w:val="005A4EB7"/>
    <w:rsid w:val="005A520A"/>
    <w:rsid w:val="005B1E02"/>
    <w:rsid w:val="00610BF5"/>
    <w:rsid w:val="00672CE2"/>
    <w:rsid w:val="00696F82"/>
    <w:rsid w:val="006D3DB9"/>
    <w:rsid w:val="006D4D28"/>
    <w:rsid w:val="006F6B51"/>
    <w:rsid w:val="0071149A"/>
    <w:rsid w:val="0071542A"/>
    <w:rsid w:val="007306AB"/>
    <w:rsid w:val="00750AFA"/>
    <w:rsid w:val="0078661F"/>
    <w:rsid w:val="00797D23"/>
    <w:rsid w:val="007D256C"/>
    <w:rsid w:val="007D64B5"/>
    <w:rsid w:val="007E5E84"/>
    <w:rsid w:val="007F1B0B"/>
    <w:rsid w:val="00814479"/>
    <w:rsid w:val="0084444A"/>
    <w:rsid w:val="008572F5"/>
    <w:rsid w:val="00865D6D"/>
    <w:rsid w:val="00871DEB"/>
    <w:rsid w:val="00886145"/>
    <w:rsid w:val="008C7BEB"/>
    <w:rsid w:val="008D6139"/>
    <w:rsid w:val="008E10A4"/>
    <w:rsid w:val="008E130F"/>
    <w:rsid w:val="008E2FCF"/>
    <w:rsid w:val="008E7E78"/>
    <w:rsid w:val="00925B0A"/>
    <w:rsid w:val="00931F88"/>
    <w:rsid w:val="00936B26"/>
    <w:rsid w:val="009421FA"/>
    <w:rsid w:val="009501E0"/>
    <w:rsid w:val="009C53A8"/>
    <w:rsid w:val="009D7919"/>
    <w:rsid w:val="009E0ADA"/>
    <w:rsid w:val="009E353B"/>
    <w:rsid w:val="00A11C6A"/>
    <w:rsid w:val="00A14676"/>
    <w:rsid w:val="00A20617"/>
    <w:rsid w:val="00A54CAD"/>
    <w:rsid w:val="00AB4B14"/>
    <w:rsid w:val="00AC7FAA"/>
    <w:rsid w:val="00B0649A"/>
    <w:rsid w:val="00B7382D"/>
    <w:rsid w:val="00BB5765"/>
    <w:rsid w:val="00C15150"/>
    <w:rsid w:val="00C942E2"/>
    <w:rsid w:val="00C95900"/>
    <w:rsid w:val="00C970BE"/>
    <w:rsid w:val="00CB79C0"/>
    <w:rsid w:val="00CD1993"/>
    <w:rsid w:val="00CE167B"/>
    <w:rsid w:val="00CE7159"/>
    <w:rsid w:val="00D221B0"/>
    <w:rsid w:val="00D30277"/>
    <w:rsid w:val="00D3304B"/>
    <w:rsid w:val="00D47F00"/>
    <w:rsid w:val="00D54BA5"/>
    <w:rsid w:val="00D803FB"/>
    <w:rsid w:val="00DA3E53"/>
    <w:rsid w:val="00DD1F9E"/>
    <w:rsid w:val="00DD5465"/>
    <w:rsid w:val="00DE2B20"/>
    <w:rsid w:val="00E31963"/>
    <w:rsid w:val="00E53790"/>
    <w:rsid w:val="00E57566"/>
    <w:rsid w:val="00E6585B"/>
    <w:rsid w:val="00E9672A"/>
    <w:rsid w:val="00EA1DBC"/>
    <w:rsid w:val="00EB2140"/>
    <w:rsid w:val="00EC38A8"/>
    <w:rsid w:val="00ED46AD"/>
    <w:rsid w:val="00F1709A"/>
    <w:rsid w:val="00F371E5"/>
    <w:rsid w:val="00F541CC"/>
    <w:rsid w:val="00F6357F"/>
    <w:rsid w:val="00F70809"/>
    <w:rsid w:val="00F74A10"/>
    <w:rsid w:val="00FA4847"/>
    <w:rsid w:val="00FB777F"/>
    <w:rsid w:val="00FC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F2BAD1"/>
  <w15:chartTrackingRefBased/>
  <w15:docId w15:val="{9D64F51F-5BE8-4894-83B0-FDBB314B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-57" w:right="-5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left="113" w:right="57"/>
      <w:jc w:val="both"/>
      <w:outlineLvl w:val="4"/>
    </w:pPr>
    <w:rPr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table" w:styleId="a7">
    <w:name w:val="Table Grid"/>
    <w:basedOn w:val="a1"/>
    <w:uiPriority w:val="39"/>
    <w:rsid w:val="00321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5465"/>
    <w:pPr>
      <w:ind w:left="708"/>
    </w:pPr>
  </w:style>
  <w:style w:type="paragraph" w:customStyle="1" w:styleId="Default">
    <w:name w:val="Default"/>
    <w:rsid w:val="001437F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0">
    <w:name w:val="Сетка таблицы1"/>
    <w:basedOn w:val="a1"/>
    <w:next w:val="a7"/>
    <w:uiPriority w:val="39"/>
    <w:rsid w:val="00F63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39"/>
    <w:rsid w:val="00F63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7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20.bin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5.bin"/><Relationship Id="rId138" Type="http://schemas.openxmlformats.org/officeDocument/2006/relationships/image" Target="media/image53.wmf"/><Relationship Id="rId107" Type="http://schemas.openxmlformats.org/officeDocument/2006/relationships/image" Target="media/image40.wmf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6.bin"/><Relationship Id="rId74" Type="http://schemas.openxmlformats.org/officeDocument/2006/relationships/image" Target="media/image30.wmf"/><Relationship Id="rId128" Type="http://schemas.openxmlformats.org/officeDocument/2006/relationships/image" Target="media/image4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9.bin"/><Relationship Id="rId95" Type="http://schemas.openxmlformats.org/officeDocument/2006/relationships/oleObject" Target="embeddings/oleObject5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8.wmf"/><Relationship Id="rId64" Type="http://schemas.openxmlformats.org/officeDocument/2006/relationships/image" Target="media/image25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4.bin"/><Relationship Id="rId118" Type="http://schemas.openxmlformats.org/officeDocument/2006/relationships/image" Target="media/image44.wmf"/><Relationship Id="rId134" Type="http://schemas.openxmlformats.org/officeDocument/2006/relationships/image" Target="media/image51.wmf"/><Relationship Id="rId139" Type="http://schemas.openxmlformats.org/officeDocument/2006/relationships/oleObject" Target="embeddings/oleObject79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6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8.bin"/><Relationship Id="rId108" Type="http://schemas.openxmlformats.org/officeDocument/2006/relationships/oleObject" Target="embeddings/oleObject61.bin"/><Relationship Id="rId124" Type="http://schemas.openxmlformats.org/officeDocument/2006/relationships/oleObject" Target="embeddings/oleObject71.bin"/><Relationship Id="rId129" Type="http://schemas.openxmlformats.org/officeDocument/2006/relationships/oleObject" Target="embeddings/oleObject74.bin"/><Relationship Id="rId54" Type="http://schemas.openxmlformats.org/officeDocument/2006/relationships/image" Target="media/image21.wmf"/><Relationship Id="rId70" Type="http://schemas.openxmlformats.org/officeDocument/2006/relationships/image" Target="media/image28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50.bin"/><Relationship Id="rId96" Type="http://schemas.openxmlformats.org/officeDocument/2006/relationships/image" Target="media/image36.wmf"/><Relationship Id="rId140" Type="http://schemas.openxmlformats.org/officeDocument/2006/relationships/image" Target="media/image54.wmf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43.wmf"/><Relationship Id="rId119" Type="http://schemas.openxmlformats.org/officeDocument/2006/relationships/oleObject" Target="embeddings/oleObject68.bin"/><Relationship Id="rId44" Type="http://schemas.openxmlformats.org/officeDocument/2006/relationships/image" Target="media/image16.wmf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3.bin"/><Relationship Id="rId86" Type="http://schemas.openxmlformats.org/officeDocument/2006/relationships/image" Target="media/image33.wmf"/><Relationship Id="rId130" Type="http://schemas.openxmlformats.org/officeDocument/2006/relationships/image" Target="media/image49.wmf"/><Relationship Id="rId135" Type="http://schemas.openxmlformats.org/officeDocument/2006/relationships/oleObject" Target="embeddings/oleObject77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4.wmf"/><Relationship Id="rId109" Type="http://schemas.openxmlformats.org/officeDocument/2006/relationships/image" Target="media/image41.wmf"/><Relationship Id="rId34" Type="http://schemas.openxmlformats.org/officeDocument/2006/relationships/oleObject" Target="embeddings/oleObject15.bin"/><Relationship Id="rId50" Type="http://schemas.openxmlformats.org/officeDocument/2006/relationships/image" Target="media/image19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9.bin"/><Relationship Id="rId97" Type="http://schemas.openxmlformats.org/officeDocument/2006/relationships/oleObject" Target="embeddings/oleObject54.bin"/><Relationship Id="rId104" Type="http://schemas.openxmlformats.org/officeDocument/2006/relationships/image" Target="media/image39.wmf"/><Relationship Id="rId120" Type="http://schemas.openxmlformats.org/officeDocument/2006/relationships/image" Target="media/image45.wmf"/><Relationship Id="rId125" Type="http://schemas.openxmlformats.org/officeDocument/2006/relationships/oleObject" Target="embeddings/oleObject72.bin"/><Relationship Id="rId141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5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9.wmf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66" Type="http://schemas.openxmlformats.org/officeDocument/2006/relationships/image" Target="media/image26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62.bin"/><Relationship Id="rId115" Type="http://schemas.openxmlformats.org/officeDocument/2006/relationships/oleObject" Target="embeddings/oleObject65.bin"/><Relationship Id="rId131" Type="http://schemas.openxmlformats.org/officeDocument/2006/relationships/oleObject" Target="embeddings/oleObject75.bin"/><Relationship Id="rId136" Type="http://schemas.openxmlformats.org/officeDocument/2006/relationships/image" Target="media/image52.wmf"/><Relationship Id="rId61" Type="http://schemas.openxmlformats.org/officeDocument/2006/relationships/oleObject" Target="embeddings/oleObject31.bin"/><Relationship Id="rId82" Type="http://schemas.openxmlformats.org/officeDocument/2006/relationships/image" Target="media/image32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2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6.bin"/><Relationship Id="rId105" Type="http://schemas.openxmlformats.org/officeDocument/2006/relationships/oleObject" Target="embeddings/oleObject59.bin"/><Relationship Id="rId126" Type="http://schemas.openxmlformats.org/officeDocument/2006/relationships/image" Target="media/image47.wmf"/><Relationship Id="rId8" Type="http://schemas.openxmlformats.org/officeDocument/2006/relationships/image" Target="media/image1.jpeg"/><Relationship Id="rId51" Type="http://schemas.openxmlformats.org/officeDocument/2006/relationships/oleObject" Target="embeddings/oleObject25.bin"/><Relationship Id="rId72" Type="http://schemas.openxmlformats.org/officeDocument/2006/relationships/image" Target="media/image29.wmf"/><Relationship Id="rId93" Type="http://schemas.openxmlformats.org/officeDocument/2006/relationships/oleObject" Target="embeddings/oleObject52.bin"/><Relationship Id="rId98" Type="http://schemas.openxmlformats.org/officeDocument/2006/relationships/oleObject" Target="embeddings/oleObject55.bin"/><Relationship Id="rId121" Type="http://schemas.openxmlformats.org/officeDocument/2006/relationships/oleObject" Target="embeddings/oleObject69.bin"/><Relationship Id="rId142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7.wmf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66.bin"/><Relationship Id="rId137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5.wmf"/><Relationship Id="rId62" Type="http://schemas.openxmlformats.org/officeDocument/2006/relationships/image" Target="media/image24.wmf"/><Relationship Id="rId83" Type="http://schemas.openxmlformats.org/officeDocument/2006/relationships/oleObject" Target="embeddings/oleObject44.bin"/><Relationship Id="rId88" Type="http://schemas.openxmlformats.org/officeDocument/2006/relationships/oleObject" Target="embeddings/oleObject48.bin"/><Relationship Id="rId111" Type="http://schemas.openxmlformats.org/officeDocument/2006/relationships/oleObject" Target="embeddings/oleObject63.bin"/><Relationship Id="rId132" Type="http://schemas.openxmlformats.org/officeDocument/2006/relationships/image" Target="media/image5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60.bin"/><Relationship Id="rId127" Type="http://schemas.openxmlformats.org/officeDocument/2006/relationships/oleObject" Target="embeddings/oleObject73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0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1.wmf"/><Relationship Id="rId94" Type="http://schemas.openxmlformats.org/officeDocument/2006/relationships/image" Target="media/image35.wmf"/><Relationship Id="rId99" Type="http://schemas.openxmlformats.org/officeDocument/2006/relationships/image" Target="media/image37.wmf"/><Relationship Id="rId101" Type="http://schemas.openxmlformats.org/officeDocument/2006/relationships/oleObject" Target="embeddings/oleObject57.bin"/><Relationship Id="rId122" Type="http://schemas.openxmlformats.org/officeDocument/2006/relationships/image" Target="media/image46.wmf"/><Relationship Id="rId14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3.bin"/><Relationship Id="rId68" Type="http://schemas.openxmlformats.org/officeDocument/2006/relationships/image" Target="media/image27.wmf"/><Relationship Id="rId89" Type="http://schemas.openxmlformats.org/officeDocument/2006/relationships/image" Target="media/image34.wmf"/><Relationship Id="rId112" Type="http://schemas.openxmlformats.org/officeDocument/2006/relationships/image" Target="media/image42.wmf"/><Relationship Id="rId133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37" Type="http://schemas.openxmlformats.org/officeDocument/2006/relationships/image" Target="media/image13.wmf"/><Relationship Id="rId58" Type="http://schemas.openxmlformats.org/officeDocument/2006/relationships/image" Target="media/image23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38.wmf"/><Relationship Id="rId123" Type="http://schemas.openxmlformats.org/officeDocument/2006/relationships/oleObject" Target="embeddings/oleObject70.bin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EA2F-C2F0-4BF2-892F-124EBEA68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16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  МЕРОПРИЯТИЯ  ПО  ОБЕСПЕЧЕНИЮ  УСЛОВИЙ  ДЛЯ  ПЕРЕДВИЖЕНИЯ</vt:lpstr>
    </vt:vector>
  </TitlesOfParts>
  <Company>MP</Company>
  <LinksUpToDate>false</LinksUpToDate>
  <CharactersWithSpaces>17283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 МЕРОПРИЯТИЯ  ПО  ОБЕСПЕЧЕНИЮ  УСЛОВИЙ  ДЛЯ  ПЕРЕДВИЖЕНИЯ</dc:title>
  <dc:subject/>
  <dc:creator>Azhan</dc:creator>
  <cp:keywords/>
  <cp:lastModifiedBy>1</cp:lastModifiedBy>
  <cp:revision>59</cp:revision>
  <cp:lastPrinted>2007-07-25T12:09:00Z</cp:lastPrinted>
  <dcterms:created xsi:type="dcterms:W3CDTF">2018-03-30T17:10:00Z</dcterms:created>
  <dcterms:modified xsi:type="dcterms:W3CDTF">2022-03-23T11:36:00Z</dcterms:modified>
</cp:coreProperties>
</file>