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5" w:rsidRPr="00AA01E5" w:rsidRDefault="00AA01E5" w:rsidP="00AA01E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01E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Задание на работу</w:t>
      </w:r>
    </w:p>
    <w:p w:rsidR="00AA01E5" w:rsidRPr="00AA01E5" w:rsidRDefault="00AA01E5" w:rsidP="00AA01E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по дисциплине «Управление проектной деятельностью и бизнес-планирование» предполагает разработку бизнес-идеи и ее предварительное обоснование.</w:t>
      </w:r>
    </w:p>
    <w:p w:rsidR="00AA01E5" w:rsidRPr="00AA01E5" w:rsidRDefault="00AA01E5" w:rsidP="00AA01E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ответе должны быть отражены следующие вопросы: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Раскрыть основное содержание бизнес-идеи (производство товара, оказание услуги, строительство нового объекта и т.д.).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Доказать перспективы реализации бизнес-идеи (спрос, достаточная емкость сегмента и т.д.).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Организационная форма реализации бизнес-идеи (новое предприятие, расширение сферы деятельности, диверсификация, аренда помещения и т.д.).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ресурсы для проекта (трудовые, финансовые, материальные).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Источники финансирования бизнес-идеи.</w:t>
      </w:r>
    </w:p>
    <w:p w:rsidR="00AA01E5" w:rsidRPr="00AA01E5" w:rsidRDefault="00AA01E5" w:rsidP="00AA01E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эффективности и прибыльности бизнес-идеи, прогнозируемый срок окупаемости.</w:t>
      </w:r>
    </w:p>
    <w:p w:rsidR="00AA01E5" w:rsidRPr="00AA01E5" w:rsidRDefault="00AA01E5" w:rsidP="00AA01E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01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ответа – 3–7 страниц.</w:t>
      </w:r>
    </w:p>
    <w:p w:rsidR="004508B1" w:rsidRDefault="004508B1">
      <w:bookmarkStart w:id="0" w:name="_GoBack"/>
      <w:bookmarkEnd w:id="0"/>
    </w:p>
    <w:sectPr w:rsidR="00450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3D321A"/>
    <w:multiLevelType w:val="multilevel"/>
    <w:tmpl w:val="A5DA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04E"/>
    <w:rsid w:val="004508B1"/>
    <w:rsid w:val="00AA01E5"/>
    <w:rsid w:val="00C5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E4092B-E95D-4FEC-BA97-51C10350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01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01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AA01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4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067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96796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2023-05-10T05:58:00Z</dcterms:created>
  <dcterms:modified xsi:type="dcterms:W3CDTF">2023-05-10T05:58:00Z</dcterms:modified>
</cp:coreProperties>
</file>