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24"/>
          <w:szCs w:val="24"/>
        </w:rPr>
      </w:pPr>
      <w:bookmarkStart w:id="0" w:name="_Hlk485398605"/>
      <w:bookmarkEnd w:id="0"/>
      <w:r w:rsidRPr="0071395E">
        <w:rPr>
          <w:rFonts w:eastAsia="Times New Roman"/>
          <w:noProof/>
          <w:color w:val="auto"/>
          <w:sz w:val="24"/>
          <w:szCs w:val="24"/>
          <w:lang w:eastAsia="ru-RU"/>
        </w:rPr>
        <w:drawing>
          <wp:inline distT="0" distB="0" distL="0" distR="0" wp14:anchorId="04D915EC" wp14:editId="172AA9AC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pacing w:after="160" w:line="259" w:lineRule="auto"/>
        <w:ind w:right="-5"/>
        <w:jc w:val="center"/>
        <w:rPr>
          <w:rFonts w:cstheme="minorBidi"/>
          <w:b/>
          <w:color w:val="auto"/>
          <w:sz w:val="32"/>
          <w:szCs w:val="32"/>
        </w:rPr>
      </w:pPr>
    </w:p>
    <w:p w:rsidR="0071395E" w:rsidRPr="0071395E" w:rsidRDefault="0071395E" w:rsidP="0071395E">
      <w:pPr>
        <w:spacing w:after="160" w:line="259" w:lineRule="auto"/>
        <w:ind w:right="-5"/>
        <w:jc w:val="center"/>
        <w:rPr>
          <w:rFonts w:cstheme="minorBidi"/>
          <w:b/>
          <w:color w:val="auto"/>
          <w:sz w:val="32"/>
          <w:szCs w:val="32"/>
        </w:rPr>
      </w:pPr>
    </w:p>
    <w:p w:rsidR="0071395E" w:rsidRPr="0071395E" w:rsidRDefault="0071395E" w:rsidP="0071395E">
      <w:pPr>
        <w:spacing w:after="160" w:line="259" w:lineRule="auto"/>
        <w:ind w:right="-5"/>
        <w:jc w:val="center"/>
        <w:rPr>
          <w:rFonts w:cstheme="minorBidi"/>
          <w:b/>
          <w:color w:val="auto"/>
        </w:rPr>
      </w:pPr>
      <w:r w:rsidRPr="0071395E">
        <w:rPr>
          <w:rFonts w:cstheme="minorBidi"/>
          <w:b/>
          <w:color w:val="auto"/>
        </w:rPr>
        <w:t xml:space="preserve">Кафедра </w:t>
      </w:r>
      <w:r w:rsidRPr="0071395E">
        <w:rPr>
          <w:rFonts w:eastAsia="FranklinGothicBook"/>
          <w:b/>
          <w:color w:val="auto"/>
          <w:lang w:eastAsia="ru-RU"/>
        </w:rPr>
        <w:t>менеджмента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32"/>
          <w:szCs w:val="32"/>
        </w:rPr>
      </w:pPr>
      <w:r w:rsidRPr="0071395E">
        <w:rPr>
          <w:b/>
          <w:color w:val="auto"/>
          <w:spacing w:val="-4"/>
          <w:sz w:val="32"/>
          <w:szCs w:val="32"/>
        </w:rPr>
        <w:t>Методические рекомендации по выполнению рейтинговой работы по дисциплине «</w:t>
      </w:r>
      <w:r w:rsidR="009A6439">
        <w:rPr>
          <w:b/>
          <w:bCs/>
          <w:color w:val="auto"/>
          <w:spacing w:val="-4"/>
          <w:sz w:val="32"/>
          <w:szCs w:val="32"/>
        </w:rPr>
        <w:t>Стратегический менеджмент в логистике</w:t>
      </w:r>
      <w:r w:rsidR="001770A9">
        <w:rPr>
          <w:b/>
          <w:bCs/>
          <w:color w:val="auto"/>
          <w:spacing w:val="-4"/>
          <w:sz w:val="32"/>
          <w:szCs w:val="32"/>
        </w:rPr>
        <w:t xml:space="preserve"> №2</w:t>
      </w:r>
      <w:r w:rsidRPr="0071395E">
        <w:rPr>
          <w:b/>
          <w:color w:val="auto"/>
          <w:spacing w:val="-4"/>
          <w:sz w:val="32"/>
          <w:szCs w:val="32"/>
        </w:rPr>
        <w:t>»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rFonts w:eastAsia="Calibri"/>
          <w:b/>
          <w:color w:val="auto"/>
          <w:spacing w:val="-4"/>
          <w:sz w:val="24"/>
          <w:szCs w:val="24"/>
        </w:rPr>
      </w:pPr>
      <w:r w:rsidRPr="0071395E">
        <w:rPr>
          <w:rFonts w:eastAsia="Calibri"/>
          <w:b/>
          <w:color w:val="auto"/>
          <w:spacing w:val="-4"/>
          <w:sz w:val="24"/>
          <w:szCs w:val="24"/>
        </w:rPr>
        <w:t>Уровень высшего образования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rFonts w:eastAsia="Calibri"/>
          <w:b/>
          <w:color w:val="auto"/>
          <w:spacing w:val="-4"/>
          <w:sz w:val="24"/>
          <w:szCs w:val="24"/>
        </w:rPr>
      </w:pPr>
      <w:r w:rsidRPr="0071395E">
        <w:rPr>
          <w:rFonts w:eastAsia="Calibri"/>
          <w:b/>
          <w:color w:val="auto"/>
          <w:spacing w:val="-4"/>
          <w:sz w:val="24"/>
          <w:szCs w:val="24"/>
        </w:rPr>
        <w:t>БАКАЛАВРИАТ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4D4B1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24"/>
          <w:szCs w:val="24"/>
        </w:rPr>
      </w:pPr>
      <w:r w:rsidRPr="0071395E">
        <w:rPr>
          <w:b/>
          <w:noProof/>
          <w:color w:val="auto"/>
          <w:spacing w:val="-4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F3528" wp14:editId="5F97297A">
                <wp:simplePos x="0" y="0"/>
                <wp:positionH relativeFrom="column">
                  <wp:posOffset>2552527</wp:posOffset>
                </wp:positionH>
                <wp:positionV relativeFrom="paragraph">
                  <wp:posOffset>282864</wp:posOffset>
                </wp:positionV>
                <wp:extent cx="1005840" cy="573578"/>
                <wp:effectExtent l="0" t="0" r="22860" b="1714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735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36C752" id="Прямоугольник 3" o:spid="_x0000_s1026" style="position:absolute;margin-left:201pt;margin-top:22.25pt;width:79.2pt;height:4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" fillcolor="window" strokecolor="window" strokeweight="2pt"/>
            </w:pict>
          </mc:Fallback>
        </mc:AlternateContent>
      </w:r>
      <w:r w:rsidR="001770A9">
        <w:rPr>
          <w:b/>
          <w:color w:val="auto"/>
          <w:spacing w:val="-4"/>
          <w:sz w:val="24"/>
          <w:szCs w:val="24"/>
        </w:rPr>
        <w:t>Москва 2021</w:t>
      </w:r>
    </w:p>
    <w:p w:rsidR="0071395E" w:rsidRPr="0071395E" w:rsidRDefault="0071395E" w:rsidP="0071395E">
      <w:pPr>
        <w:spacing w:after="160" w:line="259" w:lineRule="auto"/>
        <w:jc w:val="center"/>
        <w:rPr>
          <w:rFonts w:cstheme="minorBidi"/>
          <w:b/>
          <w:color w:val="auto"/>
          <w:szCs w:val="22"/>
        </w:rPr>
      </w:pPr>
      <w:r w:rsidRPr="0071395E">
        <w:rPr>
          <w:b/>
          <w:color w:val="auto"/>
          <w:spacing w:val="-4"/>
          <w:szCs w:val="24"/>
        </w:rPr>
        <w:br w:type="page"/>
      </w:r>
      <w:r w:rsidRPr="0071395E">
        <w:rPr>
          <w:rFonts w:cstheme="minorBidi"/>
          <w:b/>
          <w:color w:val="auto"/>
          <w:szCs w:val="22"/>
        </w:rPr>
        <w:lastRenderedPageBreak/>
        <w:t>СОДЕРЖАНИЕ</w:t>
      </w:r>
    </w:p>
    <w:p w:rsidR="0071395E" w:rsidRPr="0071395E" w:rsidRDefault="0071395E" w:rsidP="0071395E">
      <w:pPr>
        <w:spacing w:after="160" w:line="259" w:lineRule="auto"/>
        <w:rPr>
          <w:rFonts w:asciiTheme="minorHAnsi" w:hAnsiTheme="minorHAnsi" w:cstheme="minorBidi"/>
          <w:color w:val="auto"/>
          <w:sz w:val="22"/>
          <w:szCs w:val="22"/>
        </w:rPr>
      </w:pPr>
    </w:p>
    <w:p w:rsidR="0071395E" w:rsidRPr="0071395E" w:rsidRDefault="0071395E" w:rsidP="0071395E">
      <w:pPr>
        <w:spacing w:after="160" w:line="259" w:lineRule="auto"/>
        <w:rPr>
          <w:rFonts w:asciiTheme="minorHAnsi" w:hAnsiTheme="minorHAnsi" w:cstheme="minorBidi"/>
          <w:color w:val="auto"/>
          <w:sz w:val="22"/>
          <w:szCs w:val="22"/>
        </w:rPr>
      </w:pPr>
    </w:p>
    <w:p w:rsidR="00C126AD" w:rsidRPr="00C36757" w:rsidRDefault="0071395E" w:rsidP="0071395E">
      <w:pPr>
        <w:tabs>
          <w:tab w:val="right" w:leader="dot" w:pos="9344"/>
        </w:tabs>
        <w:spacing w:after="0" w:line="240" w:lineRule="auto"/>
        <w:rPr>
          <w:rFonts w:eastAsia="Times New Roman"/>
          <w:bCs/>
          <w:caps/>
          <w:noProof/>
          <w:color w:val="auto"/>
          <w:lang w:eastAsia="ru-RU"/>
        </w:rPr>
      </w:pPr>
      <w:r w:rsidRPr="00C36757">
        <w:rPr>
          <w:rFonts w:eastAsia="Times New Roman"/>
          <w:caps/>
          <w:color w:val="auto"/>
          <w:lang w:eastAsia="ru-RU"/>
        </w:rPr>
        <w:fldChar w:fldCharType="begin"/>
      </w:r>
      <w:r w:rsidRPr="00C36757">
        <w:rPr>
          <w:rFonts w:eastAsia="Times New Roman"/>
          <w:caps/>
          <w:color w:val="auto"/>
          <w:lang w:eastAsia="ru-RU"/>
        </w:rPr>
        <w:instrText xml:space="preserve"> TOC \o "1-3" \h \z \u </w:instrText>
      </w:r>
      <w:r w:rsidRPr="00C36757">
        <w:rPr>
          <w:rFonts w:eastAsia="Times New Roman"/>
          <w:caps/>
          <w:color w:val="auto"/>
          <w:lang w:eastAsia="ru-RU"/>
        </w:rPr>
        <w:fldChar w:fldCharType="separate"/>
      </w:r>
      <w:hyperlink r:id="rId9" w:anchor="_Toc485824181" w:history="1">
        <w:r w:rsidRPr="00C36757">
          <w:rPr>
            <w:rFonts w:eastAsia="Times New Roman"/>
            <w:caps/>
            <w:noProof/>
            <w:color w:val="auto"/>
            <w:lang w:eastAsia="ru-RU"/>
          </w:rPr>
          <w:t xml:space="preserve">1. </w:t>
        </w:r>
        <w:r w:rsidRPr="00C36757">
          <w:rPr>
            <w:rFonts w:eastAsia="FranklinGothicMedium,Bold"/>
            <w:caps/>
            <w:noProof/>
            <w:color w:val="auto"/>
            <w:lang w:eastAsia="ru-RU"/>
          </w:rPr>
          <w:t>ОБЩИЕ ПОЛОЖЕНИЯ</w:t>
        </w:r>
        <w:r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Pr="00C36757">
        <w:rPr>
          <w:rFonts w:eastAsia="Times New Roman"/>
          <w:caps/>
          <w:noProof/>
          <w:color w:val="auto"/>
          <w:lang w:eastAsia="ru-RU"/>
        </w:rPr>
        <w:t>3</w:t>
      </w:r>
    </w:p>
    <w:p w:rsidR="00C126AD" w:rsidRPr="00C36757" w:rsidRDefault="00A14DB7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hyperlink r:id="rId10" w:anchor="_Toc485824181" w:history="1">
        <w:r w:rsidR="00C126AD" w:rsidRPr="00C36757">
          <w:rPr>
            <w:rFonts w:eastAsia="Times New Roman"/>
            <w:bCs/>
            <w:caps/>
            <w:noProof/>
            <w:color w:val="auto"/>
            <w:lang w:eastAsia="ru-RU"/>
          </w:rPr>
          <w:t>2.Пе</w:t>
        </w:r>
        <w:r w:rsidR="00C126AD" w:rsidRPr="00C36757">
          <w:rPr>
            <w:rFonts w:eastAsia="Times New Roman"/>
            <w:caps/>
            <w:noProof/>
            <w:color w:val="auto"/>
            <w:lang w:eastAsia="ru-RU"/>
          </w:rPr>
          <w:t>РЕЧЕНЬ КОМПЕТЕНЦИЙ, ФОРМИРУЕМЫХ В ХОДЕ ВЫПОЛНЕНИЯ РЕЙТИНГОВОЙ РАБОТ</w:t>
        </w:r>
        <w:r w:rsidR="00C126AD" w:rsidRPr="00C36757">
          <w:rPr>
            <w:rFonts w:eastAsia="Times New Roman"/>
            <w:bCs/>
            <w:caps/>
            <w:noProof/>
            <w:color w:val="auto"/>
            <w:lang w:eastAsia="ru-RU"/>
          </w:rPr>
          <w:t>ы</w:t>
        </w:r>
        <w:r w:rsidR="00C126AD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="00C36757" w:rsidRPr="00C36757">
        <w:rPr>
          <w:rFonts w:eastAsia="Times New Roman"/>
          <w:caps/>
          <w:noProof/>
          <w:color w:val="auto"/>
          <w:lang w:eastAsia="ru-RU"/>
        </w:rPr>
        <w:t>4</w:t>
      </w:r>
    </w:p>
    <w:p w:rsidR="0071395E" w:rsidRPr="00C36757" w:rsidRDefault="00A14DB7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hyperlink r:id="rId11" w:anchor="_Toc485824182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>3. ЗАДАНИ</w:t>
        </w:r>
        <w:r w:rsidR="008C14DC" w:rsidRPr="00C36757">
          <w:rPr>
            <w:rFonts w:eastAsia="Times New Roman"/>
            <w:bCs/>
            <w:caps/>
            <w:noProof/>
            <w:color w:val="auto"/>
            <w:lang w:eastAsia="ru-RU"/>
          </w:rPr>
          <w:t>е</w:t>
        </w:r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 ДЛЯ ВЫПОЛНЕНИЯ РЕЙТИНГОВОЙ РАБОТЫ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  <w:t>4</w:t>
        </w:r>
      </w:hyperlink>
    </w:p>
    <w:p w:rsidR="0071395E" w:rsidRPr="00C36757" w:rsidRDefault="0071395E" w:rsidP="00C36757">
      <w:pPr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r w:rsidRPr="00C36757">
        <w:rPr>
          <w:rFonts w:eastAsia="Times New Roman"/>
          <w:caps/>
          <w:noProof/>
          <w:color w:val="auto"/>
          <w:lang w:eastAsia="ru-RU"/>
        </w:rPr>
        <w:t xml:space="preserve">4. </w:t>
      </w:r>
      <w:r w:rsidRPr="00C36757">
        <w:rPr>
          <w:rFonts w:eastAsia="FranklinGothicMedium,Bold"/>
          <w:caps/>
          <w:noProof/>
          <w:color w:val="auto"/>
          <w:lang w:eastAsia="ru-RU"/>
        </w:rPr>
        <w:t>РЕКОМЕНДАЦИИ ПО ВЫПОЛНЕНИЮ РЕЙТИНГОВОЙ РАБОТ</w:t>
      </w:r>
      <w:r w:rsidR="00C36757">
        <w:rPr>
          <w:rFonts w:eastAsia="FranklinGothicMedium,Bold"/>
          <w:caps/>
          <w:noProof/>
          <w:color w:val="auto"/>
          <w:lang w:eastAsia="ru-RU"/>
        </w:rPr>
        <w:t>....</w:t>
      </w:r>
      <w:r w:rsidR="00C36757" w:rsidRPr="00C36757">
        <w:rPr>
          <w:rFonts w:eastAsia="Times New Roman"/>
          <w:caps/>
          <w:noProof/>
          <w:webHidden/>
          <w:color w:val="auto"/>
          <w:lang w:eastAsia="ru-RU"/>
        </w:rPr>
        <w:t>…………………………………………………………………………</w:t>
      </w:r>
      <w:r w:rsidR="00E233E6">
        <w:rPr>
          <w:rFonts w:eastAsia="Times New Roman"/>
          <w:caps/>
          <w:noProof/>
          <w:webHidden/>
          <w:color w:val="auto"/>
          <w:lang w:eastAsia="ru-RU"/>
        </w:rPr>
        <w:t>...5</w:t>
      </w:r>
    </w:p>
    <w:p w:rsidR="00E233E6" w:rsidRDefault="00A14DB7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hyperlink r:id="rId12" w:anchor="_Toc485824184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>5. ТРЕБОВАНИЯ К ОФОРМЛЕНИЮ РЕЙТИНГОВОЙ РАБОТЫ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="00E233E6">
        <w:rPr>
          <w:rFonts w:eastAsia="Times New Roman"/>
          <w:caps/>
          <w:noProof/>
          <w:color w:val="auto"/>
          <w:lang w:eastAsia="ru-RU"/>
        </w:rPr>
        <w:t>6</w:t>
      </w:r>
    </w:p>
    <w:p w:rsidR="0071395E" w:rsidRPr="00C36757" w:rsidRDefault="00A14DB7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color w:val="auto"/>
          <w:lang w:eastAsia="ru-RU"/>
        </w:rPr>
      </w:pPr>
      <w:hyperlink r:id="rId13" w:anchor="_Toc485824185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6. </w:t>
        </w:r>
        <w:r w:rsidR="0071395E" w:rsidRPr="00C36757">
          <w:rPr>
            <w:rFonts w:eastAsia="Times New Roman"/>
            <w:caps/>
            <w:noProof/>
            <w:color w:val="auto"/>
            <w:spacing w:val="-4"/>
            <w:lang w:eastAsia="ru-RU"/>
          </w:rPr>
          <w:t>КРИТЕРИИ ОЦЕНКИ РЕЙТИНГОВОЙ РАБОТЫ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="00E233E6">
        <w:rPr>
          <w:rFonts w:eastAsia="Times New Roman"/>
          <w:caps/>
          <w:noProof/>
          <w:color w:val="auto"/>
          <w:lang w:eastAsia="ru-RU"/>
        </w:rPr>
        <w:t>7</w:t>
      </w:r>
    </w:p>
    <w:p w:rsidR="0071395E" w:rsidRPr="00C36757" w:rsidRDefault="00A14DB7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color w:val="auto"/>
          <w:lang w:eastAsia="ru-RU"/>
        </w:rPr>
      </w:pPr>
      <w:hyperlink r:id="rId14" w:anchor="_Toc485824185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7. </w:t>
        </w:r>
        <w:r w:rsidR="0071395E" w:rsidRPr="00C36757">
          <w:rPr>
            <w:rFonts w:eastAsia="Times New Roman"/>
            <w:caps/>
            <w:noProof/>
            <w:color w:val="auto"/>
            <w:spacing w:val="-4"/>
            <w:lang w:eastAsia="ru-RU"/>
          </w:rPr>
          <w:t>РЕКОМЕНДУЕМАЯ ЛИТЕРАТУРА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="00E233E6">
        <w:rPr>
          <w:rFonts w:eastAsia="Times New Roman"/>
          <w:caps/>
          <w:noProof/>
          <w:color w:val="auto"/>
          <w:lang w:eastAsia="ru-RU"/>
        </w:rPr>
        <w:t>8</w:t>
      </w:r>
    </w:p>
    <w:p w:rsidR="0071395E" w:rsidRPr="00C36757" w:rsidRDefault="00E233E6" w:rsidP="0071395E">
      <w:pPr>
        <w:spacing w:after="160" w:line="259" w:lineRule="auto"/>
        <w:rPr>
          <w:rFonts w:eastAsia="FranklinGothicBook"/>
          <w:color w:val="auto"/>
        </w:rPr>
      </w:pPr>
      <w:r>
        <w:rPr>
          <w:color w:val="auto"/>
        </w:rPr>
        <w:t>ПРИЛОЖЕНИЯ...</w:t>
      </w:r>
      <w:r w:rsidR="0071395E" w:rsidRPr="00C36757">
        <w:rPr>
          <w:color w:val="auto"/>
        </w:rPr>
        <w:t>…………………………………….……………………..……</w:t>
      </w:r>
      <w:r w:rsidR="0071395E" w:rsidRPr="00C36757">
        <w:rPr>
          <w:color w:val="auto"/>
        </w:rPr>
        <w:fldChar w:fldCharType="end"/>
      </w:r>
      <w:r>
        <w:rPr>
          <w:color w:val="auto"/>
        </w:rPr>
        <w:t>10</w:t>
      </w:r>
    </w:p>
    <w:p w:rsidR="0071395E" w:rsidRPr="00C36757" w:rsidRDefault="0071395E" w:rsidP="0071395E">
      <w:pPr>
        <w:spacing w:after="160" w:line="259" w:lineRule="auto"/>
        <w:rPr>
          <w:color w:val="auto"/>
          <w:sz w:val="22"/>
          <w:szCs w:val="22"/>
        </w:rPr>
      </w:pPr>
    </w:p>
    <w:p w:rsidR="0071395E" w:rsidRPr="0071395E" w:rsidRDefault="0071395E" w:rsidP="0071395E">
      <w:pPr>
        <w:spacing w:after="160" w:line="259" w:lineRule="auto"/>
        <w:rPr>
          <w:rFonts w:asciiTheme="minorHAnsi" w:hAnsiTheme="minorHAnsi" w:cstheme="minorBidi"/>
          <w:color w:val="auto"/>
          <w:sz w:val="22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/>
        <w:jc w:val="center"/>
        <w:rPr>
          <w:rFonts w:eastAsia="Times New Roman"/>
          <w:b/>
          <w:color w:val="auto"/>
          <w:spacing w:val="-4"/>
          <w:szCs w:val="24"/>
          <w:lang w:eastAsia="ru-RU"/>
        </w:rPr>
      </w:pP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lastRenderedPageBreak/>
        <w:t>Общие положения</w:t>
      </w:r>
    </w:p>
    <w:p w:rsidR="00C126AD" w:rsidRPr="00C126AD" w:rsidRDefault="00C126AD" w:rsidP="00C126AD">
      <w:pPr>
        <w:shd w:val="clear" w:color="auto" w:fill="FFFFFF"/>
        <w:spacing w:after="0" w:line="240" w:lineRule="auto"/>
        <w:ind w:firstLine="709"/>
        <w:jc w:val="both"/>
        <w:rPr>
          <w:color w:val="auto"/>
          <w:spacing w:val="-4"/>
          <w:szCs w:val="24"/>
        </w:rPr>
      </w:pPr>
      <w:r w:rsidRPr="00557825">
        <w:rPr>
          <w:b/>
          <w:color w:val="auto"/>
          <w:spacing w:val="-4"/>
          <w:szCs w:val="24"/>
        </w:rPr>
        <w:t>Цель дисциплины:</w:t>
      </w:r>
      <w:r w:rsidRPr="00C126AD">
        <w:rPr>
          <w:color w:val="auto"/>
          <w:spacing w:val="-4"/>
          <w:szCs w:val="24"/>
        </w:rPr>
        <w:t xml:space="preserve"> формирование базовых теоретических знаний и основных практических навыков в области стратегического управления предприятиями и организациями.</w:t>
      </w:r>
    </w:p>
    <w:p w:rsidR="00C126AD" w:rsidRPr="00557825" w:rsidRDefault="00C126AD" w:rsidP="00C126AD">
      <w:pPr>
        <w:shd w:val="clear" w:color="auto" w:fill="FFFFFF"/>
        <w:spacing w:after="0" w:line="240" w:lineRule="auto"/>
        <w:ind w:firstLine="709"/>
        <w:jc w:val="both"/>
        <w:rPr>
          <w:b/>
          <w:color w:val="auto"/>
          <w:spacing w:val="-4"/>
          <w:szCs w:val="24"/>
        </w:rPr>
      </w:pPr>
      <w:r w:rsidRPr="00557825">
        <w:rPr>
          <w:b/>
          <w:color w:val="auto"/>
          <w:spacing w:val="-4"/>
          <w:szCs w:val="24"/>
        </w:rPr>
        <w:t>Задачи дисциплины: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сформировать представления об особ</w:t>
      </w:r>
      <w:r>
        <w:rPr>
          <w:bCs/>
          <w:color w:val="auto"/>
          <w:spacing w:val="-4"/>
          <w:szCs w:val="24"/>
        </w:rPr>
        <w:t>енностях методологии стратегиче</w:t>
      </w:r>
      <w:r w:rsidRPr="00C126AD">
        <w:rPr>
          <w:color w:val="auto"/>
          <w:spacing w:val="-4"/>
          <w:szCs w:val="24"/>
        </w:rPr>
        <w:t>ского управления предприятием или организацией в условиях нестабильной, быстро изменяющейся среды;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приобрести теоретические знания и практические навыки по определению возникающих возможностей и по оценке угроз предприятию, исходя из анализа внешней среды и сильных и слабых сторон предприятия, исходя из анализа внутренней среды;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выработать умение формулировать миссию и цели предприятия на основе стратегического анализа;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изучить возможные варианты стратегий, методы разработки стратегических альтернатив и выбора конкретной стратегии предприятия или организации;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сформировать практические навыки разработки мероприятий по реализации стратегии с учетом возможности сопротивления изменениям;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изучить методы стратегического контроля и разработки систем контроля реализации стратегии.</w:t>
      </w:r>
    </w:p>
    <w:p w:rsid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316FA4" w:rsidRPr="00316FA4" w:rsidRDefault="0071395E" w:rsidP="0071395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t xml:space="preserve">Перечень компетенций, формируемых в ходе выполнения </w:t>
      </w:r>
    </w:p>
    <w:p w:rsidR="0071395E" w:rsidRDefault="0071395E" w:rsidP="00316FA4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t>рейтинговой работы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7"/>
        <w:gridCol w:w="7081"/>
      </w:tblGrid>
      <w:tr w:rsidR="00557825" w:rsidRPr="00557825" w:rsidTr="008C14DC">
        <w:trPr>
          <w:tblHeader/>
          <w:jc w:val="center"/>
        </w:trPr>
        <w:tc>
          <w:tcPr>
            <w:tcW w:w="2417" w:type="dxa"/>
            <w:shd w:val="clear" w:color="auto" w:fill="D9D9D9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b/>
                <w:color w:val="auto"/>
                <w:szCs w:val="24"/>
              </w:rPr>
            </w:pPr>
            <w:r w:rsidRPr="00557825">
              <w:rPr>
                <w:b/>
                <w:color w:val="auto"/>
                <w:szCs w:val="24"/>
              </w:rPr>
              <w:t>Коды компетенций</w:t>
            </w:r>
          </w:p>
        </w:tc>
        <w:tc>
          <w:tcPr>
            <w:tcW w:w="7081" w:type="dxa"/>
            <w:shd w:val="clear" w:color="auto" w:fill="D9D9D9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b/>
                <w:color w:val="auto"/>
                <w:szCs w:val="24"/>
              </w:rPr>
            </w:pPr>
            <w:r w:rsidRPr="00557825">
              <w:rPr>
                <w:b/>
                <w:color w:val="auto"/>
                <w:szCs w:val="24"/>
              </w:rPr>
              <w:t>Содержание компетенций</w:t>
            </w:r>
          </w:p>
        </w:tc>
      </w:tr>
      <w:tr w:rsidR="00557825" w:rsidRPr="00557825" w:rsidTr="008C14DC">
        <w:trPr>
          <w:jc w:val="center"/>
        </w:trPr>
        <w:tc>
          <w:tcPr>
            <w:tcW w:w="2417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557825">
              <w:rPr>
                <w:color w:val="auto"/>
                <w:szCs w:val="24"/>
              </w:rPr>
              <w:t>ПК</w:t>
            </w:r>
            <w:r w:rsidR="00A14DB7">
              <w:rPr>
                <w:color w:val="auto"/>
                <w:szCs w:val="24"/>
              </w:rPr>
              <w:t>-</w:t>
            </w:r>
            <w:r w:rsidRPr="00557825">
              <w:rPr>
                <w:color w:val="auto"/>
                <w:szCs w:val="24"/>
              </w:rPr>
              <w:t>3</w:t>
            </w:r>
          </w:p>
        </w:tc>
        <w:tc>
          <w:tcPr>
            <w:tcW w:w="7081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both"/>
              <w:rPr>
                <w:szCs w:val="24"/>
              </w:rPr>
            </w:pPr>
            <w:r w:rsidRPr="00557825">
              <w:rPr>
                <w:szCs w:val="24"/>
              </w:rPr>
              <w:t>владение навыками стратегического анализа, разработки и осуществления стратегии организации, направленной на обеспечение конкурентоспособности</w:t>
            </w:r>
          </w:p>
        </w:tc>
      </w:tr>
      <w:tr w:rsidR="00557825" w:rsidRPr="00557825" w:rsidTr="008C14DC">
        <w:trPr>
          <w:jc w:val="center"/>
        </w:trPr>
        <w:tc>
          <w:tcPr>
            <w:tcW w:w="2417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557825">
              <w:rPr>
                <w:color w:val="auto"/>
                <w:szCs w:val="24"/>
              </w:rPr>
              <w:t>ПК</w:t>
            </w:r>
            <w:r w:rsidR="00A14DB7">
              <w:rPr>
                <w:color w:val="auto"/>
                <w:szCs w:val="24"/>
              </w:rPr>
              <w:t>-</w:t>
            </w:r>
            <w:r w:rsidRPr="00557825">
              <w:rPr>
                <w:color w:val="auto"/>
                <w:szCs w:val="24"/>
              </w:rPr>
              <w:t xml:space="preserve">5 </w:t>
            </w:r>
          </w:p>
          <w:p w:rsidR="00557825" w:rsidRPr="00557825" w:rsidRDefault="00557825" w:rsidP="00557825">
            <w:pPr>
              <w:spacing w:after="0" w:line="240" w:lineRule="auto"/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7081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both"/>
              <w:rPr>
                <w:szCs w:val="24"/>
              </w:rPr>
            </w:pPr>
            <w:r w:rsidRPr="00557825">
              <w:rPr>
                <w:szCs w:val="24"/>
              </w:rPr>
              <w:t>способность анализировать взаимосвязи между функциональными стратегиями компаний с целью подготовки сбалансированных управленческих решений</w:t>
            </w:r>
          </w:p>
        </w:tc>
      </w:tr>
    </w:tbl>
    <w:p w:rsidR="00557825" w:rsidRDefault="00557825" w:rsidP="0055782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71395E" w:rsidRPr="0071395E" w:rsidRDefault="0071395E" w:rsidP="0071395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color w:val="auto"/>
          <w:spacing w:val="-4"/>
          <w:szCs w:val="24"/>
          <w:lang w:eastAsia="ru-RU"/>
        </w:rPr>
      </w:pP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t>Задани</w:t>
      </w:r>
      <w:r w:rsidR="008C14DC">
        <w:rPr>
          <w:rFonts w:eastAsia="Times New Roman"/>
          <w:b/>
          <w:bCs/>
          <w:color w:val="auto"/>
          <w:spacing w:val="-4"/>
          <w:szCs w:val="24"/>
          <w:lang w:eastAsia="ru-RU"/>
        </w:rPr>
        <w:t>е</w:t>
      </w: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t xml:space="preserve"> для выполнения рейтинговой работы </w:t>
      </w:r>
      <w:r w:rsidR="00E233E6">
        <w:rPr>
          <w:rFonts w:eastAsia="Times New Roman"/>
          <w:b/>
          <w:color w:val="auto"/>
          <w:spacing w:val="-4"/>
          <w:szCs w:val="24"/>
          <w:lang w:eastAsia="ru-RU"/>
        </w:rPr>
        <w:t>№2</w:t>
      </w:r>
    </w:p>
    <w:p w:rsidR="00D31E83" w:rsidRDefault="00D31E83" w:rsidP="00D31E83">
      <w:pPr>
        <w:shd w:val="clear" w:color="auto" w:fill="FFFFFF"/>
        <w:spacing w:after="0" w:line="240" w:lineRule="auto"/>
        <w:ind w:firstLine="709"/>
        <w:jc w:val="both"/>
        <w:rPr>
          <w:spacing w:val="-4"/>
          <w:szCs w:val="24"/>
        </w:rPr>
      </w:pPr>
      <w:r>
        <w:rPr>
          <w:spacing w:val="-4"/>
          <w:szCs w:val="24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>
        <w:rPr>
          <w:spacing w:val="-4"/>
          <w:szCs w:val="24"/>
        </w:rPr>
        <w:t>балльно</w:t>
      </w:r>
      <w:proofErr w:type="spellEnd"/>
      <w:r>
        <w:rPr>
          <w:spacing w:val="-4"/>
          <w:szCs w:val="24"/>
        </w:rPr>
        <w:t>-рейтинговой системы (БРС) Университета.</w:t>
      </w:r>
    </w:p>
    <w:p w:rsidR="00A14DB7" w:rsidRDefault="00A14DB7" w:rsidP="00A14DB7">
      <w:pPr>
        <w:shd w:val="clear" w:color="auto" w:fill="FFFFFF"/>
        <w:spacing w:after="0" w:line="240" w:lineRule="auto"/>
        <w:ind w:firstLine="709"/>
        <w:jc w:val="both"/>
        <w:rPr>
          <w:bCs/>
          <w:color w:val="auto"/>
          <w:spacing w:val="-4"/>
          <w:szCs w:val="24"/>
        </w:rPr>
      </w:pPr>
      <w:r w:rsidRPr="0071395E">
        <w:rPr>
          <w:color w:val="auto"/>
          <w:spacing w:val="-4"/>
          <w:szCs w:val="24"/>
        </w:rPr>
        <w:t>По учебной дисциплине «</w:t>
      </w:r>
      <w:r w:rsidRPr="00557825">
        <w:rPr>
          <w:color w:val="auto"/>
          <w:spacing w:val="-4"/>
          <w:szCs w:val="24"/>
        </w:rPr>
        <w:t>Страт</w:t>
      </w:r>
      <w:r>
        <w:rPr>
          <w:bCs/>
          <w:color w:val="auto"/>
          <w:spacing w:val="-4"/>
          <w:szCs w:val="24"/>
        </w:rPr>
        <w:t xml:space="preserve">егический менеджмент в логистике» </w:t>
      </w:r>
      <w:r w:rsidRPr="0071395E">
        <w:rPr>
          <w:color w:val="auto"/>
          <w:spacing w:val="-4"/>
          <w:szCs w:val="24"/>
        </w:rPr>
        <w:t xml:space="preserve">предусмотрено выполнение рейтинговой работы в форме </w:t>
      </w:r>
      <w:r>
        <w:rPr>
          <w:bCs/>
          <w:color w:val="auto"/>
          <w:spacing w:val="-4"/>
          <w:szCs w:val="24"/>
        </w:rPr>
        <w:t>реферата</w:t>
      </w:r>
      <w:r>
        <w:rPr>
          <w:color w:val="auto"/>
          <w:spacing w:val="-4"/>
          <w:szCs w:val="24"/>
        </w:rPr>
        <w:t xml:space="preserve"> на тему из предложенного перечня. </w:t>
      </w:r>
    </w:p>
    <w:p w:rsidR="00FB7926" w:rsidRDefault="00D31E83" w:rsidP="00D31E83">
      <w:pPr>
        <w:shd w:val="clear" w:color="auto" w:fill="FFFFFF"/>
        <w:spacing w:after="0" w:line="240" w:lineRule="auto"/>
        <w:ind w:firstLine="709"/>
        <w:jc w:val="both"/>
        <w:rPr>
          <w:spacing w:val="-4"/>
          <w:szCs w:val="24"/>
        </w:rPr>
      </w:pPr>
      <w:r>
        <w:rPr>
          <w:b/>
          <w:i/>
          <w:spacing w:val="-4"/>
          <w:szCs w:val="24"/>
        </w:rPr>
        <w:t>Реферат</w:t>
      </w:r>
      <w:r>
        <w:rPr>
          <w:i/>
          <w:spacing w:val="-4"/>
          <w:szCs w:val="24"/>
        </w:rPr>
        <w:t xml:space="preserve"> - </w:t>
      </w:r>
      <w:r>
        <w:rPr>
          <w:spacing w:val="-4"/>
          <w:szCs w:val="24"/>
        </w:rPr>
        <w:t>самостоятельная письменная работа, требующая от обучающегося умения обосно</w:t>
      </w:r>
      <w:r w:rsidR="00FB7926">
        <w:rPr>
          <w:spacing w:val="-4"/>
          <w:szCs w:val="24"/>
        </w:rPr>
        <w:t>вы</w:t>
      </w:r>
      <w:r>
        <w:rPr>
          <w:spacing w:val="-4"/>
          <w:szCs w:val="24"/>
        </w:rPr>
        <w:t>вать актуальность исслед</w:t>
      </w:r>
      <w:r w:rsidRPr="00D31E83">
        <w:rPr>
          <w:spacing w:val="-4"/>
          <w:szCs w:val="24"/>
        </w:rPr>
        <w:t>уемой проблемы</w:t>
      </w:r>
      <w:r>
        <w:rPr>
          <w:spacing w:val="-4"/>
          <w:szCs w:val="24"/>
        </w:rPr>
        <w:t xml:space="preserve"> в области стратегического логистического</w:t>
      </w:r>
      <w:r w:rsidR="00FB7926">
        <w:rPr>
          <w:spacing w:val="-4"/>
          <w:szCs w:val="24"/>
        </w:rPr>
        <w:t xml:space="preserve"> управления</w:t>
      </w:r>
      <w:r>
        <w:rPr>
          <w:spacing w:val="-4"/>
          <w:szCs w:val="24"/>
        </w:rPr>
        <w:t xml:space="preserve">, анализировать </w:t>
      </w:r>
      <w:r w:rsidR="00FB7926">
        <w:rPr>
          <w:spacing w:val="-4"/>
          <w:szCs w:val="24"/>
        </w:rPr>
        <w:t xml:space="preserve">различные </w:t>
      </w:r>
      <w:r>
        <w:rPr>
          <w:spacing w:val="-4"/>
          <w:szCs w:val="24"/>
        </w:rPr>
        <w:t xml:space="preserve">точки </w:t>
      </w:r>
      <w:r>
        <w:rPr>
          <w:spacing w:val="-4"/>
          <w:szCs w:val="24"/>
        </w:rPr>
        <w:lastRenderedPageBreak/>
        <w:t>зрения</w:t>
      </w:r>
      <w:r w:rsidR="00FB7926">
        <w:rPr>
          <w:spacing w:val="-4"/>
          <w:szCs w:val="24"/>
        </w:rPr>
        <w:t xml:space="preserve"> на нее в ретроспективе</w:t>
      </w:r>
      <w:r>
        <w:rPr>
          <w:spacing w:val="-4"/>
          <w:szCs w:val="24"/>
        </w:rPr>
        <w:t xml:space="preserve">, формулировать </w:t>
      </w:r>
      <w:r w:rsidR="00FB7926">
        <w:rPr>
          <w:spacing w:val="-4"/>
          <w:szCs w:val="24"/>
        </w:rPr>
        <w:t xml:space="preserve">выводы и </w:t>
      </w:r>
      <w:r>
        <w:rPr>
          <w:spacing w:val="-4"/>
          <w:szCs w:val="24"/>
        </w:rPr>
        <w:t>собственн</w:t>
      </w:r>
      <w:r w:rsidR="00FB7926">
        <w:rPr>
          <w:spacing w:val="-4"/>
          <w:szCs w:val="24"/>
        </w:rPr>
        <w:t>ую позицию по исследуемому вопросу</w:t>
      </w:r>
      <w:r>
        <w:rPr>
          <w:spacing w:val="-4"/>
          <w:szCs w:val="24"/>
        </w:rPr>
        <w:t xml:space="preserve">. </w:t>
      </w:r>
    </w:p>
    <w:p w:rsidR="00D31E83" w:rsidRDefault="00D31E83" w:rsidP="00D31E83">
      <w:pPr>
        <w:shd w:val="clear" w:color="auto" w:fill="FFFFFF"/>
        <w:spacing w:after="0" w:line="240" w:lineRule="auto"/>
        <w:ind w:firstLine="709"/>
        <w:jc w:val="both"/>
        <w:rPr>
          <w:spacing w:val="-4"/>
          <w:szCs w:val="24"/>
        </w:rPr>
      </w:pPr>
      <w:r>
        <w:rPr>
          <w:spacing w:val="-4"/>
          <w:szCs w:val="24"/>
        </w:rPr>
        <w:t>Выполнение реферата ориентировано на ра</w:t>
      </w:r>
      <w:r w:rsidR="00FB7926">
        <w:rPr>
          <w:spacing w:val="-4"/>
          <w:szCs w:val="24"/>
        </w:rPr>
        <w:t>звитие творческих способностей.</w:t>
      </w:r>
    </w:p>
    <w:p w:rsidR="00D31E83" w:rsidRDefault="00D31E83" w:rsidP="00D31E83">
      <w:pPr>
        <w:shd w:val="clear" w:color="auto" w:fill="FFFFFF"/>
        <w:spacing w:after="0" w:line="240" w:lineRule="auto"/>
        <w:ind w:firstLine="709"/>
        <w:jc w:val="both"/>
        <w:rPr>
          <w:spacing w:val="-4"/>
          <w:szCs w:val="24"/>
        </w:rPr>
      </w:pPr>
      <w:r>
        <w:rPr>
          <w:spacing w:val="-4"/>
          <w:szCs w:val="24"/>
        </w:rPr>
        <w:t>Баллы, полученные обучающимися за выполнение рейтинговой работы (реферата), учитываются в их учебном рейтинге по дисциплине в части рейтинга текущего контроля успеваемости.</w:t>
      </w:r>
    </w:p>
    <w:p w:rsidR="00D31E83" w:rsidRPr="0078467C" w:rsidRDefault="00D31E83" w:rsidP="00D31E83">
      <w:pPr>
        <w:shd w:val="clear" w:color="auto" w:fill="FFFFFF"/>
        <w:spacing w:after="0" w:line="240" w:lineRule="auto"/>
        <w:ind w:firstLine="708"/>
        <w:jc w:val="both"/>
        <w:rPr>
          <w:rFonts w:eastAsia="Calibri"/>
          <w:spacing w:val="-4"/>
          <w:szCs w:val="24"/>
        </w:rPr>
      </w:pPr>
      <w:r w:rsidRPr="0078467C">
        <w:rPr>
          <w:rFonts w:eastAsia="Calibri"/>
          <w:spacing w:val="-4"/>
          <w:szCs w:val="24"/>
        </w:rPr>
        <w:t>Тема рейтинговой работы выбирается в соответствии с первой буквой фамилии:</w:t>
      </w:r>
    </w:p>
    <w:p w:rsidR="00D31E83" w:rsidRPr="0078467C" w:rsidRDefault="00D31E83" w:rsidP="00D31E83">
      <w:pPr>
        <w:shd w:val="clear" w:color="auto" w:fill="FFFFFF"/>
        <w:spacing w:after="0" w:line="240" w:lineRule="auto"/>
        <w:jc w:val="both"/>
        <w:rPr>
          <w:rFonts w:eastAsia="Calibri"/>
          <w:spacing w:val="-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4"/>
        <w:gridCol w:w="2224"/>
        <w:gridCol w:w="1968"/>
        <w:gridCol w:w="2221"/>
      </w:tblGrid>
      <w:tr w:rsidR="00D31E83" w:rsidRPr="0078467C" w:rsidTr="00DE0EE8">
        <w:trPr>
          <w:trHeight w:val="6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E83" w:rsidRPr="0078467C" w:rsidRDefault="00D31E83" w:rsidP="00DE0EE8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snapToGrid w:val="0"/>
                <w:sz w:val="24"/>
                <w:szCs w:val="24"/>
                <w:lang w:eastAsia="ru-RU"/>
              </w:rPr>
            </w:pPr>
            <w:r w:rsidRPr="0078467C">
              <w:rPr>
                <w:rFonts w:eastAsia="Times New Roman"/>
                <w:snapToGrid w:val="0"/>
                <w:sz w:val="24"/>
                <w:szCs w:val="24"/>
                <w:lang w:eastAsia="ru-RU"/>
              </w:rPr>
              <w:t>Номер темы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E83" w:rsidRPr="0078467C" w:rsidRDefault="00D31E83" w:rsidP="00DE0EE8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snapToGrid w:val="0"/>
                <w:sz w:val="24"/>
                <w:szCs w:val="24"/>
                <w:lang w:eastAsia="ru-RU"/>
              </w:rPr>
            </w:pPr>
            <w:r w:rsidRPr="0078467C">
              <w:rPr>
                <w:rFonts w:eastAsia="Times New Roman"/>
                <w:snapToGrid w:val="0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E83" w:rsidRPr="0078467C" w:rsidRDefault="00D31E83" w:rsidP="00DE0EE8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snapToGrid w:val="0"/>
                <w:sz w:val="24"/>
                <w:szCs w:val="24"/>
                <w:lang w:eastAsia="ru-RU"/>
              </w:rPr>
            </w:pPr>
            <w:r w:rsidRPr="0078467C">
              <w:rPr>
                <w:rFonts w:eastAsia="Times New Roman"/>
                <w:snapToGrid w:val="0"/>
                <w:sz w:val="24"/>
                <w:szCs w:val="24"/>
                <w:lang w:eastAsia="ru-RU"/>
              </w:rPr>
              <w:t>Номер темы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E83" w:rsidRPr="0078467C" w:rsidRDefault="00D31E83" w:rsidP="00DE0EE8">
            <w:pPr>
              <w:suppressAutoHyphens/>
              <w:autoSpaceDN w:val="0"/>
              <w:spacing w:after="0" w:line="240" w:lineRule="auto"/>
              <w:jc w:val="center"/>
              <w:rPr>
                <w:rFonts w:eastAsia="Times New Roman"/>
                <w:snapToGrid w:val="0"/>
                <w:sz w:val="24"/>
                <w:szCs w:val="24"/>
                <w:lang w:eastAsia="ru-RU"/>
              </w:rPr>
            </w:pPr>
            <w:r w:rsidRPr="0078467C">
              <w:rPr>
                <w:rFonts w:eastAsia="Times New Roman"/>
                <w:snapToGrid w:val="0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</w:tr>
      <w:tr w:rsidR="00D31E83" w:rsidRPr="0078467C" w:rsidTr="00DE0EE8">
        <w:trPr>
          <w:trHeight w:val="317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Н</w:t>
            </w:r>
            <w:r w:rsidR="00291850">
              <w:rPr>
                <w:rFonts w:eastAsia="Times New Roman"/>
                <w:lang w:eastAsia="ar-SA"/>
              </w:rPr>
              <w:t>,</w:t>
            </w:r>
            <w:r w:rsidR="00291850">
              <w:t xml:space="preserve"> </w:t>
            </w:r>
            <w:r w:rsidR="00291850" w:rsidRPr="00291850">
              <w:rPr>
                <w:rFonts w:eastAsia="Times New Roman"/>
                <w:lang w:eastAsia="ar-SA"/>
              </w:rPr>
              <w:t>Д</w:t>
            </w:r>
          </w:p>
        </w:tc>
      </w:tr>
      <w:tr w:rsidR="00D31E83" w:rsidRPr="0078467C" w:rsidTr="00DE0EE8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Б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О</w:t>
            </w:r>
          </w:p>
        </w:tc>
      </w:tr>
      <w:tr w:rsidR="00D31E83" w:rsidRPr="0078467C" w:rsidTr="00DE0EE8">
        <w:trPr>
          <w:trHeight w:val="317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В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П</w:t>
            </w:r>
          </w:p>
        </w:tc>
      </w:tr>
      <w:tr w:rsidR="00D31E83" w:rsidRPr="0078467C" w:rsidTr="00DE0EE8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291850" w:rsidP="00291850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Г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14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Р</w:t>
            </w:r>
            <w:r w:rsidR="005864B9">
              <w:rPr>
                <w:rFonts w:eastAsia="Times New Roman"/>
                <w:lang w:eastAsia="ar-SA"/>
              </w:rPr>
              <w:t>, Ч</w:t>
            </w:r>
          </w:p>
        </w:tc>
      </w:tr>
      <w:tr w:rsidR="00D31E83" w:rsidRPr="0078467C" w:rsidTr="00DE0EE8">
        <w:trPr>
          <w:trHeight w:val="317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Е</w:t>
            </w:r>
            <w:r w:rsidR="00316FA4">
              <w:rPr>
                <w:rFonts w:eastAsia="Times New Roman"/>
                <w:lang w:eastAsia="ar-SA"/>
              </w:rPr>
              <w:t>,</w:t>
            </w:r>
            <w:r w:rsidR="00A14DB7">
              <w:rPr>
                <w:rFonts w:eastAsia="Times New Roman"/>
                <w:lang w:eastAsia="ar-SA"/>
              </w:rPr>
              <w:t xml:space="preserve"> </w:t>
            </w:r>
            <w:r w:rsidR="00316FA4">
              <w:rPr>
                <w:rFonts w:eastAsia="Times New Roman"/>
                <w:lang w:eastAsia="ar-SA"/>
              </w:rPr>
              <w:t>Ё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15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С</w:t>
            </w:r>
            <w:r w:rsidR="005864B9">
              <w:rPr>
                <w:rFonts w:eastAsia="Times New Roman"/>
                <w:lang w:eastAsia="ar-SA"/>
              </w:rPr>
              <w:t>,</w:t>
            </w:r>
            <w:r w:rsidR="005864B9" w:rsidRPr="005864B9">
              <w:rPr>
                <w:rFonts w:eastAsia="Times New Roman"/>
                <w:lang w:eastAsia="ar-SA"/>
              </w:rPr>
              <w:t xml:space="preserve"> Я</w:t>
            </w:r>
          </w:p>
        </w:tc>
      </w:tr>
      <w:tr w:rsidR="00D31E83" w:rsidRPr="0078467C" w:rsidTr="00DE0EE8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6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291850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Ж</w:t>
            </w:r>
            <w:r w:rsidR="005864B9">
              <w:rPr>
                <w:rFonts w:eastAsia="Times New Roman"/>
                <w:lang w:eastAsia="ar-SA"/>
              </w:rPr>
              <w:t>, Щ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Т</w:t>
            </w:r>
          </w:p>
        </w:tc>
      </w:tr>
      <w:tr w:rsidR="00D31E83" w:rsidRPr="0078467C" w:rsidTr="00DE0EE8">
        <w:trPr>
          <w:trHeight w:val="317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5864B9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У,</w:t>
            </w:r>
            <w:r w:rsidR="00A14DB7">
              <w:rPr>
                <w:rFonts w:eastAsia="Times New Roman"/>
                <w:lang w:eastAsia="ar-SA"/>
              </w:rPr>
              <w:t xml:space="preserve"> </w:t>
            </w:r>
            <w:r>
              <w:rPr>
                <w:rFonts w:eastAsia="Times New Roman"/>
                <w:lang w:eastAsia="ar-SA"/>
              </w:rPr>
              <w:t>Ф</w:t>
            </w:r>
          </w:p>
        </w:tc>
      </w:tr>
      <w:tr w:rsidR="00D31E83" w:rsidRPr="0078467C" w:rsidTr="00DE0EE8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18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5864B9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Х, Ц</w:t>
            </w:r>
          </w:p>
        </w:tc>
      </w:tr>
      <w:tr w:rsidR="00D31E83" w:rsidRPr="0078467C" w:rsidTr="00DE0EE8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19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5864B9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Ш</w:t>
            </w:r>
            <w:r w:rsidR="00316FA4">
              <w:rPr>
                <w:rFonts w:eastAsia="Times New Roman"/>
                <w:lang w:eastAsia="ar-SA"/>
              </w:rPr>
              <w:t>, Ы</w:t>
            </w:r>
          </w:p>
        </w:tc>
      </w:tr>
      <w:tr w:rsidR="00D31E83" w:rsidRPr="0078467C" w:rsidTr="00DE0EE8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78467C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78467C">
              <w:rPr>
                <w:rFonts w:eastAsia="Times New Roman"/>
                <w:lang w:eastAsia="ar-SA"/>
              </w:rPr>
              <w:t>10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М</w:t>
            </w:r>
            <w:r w:rsidR="005864B9" w:rsidRPr="005864B9">
              <w:rPr>
                <w:rFonts w:eastAsia="Times New Roman"/>
                <w:lang w:eastAsia="ar-SA"/>
              </w:rPr>
              <w:t>, З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DE0EE8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20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E83" w:rsidRPr="00BD115B" w:rsidRDefault="00D31E83" w:rsidP="005864B9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BD115B">
              <w:rPr>
                <w:rFonts w:eastAsia="Times New Roman"/>
                <w:lang w:eastAsia="ar-SA"/>
              </w:rPr>
              <w:t>Э, Ю,</w:t>
            </w:r>
          </w:p>
        </w:tc>
      </w:tr>
    </w:tbl>
    <w:p w:rsidR="00D31E83" w:rsidRPr="0078467C" w:rsidRDefault="00D31E83" w:rsidP="00D31E83">
      <w:pPr>
        <w:shd w:val="clear" w:color="auto" w:fill="FFFFFF"/>
        <w:spacing w:after="120"/>
        <w:jc w:val="center"/>
        <w:rPr>
          <w:rFonts w:eastAsia="Calibri"/>
          <w:b/>
          <w:spacing w:val="-4"/>
          <w:szCs w:val="24"/>
        </w:rPr>
      </w:pPr>
    </w:p>
    <w:p w:rsidR="00D31E83" w:rsidRDefault="00D31E83" w:rsidP="00D31E83">
      <w:pPr>
        <w:spacing w:after="0" w:line="240" w:lineRule="auto"/>
        <w:jc w:val="center"/>
        <w:rPr>
          <w:b/>
          <w:spacing w:val="-4"/>
          <w:szCs w:val="24"/>
        </w:rPr>
      </w:pPr>
      <w:r w:rsidRPr="0023040A">
        <w:rPr>
          <w:b/>
          <w:spacing w:val="-4"/>
          <w:szCs w:val="24"/>
        </w:rPr>
        <w:t>Задания для выполнения рейтинговой работы</w:t>
      </w:r>
      <w:r>
        <w:rPr>
          <w:b/>
          <w:spacing w:val="-4"/>
          <w:szCs w:val="24"/>
        </w:rPr>
        <w:t xml:space="preserve"> </w:t>
      </w:r>
    </w:p>
    <w:p w:rsidR="00D31E83" w:rsidRDefault="00D31E83" w:rsidP="00D31E83">
      <w:pPr>
        <w:spacing w:after="0" w:line="240" w:lineRule="auto"/>
        <w:jc w:val="center"/>
        <w:rPr>
          <w:b/>
          <w:spacing w:val="-4"/>
          <w:szCs w:val="24"/>
        </w:rPr>
      </w:pPr>
      <w:r>
        <w:rPr>
          <w:b/>
          <w:spacing w:val="-4"/>
          <w:szCs w:val="24"/>
        </w:rPr>
        <w:t>Темы реферата</w:t>
      </w:r>
    </w:p>
    <w:p w:rsidR="00D31E83" w:rsidRDefault="00D31E83" w:rsidP="00D31E83">
      <w:pPr>
        <w:spacing w:after="0" w:line="240" w:lineRule="auto"/>
        <w:jc w:val="center"/>
        <w:rPr>
          <w:b/>
          <w:spacing w:val="-4"/>
          <w:szCs w:val="24"/>
        </w:rPr>
      </w:pPr>
    </w:p>
    <w:p w:rsidR="00AE2069" w:rsidRDefault="00AE2069" w:rsidP="00FB7926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Логистическая стратегия: понятие и классификация.</w:t>
      </w:r>
    </w:p>
    <w:p w:rsidR="00DC1064" w:rsidRDefault="00DC1064" w:rsidP="00FB7926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Особенности целеполагания в логистических системах.</w:t>
      </w:r>
    </w:p>
    <w:p w:rsidR="00FB7926" w:rsidRDefault="00FB7926" w:rsidP="00FB7926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Основные инструменты стратегического </w:t>
      </w:r>
      <w:r w:rsidRPr="00FB7926">
        <w:t>планирования цепей поставок</w:t>
      </w:r>
      <w:r>
        <w:t>.</w:t>
      </w:r>
    </w:p>
    <w:p w:rsidR="00FB7926" w:rsidRDefault="00AE2069" w:rsidP="00FB7926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Применение к</w:t>
      </w:r>
      <w:r w:rsidR="00FB7926" w:rsidRPr="00FB7926">
        <w:t>онкурентны</w:t>
      </w:r>
      <w:r>
        <w:t>х</w:t>
      </w:r>
      <w:r w:rsidR="00FB7926" w:rsidRPr="00FB7926">
        <w:t xml:space="preserve"> стратегии </w:t>
      </w:r>
      <w:r w:rsidR="00FB7926">
        <w:t>М.</w:t>
      </w:r>
      <w:r w:rsidR="00F03E47">
        <w:t xml:space="preserve"> </w:t>
      </w:r>
      <w:r>
        <w:t>Портера в логистике.</w:t>
      </w:r>
    </w:p>
    <w:p w:rsidR="00FB7926" w:rsidRDefault="00AE2069" w:rsidP="00AE2069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П</w:t>
      </w:r>
      <w:r w:rsidRPr="00AE2069">
        <w:t>рогнозировани</w:t>
      </w:r>
      <w:r>
        <w:t xml:space="preserve">е </w:t>
      </w:r>
      <w:r w:rsidRPr="00AE2069">
        <w:t>в цепях поставок</w:t>
      </w:r>
      <w:r>
        <w:t>: цели и задачи, основные этапы.</w:t>
      </w:r>
    </w:p>
    <w:p w:rsidR="00FB7926" w:rsidRDefault="005F636A" w:rsidP="005F636A">
      <w:pPr>
        <w:pStyle w:val="a9"/>
        <w:numPr>
          <w:ilvl w:val="0"/>
          <w:numId w:val="14"/>
        </w:numPr>
        <w:spacing w:after="0" w:line="240" w:lineRule="auto"/>
        <w:jc w:val="both"/>
      </w:pPr>
      <w:r w:rsidRPr="005F636A">
        <w:t>Сниж</w:t>
      </w:r>
      <w:r>
        <w:t>ение общих логистических затрат как стратегическая задача организации.</w:t>
      </w:r>
    </w:p>
    <w:p w:rsidR="00FB7926" w:rsidRDefault="005F636A" w:rsidP="005F636A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Стратегия повышения</w:t>
      </w:r>
      <w:r w:rsidRPr="005F636A">
        <w:t xml:space="preserve"> качества логистического сервиса.</w:t>
      </w:r>
    </w:p>
    <w:p w:rsidR="005F636A" w:rsidRDefault="005F636A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Реинжиниринг логистических бизнес-процессов как основа повышения эффективности деятельности предприятия.</w:t>
      </w:r>
    </w:p>
    <w:p w:rsidR="00F03E47" w:rsidRDefault="00F03E47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Стратегический </w:t>
      </w:r>
      <w:proofErr w:type="spellStart"/>
      <w:r>
        <w:t>контроллинг</w:t>
      </w:r>
      <w:proofErr w:type="spellEnd"/>
      <w:r>
        <w:t xml:space="preserve"> в управлении логистическими процессами организации.</w:t>
      </w:r>
    </w:p>
    <w:p w:rsidR="00F03E47" w:rsidRDefault="00DC1064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</w:t>
      </w:r>
      <w:r w:rsidR="00F03E47">
        <w:t>Взаимосвязь с</w:t>
      </w:r>
      <w:r w:rsidR="00F03E47" w:rsidRPr="00800973">
        <w:t>тратегическ</w:t>
      </w:r>
      <w:r w:rsidR="00F03E47">
        <w:t xml:space="preserve">ого </w:t>
      </w:r>
      <w:r w:rsidR="00F03E47" w:rsidRPr="00800973">
        <w:t>и антикризисн</w:t>
      </w:r>
      <w:r w:rsidR="00F03E47">
        <w:t xml:space="preserve">ого </w:t>
      </w:r>
      <w:r w:rsidR="00F03E47" w:rsidRPr="00800973">
        <w:t>менеджмент</w:t>
      </w:r>
      <w:r w:rsidR="00F03E47">
        <w:t>а в логистической деятельности организации.</w:t>
      </w:r>
    </w:p>
    <w:p w:rsidR="00F03E47" w:rsidRDefault="00F03E47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Стратегическое управление человеческими ресурсами в логистике.</w:t>
      </w:r>
    </w:p>
    <w:p w:rsidR="00F03E47" w:rsidRDefault="00F03E47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А</w:t>
      </w:r>
      <w:r w:rsidRPr="00800973">
        <w:t>нтикризисн</w:t>
      </w:r>
      <w:r>
        <w:t xml:space="preserve">ая </w:t>
      </w:r>
      <w:r w:rsidRPr="00800973">
        <w:t>программ</w:t>
      </w:r>
      <w:r>
        <w:t>а</w:t>
      </w:r>
      <w:r w:rsidRPr="00800973">
        <w:t xml:space="preserve"> управления организацией</w:t>
      </w:r>
      <w:r>
        <w:t>: логистический аспект.</w:t>
      </w:r>
    </w:p>
    <w:p w:rsidR="00F03E47" w:rsidRDefault="00F03E47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lastRenderedPageBreak/>
        <w:t xml:space="preserve"> Особенности разработки и принятия стратегических </w:t>
      </w:r>
      <w:proofErr w:type="gramStart"/>
      <w:r>
        <w:t xml:space="preserve">решений </w:t>
      </w:r>
      <w:r w:rsidR="00285577">
        <w:t xml:space="preserve"> в</w:t>
      </w:r>
      <w:proofErr w:type="gramEnd"/>
      <w:r w:rsidR="00285577">
        <w:t xml:space="preserve"> логистической системе.</w:t>
      </w:r>
    </w:p>
    <w:p w:rsidR="00285577" w:rsidRDefault="00285577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Современн</w:t>
      </w:r>
      <w:r w:rsidR="00DC1064">
        <w:t>ое программное обеспечение в разработке стратегий развития логистических систем.</w:t>
      </w:r>
    </w:p>
    <w:p w:rsidR="00DC1064" w:rsidRDefault="00DC1064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Практическая реализация стратегии минимизации инвестиций в логистическую инфраструктуру.</w:t>
      </w:r>
    </w:p>
    <w:p w:rsidR="00DC1064" w:rsidRDefault="00DC1064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Сущность и содержание стратегии логистического аутсорсинга</w:t>
      </w:r>
      <w:r w:rsidR="000871A8">
        <w:t>.</w:t>
      </w:r>
    </w:p>
    <w:p w:rsidR="000871A8" w:rsidRDefault="000871A8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</w:t>
      </w:r>
      <w:r w:rsidR="00303321">
        <w:t>Методы стратегического анализа логистической системы.</w:t>
      </w:r>
    </w:p>
    <w:p w:rsidR="00303321" w:rsidRDefault="00303321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Управление рисками в процессе реализации логистической стратегии.</w:t>
      </w:r>
    </w:p>
    <w:p w:rsidR="00303321" w:rsidRDefault="00303321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 xml:space="preserve"> Принципы разработки и реализации стратегий в логистике.</w:t>
      </w:r>
    </w:p>
    <w:p w:rsidR="00303321" w:rsidRDefault="00303321" w:rsidP="00DE0EE8">
      <w:pPr>
        <w:pStyle w:val="a9"/>
        <w:numPr>
          <w:ilvl w:val="0"/>
          <w:numId w:val="14"/>
        </w:numPr>
        <w:spacing w:after="0" w:line="240" w:lineRule="auto"/>
        <w:jc w:val="both"/>
      </w:pPr>
      <w:r>
        <w:t>Оценка эффективности логистической стратегии.</w:t>
      </w:r>
    </w:p>
    <w:p w:rsidR="00E233E6" w:rsidRDefault="00E233E6" w:rsidP="00D31E83">
      <w:pPr>
        <w:spacing w:after="0" w:line="240" w:lineRule="auto"/>
        <w:jc w:val="center"/>
        <w:rPr>
          <w:b/>
          <w:spacing w:val="-4"/>
          <w:szCs w:val="24"/>
        </w:rPr>
      </w:pPr>
    </w:p>
    <w:p w:rsidR="00D31E83" w:rsidRPr="00C007FB" w:rsidRDefault="00D31E83" w:rsidP="00C007FB">
      <w:pPr>
        <w:pStyle w:val="a9"/>
        <w:numPr>
          <w:ilvl w:val="0"/>
          <w:numId w:val="2"/>
        </w:numPr>
        <w:spacing w:after="0" w:line="240" w:lineRule="auto"/>
        <w:jc w:val="center"/>
        <w:rPr>
          <w:rFonts w:eastAsia="Calibri"/>
          <w:b/>
        </w:rPr>
      </w:pPr>
      <w:r w:rsidRPr="00C007FB">
        <w:rPr>
          <w:rFonts w:eastAsia="Calibri"/>
          <w:b/>
        </w:rPr>
        <w:t>Рекомендации по выполнению рейтинговой работы</w:t>
      </w:r>
    </w:p>
    <w:p w:rsidR="00D31E83" w:rsidRDefault="00D31E83" w:rsidP="00D31E83">
      <w:pPr>
        <w:spacing w:after="0" w:line="240" w:lineRule="auto"/>
        <w:ind w:firstLine="851"/>
        <w:jc w:val="both"/>
        <w:rPr>
          <w:rFonts w:eastAsia="Times New Roman"/>
          <w:i/>
          <w:lang w:eastAsia="ru-RU"/>
        </w:rPr>
      </w:pPr>
    </w:p>
    <w:p w:rsidR="00D31E83" w:rsidRPr="0023040A" w:rsidRDefault="00D31E83" w:rsidP="00D31E83">
      <w:pPr>
        <w:spacing w:after="0" w:line="240" w:lineRule="auto"/>
        <w:jc w:val="center"/>
        <w:rPr>
          <w:rFonts w:eastAsia="Times New Roman"/>
          <w:b/>
          <w:bCs/>
          <w:i/>
          <w:iCs/>
          <w:lang w:eastAsia="ru-RU"/>
        </w:rPr>
      </w:pPr>
      <w:r w:rsidRPr="0023040A">
        <w:rPr>
          <w:rFonts w:eastAsia="Times New Roman"/>
          <w:b/>
          <w:bCs/>
          <w:i/>
          <w:iCs/>
          <w:lang w:eastAsia="ru-RU"/>
        </w:rPr>
        <w:t>Основные требования к реферату</w:t>
      </w:r>
    </w:p>
    <w:p w:rsidR="00D31E83" w:rsidRPr="00BD115B" w:rsidRDefault="00D31E83" w:rsidP="00D31E8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D115B">
        <w:rPr>
          <w:rFonts w:eastAsia="Times New Roman"/>
          <w:i/>
          <w:iCs/>
          <w:lang w:eastAsia="ru-RU"/>
        </w:rPr>
        <w:t>Реферат</w:t>
      </w:r>
      <w:r w:rsidRPr="00BD115B">
        <w:rPr>
          <w:rFonts w:eastAsia="Times New Roman"/>
          <w:lang w:eastAsia="ru-RU"/>
        </w:rPr>
        <w:t xml:space="preserve">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В реферате студент должен показать степень владения письменной речью, умение логично, адекватно проблеме выстраивать, составлять свой текст и излагать его, давать оценку проблеме (произведению, факту, событию и т.д.).</w:t>
      </w:r>
      <w:r>
        <w:rPr>
          <w:rFonts w:eastAsia="Times New Roman"/>
          <w:lang w:eastAsia="ru-RU"/>
        </w:rPr>
        <w:t xml:space="preserve"> </w:t>
      </w:r>
      <w:r w:rsidRPr="00BD115B">
        <w:rPr>
          <w:rFonts w:eastAsia="Times New Roman"/>
          <w:lang w:eastAsia="ru-RU"/>
        </w:rPr>
        <w:t xml:space="preserve">Для реферата </w:t>
      </w:r>
      <w:r>
        <w:rPr>
          <w:rFonts w:eastAsia="Times New Roman"/>
          <w:lang w:eastAsia="ru-RU"/>
        </w:rPr>
        <w:t>должны быть использованы</w:t>
      </w:r>
      <w:r w:rsidRPr="00BD115B">
        <w:rPr>
          <w:rFonts w:eastAsia="Times New Roman"/>
          <w:lang w:eastAsia="ru-RU"/>
        </w:rPr>
        <w:t xml:space="preserve"> </w:t>
      </w:r>
      <w:r w:rsidR="005864B9">
        <w:rPr>
          <w:rFonts w:eastAsia="Times New Roman"/>
          <w:lang w:eastAsia="ru-RU"/>
        </w:rPr>
        <w:t>не менее 10</w:t>
      </w:r>
      <w:r w:rsidRPr="00BD115B">
        <w:rPr>
          <w:rFonts w:eastAsia="Times New Roman"/>
          <w:lang w:eastAsia="ru-RU"/>
        </w:rPr>
        <w:t xml:space="preserve"> источников литературы. </w:t>
      </w:r>
    </w:p>
    <w:p w:rsidR="00D31E83" w:rsidRPr="00BD115B" w:rsidRDefault="005864B9" w:rsidP="00D31E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Основные </w:t>
      </w:r>
      <w:r w:rsidR="00D31E83" w:rsidRPr="00BD115B">
        <w:rPr>
          <w:rFonts w:eastAsia="Times New Roman"/>
          <w:lang w:eastAsia="ru-RU"/>
        </w:rPr>
        <w:t>этапы</w:t>
      </w:r>
      <w:r>
        <w:rPr>
          <w:rFonts w:eastAsia="Times New Roman"/>
          <w:lang w:eastAsia="ru-RU"/>
        </w:rPr>
        <w:t xml:space="preserve"> написания реферата</w:t>
      </w:r>
      <w:r w:rsidR="00D31E83" w:rsidRPr="00BD115B">
        <w:rPr>
          <w:rFonts w:eastAsia="Times New Roman"/>
          <w:lang w:eastAsia="ru-RU"/>
        </w:rPr>
        <w:t>:</w:t>
      </w:r>
    </w:p>
    <w:p w:rsidR="00D31E83" w:rsidRPr="005864B9" w:rsidRDefault="000A53C4" w:rsidP="005864B9">
      <w:pPr>
        <w:pStyle w:val="a9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</w:t>
      </w:r>
      <w:r w:rsidR="00D31E83" w:rsidRPr="005864B9">
        <w:rPr>
          <w:rFonts w:eastAsia="Times New Roman"/>
          <w:lang w:eastAsia="ru-RU"/>
        </w:rPr>
        <w:t xml:space="preserve">ыделите проблему, которая стоит в </w:t>
      </w:r>
      <w:r>
        <w:rPr>
          <w:rFonts w:eastAsia="Times New Roman"/>
          <w:lang w:eastAsia="ru-RU"/>
        </w:rPr>
        <w:t>вашей</w:t>
      </w:r>
      <w:r w:rsidR="00D31E83" w:rsidRPr="005864B9">
        <w:rPr>
          <w:rFonts w:eastAsia="Times New Roman"/>
          <w:lang w:eastAsia="ru-RU"/>
        </w:rPr>
        <w:t xml:space="preserve"> теме</w:t>
      </w:r>
      <w:r w:rsidR="005864B9">
        <w:rPr>
          <w:rFonts w:eastAsia="Times New Roman"/>
          <w:lang w:eastAsia="ru-RU"/>
        </w:rPr>
        <w:t xml:space="preserve">, </w:t>
      </w:r>
      <w:r>
        <w:rPr>
          <w:rFonts w:eastAsia="Times New Roman"/>
          <w:lang w:eastAsia="ru-RU"/>
        </w:rPr>
        <w:t xml:space="preserve">определите ее актуальность и </w:t>
      </w:r>
      <w:r w:rsidR="005864B9">
        <w:rPr>
          <w:rFonts w:eastAsia="Times New Roman"/>
          <w:lang w:eastAsia="ru-RU"/>
        </w:rPr>
        <w:t>сформулируйте цель.</w:t>
      </w:r>
    </w:p>
    <w:p w:rsidR="00D31E83" w:rsidRDefault="00D31E83" w:rsidP="005864B9">
      <w:pPr>
        <w:pStyle w:val="a9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5864B9">
        <w:rPr>
          <w:rFonts w:eastAsia="Times New Roman"/>
          <w:lang w:eastAsia="ru-RU"/>
        </w:rPr>
        <w:t xml:space="preserve">Изучите поставленную проблему, используя </w:t>
      </w:r>
      <w:r w:rsidR="005864B9">
        <w:rPr>
          <w:rFonts w:eastAsia="Times New Roman"/>
          <w:lang w:eastAsia="ru-RU"/>
        </w:rPr>
        <w:t>различные источники</w:t>
      </w:r>
      <w:r w:rsidR="00A23E8C">
        <w:rPr>
          <w:rFonts w:eastAsia="Times New Roman"/>
          <w:lang w:eastAsia="ru-RU"/>
        </w:rPr>
        <w:t xml:space="preserve"> литературы за последние 5 лет (учебники, учебные пособия, монографии, нормативно- правовые акты, статьи из журналов и сборников конференций).</w:t>
      </w:r>
    </w:p>
    <w:p w:rsidR="000A53C4" w:rsidRPr="005864B9" w:rsidRDefault="000A53C4" w:rsidP="005864B9">
      <w:pPr>
        <w:pStyle w:val="a9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Сформулируйте предмет, объект и задачи исследования.</w:t>
      </w:r>
    </w:p>
    <w:p w:rsidR="00D31E83" w:rsidRPr="005864B9" w:rsidRDefault="00A23E8C" w:rsidP="005864B9">
      <w:pPr>
        <w:pStyle w:val="a9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</w:t>
      </w:r>
      <w:r w:rsidR="000A53C4">
        <w:rPr>
          <w:rFonts w:eastAsia="Times New Roman"/>
          <w:lang w:eastAsia="ru-RU"/>
        </w:rPr>
        <w:t>делайте анализ собранного материала, систематизируйте его.</w:t>
      </w:r>
    </w:p>
    <w:p w:rsidR="00D31E83" w:rsidRPr="005864B9" w:rsidRDefault="000A53C4" w:rsidP="005864B9">
      <w:pPr>
        <w:pStyle w:val="a9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Изложите материал, соблюдая логику и последовательность. Каждый параграф и заключение реферата должны включать ваши собственные выводы и вашу точку зрения на исследуемую проблему.</w:t>
      </w:r>
    </w:p>
    <w:p w:rsidR="00D31E83" w:rsidRPr="00BD115B" w:rsidRDefault="00D31E83" w:rsidP="00D31E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</w:p>
    <w:p w:rsidR="00D31E83" w:rsidRPr="00BD115B" w:rsidRDefault="00D31E83" w:rsidP="00D31E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i/>
          <w:lang w:eastAsia="ru-RU"/>
        </w:rPr>
      </w:pPr>
      <w:r w:rsidRPr="00BD115B">
        <w:rPr>
          <w:rFonts w:eastAsia="Times New Roman"/>
          <w:b/>
          <w:bCs/>
          <w:i/>
          <w:lang w:eastAsia="ru-RU"/>
        </w:rPr>
        <w:t>Структура реферата</w:t>
      </w:r>
    </w:p>
    <w:p w:rsidR="000A53C4" w:rsidRDefault="00D31E83" w:rsidP="00D31E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BD115B">
        <w:rPr>
          <w:rFonts w:eastAsia="Times New Roman"/>
          <w:lang w:eastAsia="ru-RU"/>
        </w:rPr>
        <w:tab/>
      </w:r>
      <w:r w:rsidR="000A53C4">
        <w:rPr>
          <w:rFonts w:eastAsia="Times New Roman"/>
          <w:lang w:eastAsia="ru-RU"/>
        </w:rPr>
        <w:t>Основные элементы реферата:</w:t>
      </w:r>
    </w:p>
    <w:p w:rsidR="00174C1C" w:rsidRDefault="00174C1C" w:rsidP="00D31E83">
      <w:pPr>
        <w:pStyle w:val="a9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Титульный лист (Приложение 1).</w:t>
      </w:r>
    </w:p>
    <w:p w:rsidR="00174C1C" w:rsidRDefault="00174C1C" w:rsidP="00D31E83">
      <w:pPr>
        <w:pStyle w:val="a9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Содержание – в нем должны быть отображены названия всех разделов реферата (введение, названия глав, параграфов, заключение, список использованных источников, приложение) с номером страниц, с которых они начинаются в работе.</w:t>
      </w:r>
    </w:p>
    <w:p w:rsidR="00174C1C" w:rsidRDefault="000A53C4" w:rsidP="00D31E83">
      <w:pPr>
        <w:pStyle w:val="a9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0A53C4"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 xml:space="preserve">ведение – в нем должны быть представлены актуальность темы исследования, цель и задачи, объект и предмет реферата, которые </w:t>
      </w:r>
      <w:r>
        <w:rPr>
          <w:rFonts w:eastAsia="Times New Roman"/>
          <w:lang w:eastAsia="ru-RU"/>
        </w:rPr>
        <w:lastRenderedPageBreak/>
        <w:t>определяются, исходя из названия темы.</w:t>
      </w:r>
      <w:r w:rsidR="00174C1C">
        <w:rPr>
          <w:rFonts w:eastAsia="Times New Roman"/>
          <w:lang w:eastAsia="ru-RU"/>
        </w:rPr>
        <w:t xml:space="preserve"> О</w:t>
      </w:r>
      <w:r w:rsidR="00D31E83" w:rsidRPr="00174C1C">
        <w:rPr>
          <w:rFonts w:eastAsia="Times New Roman"/>
          <w:lang w:eastAsia="ru-RU"/>
        </w:rPr>
        <w:t xml:space="preserve">бъем </w:t>
      </w:r>
      <w:r w:rsidR="00174C1C">
        <w:rPr>
          <w:rFonts w:eastAsia="Times New Roman"/>
          <w:lang w:eastAsia="ru-RU"/>
        </w:rPr>
        <w:t>до 2 страниц</w:t>
      </w:r>
      <w:r w:rsidR="00D31E83" w:rsidRPr="00174C1C">
        <w:rPr>
          <w:rFonts w:eastAsia="Times New Roman"/>
          <w:lang w:eastAsia="ru-RU"/>
        </w:rPr>
        <w:t>.</w:t>
      </w:r>
    </w:p>
    <w:p w:rsidR="00174C1C" w:rsidRDefault="00174C1C" w:rsidP="00D31E83">
      <w:pPr>
        <w:pStyle w:val="a9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174C1C">
        <w:rPr>
          <w:rFonts w:eastAsia="Times New Roman"/>
          <w:lang w:eastAsia="ru-RU"/>
        </w:rPr>
        <w:t xml:space="preserve">Основная часть – включает 2 главы, в каждой из которых по 2-3 параграфа, примерно одинаковых по объему (каждый параграф на 2-3 страницы). Таким образом, </w:t>
      </w:r>
      <w:r>
        <w:rPr>
          <w:rFonts w:eastAsia="Times New Roman"/>
          <w:lang w:eastAsia="ru-RU"/>
        </w:rPr>
        <w:t>общий объем основной части - 12-18</w:t>
      </w:r>
      <w:r w:rsidR="00D31E83" w:rsidRPr="00174C1C">
        <w:rPr>
          <w:rFonts w:eastAsia="Times New Roman"/>
          <w:lang w:eastAsia="ru-RU"/>
        </w:rPr>
        <w:t xml:space="preserve"> страниц.</w:t>
      </w:r>
    </w:p>
    <w:p w:rsidR="00174C1C" w:rsidRDefault="00D31E83" w:rsidP="00D31E83">
      <w:pPr>
        <w:pStyle w:val="a9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174C1C">
        <w:rPr>
          <w:rFonts w:eastAsia="Times New Roman"/>
          <w:lang w:eastAsia="ru-RU"/>
        </w:rPr>
        <w:t xml:space="preserve">Заключение </w:t>
      </w:r>
      <w:r w:rsidR="00174C1C">
        <w:rPr>
          <w:rFonts w:eastAsia="Times New Roman"/>
          <w:lang w:eastAsia="ru-RU"/>
        </w:rPr>
        <w:t xml:space="preserve">– должно содержать краткие </w:t>
      </w:r>
      <w:r w:rsidRPr="00174C1C">
        <w:rPr>
          <w:rFonts w:eastAsia="Times New Roman"/>
          <w:lang w:eastAsia="ru-RU"/>
        </w:rPr>
        <w:t xml:space="preserve">выводы </w:t>
      </w:r>
      <w:r w:rsidR="00174C1C">
        <w:rPr>
          <w:rFonts w:eastAsia="Times New Roman"/>
          <w:lang w:eastAsia="ru-RU"/>
        </w:rPr>
        <w:t xml:space="preserve">по главам реферата </w:t>
      </w:r>
      <w:r w:rsidRPr="00174C1C">
        <w:rPr>
          <w:rFonts w:eastAsia="Times New Roman"/>
          <w:lang w:eastAsia="ru-RU"/>
        </w:rPr>
        <w:t xml:space="preserve">и </w:t>
      </w:r>
      <w:r w:rsidR="00174C1C">
        <w:rPr>
          <w:rFonts w:eastAsia="Times New Roman"/>
          <w:lang w:eastAsia="ru-RU"/>
        </w:rPr>
        <w:t xml:space="preserve">собственные выводы, рекомендации по решению исследуемой проблемы. </w:t>
      </w:r>
      <w:r w:rsidRPr="00174C1C">
        <w:rPr>
          <w:rFonts w:eastAsia="Times New Roman"/>
          <w:lang w:eastAsia="ru-RU"/>
        </w:rPr>
        <w:t xml:space="preserve">Объем заключения обычно составляет </w:t>
      </w:r>
      <w:r w:rsidR="00174C1C">
        <w:rPr>
          <w:rFonts w:eastAsia="Times New Roman"/>
          <w:lang w:eastAsia="ru-RU"/>
        </w:rPr>
        <w:t>до 2 страниц</w:t>
      </w:r>
      <w:r w:rsidRPr="00174C1C">
        <w:rPr>
          <w:rFonts w:eastAsia="Times New Roman"/>
          <w:lang w:eastAsia="ru-RU"/>
        </w:rPr>
        <w:t>.</w:t>
      </w:r>
    </w:p>
    <w:p w:rsidR="00D31E83" w:rsidRDefault="00174C1C" w:rsidP="00D31E83">
      <w:pPr>
        <w:pStyle w:val="a9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Список использованных источников – все источники должны быть</w:t>
      </w:r>
      <w:r w:rsidR="00D31E83" w:rsidRPr="00174C1C">
        <w:rPr>
          <w:rFonts w:eastAsia="Times New Roman"/>
          <w:lang w:eastAsia="ru-RU"/>
        </w:rPr>
        <w:t xml:space="preserve"> распол</w:t>
      </w:r>
      <w:r>
        <w:rPr>
          <w:rFonts w:eastAsia="Times New Roman"/>
          <w:lang w:eastAsia="ru-RU"/>
        </w:rPr>
        <w:t>ожены</w:t>
      </w:r>
      <w:r w:rsidR="00D31E83" w:rsidRPr="00174C1C">
        <w:rPr>
          <w:rFonts w:eastAsia="Times New Roman"/>
          <w:lang w:eastAsia="ru-RU"/>
        </w:rPr>
        <w:t xml:space="preserve"> в алфавитном порядке.</w:t>
      </w:r>
      <w:r>
        <w:rPr>
          <w:rFonts w:eastAsia="Times New Roman"/>
          <w:lang w:eastAsia="ru-RU"/>
        </w:rPr>
        <w:t xml:space="preserve"> Исключением являются нормативно – правовые акты,</w:t>
      </w:r>
      <w:r w:rsidR="00962471">
        <w:rPr>
          <w:rFonts w:eastAsia="Times New Roman"/>
          <w:lang w:eastAsia="ru-RU"/>
        </w:rPr>
        <w:t xml:space="preserve"> с которых начинается Список.</w:t>
      </w:r>
      <w:r w:rsidR="001F4AF0" w:rsidRPr="001F4AF0">
        <w:rPr>
          <w:rFonts w:eastAsia="Times New Roman"/>
          <w:lang w:eastAsia="ru-RU"/>
        </w:rPr>
        <w:t xml:space="preserve"> </w:t>
      </w:r>
      <w:r w:rsidR="001F4AF0">
        <w:rPr>
          <w:rFonts w:eastAsia="Times New Roman"/>
          <w:lang w:eastAsia="ru-RU"/>
        </w:rPr>
        <w:t>Количество источников не менее 10, изданные не позднее пятилетней давности.</w:t>
      </w:r>
    </w:p>
    <w:p w:rsidR="00962471" w:rsidRDefault="001F4AF0" w:rsidP="00DE0EE8">
      <w:pPr>
        <w:pStyle w:val="a9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1F4AF0">
        <w:rPr>
          <w:rFonts w:eastAsia="Times New Roman"/>
          <w:lang w:eastAsia="ru-RU"/>
        </w:rPr>
        <w:t xml:space="preserve">Приложения – не являются обязательным элементом реферата. </w:t>
      </w:r>
      <w:r>
        <w:rPr>
          <w:rFonts w:eastAsia="Times New Roman"/>
          <w:lang w:eastAsia="ru-RU"/>
        </w:rPr>
        <w:t>В приложения обычно выносятся таблицы, рисунки, графики, которые занимают более 75% страницы. В тексте реферата на них обязательно приводится ссылка.</w:t>
      </w:r>
    </w:p>
    <w:p w:rsidR="001F4AF0" w:rsidRPr="001F4AF0" w:rsidRDefault="001F4AF0" w:rsidP="001F4AF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/>
          <w:lang w:eastAsia="ru-RU"/>
        </w:rPr>
      </w:pPr>
    </w:p>
    <w:p w:rsidR="00D31E83" w:rsidRDefault="00E233E6" w:rsidP="00E233E6">
      <w:pPr>
        <w:spacing w:after="0" w:line="240" w:lineRule="auto"/>
        <w:ind w:firstLine="709"/>
        <w:jc w:val="center"/>
        <w:rPr>
          <w:rFonts w:eastAsia="Times New Roman"/>
          <w:b/>
          <w:iCs/>
          <w:spacing w:val="-6"/>
          <w:lang w:eastAsia="ru-RU"/>
        </w:rPr>
      </w:pPr>
      <w:r>
        <w:rPr>
          <w:rFonts w:eastAsia="Times New Roman"/>
          <w:b/>
          <w:iCs/>
          <w:spacing w:val="-6"/>
          <w:lang w:eastAsia="ru-RU"/>
        </w:rPr>
        <w:t xml:space="preserve">5. </w:t>
      </w:r>
      <w:r w:rsidR="00D31E83" w:rsidRPr="0023040A">
        <w:rPr>
          <w:rFonts w:eastAsia="Times New Roman"/>
          <w:b/>
          <w:iCs/>
          <w:spacing w:val="-6"/>
          <w:lang w:eastAsia="ru-RU"/>
        </w:rPr>
        <w:t xml:space="preserve">Требования </w:t>
      </w:r>
      <w:proofErr w:type="gramStart"/>
      <w:r w:rsidR="00D31E83" w:rsidRPr="0023040A">
        <w:rPr>
          <w:rFonts w:eastAsia="Times New Roman"/>
          <w:b/>
          <w:iCs/>
          <w:spacing w:val="-6"/>
          <w:lang w:eastAsia="ru-RU"/>
        </w:rPr>
        <w:t>к  оформлению</w:t>
      </w:r>
      <w:proofErr w:type="gramEnd"/>
      <w:r w:rsidR="00D31E83" w:rsidRPr="0023040A">
        <w:rPr>
          <w:rFonts w:eastAsia="Times New Roman"/>
          <w:b/>
          <w:iCs/>
          <w:spacing w:val="-6"/>
          <w:lang w:eastAsia="ru-RU"/>
        </w:rPr>
        <w:t xml:space="preserve"> рейтинговой работы</w:t>
      </w:r>
      <w:r w:rsidR="00D31E83">
        <w:rPr>
          <w:rFonts w:eastAsia="Times New Roman"/>
          <w:b/>
          <w:iCs/>
          <w:spacing w:val="-6"/>
          <w:lang w:eastAsia="ru-RU"/>
        </w:rPr>
        <w:t xml:space="preserve"> (реферата)</w:t>
      </w:r>
    </w:p>
    <w:p w:rsidR="00D31E83" w:rsidRPr="001F4AF0" w:rsidRDefault="00D31E83" w:rsidP="001F4AF0">
      <w:pPr>
        <w:pStyle w:val="a9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1F4AF0">
        <w:rPr>
          <w:rFonts w:eastAsia="Times New Roman"/>
          <w:lang w:eastAsia="ru-RU"/>
        </w:rPr>
        <w:t xml:space="preserve">Размер шрифта - </w:t>
      </w:r>
      <w:r w:rsidR="001F4AF0" w:rsidRPr="001F4AF0">
        <w:rPr>
          <w:rFonts w:eastAsia="Times New Roman"/>
          <w:lang w:eastAsia="ru-RU"/>
        </w:rPr>
        <w:t>14</w:t>
      </w:r>
      <w:r w:rsidRPr="001F4AF0">
        <w:rPr>
          <w:rFonts w:eastAsia="Times New Roman"/>
          <w:lang w:eastAsia="ru-RU"/>
        </w:rPr>
        <w:t>.</w:t>
      </w:r>
    </w:p>
    <w:p w:rsidR="00D31E83" w:rsidRPr="001F4AF0" w:rsidRDefault="00D31E83" w:rsidP="001F4AF0">
      <w:pPr>
        <w:pStyle w:val="a9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Times New Roman"/>
          <w:lang w:val="en-US" w:eastAsia="ru-RU"/>
        </w:rPr>
      </w:pPr>
      <w:r w:rsidRPr="001F4AF0">
        <w:rPr>
          <w:rFonts w:eastAsia="Times New Roman"/>
          <w:lang w:eastAsia="ru-RU"/>
        </w:rPr>
        <w:t>Шрифт</w:t>
      </w:r>
      <w:r w:rsidRPr="001F4AF0">
        <w:rPr>
          <w:rFonts w:eastAsia="Times New Roman"/>
          <w:lang w:val="en-US" w:eastAsia="ru-RU"/>
        </w:rPr>
        <w:t xml:space="preserve"> - Times New Roman (</w:t>
      </w:r>
      <w:r w:rsidRPr="001F4AF0">
        <w:rPr>
          <w:rFonts w:eastAsia="Times New Roman"/>
          <w:lang w:eastAsia="ru-RU"/>
        </w:rPr>
        <w:t>обычный</w:t>
      </w:r>
      <w:r w:rsidRPr="001F4AF0">
        <w:rPr>
          <w:rFonts w:eastAsia="Times New Roman"/>
          <w:lang w:val="en-US" w:eastAsia="ru-RU"/>
        </w:rPr>
        <w:t>).</w:t>
      </w:r>
    </w:p>
    <w:p w:rsidR="00D31E83" w:rsidRPr="001F4AF0" w:rsidRDefault="001F4AF0" w:rsidP="001F4AF0">
      <w:pPr>
        <w:pStyle w:val="a9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1F4AF0">
        <w:rPr>
          <w:rFonts w:eastAsia="Times New Roman"/>
          <w:lang w:eastAsia="ru-RU"/>
        </w:rPr>
        <w:t>Междустрочный интервал - 1,5</w:t>
      </w:r>
      <w:r w:rsidR="00D31E83" w:rsidRPr="001F4AF0">
        <w:rPr>
          <w:rFonts w:eastAsia="Times New Roman"/>
          <w:lang w:eastAsia="ru-RU"/>
        </w:rPr>
        <w:t>.</w:t>
      </w:r>
    </w:p>
    <w:p w:rsidR="00D31E83" w:rsidRDefault="001F4AF0" w:rsidP="001F4AF0">
      <w:pPr>
        <w:pStyle w:val="a9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1F4AF0">
        <w:rPr>
          <w:rFonts w:eastAsia="Times New Roman"/>
          <w:lang w:eastAsia="ru-RU"/>
        </w:rPr>
        <w:t>П</w:t>
      </w:r>
      <w:r w:rsidR="00D31E83" w:rsidRPr="001F4AF0">
        <w:rPr>
          <w:rFonts w:eastAsia="Times New Roman"/>
          <w:lang w:eastAsia="ru-RU"/>
        </w:rPr>
        <w:t>оля</w:t>
      </w:r>
      <w:r w:rsidRPr="001F4AF0">
        <w:rPr>
          <w:rFonts w:eastAsia="Times New Roman"/>
          <w:lang w:eastAsia="ru-RU"/>
        </w:rPr>
        <w:t>: левое</w:t>
      </w:r>
      <w:r w:rsidR="00D31E83" w:rsidRPr="001F4AF0">
        <w:rPr>
          <w:rFonts w:eastAsia="Times New Roman"/>
          <w:lang w:eastAsia="ru-RU"/>
        </w:rPr>
        <w:t xml:space="preserve"> - 30мм</w:t>
      </w:r>
      <w:r w:rsidRPr="001F4AF0">
        <w:rPr>
          <w:rFonts w:eastAsia="Times New Roman"/>
          <w:lang w:eastAsia="ru-RU"/>
        </w:rPr>
        <w:t>, правое – 10 мм, верхнее и нижнее – 20 мм.</w:t>
      </w:r>
    </w:p>
    <w:p w:rsidR="001F4AF0" w:rsidRPr="001F4AF0" w:rsidRDefault="001F4AF0" w:rsidP="001F4AF0">
      <w:pPr>
        <w:pStyle w:val="a9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Отступ первая строка -1,25</w:t>
      </w:r>
      <w:r w:rsidR="00DE0EE8">
        <w:rPr>
          <w:rFonts w:eastAsia="Times New Roman"/>
          <w:lang w:eastAsia="ru-RU"/>
        </w:rPr>
        <w:t>.</w:t>
      </w:r>
    </w:p>
    <w:p w:rsidR="00DE0EE8" w:rsidRDefault="00D31E83" w:rsidP="00DE0E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BD115B">
        <w:rPr>
          <w:rFonts w:eastAsia="Times New Roman"/>
          <w:lang w:eastAsia="ru-RU"/>
        </w:rPr>
        <w:tab/>
      </w:r>
      <w:r w:rsidR="001F4AF0">
        <w:rPr>
          <w:rFonts w:eastAsia="Times New Roman"/>
          <w:lang w:eastAsia="ru-RU"/>
        </w:rPr>
        <w:t>Т</w:t>
      </w:r>
      <w:r w:rsidRPr="00BD115B">
        <w:rPr>
          <w:rFonts w:eastAsia="Times New Roman"/>
          <w:lang w:eastAsia="ru-RU"/>
        </w:rPr>
        <w:t>очк</w:t>
      </w:r>
      <w:r w:rsidR="001F4AF0">
        <w:rPr>
          <w:rFonts w:eastAsia="Times New Roman"/>
          <w:lang w:eastAsia="ru-RU"/>
        </w:rPr>
        <w:t>а</w:t>
      </w:r>
      <w:r w:rsidRPr="00BD115B">
        <w:rPr>
          <w:rFonts w:eastAsia="Times New Roman"/>
          <w:lang w:eastAsia="ru-RU"/>
        </w:rPr>
        <w:t xml:space="preserve"> в конце заголовк</w:t>
      </w:r>
      <w:r w:rsidR="001F4AF0">
        <w:rPr>
          <w:rFonts w:eastAsia="Times New Roman"/>
          <w:lang w:eastAsia="ru-RU"/>
        </w:rPr>
        <w:t xml:space="preserve">ов </w:t>
      </w:r>
      <w:r w:rsidR="001F4AF0" w:rsidRPr="00DE0EE8">
        <w:rPr>
          <w:rFonts w:eastAsia="Times New Roman"/>
          <w:b/>
          <w:lang w:eastAsia="ru-RU"/>
        </w:rPr>
        <w:t>не ставится</w:t>
      </w:r>
      <w:r w:rsidRPr="00DE0EE8">
        <w:rPr>
          <w:rFonts w:eastAsia="Times New Roman"/>
          <w:b/>
          <w:lang w:eastAsia="ru-RU"/>
        </w:rPr>
        <w:t>.</w:t>
      </w:r>
      <w:r w:rsidRPr="00BD115B">
        <w:rPr>
          <w:rFonts w:eastAsia="Times New Roman"/>
          <w:lang w:eastAsia="ru-RU"/>
        </w:rPr>
        <w:t xml:space="preserve"> Все заг</w:t>
      </w:r>
      <w:r w:rsidR="001F4AF0">
        <w:rPr>
          <w:rFonts w:eastAsia="Times New Roman"/>
          <w:lang w:eastAsia="ru-RU"/>
        </w:rPr>
        <w:t>оловки</w:t>
      </w:r>
      <w:r w:rsidRPr="00BD115B">
        <w:rPr>
          <w:rFonts w:eastAsia="Times New Roman"/>
          <w:lang w:eastAsia="ru-RU"/>
        </w:rPr>
        <w:t xml:space="preserve"> принято выделять жирным шрифтом</w:t>
      </w:r>
      <w:r w:rsidR="001F4AF0">
        <w:rPr>
          <w:rFonts w:eastAsia="Times New Roman"/>
          <w:lang w:eastAsia="ru-RU"/>
        </w:rPr>
        <w:t xml:space="preserve"> и размещать по центру.</w:t>
      </w:r>
    </w:p>
    <w:p w:rsidR="00DE0EE8" w:rsidRPr="00DE0EE8" w:rsidRDefault="00DE0EE8" w:rsidP="00DE0E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DE0EE8">
        <w:rPr>
          <w:rFonts w:eastAsia="Times New Roman"/>
          <w:b/>
          <w:lang w:eastAsia="ru-RU"/>
        </w:rPr>
        <w:t xml:space="preserve">Ссылки на использованные </w:t>
      </w:r>
      <w:r w:rsidRPr="007E32E7">
        <w:rPr>
          <w:rFonts w:eastAsia="Times New Roman"/>
          <w:b/>
          <w:lang w:eastAsia="ru-RU"/>
        </w:rPr>
        <w:t>литературные источники</w:t>
      </w:r>
      <w:r>
        <w:rPr>
          <w:rFonts w:eastAsia="Times New Roman"/>
          <w:lang w:eastAsia="ru-RU"/>
        </w:rPr>
        <w:t xml:space="preserve"> ставят в конце цитирования в виде</w:t>
      </w:r>
      <w:r w:rsidRPr="00DE0EE8">
        <w:rPr>
          <w:rFonts w:eastAsia="Times New Roman"/>
          <w:lang w:eastAsia="ru-RU"/>
        </w:rPr>
        <w:t xml:space="preserve"> [__, </w:t>
      </w:r>
      <w:r>
        <w:rPr>
          <w:rFonts w:eastAsia="Times New Roman"/>
          <w:lang w:val="en-US" w:eastAsia="ru-RU"/>
        </w:rPr>
        <w:t>c</w:t>
      </w:r>
      <w:r>
        <w:rPr>
          <w:rFonts w:eastAsia="Times New Roman"/>
          <w:lang w:eastAsia="ru-RU"/>
        </w:rPr>
        <w:t>.</w:t>
      </w:r>
      <w:r w:rsidRPr="00DE0EE8">
        <w:rPr>
          <w:rFonts w:eastAsia="Times New Roman"/>
          <w:lang w:eastAsia="ru-RU"/>
        </w:rPr>
        <w:t>__</w:t>
      </w:r>
      <w:proofErr w:type="gramStart"/>
      <w:r>
        <w:rPr>
          <w:rFonts w:eastAsia="Times New Roman"/>
          <w:lang w:eastAsia="ru-RU"/>
        </w:rPr>
        <w:t>] Например</w:t>
      </w:r>
      <w:proofErr w:type="gramEnd"/>
      <w:r>
        <w:rPr>
          <w:rFonts w:eastAsia="Times New Roman"/>
          <w:lang w:eastAsia="ru-RU"/>
        </w:rPr>
        <w:t xml:space="preserve">, </w:t>
      </w:r>
      <w:r w:rsidRPr="00DE0EE8">
        <w:rPr>
          <w:rFonts w:eastAsia="Times New Roman"/>
          <w:lang w:eastAsia="ru-RU"/>
        </w:rPr>
        <w:t>[</w:t>
      </w:r>
      <w:r>
        <w:rPr>
          <w:rFonts w:eastAsia="Times New Roman"/>
          <w:lang w:eastAsia="ru-RU"/>
        </w:rPr>
        <w:t>5</w:t>
      </w:r>
      <w:r w:rsidRPr="00DE0EE8">
        <w:rPr>
          <w:rFonts w:eastAsia="Times New Roman"/>
          <w:lang w:eastAsia="ru-RU"/>
        </w:rPr>
        <w:t xml:space="preserve">, </w:t>
      </w:r>
      <w:r>
        <w:rPr>
          <w:rFonts w:eastAsia="Times New Roman"/>
          <w:lang w:val="en-US" w:eastAsia="ru-RU"/>
        </w:rPr>
        <w:t>c</w:t>
      </w:r>
      <w:r>
        <w:rPr>
          <w:rFonts w:eastAsia="Times New Roman"/>
          <w:lang w:eastAsia="ru-RU"/>
        </w:rPr>
        <w:t>. 25]</w:t>
      </w:r>
    </w:p>
    <w:p w:rsidR="00D31E83" w:rsidRPr="00BD115B" w:rsidRDefault="00D31E83" w:rsidP="00D31E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BD115B">
        <w:rPr>
          <w:rFonts w:eastAsia="Times New Roman"/>
          <w:lang w:eastAsia="ru-RU"/>
        </w:rPr>
        <w:t>Все страницы</w:t>
      </w:r>
      <w:r w:rsidR="00DE0EE8">
        <w:rPr>
          <w:rFonts w:eastAsia="Times New Roman"/>
          <w:lang w:eastAsia="ru-RU"/>
        </w:rPr>
        <w:t>,</w:t>
      </w:r>
      <w:r w:rsidRPr="00BD115B">
        <w:rPr>
          <w:rFonts w:eastAsia="Times New Roman"/>
          <w:lang w:eastAsia="ru-RU"/>
        </w:rPr>
        <w:t xml:space="preserve"> </w:t>
      </w:r>
      <w:r w:rsidR="00DE0EE8">
        <w:rPr>
          <w:rFonts w:eastAsia="Times New Roman"/>
          <w:lang w:eastAsia="ru-RU"/>
        </w:rPr>
        <w:t>начиная</w:t>
      </w:r>
      <w:r w:rsidRPr="00BD115B">
        <w:rPr>
          <w:rFonts w:eastAsia="Times New Roman"/>
          <w:lang w:eastAsia="ru-RU"/>
        </w:rPr>
        <w:t xml:space="preserve"> </w:t>
      </w:r>
      <w:r w:rsidR="00DE0EE8">
        <w:rPr>
          <w:rFonts w:eastAsia="Times New Roman"/>
          <w:lang w:eastAsia="ru-RU"/>
        </w:rPr>
        <w:t xml:space="preserve">с Содержания (2 страница реферата) должны быть пронумерованы </w:t>
      </w:r>
      <w:r w:rsidR="00DE0EE8" w:rsidRPr="00DE0EE8">
        <w:rPr>
          <w:rFonts w:eastAsia="Times New Roman"/>
          <w:b/>
          <w:lang w:eastAsia="ru-RU"/>
        </w:rPr>
        <w:t xml:space="preserve">внизу </w:t>
      </w:r>
      <w:r w:rsidRPr="00DE0EE8">
        <w:rPr>
          <w:rFonts w:eastAsia="Times New Roman"/>
          <w:b/>
          <w:lang w:eastAsia="ru-RU"/>
        </w:rPr>
        <w:t>по центру страницы</w:t>
      </w:r>
      <w:r w:rsidRPr="00BD115B">
        <w:rPr>
          <w:rFonts w:eastAsia="Times New Roman"/>
          <w:lang w:eastAsia="ru-RU"/>
        </w:rPr>
        <w:t xml:space="preserve">. На титульном листе номер страницы не ставится. </w:t>
      </w:r>
    </w:p>
    <w:p w:rsidR="00D31E83" w:rsidRDefault="00D31E83" w:rsidP="00D31E83">
      <w:pPr>
        <w:spacing w:after="0" w:line="240" w:lineRule="auto"/>
        <w:ind w:firstLine="709"/>
        <w:jc w:val="both"/>
        <w:rPr>
          <w:b/>
          <w:spacing w:val="-4"/>
          <w:szCs w:val="24"/>
        </w:rPr>
      </w:pPr>
    </w:p>
    <w:p w:rsidR="00D31E83" w:rsidRPr="00E233E6" w:rsidRDefault="00D31E83" w:rsidP="00E233E6">
      <w:pPr>
        <w:pStyle w:val="a9"/>
        <w:numPr>
          <w:ilvl w:val="0"/>
          <w:numId w:val="17"/>
        </w:numPr>
        <w:spacing w:after="0" w:line="240" w:lineRule="auto"/>
        <w:jc w:val="center"/>
        <w:rPr>
          <w:b/>
          <w:spacing w:val="-4"/>
          <w:szCs w:val="24"/>
        </w:rPr>
      </w:pPr>
      <w:r w:rsidRPr="00E233E6">
        <w:rPr>
          <w:b/>
          <w:spacing w:val="-4"/>
          <w:szCs w:val="24"/>
        </w:rPr>
        <w:t>Критерии оценки рейтинговой работы</w:t>
      </w:r>
    </w:p>
    <w:p w:rsidR="00D31E83" w:rsidRDefault="00D31E83" w:rsidP="00D31E83">
      <w:pPr>
        <w:spacing w:after="0" w:line="240" w:lineRule="auto"/>
        <w:ind w:firstLine="709"/>
        <w:jc w:val="center"/>
        <w:rPr>
          <w:b/>
          <w:spacing w:val="-4"/>
          <w:szCs w:val="24"/>
        </w:rPr>
      </w:pPr>
    </w:p>
    <w:p w:rsidR="00D31E83" w:rsidRPr="00BD115B" w:rsidRDefault="00D31E83" w:rsidP="00D31E83">
      <w:pPr>
        <w:shd w:val="clear" w:color="auto" w:fill="FFFFFF"/>
        <w:spacing w:after="0" w:line="240" w:lineRule="auto"/>
        <w:ind w:left="567"/>
        <w:jc w:val="center"/>
        <w:rPr>
          <w:rFonts w:eastAsia="Times New Roman"/>
          <w:b/>
          <w:i/>
          <w:sz w:val="24"/>
          <w:szCs w:val="24"/>
          <w:lang w:eastAsia="ru-RU"/>
        </w:rPr>
      </w:pPr>
      <w:r w:rsidRPr="00BD115B">
        <w:rPr>
          <w:rFonts w:eastAsia="Times New Roman"/>
          <w:b/>
          <w:i/>
          <w:sz w:val="24"/>
          <w:szCs w:val="24"/>
          <w:lang w:eastAsia="ru-RU"/>
        </w:rPr>
        <w:t>Основные критерии и показатели оценки реферата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31E83" w:rsidRPr="00BD115B" w:rsidTr="00DE0EE8">
        <w:trPr>
          <w:trHeight w:val="276"/>
          <w:tblHeader/>
        </w:trPr>
        <w:tc>
          <w:tcPr>
            <w:tcW w:w="3260" w:type="dxa"/>
            <w:shd w:val="clear" w:color="auto" w:fill="BFBFBF"/>
            <w:vAlign w:val="center"/>
          </w:tcPr>
          <w:p w:rsidR="00D31E83" w:rsidRPr="00BD115B" w:rsidRDefault="00D31E83" w:rsidP="00DE0EE8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5880" w:type="dxa"/>
            <w:shd w:val="clear" w:color="auto" w:fill="BFBFBF"/>
            <w:vAlign w:val="center"/>
          </w:tcPr>
          <w:p w:rsidR="00D31E83" w:rsidRPr="00BD115B" w:rsidRDefault="00D31E83" w:rsidP="00DE0EE8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</w:tr>
      <w:tr w:rsidR="00D31E83" w:rsidRPr="00BD115B" w:rsidTr="00DE0EE8">
        <w:trPr>
          <w:trHeight w:val="619"/>
        </w:trPr>
        <w:tc>
          <w:tcPr>
            <w:tcW w:w="326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Использование современной научной литературы</w:t>
            </w:r>
          </w:p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Cs/>
                <w:sz w:val="24"/>
                <w:szCs w:val="24"/>
                <w:lang w:eastAsia="ru-RU"/>
              </w:rPr>
              <w:t>Диапазон и качество (уровень) используемого информационного пространства</w:t>
            </w:r>
          </w:p>
        </w:tc>
      </w:tr>
      <w:tr w:rsidR="00D31E83" w:rsidRPr="00BD115B" w:rsidTr="00DE0EE8">
        <w:tc>
          <w:tcPr>
            <w:tcW w:w="326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Cs/>
                <w:sz w:val="24"/>
                <w:szCs w:val="24"/>
                <w:lang w:eastAsia="ru-RU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31E83" w:rsidRPr="00BD115B" w:rsidTr="00DE0EE8">
        <w:tc>
          <w:tcPr>
            <w:tcW w:w="326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Самостоятельная интерпретация описываемых в реферате фактов и проблем</w:t>
            </w:r>
          </w:p>
        </w:tc>
        <w:tc>
          <w:tcPr>
            <w:tcW w:w="588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BD115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объяснить альтернативные взгляды на </w:t>
            </w:r>
            <w:r w:rsidRPr="00BD115B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рассматриваемую проблему и прийти к сбалансированному заключению</w:t>
            </w:r>
          </w:p>
        </w:tc>
      </w:tr>
      <w:tr w:rsidR="00D31E83" w:rsidRPr="00BD115B" w:rsidTr="00DE0EE8">
        <w:tc>
          <w:tcPr>
            <w:tcW w:w="326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Язык и стиль работы</w:t>
            </w:r>
          </w:p>
        </w:tc>
        <w:tc>
          <w:tcPr>
            <w:tcW w:w="588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Cs/>
                <w:sz w:val="24"/>
                <w:szCs w:val="24"/>
                <w:lang w:eastAsia="ru-RU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31E83" w:rsidRPr="00BD115B" w:rsidTr="00DE0EE8">
        <w:tc>
          <w:tcPr>
            <w:tcW w:w="326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</w:tcPr>
          <w:p w:rsidR="00D31E83" w:rsidRPr="00BD115B" w:rsidRDefault="00D31E83" w:rsidP="00DE0EE8">
            <w:pPr>
              <w:spacing w:after="0" w:line="240" w:lineRule="auto"/>
              <w:ind w:firstLine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Cs/>
                <w:sz w:val="24"/>
                <w:szCs w:val="24"/>
                <w:lang w:eastAsia="ru-RU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31E83" w:rsidRDefault="00D31E83" w:rsidP="00D31E83">
      <w:pPr>
        <w:spacing w:after="0" w:line="240" w:lineRule="auto"/>
        <w:ind w:left="567"/>
        <w:jc w:val="center"/>
        <w:rPr>
          <w:rFonts w:eastAsia="Times New Roman"/>
          <w:b/>
          <w:i/>
          <w:sz w:val="24"/>
          <w:szCs w:val="24"/>
          <w:lang w:eastAsia="ru-RU"/>
        </w:rPr>
      </w:pPr>
    </w:p>
    <w:p w:rsidR="00D31E83" w:rsidRDefault="00D31E83" w:rsidP="00D31E83">
      <w:pPr>
        <w:spacing w:after="0" w:line="240" w:lineRule="auto"/>
        <w:ind w:left="567"/>
        <w:jc w:val="center"/>
        <w:rPr>
          <w:rFonts w:eastAsia="Times New Roman"/>
          <w:b/>
          <w:i/>
          <w:sz w:val="24"/>
          <w:szCs w:val="24"/>
          <w:lang w:eastAsia="ru-RU"/>
        </w:rPr>
      </w:pPr>
    </w:p>
    <w:p w:rsidR="00D31E83" w:rsidRPr="00BD115B" w:rsidRDefault="00D31E83" w:rsidP="00D31E83">
      <w:pPr>
        <w:spacing w:after="0" w:line="240" w:lineRule="auto"/>
        <w:ind w:left="567"/>
        <w:jc w:val="center"/>
        <w:rPr>
          <w:rFonts w:eastAsia="Times New Roman"/>
          <w:b/>
          <w:i/>
          <w:sz w:val="24"/>
          <w:szCs w:val="24"/>
          <w:lang w:eastAsia="ru-RU"/>
        </w:rPr>
      </w:pPr>
      <w:r w:rsidRPr="00BD115B">
        <w:rPr>
          <w:rFonts w:eastAsia="Times New Roman"/>
          <w:b/>
          <w:i/>
          <w:sz w:val="24"/>
          <w:szCs w:val="24"/>
          <w:lang w:eastAsia="ru-RU"/>
        </w:rPr>
        <w:t>Балльная шкала для оценки реферата</w:t>
      </w:r>
    </w:p>
    <w:p w:rsidR="00D31E83" w:rsidRPr="00BD115B" w:rsidRDefault="00D31E83" w:rsidP="00D31E83">
      <w:pPr>
        <w:spacing w:after="0" w:line="240" w:lineRule="auto"/>
        <w:ind w:left="567"/>
        <w:jc w:val="center"/>
        <w:rPr>
          <w:rFonts w:eastAsia="Times New Roman"/>
          <w:b/>
          <w:i/>
          <w:sz w:val="24"/>
          <w:szCs w:val="24"/>
          <w:lang w:eastAsia="ru-RU"/>
        </w:rPr>
      </w:pPr>
    </w:p>
    <w:tbl>
      <w:tblPr>
        <w:tblW w:w="472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1469"/>
        <w:gridCol w:w="5477"/>
      </w:tblGrid>
      <w:tr w:rsidR="00D31E83" w:rsidRPr="00BD115B" w:rsidTr="00A14DB7">
        <w:trPr>
          <w:tblHeader/>
        </w:trPr>
        <w:tc>
          <w:tcPr>
            <w:tcW w:w="1184" w:type="pct"/>
            <w:shd w:val="clear" w:color="auto" w:fill="D9D9D9"/>
            <w:vAlign w:val="center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BD115B">
              <w:rPr>
                <w:rFonts w:eastAsia="Times New Roman"/>
                <w:b/>
                <w:lang w:eastAsia="ru-RU"/>
              </w:rPr>
              <w:t>Позиция</w:t>
            </w:r>
          </w:p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BD115B">
              <w:rPr>
                <w:rFonts w:eastAsia="Times New Roman"/>
                <w:b/>
                <w:lang w:eastAsia="ru-RU"/>
              </w:rPr>
              <w:t>реферата</w:t>
            </w:r>
          </w:p>
        </w:tc>
        <w:tc>
          <w:tcPr>
            <w:tcW w:w="807" w:type="pct"/>
            <w:shd w:val="clear" w:color="auto" w:fill="D9D9D9"/>
            <w:vAlign w:val="center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BD115B">
              <w:rPr>
                <w:rFonts w:eastAsia="Times New Roman"/>
                <w:b/>
                <w:lang w:eastAsia="ru-RU"/>
              </w:rPr>
              <w:t>Макс. количество баллов</w:t>
            </w:r>
          </w:p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BD115B">
              <w:rPr>
                <w:rFonts w:eastAsia="Times New Roman"/>
                <w:b/>
                <w:lang w:eastAsia="ru-RU"/>
              </w:rPr>
              <w:t>(</w:t>
            </w:r>
            <w:r w:rsidRPr="00BD115B">
              <w:rPr>
                <w:rFonts w:eastAsia="Times New Roman"/>
                <w:b/>
                <w:lang w:val="en-US" w:eastAsia="ru-RU"/>
              </w:rPr>
              <w:t>max</w:t>
            </w:r>
            <w:r w:rsidRPr="00BD115B">
              <w:rPr>
                <w:rFonts w:eastAsia="Times New Roman"/>
                <w:b/>
                <w:lang w:eastAsia="ru-RU"/>
              </w:rPr>
              <w:t xml:space="preserve"> = 100)</w:t>
            </w:r>
          </w:p>
        </w:tc>
        <w:tc>
          <w:tcPr>
            <w:tcW w:w="3008" w:type="pct"/>
            <w:shd w:val="clear" w:color="auto" w:fill="D9D9D9"/>
            <w:vAlign w:val="center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BD115B">
              <w:rPr>
                <w:rFonts w:eastAsia="Times New Roman"/>
                <w:b/>
                <w:lang w:eastAsia="ru-RU"/>
              </w:rPr>
              <w:t>Содержание элементов оценки</w:t>
            </w:r>
          </w:p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BD115B">
              <w:rPr>
                <w:rFonts w:eastAsia="Times New Roman"/>
                <w:b/>
                <w:lang w:eastAsia="ru-RU"/>
              </w:rPr>
              <w:t>и критерии распределения баллов</w:t>
            </w:r>
          </w:p>
        </w:tc>
      </w:tr>
      <w:tr w:rsidR="00D31E83" w:rsidRPr="00BD115B" w:rsidTr="00A14DB7">
        <w:tc>
          <w:tcPr>
            <w:tcW w:w="1184" w:type="pct"/>
          </w:tcPr>
          <w:p w:rsidR="00D31E83" w:rsidRPr="00BD115B" w:rsidRDefault="00DE0EE8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Содрежание</w:t>
            </w:r>
            <w:proofErr w:type="spellEnd"/>
          </w:p>
        </w:tc>
        <w:tc>
          <w:tcPr>
            <w:tcW w:w="807" w:type="pct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8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- раскрытие пунктами оглавления обозначенной темы – максимум 5 баллов.</w:t>
            </w:r>
          </w:p>
        </w:tc>
      </w:tr>
      <w:tr w:rsidR="00D31E83" w:rsidRPr="00BD115B" w:rsidTr="00A14DB7">
        <w:tc>
          <w:tcPr>
            <w:tcW w:w="1184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07" w:type="pct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08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- степень отражения актуальности темы – максимум </w:t>
            </w:r>
            <w:r w:rsidR="00DE0EE8">
              <w:rPr>
                <w:rFonts w:eastAsia="Times New Roman"/>
                <w:sz w:val="24"/>
                <w:szCs w:val="24"/>
                <w:lang w:eastAsia="ru-RU"/>
              </w:rPr>
              <w:t xml:space="preserve">10 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баллов;</w:t>
            </w:r>
          </w:p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- определение цели работы – максимум </w:t>
            </w:r>
            <w:r w:rsidR="00DE0EE8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 баллов;</w:t>
            </w:r>
          </w:p>
          <w:p w:rsidR="00D31E83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- постановка задач по достижению поставл</w:t>
            </w:r>
            <w:r w:rsidR="00DE0EE8">
              <w:rPr>
                <w:rFonts w:eastAsia="Times New Roman"/>
                <w:sz w:val="24"/>
                <w:szCs w:val="24"/>
                <w:lang w:eastAsia="ru-RU"/>
              </w:rPr>
              <w:t>енной цели – максимум 5 баллов</w:t>
            </w:r>
          </w:p>
          <w:p w:rsidR="00DE0EE8" w:rsidRPr="00BD115B" w:rsidRDefault="00DE0EE8" w:rsidP="00DE0EE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формулирование объекта и предмета исследования – 5 баллов</w:t>
            </w:r>
          </w:p>
        </w:tc>
      </w:tr>
      <w:tr w:rsidR="00D31E83" w:rsidRPr="00BD115B" w:rsidTr="00A14DB7">
        <w:tc>
          <w:tcPr>
            <w:tcW w:w="1184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Основная часть</w:t>
            </w:r>
          </w:p>
        </w:tc>
        <w:tc>
          <w:tcPr>
            <w:tcW w:w="807" w:type="pct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08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раскрытие базовых определений (понятий, терминов) – максимум 5 баллов;</w:t>
            </w:r>
          </w:p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- критичес</w:t>
            </w:r>
            <w:r w:rsidR="007E32E7">
              <w:rPr>
                <w:rFonts w:eastAsia="Times New Roman"/>
                <w:sz w:val="24"/>
                <w:szCs w:val="24"/>
                <w:lang w:eastAsia="ru-RU"/>
              </w:rPr>
              <w:t xml:space="preserve">кий анализ точек зрения авторов </w:t>
            </w:r>
            <w:proofErr w:type="gramStart"/>
            <w:r w:rsidRPr="00BD115B">
              <w:rPr>
                <w:rFonts w:eastAsia="Times New Roman"/>
                <w:sz w:val="24"/>
                <w:szCs w:val="24"/>
                <w:lang w:eastAsia="ru-RU"/>
              </w:rPr>
              <w:t>–  максимум</w:t>
            </w:r>
            <w:proofErr w:type="gramEnd"/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 5 баллов;</w:t>
            </w:r>
          </w:p>
          <w:p w:rsidR="00D31E83" w:rsidRPr="00BD115B" w:rsidRDefault="00D31E83" w:rsidP="00DE0EE8">
            <w:pPr>
              <w:widowControl w:val="0"/>
              <w:spacing w:after="0" w:line="240" w:lineRule="auto"/>
              <w:jc w:val="both"/>
              <w:rPr>
                <w:rFonts w:eastAsia="Times New Roman"/>
                <w:snapToGrid w:val="0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napToGrid w:val="0"/>
                <w:sz w:val="24"/>
                <w:szCs w:val="24"/>
                <w:lang w:eastAsia="ru-RU"/>
              </w:rPr>
              <w:t>- полнота раскрытия темы – максимум 5 баллов;</w:t>
            </w:r>
          </w:p>
          <w:p w:rsidR="00D31E83" w:rsidRPr="00BD115B" w:rsidRDefault="00D31E83" w:rsidP="00DE0EE8">
            <w:pPr>
              <w:widowControl w:val="0"/>
              <w:spacing w:after="0" w:line="240" w:lineRule="auto"/>
              <w:jc w:val="both"/>
              <w:rPr>
                <w:rFonts w:eastAsia="Times New Roman"/>
                <w:snapToGrid w:val="0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napToGrid w:val="0"/>
                <w:sz w:val="24"/>
                <w:szCs w:val="24"/>
                <w:lang w:eastAsia="ru-RU"/>
              </w:rPr>
              <w:t>-  логическая связность изложения материала – 5 баллов;</w:t>
            </w:r>
          </w:p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авторская позиция по рассматриваемой проблеме – максимум 5 баллов.</w:t>
            </w:r>
          </w:p>
        </w:tc>
      </w:tr>
      <w:tr w:rsidR="00D31E83" w:rsidRPr="00BD115B" w:rsidTr="00A14DB7">
        <w:tc>
          <w:tcPr>
            <w:tcW w:w="1184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807" w:type="pct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08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b/>
                <w:sz w:val="24"/>
                <w:szCs w:val="24"/>
                <w:lang w:eastAsia="ru-RU"/>
              </w:rPr>
              <w:t>-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 наличие кратких ответов на поставленные в работе задачи – максимум 9 баллов;</w:t>
            </w:r>
          </w:p>
          <w:p w:rsidR="00D31E83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- содержательнос</w:t>
            </w:r>
            <w:r w:rsidR="007E32E7">
              <w:rPr>
                <w:rFonts w:eastAsia="Times New Roman"/>
                <w:sz w:val="24"/>
                <w:szCs w:val="24"/>
                <w:lang w:eastAsia="ru-RU"/>
              </w:rPr>
              <w:t>ть выводов – максимум 8 баллов;</w:t>
            </w:r>
          </w:p>
          <w:p w:rsidR="007E32E7" w:rsidRPr="007E32E7" w:rsidRDefault="007E32E7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оригинальность предложений – максимум 7 баллов.</w:t>
            </w:r>
          </w:p>
        </w:tc>
      </w:tr>
      <w:tr w:rsidR="00D31E83" w:rsidRPr="00BD115B" w:rsidTr="00A14DB7">
        <w:tc>
          <w:tcPr>
            <w:tcW w:w="1184" w:type="pct"/>
          </w:tcPr>
          <w:p w:rsidR="00D31E83" w:rsidRPr="00BD115B" w:rsidRDefault="00A14DB7" w:rsidP="00DE0EE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14DB7">
              <w:rPr>
                <w:rFonts w:eastAsia="Times New Roman"/>
                <w:sz w:val="24"/>
                <w:szCs w:val="24"/>
                <w:lang w:eastAsia="ru-RU"/>
              </w:rPr>
              <w:t>Список использованных источников</w:t>
            </w:r>
          </w:p>
        </w:tc>
        <w:tc>
          <w:tcPr>
            <w:tcW w:w="807" w:type="pct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08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- соответствие использованной литературы теме работы – максимум </w:t>
            </w:r>
            <w:r w:rsidR="007E32E7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 балла;</w:t>
            </w:r>
          </w:p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- разнообразие характера используемых источников (учебники и учебные пособия, монографии, статьи, интернет-источники и др.) – максимум </w:t>
            </w:r>
            <w:r w:rsidR="007E32E7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 балла;</w:t>
            </w:r>
          </w:p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- современность литературы – максимум </w:t>
            </w:r>
            <w:r w:rsidR="007E32E7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BD115B">
              <w:rPr>
                <w:rFonts w:eastAsia="Times New Roman"/>
                <w:sz w:val="24"/>
                <w:szCs w:val="24"/>
                <w:lang w:eastAsia="ru-RU"/>
              </w:rPr>
              <w:t xml:space="preserve"> балла;</w:t>
            </w:r>
          </w:p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31E83" w:rsidRPr="00BD115B" w:rsidTr="00A14DB7">
        <w:tc>
          <w:tcPr>
            <w:tcW w:w="1184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Оформление работы</w:t>
            </w:r>
          </w:p>
        </w:tc>
        <w:tc>
          <w:tcPr>
            <w:tcW w:w="807" w:type="pct"/>
          </w:tcPr>
          <w:p w:rsidR="00D31E83" w:rsidRPr="00BD115B" w:rsidRDefault="00D31E83" w:rsidP="00DE0EE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8" w:type="pct"/>
          </w:tcPr>
          <w:p w:rsidR="00D31E83" w:rsidRPr="00BD115B" w:rsidRDefault="00D31E83" w:rsidP="00DE0EE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D115B">
              <w:rPr>
                <w:rFonts w:eastAsia="Times New Roman"/>
                <w:sz w:val="24"/>
                <w:szCs w:val="24"/>
                <w:lang w:eastAsia="ru-RU"/>
              </w:rPr>
              <w:t>Соответствие ГОСТу и требованиям ВУЗа</w:t>
            </w:r>
          </w:p>
        </w:tc>
      </w:tr>
    </w:tbl>
    <w:p w:rsidR="00A14DB7" w:rsidRDefault="00A14DB7" w:rsidP="00A14DB7">
      <w:pPr>
        <w:pStyle w:val="a9"/>
        <w:shd w:val="clear" w:color="auto" w:fill="FFFFFF"/>
        <w:spacing w:after="0" w:line="240" w:lineRule="auto"/>
        <w:rPr>
          <w:b/>
          <w:spacing w:val="-4"/>
        </w:rPr>
      </w:pPr>
      <w:bookmarkStart w:id="1" w:name="_GoBack"/>
      <w:bookmarkEnd w:id="1"/>
    </w:p>
    <w:p w:rsidR="00D31E83" w:rsidRPr="00E233E6" w:rsidRDefault="00D31E83" w:rsidP="00E233E6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b/>
          <w:spacing w:val="-4"/>
        </w:rPr>
      </w:pPr>
      <w:r w:rsidRPr="00E233E6">
        <w:rPr>
          <w:b/>
          <w:spacing w:val="-4"/>
        </w:rPr>
        <w:t>Рекомендуемая литература</w:t>
      </w:r>
    </w:p>
    <w:p w:rsidR="00D31E83" w:rsidRDefault="00D31E83" w:rsidP="00D31E83">
      <w:pPr>
        <w:shd w:val="clear" w:color="auto" w:fill="FFFFFF"/>
        <w:spacing w:after="0" w:line="240" w:lineRule="auto"/>
        <w:jc w:val="right"/>
        <w:rPr>
          <w:b/>
          <w:spacing w:val="-4"/>
          <w:sz w:val="24"/>
          <w:szCs w:val="24"/>
        </w:rPr>
      </w:pPr>
    </w:p>
    <w:p w:rsidR="00D31E83" w:rsidRDefault="00D31E83" w:rsidP="00DE0EE8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</w:pPr>
      <w:r w:rsidRPr="00D31E83">
        <w:t xml:space="preserve">Долгов, А. И. Стратегический </w:t>
      </w:r>
      <w:proofErr w:type="gramStart"/>
      <w:r w:rsidRPr="00D31E83">
        <w:t>менеджмент :</w:t>
      </w:r>
      <w:proofErr w:type="gramEnd"/>
      <w:r w:rsidRPr="00D31E83">
        <w:t xml:space="preserve"> учебное пособие / А. И. Долгов, Е. А. Прокопенко. — 4-е изд., стер. — </w:t>
      </w:r>
      <w:proofErr w:type="gramStart"/>
      <w:r w:rsidRPr="00D31E83">
        <w:t>Москва :</w:t>
      </w:r>
      <w:proofErr w:type="gramEnd"/>
      <w:r w:rsidRPr="00D31E83">
        <w:t xml:space="preserve"> ФЛИНТА, 2016. — 280 с. — ISBN 978-5-9765-0146-1. — </w:t>
      </w:r>
      <w:proofErr w:type="gramStart"/>
      <w:r w:rsidRPr="00D31E83">
        <w:t>Текст :</w:t>
      </w:r>
      <w:proofErr w:type="gramEnd"/>
      <w:r w:rsidRPr="00D31E83">
        <w:t xml:space="preserve"> электронный // Лань : электронно-библиотечная система. — URL: https://e.lanbook.com/book/85874 </w:t>
      </w:r>
    </w:p>
    <w:p w:rsidR="00D31E83" w:rsidRPr="00D31E83" w:rsidRDefault="00D31E83" w:rsidP="00DE0EE8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</w:pPr>
      <w:r w:rsidRPr="00D31E83">
        <w:t xml:space="preserve">Фомичев, А. Н. Стратегический </w:t>
      </w:r>
      <w:proofErr w:type="gramStart"/>
      <w:r w:rsidRPr="00D31E83">
        <w:t>менеджмент :</w:t>
      </w:r>
      <w:proofErr w:type="gramEnd"/>
      <w:r w:rsidRPr="00D31E83">
        <w:t xml:space="preserve"> учебник / А. Н. Фомичев. — </w:t>
      </w:r>
      <w:proofErr w:type="gramStart"/>
      <w:r w:rsidRPr="00D31E83">
        <w:t>Москва :</w:t>
      </w:r>
      <w:proofErr w:type="gramEnd"/>
      <w:r w:rsidRPr="00D31E83">
        <w:t xml:space="preserve"> Дашков и К, 2016. — 468 с. — ISBN 978-5-394-01974-6. — </w:t>
      </w:r>
      <w:proofErr w:type="gramStart"/>
      <w:r w:rsidRPr="00D31E83">
        <w:t>Текст :</w:t>
      </w:r>
      <w:proofErr w:type="gramEnd"/>
      <w:r w:rsidRPr="00D31E83">
        <w:t xml:space="preserve"> электронный // Лань : электронно-библиотечная система. — URL: https://e.lanbook.com/book/93315 </w:t>
      </w:r>
    </w:p>
    <w:p w:rsidR="00D31E83" w:rsidRDefault="00D31E83" w:rsidP="00D31E83">
      <w:pPr>
        <w:pStyle w:val="a9"/>
        <w:ind w:left="0" w:firstLine="709"/>
        <w:jc w:val="both"/>
        <w:outlineLvl w:val="0"/>
        <w:rPr>
          <w:b/>
        </w:rPr>
      </w:pPr>
      <w:r w:rsidRPr="00F2688A">
        <w:rPr>
          <w:b/>
        </w:rPr>
        <w:t>Дополнительная литература: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proofErr w:type="spellStart"/>
      <w:r w:rsidRPr="002A2DF8">
        <w:rPr>
          <w:bCs/>
          <w:iCs/>
        </w:rPr>
        <w:t>Котлер</w:t>
      </w:r>
      <w:proofErr w:type="spellEnd"/>
      <w:r w:rsidRPr="002A2DF8">
        <w:rPr>
          <w:bCs/>
          <w:iCs/>
        </w:rPr>
        <w:t xml:space="preserve"> Ф., </w:t>
      </w:r>
      <w:proofErr w:type="spellStart"/>
      <w:r w:rsidRPr="002A2DF8">
        <w:rPr>
          <w:bCs/>
          <w:iCs/>
        </w:rPr>
        <w:t>Бергер</w:t>
      </w:r>
      <w:proofErr w:type="spellEnd"/>
      <w:r w:rsidRPr="002A2DF8">
        <w:rPr>
          <w:bCs/>
          <w:iCs/>
        </w:rPr>
        <w:t xml:space="preserve"> Р., </w:t>
      </w:r>
      <w:proofErr w:type="spellStart"/>
      <w:r w:rsidRPr="002A2DF8">
        <w:rPr>
          <w:bCs/>
          <w:iCs/>
        </w:rPr>
        <w:t>Бинхофф</w:t>
      </w:r>
      <w:proofErr w:type="spellEnd"/>
      <w:r w:rsidRPr="002A2DF8">
        <w:rPr>
          <w:bCs/>
          <w:iCs/>
        </w:rPr>
        <w:t xml:space="preserve"> Н. Стратегический менеджмент по </w:t>
      </w:r>
      <w:proofErr w:type="spellStart"/>
      <w:r w:rsidRPr="002A2DF8">
        <w:rPr>
          <w:bCs/>
          <w:iCs/>
        </w:rPr>
        <w:t>Котлеру</w:t>
      </w:r>
      <w:proofErr w:type="spellEnd"/>
      <w:r w:rsidRPr="002A2DF8">
        <w:rPr>
          <w:bCs/>
          <w:iCs/>
        </w:rPr>
        <w:t xml:space="preserve">. Лучшие приемы и методы. – М.: Альпина </w:t>
      </w:r>
      <w:proofErr w:type="spellStart"/>
      <w:r w:rsidRPr="002A2DF8">
        <w:rPr>
          <w:bCs/>
          <w:iCs/>
        </w:rPr>
        <w:t>Паблишер</w:t>
      </w:r>
      <w:proofErr w:type="spellEnd"/>
      <w:r w:rsidRPr="002A2DF8">
        <w:rPr>
          <w:bCs/>
          <w:iCs/>
        </w:rPr>
        <w:t>, 2012. – 144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proofErr w:type="spellStart"/>
      <w:r w:rsidRPr="002A2DF8">
        <w:rPr>
          <w:bCs/>
          <w:iCs/>
        </w:rPr>
        <w:t>Лясников</w:t>
      </w:r>
      <w:proofErr w:type="spellEnd"/>
      <w:r w:rsidRPr="002A2DF8">
        <w:rPr>
          <w:bCs/>
          <w:iCs/>
        </w:rPr>
        <w:t xml:space="preserve"> Н.В., Дудин М.Н. Стратегический менеджмент. - М.: </w:t>
      </w:r>
      <w:proofErr w:type="spellStart"/>
      <w:r w:rsidRPr="002A2DF8">
        <w:rPr>
          <w:bCs/>
          <w:iCs/>
        </w:rPr>
        <w:t>КноРус</w:t>
      </w:r>
      <w:proofErr w:type="spellEnd"/>
      <w:r w:rsidRPr="002A2DF8">
        <w:rPr>
          <w:bCs/>
          <w:iCs/>
        </w:rPr>
        <w:t>, 2012. – 256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r w:rsidRPr="002A2DF8">
        <w:rPr>
          <w:bCs/>
          <w:iCs/>
        </w:rPr>
        <w:t>Маркова В.Д., Кузнецова С.А. Стратегический менеджмент. - М.: Инфра-М, 2012. – 288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proofErr w:type="spellStart"/>
      <w:r w:rsidRPr="002A2DF8">
        <w:rPr>
          <w:bCs/>
          <w:iCs/>
        </w:rPr>
        <w:t>Парахина</w:t>
      </w:r>
      <w:proofErr w:type="spellEnd"/>
      <w:r w:rsidRPr="002A2DF8">
        <w:rPr>
          <w:bCs/>
          <w:iCs/>
        </w:rPr>
        <w:t xml:space="preserve"> В.Н., Максименко А.С., Панасенко С.В. Стратегический менеджмент. - М.: </w:t>
      </w:r>
      <w:proofErr w:type="spellStart"/>
      <w:r w:rsidRPr="002A2DF8">
        <w:rPr>
          <w:bCs/>
          <w:iCs/>
        </w:rPr>
        <w:t>КноРус</w:t>
      </w:r>
      <w:proofErr w:type="spellEnd"/>
      <w:r w:rsidRPr="002A2DF8">
        <w:rPr>
          <w:bCs/>
          <w:iCs/>
        </w:rPr>
        <w:t>, 2012. – 496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r w:rsidRPr="002A2DF8">
        <w:rPr>
          <w:bCs/>
          <w:iCs/>
        </w:rPr>
        <w:t xml:space="preserve">Пирс Дж., Робинсон Р. Стратегический менеджмент. – </w:t>
      </w:r>
      <w:proofErr w:type="gramStart"/>
      <w:r w:rsidRPr="002A2DF8">
        <w:rPr>
          <w:bCs/>
          <w:iCs/>
        </w:rPr>
        <w:t>СПб.:</w:t>
      </w:r>
      <w:proofErr w:type="gramEnd"/>
      <w:r w:rsidRPr="002A2DF8">
        <w:rPr>
          <w:bCs/>
          <w:iCs/>
        </w:rPr>
        <w:t xml:space="preserve"> Питер, 2012. – 560 с.</w:t>
      </w:r>
    </w:p>
    <w:p w:rsidR="00D31E83" w:rsidRPr="002A2DF8" w:rsidRDefault="00D31E83" w:rsidP="00D31E83">
      <w:pPr>
        <w:widowControl w:val="0"/>
        <w:numPr>
          <w:ilvl w:val="0"/>
          <w:numId w:val="16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bCs/>
          <w:iCs/>
          <w:lang w:val="en-US"/>
        </w:rPr>
      </w:pPr>
      <w:r w:rsidRPr="002A2DF8">
        <w:t xml:space="preserve">Петухов Д.В. Стратегический менеджмент. Часть 1: Учебный курс (учебно-методический комплекс) – М.: МИЭМП, 2010. – [Электронный ресурс]. </w:t>
      </w:r>
      <w:r w:rsidRPr="002A2DF8">
        <w:rPr>
          <w:lang w:val="en-US"/>
        </w:rPr>
        <w:t xml:space="preserve">URL: </w:t>
      </w:r>
      <w:r w:rsidRPr="002A2DF8">
        <w:rPr>
          <w:bCs/>
          <w:iCs/>
          <w:lang w:val="en-US"/>
        </w:rPr>
        <w:t xml:space="preserve"> </w:t>
      </w:r>
      <w:hyperlink r:id="rId15" w:history="1">
        <w:r w:rsidRPr="002A2DF8">
          <w:rPr>
            <w:rStyle w:val="ab"/>
            <w:lang w:val="en-US"/>
          </w:rPr>
          <w:t>https://online.muiv.ru/media/lib/books/strategicheskij-menedzhment-ch1/xbook103/book/index/index.html</w:t>
        </w:r>
      </w:hyperlink>
    </w:p>
    <w:p w:rsidR="00D31E83" w:rsidRPr="002A2DF8" w:rsidRDefault="00D31E83" w:rsidP="00D31E83">
      <w:pPr>
        <w:widowControl w:val="0"/>
        <w:numPr>
          <w:ilvl w:val="0"/>
          <w:numId w:val="16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bCs/>
          <w:iCs/>
          <w:lang w:val="en-US"/>
        </w:rPr>
      </w:pPr>
      <w:r w:rsidRPr="002A2DF8">
        <w:t xml:space="preserve">Петухов Д.В. Стратегический менеджмент. Часть 2: Учебный курс (учебно-методический комплекс) – М.: МИЭМП, 2010. – [Электронный ресурс]. </w:t>
      </w:r>
      <w:r w:rsidRPr="002A2DF8">
        <w:rPr>
          <w:lang w:val="en-US"/>
        </w:rPr>
        <w:t xml:space="preserve">URL: </w:t>
      </w:r>
      <w:r w:rsidRPr="002A2DF8">
        <w:rPr>
          <w:bCs/>
          <w:iCs/>
          <w:lang w:val="en-US"/>
        </w:rPr>
        <w:t xml:space="preserve"> </w:t>
      </w:r>
      <w:hyperlink r:id="rId16" w:history="1">
        <w:r w:rsidRPr="002A2DF8">
          <w:rPr>
            <w:rStyle w:val="ab"/>
            <w:bCs/>
            <w:iCs/>
            <w:lang w:val="en-US"/>
          </w:rPr>
          <w:t>https://online.muiv.ru/media/lib/books/strategicheskij-menedzhment-ch2/xbook104/book/index/index.html</w:t>
        </w:r>
      </w:hyperlink>
    </w:p>
    <w:p w:rsidR="00D31E83" w:rsidRPr="002A2DF8" w:rsidRDefault="00D31E83" w:rsidP="00D31E83">
      <w:pPr>
        <w:widowControl w:val="0"/>
        <w:numPr>
          <w:ilvl w:val="0"/>
          <w:numId w:val="16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bCs/>
          <w:iCs/>
        </w:rPr>
      </w:pPr>
      <w:r w:rsidRPr="002A2DF8">
        <w:t xml:space="preserve">Томпсон А., </w:t>
      </w:r>
      <w:proofErr w:type="spellStart"/>
      <w:r w:rsidRPr="002A2DF8">
        <w:t>Стрикленд</w:t>
      </w:r>
      <w:proofErr w:type="spellEnd"/>
      <w:r w:rsidRPr="002A2DF8">
        <w:t xml:space="preserve"> А.Д. Стратегический менеджмент. Концепции и ситуации для анализа. – М.: Вильямс, 2012. – 512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r w:rsidRPr="002A2DF8">
        <w:rPr>
          <w:bCs/>
          <w:iCs/>
        </w:rPr>
        <w:t>Романов Е.В. Стратегический менеджмент. - М.: Инфра-М, 2012. – 160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r w:rsidRPr="002A2DF8">
        <w:rPr>
          <w:bCs/>
          <w:iCs/>
        </w:rPr>
        <w:t>Савельева Н.А. Стратегический менеджмент. – Ростов-на-Дону: Феникс, 2012. – 384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r w:rsidRPr="002A2DF8">
        <w:rPr>
          <w:bCs/>
          <w:iCs/>
        </w:rPr>
        <w:t xml:space="preserve">Стратегический менеджмент: Учебник. / Под ред. А.В. Петрова. – </w:t>
      </w:r>
      <w:proofErr w:type="gramStart"/>
      <w:r w:rsidRPr="002A2DF8">
        <w:rPr>
          <w:bCs/>
          <w:iCs/>
        </w:rPr>
        <w:t>СПб.:</w:t>
      </w:r>
      <w:proofErr w:type="gramEnd"/>
      <w:r w:rsidRPr="002A2DF8">
        <w:rPr>
          <w:bCs/>
          <w:iCs/>
        </w:rPr>
        <w:t xml:space="preserve"> Питер, 2012. – 400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proofErr w:type="spellStart"/>
      <w:r w:rsidRPr="002A2DF8">
        <w:rPr>
          <w:bCs/>
          <w:iCs/>
        </w:rPr>
        <w:lastRenderedPageBreak/>
        <w:t>Тебекин</w:t>
      </w:r>
      <w:proofErr w:type="spellEnd"/>
      <w:r w:rsidRPr="002A2DF8">
        <w:rPr>
          <w:bCs/>
          <w:iCs/>
        </w:rPr>
        <w:t xml:space="preserve"> А.В. Стратегический менеджмент. - М.: </w:t>
      </w:r>
      <w:proofErr w:type="spellStart"/>
      <w:r w:rsidRPr="002A2DF8">
        <w:rPr>
          <w:bCs/>
          <w:iCs/>
        </w:rPr>
        <w:t>Юрайт</w:t>
      </w:r>
      <w:proofErr w:type="spellEnd"/>
      <w:r w:rsidRPr="002A2DF8">
        <w:rPr>
          <w:bCs/>
          <w:iCs/>
        </w:rPr>
        <w:t>, 2012. – 320 с.</w:t>
      </w:r>
    </w:p>
    <w:p w:rsidR="00D31E83" w:rsidRPr="002A2DF8" w:rsidRDefault="00D31E83" w:rsidP="00D31E83">
      <w:pPr>
        <w:pStyle w:val="a9"/>
        <w:numPr>
          <w:ilvl w:val="0"/>
          <w:numId w:val="16"/>
        </w:numPr>
        <w:spacing w:after="0" w:line="240" w:lineRule="auto"/>
        <w:ind w:left="0" w:firstLine="709"/>
        <w:jc w:val="both"/>
        <w:outlineLvl w:val="0"/>
        <w:rPr>
          <w:bCs/>
          <w:iCs/>
        </w:rPr>
      </w:pPr>
      <w:r w:rsidRPr="002A2DF8">
        <w:t xml:space="preserve"> Майко Р.И. М12 Роль и методы стратегического менеджмента в развитии предприятия. — М.: Лаборатория Книги, 2012. — 142 с. [Электронный ресурс]. </w:t>
      </w:r>
      <w:r w:rsidRPr="002A2DF8">
        <w:rPr>
          <w:lang w:val="en-US"/>
        </w:rPr>
        <w:t>URL</w:t>
      </w:r>
      <w:r w:rsidRPr="002A2DF8">
        <w:t xml:space="preserve">: </w:t>
      </w:r>
      <w:hyperlink r:id="rId17" w:history="1">
        <w:r w:rsidRPr="002A2DF8">
          <w:rPr>
            <w:rStyle w:val="ab"/>
          </w:rPr>
          <w:t>https://online.muiv.ru/lib/books/42839/</w:t>
        </w:r>
      </w:hyperlink>
    </w:p>
    <w:p w:rsidR="00D31E83" w:rsidRPr="00F2688A" w:rsidRDefault="00D31E83" w:rsidP="00D31E83">
      <w:pPr>
        <w:shd w:val="clear" w:color="auto" w:fill="FFFFFF"/>
        <w:spacing w:after="120"/>
        <w:ind w:firstLine="284"/>
        <w:rPr>
          <w:spacing w:val="-4"/>
        </w:rPr>
      </w:pPr>
    </w:p>
    <w:p w:rsidR="00D31E83" w:rsidRDefault="00D31E83" w:rsidP="00D31E83">
      <w:pPr>
        <w:shd w:val="clear" w:color="auto" w:fill="FFFFFF"/>
        <w:spacing w:after="120"/>
        <w:jc w:val="right"/>
        <w:rPr>
          <w:spacing w:val="-4"/>
          <w:sz w:val="24"/>
          <w:szCs w:val="24"/>
        </w:rPr>
      </w:pPr>
    </w:p>
    <w:p w:rsidR="00D31E83" w:rsidRDefault="00D31E83" w:rsidP="00D31E83">
      <w:p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br w:type="page"/>
      </w:r>
    </w:p>
    <w:p w:rsidR="00D31E83" w:rsidRPr="00E233E6" w:rsidRDefault="00D31E83" w:rsidP="00D31E83">
      <w:pPr>
        <w:shd w:val="clear" w:color="auto" w:fill="FFFFFF"/>
        <w:spacing w:after="120"/>
        <w:jc w:val="right"/>
        <w:rPr>
          <w:spacing w:val="-4"/>
          <w:szCs w:val="24"/>
        </w:rPr>
      </w:pPr>
      <w:r w:rsidRPr="00E233E6">
        <w:rPr>
          <w:spacing w:val="-4"/>
          <w:szCs w:val="24"/>
        </w:rPr>
        <w:lastRenderedPageBreak/>
        <w:t>Приложение 1</w:t>
      </w:r>
    </w:p>
    <w:p w:rsidR="00D31E83" w:rsidRDefault="00D31E83" w:rsidP="00D31E83">
      <w:pPr>
        <w:shd w:val="clear" w:color="auto" w:fill="FFFFFF"/>
        <w:spacing w:after="120"/>
        <w:jc w:val="center"/>
        <w:rPr>
          <w:b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Титульный лист рейтинговой работы</w:t>
      </w:r>
    </w:p>
    <w:p w:rsidR="00D31E83" w:rsidRDefault="00D31E83" w:rsidP="00D31E83">
      <w:pPr>
        <w:shd w:val="clear" w:color="auto" w:fill="FFFFFF"/>
        <w:spacing w:after="120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3872E37E" wp14:editId="2A8E2FD7">
            <wp:extent cx="5428729" cy="718956"/>
            <wp:effectExtent l="0" t="0" r="635" b="5080"/>
            <wp:docPr id="18" name="Рисунок 18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E83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Default="00D31E83" w:rsidP="00D31E83">
      <w:pPr>
        <w:shd w:val="clear" w:color="auto" w:fill="FFFFFF"/>
        <w:spacing w:after="120"/>
        <w:jc w:val="center"/>
        <w:rPr>
          <w:b/>
          <w:i/>
          <w:noProof/>
        </w:rPr>
      </w:pPr>
      <w:r>
        <w:rPr>
          <w:b/>
          <w:i/>
          <w:noProof/>
        </w:rPr>
        <w:t xml:space="preserve">Кафедра  </w:t>
      </w:r>
      <w:r w:rsidR="007E32E7">
        <w:rPr>
          <w:b/>
          <w:i/>
          <w:noProof/>
        </w:rPr>
        <w:t>«Менеджмент»</w:t>
      </w:r>
    </w:p>
    <w:p w:rsidR="00D31E83" w:rsidRDefault="00D31E83" w:rsidP="00D31E83">
      <w:pPr>
        <w:shd w:val="clear" w:color="auto" w:fill="FFFFFF"/>
        <w:spacing w:after="120"/>
        <w:jc w:val="both"/>
        <w:rPr>
          <w:b/>
          <w:i/>
          <w:noProof/>
        </w:rPr>
      </w:pPr>
    </w:p>
    <w:p w:rsidR="00D31E83" w:rsidRDefault="00D31E83" w:rsidP="00D31E83">
      <w:pPr>
        <w:shd w:val="clear" w:color="auto" w:fill="FFFFFF"/>
        <w:spacing w:after="120"/>
        <w:jc w:val="both"/>
        <w:rPr>
          <w:b/>
          <w:i/>
          <w:noProof/>
        </w:rPr>
      </w:pPr>
    </w:p>
    <w:p w:rsidR="00D31E83" w:rsidRDefault="00D31E83" w:rsidP="00D31E83">
      <w:pPr>
        <w:shd w:val="clear" w:color="auto" w:fill="FFFFFF"/>
        <w:spacing w:after="120"/>
        <w:jc w:val="both"/>
        <w:rPr>
          <w:b/>
          <w:i/>
          <w:noProof/>
        </w:rPr>
      </w:pPr>
    </w:p>
    <w:p w:rsidR="00D31E83" w:rsidRPr="00B1001A" w:rsidRDefault="00D31E83" w:rsidP="00D31E83">
      <w:pPr>
        <w:shd w:val="clear" w:color="auto" w:fill="FFFFFF"/>
        <w:spacing w:after="120"/>
        <w:jc w:val="both"/>
        <w:rPr>
          <w:b/>
          <w:noProof/>
        </w:rPr>
      </w:pPr>
      <w:r w:rsidRPr="00B1001A">
        <w:rPr>
          <w:b/>
          <w:noProof/>
        </w:rPr>
        <w:t>Рейтинговая работа __________</w:t>
      </w:r>
      <w:r w:rsidR="00B1001A" w:rsidRPr="00B1001A">
        <w:rPr>
          <w:b/>
          <w:noProof/>
          <w:u w:val="single"/>
        </w:rPr>
        <w:t>Реферат</w:t>
      </w:r>
      <w:r w:rsidR="00B1001A" w:rsidRPr="00B1001A">
        <w:rPr>
          <w:b/>
          <w:noProof/>
        </w:rPr>
        <w:t>______________</w:t>
      </w:r>
      <w:r w:rsidRPr="00B1001A">
        <w:rPr>
          <w:b/>
          <w:noProof/>
        </w:rPr>
        <w:t>_______________</w:t>
      </w:r>
    </w:p>
    <w:p w:rsidR="00D31E83" w:rsidRPr="00B1001A" w:rsidRDefault="00D31E83" w:rsidP="00D31E83">
      <w:pPr>
        <w:shd w:val="clear" w:color="auto" w:fill="FFFFFF"/>
        <w:spacing w:after="120"/>
        <w:jc w:val="center"/>
        <w:rPr>
          <w:noProof/>
          <w:sz w:val="18"/>
          <w:szCs w:val="18"/>
        </w:rPr>
      </w:pPr>
      <w:r w:rsidRPr="00B1001A">
        <w:rPr>
          <w:noProof/>
        </w:rPr>
        <w:t xml:space="preserve">                                         </w:t>
      </w:r>
    </w:p>
    <w:p w:rsidR="00D31E83" w:rsidRPr="00B1001A" w:rsidRDefault="00D31E83" w:rsidP="00B1001A">
      <w:pPr>
        <w:shd w:val="clear" w:color="auto" w:fill="FFFFFF"/>
        <w:spacing w:after="120"/>
        <w:jc w:val="center"/>
        <w:rPr>
          <w:b/>
          <w:noProof/>
        </w:rPr>
      </w:pPr>
      <w:r w:rsidRPr="00B1001A">
        <w:rPr>
          <w:b/>
          <w:noProof/>
        </w:rPr>
        <w:t>по дисциплин</w:t>
      </w:r>
      <w:r w:rsidR="00B1001A">
        <w:rPr>
          <w:b/>
          <w:noProof/>
        </w:rPr>
        <w:t>е</w:t>
      </w:r>
      <w:r w:rsidRPr="00B1001A">
        <w:rPr>
          <w:b/>
          <w:noProof/>
        </w:rPr>
        <w:t xml:space="preserve"> </w:t>
      </w:r>
      <w:r w:rsidR="00B1001A" w:rsidRPr="00B1001A">
        <w:rPr>
          <w:b/>
          <w:noProof/>
          <w:u w:val="single"/>
        </w:rPr>
        <w:t>Стратегический менеджмент в логистике</w:t>
      </w:r>
    </w:p>
    <w:p w:rsidR="00D31E83" w:rsidRPr="00B1001A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Pr="00B1001A" w:rsidRDefault="00B1001A" w:rsidP="00D31E83">
      <w:pPr>
        <w:shd w:val="clear" w:color="auto" w:fill="FFFFFF"/>
        <w:spacing w:after="120"/>
        <w:jc w:val="both"/>
        <w:rPr>
          <w:b/>
          <w:noProof/>
        </w:rPr>
      </w:pPr>
      <w:r w:rsidRPr="00B1001A">
        <w:rPr>
          <w:b/>
          <w:noProof/>
        </w:rPr>
        <w:t>на тему</w:t>
      </w:r>
      <w:r w:rsidR="00D31E83" w:rsidRPr="00B1001A">
        <w:rPr>
          <w:b/>
          <w:noProof/>
        </w:rPr>
        <w:t>_____________________________________________________________</w:t>
      </w:r>
    </w:p>
    <w:p w:rsidR="00D31E83" w:rsidRPr="00B1001A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Pr="00B1001A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Pr="00B1001A" w:rsidRDefault="00D31E83" w:rsidP="00D31E83">
      <w:pPr>
        <w:shd w:val="clear" w:color="auto" w:fill="FFFFFF"/>
        <w:spacing w:after="120"/>
        <w:jc w:val="both"/>
        <w:rPr>
          <w:b/>
          <w:noProof/>
        </w:rPr>
      </w:pPr>
      <w:r w:rsidRPr="00B1001A">
        <w:rPr>
          <w:b/>
          <w:noProof/>
        </w:rPr>
        <w:t>Выполнена обучающимся группы __________</w:t>
      </w:r>
    </w:p>
    <w:p w:rsidR="00D31E83" w:rsidRPr="00B1001A" w:rsidRDefault="00D31E83" w:rsidP="00D31E83">
      <w:pPr>
        <w:shd w:val="clear" w:color="auto" w:fill="FFFFFF"/>
        <w:spacing w:after="120"/>
        <w:jc w:val="center"/>
        <w:rPr>
          <w:b/>
          <w:noProof/>
        </w:rPr>
      </w:pPr>
      <w:r w:rsidRPr="00B1001A">
        <w:rPr>
          <w:b/>
          <w:noProof/>
        </w:rPr>
        <w:t>___________________________________________________________________</w:t>
      </w:r>
    </w:p>
    <w:p w:rsidR="00D31E83" w:rsidRPr="00B1001A" w:rsidRDefault="00D31E83" w:rsidP="00D31E83">
      <w:pPr>
        <w:shd w:val="clear" w:color="auto" w:fill="FFFFFF"/>
        <w:spacing w:after="120"/>
        <w:jc w:val="center"/>
        <w:rPr>
          <w:noProof/>
          <w:sz w:val="18"/>
          <w:szCs w:val="18"/>
        </w:rPr>
      </w:pPr>
      <w:r w:rsidRPr="00B1001A">
        <w:rPr>
          <w:noProof/>
          <w:sz w:val="18"/>
          <w:szCs w:val="18"/>
        </w:rPr>
        <w:t>(фамилия, имя, отчество)</w:t>
      </w:r>
    </w:p>
    <w:p w:rsidR="00D31E83" w:rsidRPr="00B1001A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Pr="00B1001A" w:rsidRDefault="00D31E83" w:rsidP="00D31E83">
      <w:pPr>
        <w:shd w:val="clear" w:color="auto" w:fill="FFFFFF"/>
        <w:spacing w:after="120"/>
        <w:jc w:val="both"/>
        <w:rPr>
          <w:b/>
          <w:noProof/>
        </w:rPr>
      </w:pPr>
      <w:r w:rsidRPr="00B1001A">
        <w:rPr>
          <w:b/>
          <w:noProof/>
        </w:rPr>
        <w:t>Преподаватель  ____________________________________________________</w:t>
      </w:r>
    </w:p>
    <w:p w:rsidR="00D31E83" w:rsidRPr="00B1001A" w:rsidRDefault="00D31E83" w:rsidP="00D31E83">
      <w:pPr>
        <w:shd w:val="clear" w:color="auto" w:fill="FFFFFF"/>
        <w:spacing w:after="120"/>
        <w:jc w:val="both"/>
        <w:rPr>
          <w:noProof/>
          <w:sz w:val="18"/>
          <w:szCs w:val="18"/>
        </w:rPr>
      </w:pPr>
      <w:r w:rsidRPr="00B1001A">
        <w:rPr>
          <w:noProof/>
          <w:sz w:val="18"/>
          <w:szCs w:val="18"/>
        </w:rPr>
        <w:t xml:space="preserve">                                                                                           (фамилия, имя, отчество)</w:t>
      </w:r>
    </w:p>
    <w:p w:rsidR="00D31E83" w:rsidRPr="00702818" w:rsidRDefault="00D31E83" w:rsidP="00D31E83">
      <w:pPr>
        <w:shd w:val="clear" w:color="auto" w:fill="FFFFFF"/>
        <w:spacing w:after="120"/>
        <w:jc w:val="both"/>
        <w:rPr>
          <w:noProof/>
        </w:rPr>
      </w:pPr>
    </w:p>
    <w:p w:rsidR="00D31E83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B1001A" w:rsidRDefault="00B1001A" w:rsidP="00D31E83">
      <w:pPr>
        <w:shd w:val="clear" w:color="auto" w:fill="FFFFFF"/>
        <w:spacing w:after="120"/>
        <w:jc w:val="center"/>
        <w:rPr>
          <w:noProof/>
        </w:rPr>
      </w:pPr>
    </w:p>
    <w:p w:rsidR="00B1001A" w:rsidRDefault="00B1001A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Default="00D31E83" w:rsidP="00D31E83">
      <w:pPr>
        <w:shd w:val="clear" w:color="auto" w:fill="FFFFFF"/>
        <w:spacing w:after="120"/>
        <w:jc w:val="center"/>
        <w:rPr>
          <w:noProof/>
        </w:rPr>
      </w:pPr>
      <w:r w:rsidRPr="00702818">
        <w:rPr>
          <w:noProof/>
        </w:rPr>
        <w:t>Москва – 20</w:t>
      </w:r>
      <w:r w:rsidRPr="004D4B1E">
        <w:rPr>
          <w:noProof/>
        </w:rPr>
        <w:t>2</w:t>
      </w:r>
      <w:r>
        <w:rPr>
          <w:noProof/>
        </w:rPr>
        <w:t>__</w:t>
      </w:r>
      <w:r w:rsidRPr="00702818">
        <w:rPr>
          <w:noProof/>
        </w:rPr>
        <w:t xml:space="preserve"> г.</w:t>
      </w:r>
    </w:p>
    <w:p w:rsidR="00D31E83" w:rsidRPr="00702818" w:rsidRDefault="00D31E83" w:rsidP="00D31E83">
      <w:pPr>
        <w:shd w:val="clear" w:color="auto" w:fill="FFFFFF"/>
        <w:spacing w:after="120"/>
        <w:jc w:val="center"/>
        <w:rPr>
          <w:noProof/>
        </w:rPr>
      </w:pPr>
    </w:p>
    <w:p w:rsidR="00D31E83" w:rsidRDefault="00D31E83" w:rsidP="00D31E83">
      <w:pPr>
        <w:shd w:val="clear" w:color="auto" w:fill="FFFFFF"/>
        <w:spacing w:after="120"/>
        <w:jc w:val="right"/>
        <w:rPr>
          <w:noProof/>
        </w:rPr>
      </w:pPr>
      <w:r w:rsidRPr="00101867">
        <w:rPr>
          <w:noProof/>
        </w:rPr>
        <w:lastRenderedPageBreak/>
        <w:t xml:space="preserve">Приложение </w:t>
      </w:r>
      <w:r>
        <w:rPr>
          <w:noProof/>
        </w:rPr>
        <w:t>2</w:t>
      </w:r>
    </w:p>
    <w:p w:rsidR="00D31E83" w:rsidRDefault="00D31E83" w:rsidP="00D31E83">
      <w:pPr>
        <w:shd w:val="clear" w:color="auto" w:fill="FFFFFF"/>
        <w:spacing w:after="120"/>
        <w:jc w:val="center"/>
        <w:rPr>
          <w:b/>
          <w:noProof/>
        </w:rPr>
      </w:pPr>
      <w:r>
        <w:rPr>
          <w:b/>
          <w:noProof/>
        </w:rPr>
        <w:t>Примерное с</w:t>
      </w:r>
      <w:r w:rsidRPr="00101867">
        <w:rPr>
          <w:b/>
          <w:noProof/>
        </w:rPr>
        <w:t>одержание рейтинговой работы</w:t>
      </w:r>
    </w:p>
    <w:p w:rsidR="00D31E83" w:rsidRDefault="00D31E83" w:rsidP="00D31E83">
      <w:pPr>
        <w:shd w:val="clear" w:color="auto" w:fill="FFFFFF"/>
        <w:spacing w:after="120"/>
        <w:jc w:val="center"/>
        <w:rPr>
          <w:b/>
          <w:noProof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D31E83" w:rsidTr="00DE0EE8">
        <w:tc>
          <w:tcPr>
            <w:tcW w:w="8188" w:type="dxa"/>
          </w:tcPr>
          <w:p w:rsidR="00D31E83" w:rsidRPr="007557C9" w:rsidRDefault="00D31E83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 w:rsidRPr="007557C9">
              <w:rPr>
                <w:noProof/>
              </w:rPr>
              <w:t xml:space="preserve">Содержание </w:t>
            </w:r>
          </w:p>
        </w:tc>
        <w:tc>
          <w:tcPr>
            <w:tcW w:w="922" w:type="dxa"/>
          </w:tcPr>
          <w:p w:rsidR="00D31E83" w:rsidRDefault="00D31E83" w:rsidP="00DE0EE8">
            <w:pPr>
              <w:spacing w:after="120"/>
              <w:rPr>
                <w:b/>
                <w:noProof/>
              </w:rPr>
            </w:pPr>
          </w:p>
        </w:tc>
      </w:tr>
      <w:tr w:rsidR="00D31E83" w:rsidTr="00DE0EE8">
        <w:tc>
          <w:tcPr>
            <w:tcW w:w="8188" w:type="dxa"/>
          </w:tcPr>
          <w:p w:rsidR="00D31E83" w:rsidRPr="007557C9" w:rsidRDefault="00D31E83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 w:rsidRPr="007557C9">
              <w:rPr>
                <w:noProof/>
              </w:rPr>
              <w:t xml:space="preserve">Введение </w:t>
            </w:r>
          </w:p>
        </w:tc>
        <w:tc>
          <w:tcPr>
            <w:tcW w:w="922" w:type="dxa"/>
          </w:tcPr>
          <w:p w:rsidR="00D31E83" w:rsidRDefault="00D31E83" w:rsidP="00DE0EE8">
            <w:pPr>
              <w:spacing w:after="120"/>
              <w:rPr>
                <w:b/>
                <w:noProof/>
              </w:rPr>
            </w:pPr>
          </w:p>
        </w:tc>
      </w:tr>
      <w:tr w:rsidR="00D31E83" w:rsidTr="00DE0EE8">
        <w:tc>
          <w:tcPr>
            <w:tcW w:w="8188" w:type="dxa"/>
          </w:tcPr>
          <w:p w:rsidR="007E32E7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>
              <w:rPr>
                <w:noProof/>
              </w:rPr>
              <w:t>1.</w:t>
            </w:r>
          </w:p>
          <w:p w:rsidR="007E32E7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>
              <w:rPr>
                <w:noProof/>
              </w:rPr>
              <w:t>1.1</w:t>
            </w:r>
          </w:p>
          <w:p w:rsidR="007E32E7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>
              <w:rPr>
                <w:noProof/>
              </w:rPr>
              <w:t>1.2</w:t>
            </w:r>
          </w:p>
          <w:p w:rsidR="007E32E7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>
              <w:rPr>
                <w:noProof/>
              </w:rPr>
              <w:t>2.</w:t>
            </w:r>
          </w:p>
          <w:p w:rsidR="007E32E7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>
              <w:rPr>
                <w:noProof/>
              </w:rPr>
              <w:t>2.1</w:t>
            </w:r>
          </w:p>
          <w:p w:rsidR="007E32E7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>
              <w:rPr>
                <w:noProof/>
              </w:rPr>
              <w:t>2.2</w:t>
            </w:r>
          </w:p>
          <w:p w:rsidR="007E32E7" w:rsidRPr="007557C9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>
              <w:rPr>
                <w:noProof/>
              </w:rPr>
              <w:t>2.3</w:t>
            </w:r>
          </w:p>
        </w:tc>
        <w:tc>
          <w:tcPr>
            <w:tcW w:w="922" w:type="dxa"/>
          </w:tcPr>
          <w:p w:rsidR="00D31E83" w:rsidRDefault="00D31E83" w:rsidP="00DE0EE8">
            <w:pPr>
              <w:spacing w:after="120"/>
              <w:rPr>
                <w:b/>
                <w:noProof/>
              </w:rPr>
            </w:pPr>
          </w:p>
        </w:tc>
      </w:tr>
      <w:tr w:rsidR="00D31E83" w:rsidTr="00DE0EE8">
        <w:tc>
          <w:tcPr>
            <w:tcW w:w="8188" w:type="dxa"/>
          </w:tcPr>
          <w:p w:rsidR="00D31E83" w:rsidRPr="007557C9" w:rsidRDefault="007E32E7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 w:rsidRPr="007E32E7">
              <w:rPr>
                <w:noProof/>
              </w:rPr>
              <w:t>Список использованных источников</w:t>
            </w:r>
          </w:p>
        </w:tc>
        <w:tc>
          <w:tcPr>
            <w:tcW w:w="922" w:type="dxa"/>
          </w:tcPr>
          <w:p w:rsidR="00D31E83" w:rsidRDefault="00D31E83" w:rsidP="00DE0EE8">
            <w:pPr>
              <w:spacing w:after="120"/>
              <w:rPr>
                <w:b/>
                <w:noProof/>
              </w:rPr>
            </w:pPr>
          </w:p>
        </w:tc>
      </w:tr>
      <w:tr w:rsidR="00D31E83" w:rsidTr="00DE0EE8">
        <w:tc>
          <w:tcPr>
            <w:tcW w:w="8188" w:type="dxa"/>
          </w:tcPr>
          <w:p w:rsidR="00D31E83" w:rsidRPr="007557C9" w:rsidRDefault="00D31E83" w:rsidP="007E32E7">
            <w:pPr>
              <w:widowControl w:val="0"/>
              <w:autoSpaceDE w:val="0"/>
              <w:autoSpaceDN w:val="0"/>
              <w:adjustRightInd w:val="0"/>
              <w:spacing w:after="120"/>
              <w:rPr>
                <w:noProof/>
              </w:rPr>
            </w:pPr>
            <w:r w:rsidRPr="007557C9">
              <w:rPr>
                <w:noProof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D31E83" w:rsidRDefault="00D31E83" w:rsidP="00DE0EE8">
            <w:pPr>
              <w:spacing w:after="120"/>
              <w:rPr>
                <w:b/>
                <w:noProof/>
              </w:rPr>
            </w:pPr>
          </w:p>
        </w:tc>
      </w:tr>
    </w:tbl>
    <w:p w:rsidR="00D31E83" w:rsidRDefault="00D31E83" w:rsidP="00D31E83">
      <w:pPr>
        <w:shd w:val="clear" w:color="auto" w:fill="FFFFFF"/>
        <w:spacing w:after="120"/>
        <w:jc w:val="center"/>
        <w:rPr>
          <w:b/>
          <w:noProof/>
        </w:rPr>
      </w:pPr>
    </w:p>
    <w:p w:rsidR="00D31E83" w:rsidRDefault="00D31E83" w:rsidP="00D31E83">
      <w:pPr>
        <w:shd w:val="clear" w:color="auto" w:fill="FFFFFF"/>
        <w:spacing w:after="120"/>
        <w:jc w:val="center"/>
        <w:rPr>
          <w:b/>
          <w:noProof/>
        </w:rPr>
      </w:pPr>
    </w:p>
    <w:p w:rsidR="00D31E83" w:rsidRPr="00702818" w:rsidRDefault="00D31E83" w:rsidP="00D31E83">
      <w:pPr>
        <w:shd w:val="clear" w:color="auto" w:fill="FFFFFF"/>
        <w:spacing w:after="120" w:line="360" w:lineRule="auto"/>
        <w:jc w:val="center"/>
        <w:rPr>
          <w:noProof/>
        </w:rPr>
      </w:pPr>
    </w:p>
    <w:p w:rsidR="00D31E83" w:rsidRDefault="00D31E83" w:rsidP="00D31E83"/>
    <w:p w:rsidR="0071395E" w:rsidRPr="0071395E" w:rsidRDefault="0071395E" w:rsidP="0071395E">
      <w:pPr>
        <w:spacing w:after="0" w:line="240" w:lineRule="auto"/>
        <w:ind w:left="567"/>
        <w:jc w:val="center"/>
        <w:rPr>
          <w:rFonts w:eastAsia="Times New Roman"/>
          <w:color w:val="auto"/>
          <w:sz w:val="24"/>
          <w:szCs w:val="24"/>
          <w:lang w:eastAsia="ru-RU"/>
        </w:rPr>
      </w:pPr>
    </w:p>
    <w:sectPr w:rsidR="0071395E" w:rsidRPr="0071395E" w:rsidSect="008C14DC">
      <w:footerReference w:type="default" r:id="rId19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EE8" w:rsidRDefault="00DE0EE8">
      <w:pPr>
        <w:spacing w:after="0" w:line="240" w:lineRule="auto"/>
      </w:pPr>
      <w:r>
        <w:separator/>
      </w:r>
    </w:p>
  </w:endnote>
  <w:endnote w:type="continuationSeparator" w:id="0">
    <w:p w:rsidR="00DE0EE8" w:rsidRDefault="00DE0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3759079"/>
      <w:docPartObj>
        <w:docPartGallery w:val="Page Numbers (Bottom of Page)"/>
        <w:docPartUnique/>
      </w:docPartObj>
    </w:sdtPr>
    <w:sdtEndPr/>
    <w:sdtContent>
      <w:p w:rsidR="00DE0EE8" w:rsidRDefault="00DE0E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DB7">
          <w:rPr>
            <w:noProof/>
          </w:rPr>
          <w:t>4</w:t>
        </w:r>
        <w:r>
          <w:fldChar w:fldCharType="end"/>
        </w:r>
      </w:p>
    </w:sdtContent>
  </w:sdt>
  <w:p w:rsidR="00DE0EE8" w:rsidRDefault="00DE0EE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EE8" w:rsidRDefault="00DE0EE8">
      <w:pPr>
        <w:spacing w:after="0" w:line="240" w:lineRule="auto"/>
      </w:pPr>
      <w:r>
        <w:separator/>
      </w:r>
    </w:p>
  </w:footnote>
  <w:footnote w:type="continuationSeparator" w:id="0">
    <w:p w:rsidR="00DE0EE8" w:rsidRDefault="00DE0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C1EB0"/>
    <w:multiLevelType w:val="hybridMultilevel"/>
    <w:tmpl w:val="FBB61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384835"/>
    <w:multiLevelType w:val="hybridMultilevel"/>
    <w:tmpl w:val="285A66CE"/>
    <w:lvl w:ilvl="0" w:tplc="60DE85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178F4"/>
    <w:multiLevelType w:val="hybridMultilevel"/>
    <w:tmpl w:val="DEC02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1625C"/>
    <w:multiLevelType w:val="hybridMultilevel"/>
    <w:tmpl w:val="6B8673F0"/>
    <w:lvl w:ilvl="0" w:tplc="0419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4">
    <w:nsid w:val="19C5600C"/>
    <w:multiLevelType w:val="hybridMultilevel"/>
    <w:tmpl w:val="D22ED6B8"/>
    <w:lvl w:ilvl="0" w:tplc="FF82ADF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B55A48"/>
    <w:multiLevelType w:val="multilevel"/>
    <w:tmpl w:val="45A095A4"/>
    <w:lvl w:ilvl="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1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0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5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cs="Times New Roman" w:hint="default"/>
      </w:rPr>
    </w:lvl>
  </w:abstractNum>
  <w:abstractNum w:abstractNumId="6">
    <w:nsid w:val="25F60952"/>
    <w:multiLevelType w:val="hybridMultilevel"/>
    <w:tmpl w:val="8E64F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F7EF4"/>
    <w:multiLevelType w:val="hybridMultilevel"/>
    <w:tmpl w:val="573C2846"/>
    <w:lvl w:ilvl="0" w:tplc="A064B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0D7046"/>
    <w:multiLevelType w:val="hybridMultilevel"/>
    <w:tmpl w:val="11321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BC5EF8"/>
    <w:multiLevelType w:val="hybridMultilevel"/>
    <w:tmpl w:val="2DA6888A"/>
    <w:lvl w:ilvl="0" w:tplc="79262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54443B"/>
    <w:multiLevelType w:val="hybridMultilevel"/>
    <w:tmpl w:val="A63A9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E134D0"/>
    <w:multiLevelType w:val="hybridMultilevel"/>
    <w:tmpl w:val="9F8405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9A91869"/>
    <w:multiLevelType w:val="hybridMultilevel"/>
    <w:tmpl w:val="37BA6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BE635B"/>
    <w:multiLevelType w:val="hybridMultilevel"/>
    <w:tmpl w:val="A59E3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E52E72"/>
    <w:multiLevelType w:val="hybridMultilevel"/>
    <w:tmpl w:val="C89A7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C630E"/>
    <w:multiLevelType w:val="hybridMultilevel"/>
    <w:tmpl w:val="8126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823189"/>
    <w:multiLevelType w:val="hybridMultilevel"/>
    <w:tmpl w:val="0A3E5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DE717E"/>
    <w:multiLevelType w:val="hybridMultilevel"/>
    <w:tmpl w:val="AFBC575E"/>
    <w:lvl w:ilvl="0" w:tplc="F956EE7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3526C57"/>
    <w:multiLevelType w:val="hybridMultilevel"/>
    <w:tmpl w:val="235A7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8336C3"/>
    <w:multiLevelType w:val="hybridMultilevel"/>
    <w:tmpl w:val="7AEE6746"/>
    <w:lvl w:ilvl="0" w:tplc="A064B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3"/>
  </w:num>
  <w:num w:numId="5">
    <w:abstractNumId w:val="4"/>
  </w:num>
  <w:num w:numId="6">
    <w:abstractNumId w:val="12"/>
  </w:num>
  <w:num w:numId="7">
    <w:abstractNumId w:val="1"/>
  </w:num>
  <w:num w:numId="8">
    <w:abstractNumId w:val="8"/>
  </w:num>
  <w:num w:numId="9">
    <w:abstractNumId w:val="20"/>
  </w:num>
  <w:num w:numId="10">
    <w:abstractNumId w:val="7"/>
  </w:num>
  <w:num w:numId="11">
    <w:abstractNumId w:val="18"/>
  </w:num>
  <w:num w:numId="12">
    <w:abstractNumId w:val="9"/>
  </w:num>
  <w:num w:numId="13">
    <w:abstractNumId w:val="10"/>
  </w:num>
  <w:num w:numId="14">
    <w:abstractNumId w:val="19"/>
  </w:num>
  <w:num w:numId="15">
    <w:abstractNumId w:val="5"/>
  </w:num>
  <w:num w:numId="16">
    <w:abstractNumId w:val="6"/>
  </w:num>
  <w:num w:numId="17">
    <w:abstractNumId w:val="2"/>
  </w:num>
  <w:num w:numId="18">
    <w:abstractNumId w:val="14"/>
  </w:num>
  <w:num w:numId="19">
    <w:abstractNumId w:val="11"/>
  </w:num>
  <w:num w:numId="20">
    <w:abstractNumId w:val="13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95E"/>
    <w:rsid w:val="000871A8"/>
    <w:rsid w:val="000A4AA9"/>
    <w:rsid w:val="000A53C4"/>
    <w:rsid w:val="000C4F0F"/>
    <w:rsid w:val="00117FD3"/>
    <w:rsid w:val="00174C1C"/>
    <w:rsid w:val="001770A9"/>
    <w:rsid w:val="00193F85"/>
    <w:rsid w:val="001D0462"/>
    <w:rsid w:val="001F4AF0"/>
    <w:rsid w:val="0028339F"/>
    <w:rsid w:val="00285577"/>
    <w:rsid w:val="00291850"/>
    <w:rsid w:val="002F2F76"/>
    <w:rsid w:val="00303321"/>
    <w:rsid w:val="00316FA4"/>
    <w:rsid w:val="00343775"/>
    <w:rsid w:val="003874BB"/>
    <w:rsid w:val="004D4B1E"/>
    <w:rsid w:val="00557825"/>
    <w:rsid w:val="0058140F"/>
    <w:rsid w:val="005864B9"/>
    <w:rsid w:val="005F636A"/>
    <w:rsid w:val="00647803"/>
    <w:rsid w:val="00691C3B"/>
    <w:rsid w:val="006B27AC"/>
    <w:rsid w:val="0071395E"/>
    <w:rsid w:val="00762DEA"/>
    <w:rsid w:val="007E32E7"/>
    <w:rsid w:val="00834334"/>
    <w:rsid w:val="00867139"/>
    <w:rsid w:val="008C14DC"/>
    <w:rsid w:val="00953EB6"/>
    <w:rsid w:val="00962471"/>
    <w:rsid w:val="00980E20"/>
    <w:rsid w:val="00983BE2"/>
    <w:rsid w:val="00992D4C"/>
    <w:rsid w:val="009A6439"/>
    <w:rsid w:val="009B6119"/>
    <w:rsid w:val="00A14DB7"/>
    <w:rsid w:val="00A23E8C"/>
    <w:rsid w:val="00A67B76"/>
    <w:rsid w:val="00AE2069"/>
    <w:rsid w:val="00AF2E80"/>
    <w:rsid w:val="00B1001A"/>
    <w:rsid w:val="00BA172B"/>
    <w:rsid w:val="00BA54C5"/>
    <w:rsid w:val="00BF6685"/>
    <w:rsid w:val="00C00199"/>
    <w:rsid w:val="00C007FB"/>
    <w:rsid w:val="00C126AD"/>
    <w:rsid w:val="00C36757"/>
    <w:rsid w:val="00D31E83"/>
    <w:rsid w:val="00D364C7"/>
    <w:rsid w:val="00DC1064"/>
    <w:rsid w:val="00DE0EE8"/>
    <w:rsid w:val="00E233E6"/>
    <w:rsid w:val="00F03E47"/>
    <w:rsid w:val="00F955F2"/>
    <w:rsid w:val="00FB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9A803F-8AB5-482F-9D25-CA708F1C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64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71395E"/>
    <w:pPr>
      <w:spacing w:after="0" w:line="240" w:lineRule="auto"/>
    </w:pPr>
    <w:rPr>
      <w:rFonts w:asciiTheme="minorHAnsi" w:hAnsiTheme="minorHAnsi" w:cstheme="minorBidi"/>
      <w:bCs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71395E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/>
      <w:color w:val="auto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rsid w:val="0071395E"/>
    <w:rPr>
      <w:rFonts w:asciiTheme="minorHAnsi" w:hAnsiTheme="minorHAnsi" w:cstheme="minorBidi"/>
      <w:bCs/>
      <w:color w:val="auto"/>
      <w:sz w:val="22"/>
      <w:szCs w:val="22"/>
    </w:rPr>
  </w:style>
  <w:style w:type="table" w:styleId="a3">
    <w:name w:val="Table Grid"/>
    <w:basedOn w:val="a1"/>
    <w:uiPriority w:val="59"/>
    <w:rsid w:val="007139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1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9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A6439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8">
    <w:name w:val="TOC Heading"/>
    <w:basedOn w:val="1"/>
    <w:next w:val="a"/>
    <w:uiPriority w:val="39"/>
    <w:semiHidden/>
    <w:unhideWhenUsed/>
    <w:qFormat/>
    <w:rsid w:val="009A6439"/>
    <w:pPr>
      <w:outlineLvl w:val="9"/>
    </w:pPr>
    <w:rPr>
      <w:bCs w:val="0"/>
      <w:lang w:eastAsia="ru-RU"/>
    </w:rPr>
  </w:style>
  <w:style w:type="paragraph" w:styleId="a9">
    <w:name w:val="List Paragraph"/>
    <w:basedOn w:val="a"/>
    <w:uiPriority w:val="99"/>
    <w:qFormat/>
    <w:rsid w:val="00C126AD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8C14DC"/>
    <w:pPr>
      <w:spacing w:before="100" w:beforeAutospacing="1" w:after="100" w:afterAutospacing="1" w:line="240" w:lineRule="auto"/>
    </w:pPr>
    <w:rPr>
      <w:rFonts w:eastAsia="Times New Roman"/>
      <w:bCs/>
      <w:color w:val="auto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955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7" Type="http://schemas.openxmlformats.org/officeDocument/2006/relationships/hyperlink" Target="https://online.muiv.ru/lib/books/42839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nline.muiv.ru/media/lib/books/strategicheskij-menedzhment-ch2/xbook104/book/index/index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nline.muiv.ru/media/lib/books/strategicheskij-menedzhment-ch1/xbook103/book/index/index.html" TargetMode="External"/><Relationship Id="rId10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4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35E77-2821-498F-BDFD-4F077E6F8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2209</Words>
  <Characters>12595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Ахметова Гулнур Заировна</cp:lastModifiedBy>
  <cp:revision>6</cp:revision>
  <dcterms:created xsi:type="dcterms:W3CDTF">2021-04-16T12:00:00Z</dcterms:created>
  <dcterms:modified xsi:type="dcterms:W3CDTF">2021-04-16T15:08:00Z</dcterms:modified>
</cp:coreProperties>
</file>