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C5C" w:rsidRPr="001B6C5C" w:rsidRDefault="001B6C5C" w:rsidP="001B6C5C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Темы для контрольной работы</w:t>
      </w:r>
      <w:r w:rsidR="00C120E1">
        <w:rPr>
          <w:rFonts w:ascii="Times New Roman" w:hAnsi="Times New Roman"/>
          <w:b/>
          <w:sz w:val="24"/>
          <w:szCs w:val="28"/>
        </w:rPr>
        <w:t>.</w:t>
      </w:r>
      <w:bookmarkStart w:id="0" w:name="_GoBack"/>
      <w:bookmarkEnd w:id="0"/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1. Социальная структура общества.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2. Лидер и лидерство.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3. Социальный интерес.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4. Общество как социальная система. Определения общества.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5. Социальные движения: стадии развития.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6. Понятие ценности. Ценностные ориентации. Ценностный потенциал.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7. Предмет социологии.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8. Виды социальных движений: экспрессивные, утопические, реформистские, рев</w:t>
      </w:r>
      <w:r w:rsidRPr="00D63F3C">
        <w:rPr>
          <w:rFonts w:ascii="Times New Roman" w:hAnsi="Times New Roman"/>
          <w:sz w:val="24"/>
          <w:szCs w:val="28"/>
        </w:rPr>
        <w:t>о</w:t>
      </w:r>
      <w:r w:rsidRPr="00D63F3C">
        <w:rPr>
          <w:rFonts w:ascii="Times New Roman" w:hAnsi="Times New Roman"/>
          <w:sz w:val="24"/>
          <w:szCs w:val="28"/>
        </w:rPr>
        <w:t>люционные, сопротивления (охарактеризовать на выбор).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9. Потребительское общество. Массовое общество. Массовая культура.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10. Понятия социальных законов и социальных процессов.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11. Условия формирования социальных движений.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12. Понятие конфликта.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13. Детерминизм. Виды детерминизма.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14. Личность в социальном движении.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15. Этапы протекания конфликта. Причины конфликтных ситуаций.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16. Определения и характеристика культуры. Субкультура. Контркультура.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17. Массы как субъект социального действия.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18. Виды конфликтов.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19. Обычаи, нормы (нравственные, институциональные), законы.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20. Процесс массовизации.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21. Управление конфликтами. Тупиковая ситуация.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22. Определение и характеристика социальных институтов. Процесс институци</w:t>
      </w:r>
      <w:r w:rsidRPr="00D63F3C">
        <w:rPr>
          <w:rFonts w:ascii="Times New Roman" w:hAnsi="Times New Roman"/>
          <w:sz w:val="24"/>
          <w:szCs w:val="28"/>
        </w:rPr>
        <w:t>о</w:t>
      </w:r>
      <w:r w:rsidRPr="00D63F3C">
        <w:rPr>
          <w:rFonts w:ascii="Times New Roman" w:hAnsi="Times New Roman"/>
          <w:sz w:val="24"/>
          <w:szCs w:val="28"/>
        </w:rPr>
        <w:t>нализации.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23. Понятие личности в социологии. Социальная структура личности.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24. Социальная стратификация. Характеристики социального неравенства.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25. Виды социальных институтов (характеристика на выбор институтов: религии, политики, семьи, экономики, права, социокультурной сферы).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26. Индивид, индивидуальность, личность.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27. Экономическая стратификация.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28. Определение и характеристика организации.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29. Статусно-ролевые характеристики личности. Социальная позиция. Социальное положение.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30. Политическая стратификация.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31. Структура организации.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32. Процесс социализации личности. Первичные и вторичные группы социализ</w:t>
      </w:r>
      <w:r w:rsidRPr="00D63F3C">
        <w:rPr>
          <w:rFonts w:ascii="Times New Roman" w:hAnsi="Times New Roman"/>
          <w:sz w:val="24"/>
          <w:szCs w:val="28"/>
        </w:rPr>
        <w:t>а</w:t>
      </w:r>
      <w:r w:rsidRPr="00D63F3C">
        <w:rPr>
          <w:rFonts w:ascii="Times New Roman" w:hAnsi="Times New Roman"/>
          <w:sz w:val="24"/>
          <w:szCs w:val="28"/>
        </w:rPr>
        <w:t>ции.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33. Профессиональная стратификация.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34. Основные виды организации.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35. Понятие и характеристики социальных контактов.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36. Социальная мобильность. Интенсивность и всеобщность социальной мобильн</w:t>
      </w:r>
      <w:r w:rsidRPr="00D63F3C">
        <w:rPr>
          <w:rFonts w:ascii="Times New Roman" w:hAnsi="Times New Roman"/>
          <w:sz w:val="24"/>
          <w:szCs w:val="28"/>
        </w:rPr>
        <w:t>о</w:t>
      </w:r>
      <w:r w:rsidRPr="00D63F3C">
        <w:rPr>
          <w:rFonts w:ascii="Times New Roman" w:hAnsi="Times New Roman"/>
          <w:sz w:val="24"/>
          <w:szCs w:val="28"/>
        </w:rPr>
        <w:t>сти.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37. Особенности управления организацией.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38. Социальные действия и взаимодействия.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39. Вертикальная и горизонтальная мобильность.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40. Понятие социальной группы. Виды групп.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41. Социальные отношения.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42. Принципы вертикальной мобильности.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43. Социальный контроль.</w:t>
      </w:r>
    </w:p>
    <w:p w:rsidR="00CE5752" w:rsidRPr="00D63F3C" w:rsidRDefault="00CE5752" w:rsidP="00CE57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D63F3C">
        <w:rPr>
          <w:rFonts w:ascii="Times New Roman" w:hAnsi="Times New Roman"/>
          <w:sz w:val="24"/>
          <w:szCs w:val="28"/>
        </w:rPr>
        <w:t>44. Характеристика и виды потребностей.</w:t>
      </w:r>
    </w:p>
    <w:p w:rsidR="0006118F" w:rsidRDefault="0006118F"/>
    <w:sectPr w:rsidR="00061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736"/>
    <w:rsid w:val="0006118F"/>
    <w:rsid w:val="001B6C5C"/>
    <w:rsid w:val="00516736"/>
    <w:rsid w:val="00C120E1"/>
    <w:rsid w:val="00CE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75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75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4</cp:revision>
  <dcterms:created xsi:type="dcterms:W3CDTF">2019-06-18T07:44:00Z</dcterms:created>
  <dcterms:modified xsi:type="dcterms:W3CDTF">2019-06-18T07:45:00Z</dcterms:modified>
</cp:coreProperties>
</file>