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Вариант 13 </w:t>
      </w:r>
    </w:p>
    <w:p w:rsidR="00206DBF" w:rsidRDefault="00206DBF" w:rsidP="00206DB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>Задача № 1 – по теме «Прокурорский надзор за исполнением законов (общий надзор)»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По результатам проверки деятельности ночного клуба «2000», проведенной прокуратурой Кировского района </w:t>
      </w:r>
      <w:proofErr w:type="gramStart"/>
      <w:r w:rsidRPr="00206DB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06DBF">
        <w:rPr>
          <w:rFonts w:ascii="Times New Roman" w:hAnsi="Times New Roman" w:cs="Times New Roman"/>
          <w:sz w:val="28"/>
          <w:szCs w:val="28"/>
        </w:rPr>
        <w:t xml:space="preserve">. Томска 21.02.2008 г., было установлено следующее. Деятельность клуба «2000», расположенного по адресу </w:t>
      </w:r>
      <w:proofErr w:type="gramStart"/>
      <w:r w:rsidRPr="00206DB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06DBF">
        <w:rPr>
          <w:rFonts w:ascii="Times New Roman" w:hAnsi="Times New Roman" w:cs="Times New Roman"/>
          <w:sz w:val="28"/>
          <w:szCs w:val="28"/>
        </w:rPr>
        <w:t xml:space="preserve">. Томск, ул.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Бродвейная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13/1, организована ООО «Восторг». В ООО «Восторг» администраторами, которые обеспечивали порядок на парковке и прилегающей территории клуба «2000», работали граждане республики Таджикистан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П-в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, 28.10.1985 г. р.,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Х-в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, 04.10.1986 г. р.,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М-в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, 15.08.1988 г. р. При этом разрешение на работу из УФМС России у них отсутствовало. Указанные иностранные граждане были привлечены на работу старшим управляющим ООО «Восторг»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Б-вым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>Как следует из объяснений, полученных от директор</w:t>
      </w:r>
      <w:proofErr w:type="gramStart"/>
      <w:r w:rsidRPr="00206DBF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206DBF">
        <w:rPr>
          <w:rFonts w:ascii="Times New Roman" w:hAnsi="Times New Roman" w:cs="Times New Roman"/>
          <w:sz w:val="28"/>
          <w:szCs w:val="28"/>
        </w:rPr>
        <w:t xml:space="preserve"> «Восторг» Г-на, главного бухгалтера ООО «Восторг»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Ц-вой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, обязанности по подбору работников клуба (творческих работников, гардеробщиц, администраторов) были возложены директором ООО «Восторг» на старшего управляющего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Б-ва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. В случае производственной необходимости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Б-в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мог допускать лиц к работе в клубе без оформления трудовых отношений с ООО «Восторг».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>Как следует из объяснения старшего управляющег</w:t>
      </w:r>
      <w:proofErr w:type="gramStart"/>
      <w:r w:rsidRPr="00206DBF">
        <w:rPr>
          <w:rFonts w:ascii="Times New Roman" w:hAnsi="Times New Roman" w:cs="Times New Roman"/>
          <w:sz w:val="28"/>
          <w:szCs w:val="28"/>
        </w:rPr>
        <w:t>о ООО</w:t>
      </w:r>
      <w:proofErr w:type="gramEnd"/>
      <w:r w:rsidRPr="00206DBF">
        <w:rPr>
          <w:rFonts w:ascii="Times New Roman" w:hAnsi="Times New Roman" w:cs="Times New Roman"/>
          <w:sz w:val="28"/>
          <w:szCs w:val="28"/>
        </w:rPr>
        <w:t xml:space="preserve"> «Восторг»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Б-ва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, в целях обеспечения работы клуба он допустил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П-ва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, Х-ва,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М-ва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к работе без заключения трудового договора, поскольку у данных граждан отсутствовали паспорта граждан Российской Федерации.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Б-в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знал о том, что эти лица являлись гражданами республики Таджикистан, но разрешения на работу из УФМС у них не потребовал.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П-в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работал в клубе «2000» с ноября 2007 года,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М-в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был допущен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Б-вым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к работе в начале января 2008 года,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Х-в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работал администратором одну смену – 29 января 2008 года.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данным УФМС России по Томской области граждане республики Таджикистан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П-в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М-в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Х-в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с заявлением о выдаче им разрешения на работу не обращались, УФМС России по Томской области разрешение на работу указанным лицам не выдавалось.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Какие меры прокурорского реагирования должны быть приняты прокуратурой района в данной ситуации? </w:t>
      </w:r>
    </w:p>
    <w:p w:rsidR="00206DBF" w:rsidRP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Составьте проект соответствующего акта прокурорского надзора. </w:t>
      </w:r>
    </w:p>
    <w:p w:rsidR="00206DBF" w:rsidRPr="00206DBF" w:rsidRDefault="00206DBF" w:rsidP="00206DBF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DBF">
        <w:rPr>
          <w:rFonts w:ascii="Times New Roman" w:hAnsi="Times New Roman" w:cs="Times New Roman"/>
          <w:b/>
          <w:sz w:val="28"/>
          <w:szCs w:val="28"/>
        </w:rPr>
        <w:t>Задача № 2 – по теме «Прокурорский надзор за исполнением законов органами, осуществляющими оперативно-розыскную деятельность, дознание и предварительное следствие»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6DBF">
        <w:rPr>
          <w:rFonts w:ascii="Times New Roman" w:hAnsi="Times New Roman" w:cs="Times New Roman"/>
          <w:sz w:val="28"/>
          <w:szCs w:val="28"/>
        </w:rPr>
        <w:t>Прокуратурой Рудничного района г. Кемерово в ходе осуществления надзора за процессуальной деятельностью органов предварительного расследования были выявлены грубые нарушения уголовно-процессуального законодательства, допущенные должностными лицами СО и ОД при Рудничном РОВД г. Кемерово. 06.05.2007 г. СО при Рудничном РОВД г. Кемерово возбуждено уголовное дело № 2007/1655 по признакам преступления, предусмотренного ч. 2 ст. 116 УК РФ, по факту причинения побоев гражданину</w:t>
      </w:r>
      <w:proofErr w:type="gramEnd"/>
      <w:r w:rsidRPr="00206DBF">
        <w:rPr>
          <w:rFonts w:ascii="Times New Roman" w:hAnsi="Times New Roman" w:cs="Times New Roman"/>
          <w:sz w:val="28"/>
          <w:szCs w:val="28"/>
        </w:rPr>
        <w:t xml:space="preserve"> Вьетнама Ц.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06.07.2007 г. на основании постановления старшего следователя </w:t>
      </w:r>
      <w:proofErr w:type="gramStart"/>
      <w:r w:rsidRPr="00206DB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206D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6DBF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206DBF">
        <w:rPr>
          <w:rFonts w:ascii="Times New Roman" w:hAnsi="Times New Roman" w:cs="Times New Roman"/>
          <w:sz w:val="28"/>
          <w:szCs w:val="28"/>
        </w:rPr>
        <w:t xml:space="preserve"> Рудничном РОВД г. Кемерово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Н-на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производство предварительного следствия по уголовному делу приостановлено по основаниям, предусмотренным п. 1 ч. 1 ст. 208 УПК РФ.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Однако, вследствие незаконности и необоснованности указанного постановления, 14.01.2008 г. заместителем прокурора Кемеровской области 44 в адрес руководителя следственного органа направлено требование об устранении нарушений федерального законодательства, допущенных в ходе предварительного расследования. По результатам рассмотрения требование </w:t>
      </w:r>
      <w:r w:rsidRPr="00206DBF">
        <w:rPr>
          <w:rFonts w:ascii="Times New Roman" w:hAnsi="Times New Roman" w:cs="Times New Roman"/>
          <w:sz w:val="28"/>
          <w:szCs w:val="28"/>
        </w:rPr>
        <w:lastRenderedPageBreak/>
        <w:t xml:space="preserve">прокурора удовлетворено, и 01.02.2008 г. предварительное следствие по уголовному делу возобновлено.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01.03.2008 г. на основании постановления следователя </w:t>
      </w:r>
      <w:proofErr w:type="gramStart"/>
      <w:r w:rsidRPr="00206DB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206D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6DBF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206DBF">
        <w:rPr>
          <w:rFonts w:ascii="Times New Roman" w:hAnsi="Times New Roman" w:cs="Times New Roman"/>
          <w:sz w:val="28"/>
          <w:szCs w:val="28"/>
        </w:rPr>
        <w:t xml:space="preserve"> Рудничном РОВД г. Кемерово О-ва производство предварительного следствия по уголовному делу вновь было приостановлено по основаниям, предусмотренным п. 1 ч. 1 ст. 208 УПК РФ.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Между тем в ходе предварительного следствия после его возобновления не было исполнено требование заместителя прокурора Томской области от 14.01.2008 г., в том числе в части производства необходимых следственных и иных процессуальных действия, послуживших основанием для его удовлетворения руководителем следственного органа и возобновления предварительного следствия. Так, по уголовному делу не были надлежащим образом осмотрены записи камер наблюдения магазина «Богатырь». Кроме того, не допрошены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П-в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С-н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и его знакомый по имени Вадим,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Т-на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У-в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по обстоятельствам, связанным с их осведомленностью о фактах причинения гражданам Вьетнама телесных повреждений. До настоящего времени не истребованы и не приобщены к материалам уголовного дела заключения судебно-медицинской и биологической судебной экспертиз. Потерпевший не ознакомлен с постановлением о назначении </w:t>
      </w:r>
      <w:proofErr w:type="spellStart"/>
      <w:r w:rsidRPr="00206DBF">
        <w:rPr>
          <w:rFonts w:ascii="Times New Roman" w:hAnsi="Times New Roman" w:cs="Times New Roman"/>
          <w:sz w:val="28"/>
          <w:szCs w:val="28"/>
        </w:rPr>
        <w:t>судебномедицинской</w:t>
      </w:r>
      <w:proofErr w:type="spellEnd"/>
      <w:r w:rsidRPr="00206DBF">
        <w:rPr>
          <w:rFonts w:ascii="Times New Roman" w:hAnsi="Times New Roman" w:cs="Times New Roman"/>
          <w:sz w:val="28"/>
          <w:szCs w:val="28"/>
        </w:rPr>
        <w:t xml:space="preserve"> экспертизы.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Аналогичные нарушения допущены в ходе предварительного расследования по уголовному делу № 2007/1663.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6DBF">
        <w:rPr>
          <w:rFonts w:ascii="Times New Roman" w:hAnsi="Times New Roman" w:cs="Times New Roman"/>
          <w:sz w:val="28"/>
          <w:szCs w:val="28"/>
        </w:rPr>
        <w:t xml:space="preserve">16.04.2008 г. заместителем прокурора Рудничного района г. Кемерово в адрес начальника СО при Рудничном РОВД г. Кемерово по указанным уголовным делам отправлены требования об устранении нарушений федерального законодательства, допущенных в ходе предварительного расследования, 45 для решения вопроса об отмене незаконных решений о приостановлении предварительного следствия. </w:t>
      </w:r>
      <w:proofErr w:type="gramEnd"/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lastRenderedPageBreak/>
        <w:t xml:space="preserve">15.11.2007 г. ОД Рудничного РОВД г. Кемерово возбуждено уголовное дело № 2007/4119 по признакам преступления, предусмотренного ст. 119 УК РФ, по факту угрозы убийством гражданам Узбекистана, работающим на строительстве торгового центра на пр. Шахтеров.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27.11.2007 г. уголовное дело принято к производству старшим дознавателем ОД Рудничного РОВД г. Кемерово Ф-вой. 15.12.2007 г., 15.01.2008 г., 15.02.2008 г. срок дознания по уголовному дел продлен в общей сложности до 5 месяцев, то есть до 15.04.2008 г.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31.03.2008 г. на основании постановления старшего дознавателя ОД Рудничного РОВД г. Кемерово Ф-вой уголовное дело прекращено по основанию, предусмотренному п. 3 ч. 1 ст. 24 УПК РФ.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16.04.2008 г. указанное постановление о прекращении уголовного дела отменено заместителем прокурора Рудничного района г. Кемерово, как незаконное и необоснованное, поскольку вынесено в нарушение ст. 213 УПК РФ, является немотивированным, основания прекращения не соответствуют установленным обстоятельствам уголовного дела.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 xml:space="preserve">Общий срок дознания по уголовному делу к настоящему времени составляет более 5 месяцев. Однако за период дознания по уголовному делу произведено – в декабре 2007 г. 2 следственных действия, в январе 2008 г. 2 следственных действия, в марте 2008 г. 4 следственных действия, в ноябре 2007 г. и феврале 2008 г. следственные действия не производились. Кроме того, до настоящего времени не выполнены в полном объеме письменные указания прокурора от 22.01.2008 г., обязательные для дознавателя. </w:t>
      </w:r>
    </w:p>
    <w:p w:rsid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6DBF">
        <w:rPr>
          <w:rFonts w:ascii="Times New Roman" w:hAnsi="Times New Roman" w:cs="Times New Roman"/>
          <w:sz w:val="28"/>
          <w:szCs w:val="28"/>
        </w:rPr>
        <w:t>Нарушения</w:t>
      </w:r>
      <w:proofErr w:type="gramEnd"/>
      <w:r w:rsidRPr="00206DBF">
        <w:rPr>
          <w:rFonts w:ascii="Times New Roman" w:hAnsi="Times New Roman" w:cs="Times New Roman"/>
          <w:sz w:val="28"/>
          <w:szCs w:val="28"/>
        </w:rPr>
        <w:t xml:space="preserve"> каких именно требований УПК РФ содержатся в описанных фактах, имевших место при производстве по указанным уголовным делам? </w:t>
      </w:r>
    </w:p>
    <w:p w:rsidR="001C3A09" w:rsidRPr="00206DBF" w:rsidRDefault="00206DBF" w:rsidP="00206D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DBF">
        <w:rPr>
          <w:rFonts w:ascii="Times New Roman" w:hAnsi="Times New Roman" w:cs="Times New Roman"/>
          <w:sz w:val="28"/>
          <w:szCs w:val="28"/>
        </w:rPr>
        <w:t>Составьте проект соответствующего акта прокурорского надзора.</w:t>
      </w:r>
    </w:p>
    <w:sectPr w:rsidR="001C3A09" w:rsidRPr="00206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06DBF"/>
    <w:rsid w:val="001C3A09"/>
    <w:rsid w:val="00206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1006</Words>
  <Characters>5739</Characters>
  <Application>Microsoft Office Word</Application>
  <DocSecurity>0</DocSecurity>
  <Lines>47</Lines>
  <Paragraphs>13</Paragraphs>
  <ScaleCrop>false</ScaleCrop>
  <Company/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2</cp:revision>
  <dcterms:created xsi:type="dcterms:W3CDTF">2021-09-13T11:05:00Z</dcterms:created>
  <dcterms:modified xsi:type="dcterms:W3CDTF">2021-09-13T11:10:00Z</dcterms:modified>
</cp:coreProperties>
</file>