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4"/>
        <w:ind w:right="139"/>
        <w:spacing w:before="72"/>
        <w:rPr>
          <w:color w:val="ff0000"/>
        </w:rPr>
      </w:pPr>
      <w:r>
        <w:rPr>
          <w:color w:val="ff0000"/>
        </w:rPr>
        <w:t xml:space="preserve">Номер зачетки 22</w:t>
      </w:r>
      <w:bookmarkStart w:id="0" w:name="_GoBack"/>
      <w:r/>
      <w:bookmarkEnd w:id="0"/>
      <w:r>
        <w:rPr>
          <w:color w:val="ff0000"/>
          <w:highlight w:val="yellow"/>
        </w:rPr>
        <w:t xml:space="preserve">32</w:t>
      </w:r>
      <w:r>
        <w:rPr>
          <w:color w:val="ff0000"/>
        </w:rPr>
        <w:t xml:space="preserve">00</w:t>
      </w:r>
      <w:r>
        <w:rPr>
          <w:color w:val="ff0000"/>
        </w:rPr>
      </w:r>
    </w:p>
    <w:p>
      <w:pPr>
        <w:pStyle w:val="624"/>
        <w:ind w:right="139"/>
        <w:spacing w:before="72"/>
        <w:rPr>
          <w:color w:val="ff0000"/>
        </w:rPr>
      </w:pPr>
      <w:r>
        <w:rPr>
          <w:color w:val="ff0000"/>
        </w:rPr>
        <w:t xml:space="preserve">Использовать цифры </w:t>
      </w:r>
      <w:r>
        <w:rPr>
          <w:color w:val="ff0000"/>
        </w:rPr>
        <w:t xml:space="preserve">32</w:t>
      </w:r>
      <w:r>
        <w:rPr>
          <w:color w:val="ff0000"/>
        </w:rPr>
        <w:t xml:space="preserve"> следовательно площадь 30 на 20 </w:t>
      </w:r>
      <w:r>
        <w:rPr>
          <w:color w:val="ff0000"/>
        </w:rPr>
      </w:r>
    </w:p>
    <w:p>
      <w:pPr>
        <w:pStyle w:val="624"/>
        <w:ind w:right="139"/>
        <w:spacing w:before="72"/>
        <w:rPr>
          <w:color w:val="ff0000"/>
        </w:rPr>
      </w:pPr>
      <w:r>
        <w:rPr>
          <w:color w:val="ff0000"/>
        </w:rPr>
        <w:t xml:space="preserve">количество датчиков 20 штук</w:t>
      </w:r>
      <w:r>
        <w:rPr>
          <w:color w:val="ff0000"/>
        </w:rPr>
      </w:r>
    </w:p>
    <w:p>
      <w:pPr>
        <w:pStyle w:val="624"/>
        <w:ind w:right="139"/>
        <w:spacing w:before="72"/>
        <w:rPr>
          <w:color w:val="ff0000"/>
        </w:rPr>
      </w:pPr>
      <w:r>
        <w:rPr>
          <w:color w:val="ff0000"/>
        </w:rPr>
      </w:r>
      <w:r>
        <w:rPr>
          <w:color w:val="ff0000"/>
        </w:rPr>
      </w:r>
    </w:p>
    <w:p>
      <w:pPr>
        <w:pStyle w:val="624"/>
        <w:ind w:right="139"/>
        <w:spacing w:before="72"/>
      </w:pPr>
      <w:r>
        <w:t xml:space="preserve">Задание</w:t>
      </w:r>
      <w:r>
        <w:rPr>
          <w:spacing w:val="-5"/>
        </w:rPr>
        <w:t xml:space="preserve"> </w:t>
      </w:r>
      <w:r>
        <w:t xml:space="preserve">для</w:t>
      </w:r>
      <w:r>
        <w:rPr>
          <w:spacing w:val="-5"/>
        </w:rPr>
        <w:t xml:space="preserve"> </w:t>
      </w:r>
      <w:r>
        <w:t xml:space="preserve">контрольных</w:t>
      </w:r>
      <w:r>
        <w:rPr>
          <w:spacing w:val="-3"/>
        </w:rPr>
        <w:t xml:space="preserve"> </w:t>
      </w:r>
      <w:r>
        <w:t xml:space="preserve">занятий</w:t>
      </w:r>
      <w:r>
        <w:rPr>
          <w:spacing w:val="-6"/>
        </w:rPr>
        <w:t xml:space="preserve"> </w:t>
      </w:r>
      <w:r>
        <w:t xml:space="preserve">по</w:t>
      </w:r>
      <w:r>
        <w:rPr>
          <w:spacing w:val="-5"/>
        </w:rPr>
        <w:t xml:space="preserve"> </w:t>
      </w:r>
      <w:r>
        <w:rPr>
          <w:spacing w:val="-2"/>
        </w:rPr>
        <w:t xml:space="preserve">дисциплине</w:t>
      </w:r>
      <w:r/>
    </w:p>
    <w:p>
      <w:pPr>
        <w:ind w:right="136"/>
        <w:jc w:val="center"/>
        <w:spacing w:before="163"/>
        <w:rPr>
          <w:b/>
          <w:sz w:val="28"/>
        </w:rPr>
      </w:pPr>
      <w:r>
        <w:rPr>
          <w:b/>
          <w:sz w:val="28"/>
        </w:rPr>
        <w:t xml:space="preserve">«Моделирование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систем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 xml:space="preserve">инфокоммуникаций»</w:t>
      </w:r>
      <w:r>
        <w:rPr>
          <w:b/>
          <w:sz w:val="28"/>
        </w:rPr>
      </w:r>
    </w:p>
    <w:p>
      <w:pPr>
        <w:pStyle w:val="629"/>
        <w:ind w:left="0" w:firstLine="0"/>
        <w:jc w:val="left"/>
        <w:spacing w:before="316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30"/>
        <w:numPr>
          <w:ilvl w:val="0"/>
          <w:numId w:val="3"/>
        </w:numPr>
        <w:ind w:left="1417" w:hanging="707"/>
        <w:jc w:val="both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Установить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программу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OmNet</w:t>
      </w:r>
      <w:r>
        <w:rPr>
          <w:spacing w:val="-2"/>
          <w:sz w:val="28"/>
        </w:rPr>
        <w:t xml:space="preserve">++</w:t>
      </w:r>
      <w:r>
        <w:rPr>
          <w:sz w:val="28"/>
        </w:rPr>
      </w:r>
    </w:p>
    <w:p>
      <w:pPr>
        <w:pStyle w:val="630"/>
        <w:numPr>
          <w:ilvl w:val="0"/>
          <w:numId w:val="3"/>
        </w:numPr>
        <w:ind w:left="2" w:right="141" w:firstLine="707"/>
        <w:jc w:val="both"/>
        <w:spacing w:before="161" w:line="360" w:lineRule="auto"/>
        <w:tabs>
          <w:tab w:val="left" w:pos="1416" w:leader="none"/>
        </w:tabs>
        <w:rPr>
          <w:sz w:val="28"/>
        </w:rPr>
      </w:pPr>
      <w:r>
        <w:rPr>
          <w:sz w:val="28"/>
        </w:rPr>
        <w:t xml:space="preserve">Реализовать сеть по примеру (либо из мобильных, либо из стационарных датчиков) по варианту.</w:t>
      </w:r>
      <w:r>
        <w:rPr>
          <w:sz w:val="28"/>
        </w:rPr>
        <w:t xml:space="preserve"> Если две последние цифры зачетки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ХУ, то задаем площадь работы датчиков Х*10 на</w:t>
      </w:r>
      <w:r>
        <w:rPr>
          <w:sz w:val="28"/>
        </w:rPr>
        <w:t xml:space="preserve"> У</w:t>
      </w:r>
      <w:r>
        <w:rPr>
          <w:sz w:val="28"/>
        </w:rPr>
        <w:t xml:space="preserve">*10.</w:t>
      </w:r>
      <w:r>
        <w:rPr>
          <w:sz w:val="28"/>
        </w:rPr>
      </w:r>
    </w:p>
    <w:p>
      <w:pPr>
        <w:pStyle w:val="629"/>
        <w:ind w:right="141"/>
        <w:spacing w:line="360" w:lineRule="auto"/>
      </w:pPr>
      <w:r>
        <w:t xml:space="preserve">Например, номер зачетки 06038, значит берем 38, следовательно, площадь будет 30 на 80 м</w:t>
      </w:r>
      <w:r>
        <w:rPr>
          <w:vertAlign w:val="superscript"/>
        </w:rPr>
        <w:t xml:space="preserve">2</w:t>
      </w:r>
      <w:r>
        <w:t xml:space="preserve">, количество датчиков (к примеру, мобильных) будет 80 штук.</w:t>
      </w:r>
      <w:r/>
    </w:p>
    <w:p>
      <w:pPr>
        <w:pStyle w:val="630"/>
        <w:numPr>
          <w:ilvl w:val="0"/>
          <w:numId w:val="3"/>
        </w:numPr>
        <w:ind w:left="1417" w:hanging="707"/>
        <w:jc w:val="both"/>
        <w:spacing w:before="2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Параметры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-2"/>
          <w:sz w:val="28"/>
        </w:rPr>
        <w:t xml:space="preserve"> исследований:</w:t>
      </w:r>
      <w:r>
        <w:rPr>
          <w:sz w:val="28"/>
        </w:rPr>
      </w:r>
    </w:p>
    <w:p>
      <w:pPr>
        <w:pStyle w:val="630"/>
        <w:numPr>
          <w:ilvl w:val="1"/>
          <w:numId w:val="3"/>
        </w:numPr>
        <w:ind w:left="872" w:hanging="162"/>
        <w:spacing w:before="160"/>
        <w:tabs>
          <w:tab w:val="left" w:pos="872" w:leader="none"/>
        </w:tabs>
        <w:rPr>
          <w:sz w:val="28"/>
        </w:rPr>
      </w:pPr>
      <w:r>
        <w:rPr>
          <w:sz w:val="28"/>
        </w:rPr>
        <w:t xml:space="preserve">задержки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передаче,</w:t>
      </w:r>
      <w:r>
        <w:rPr>
          <w:sz w:val="28"/>
        </w:rPr>
      </w:r>
    </w:p>
    <w:p>
      <w:pPr>
        <w:pStyle w:val="630"/>
        <w:numPr>
          <w:ilvl w:val="1"/>
          <w:numId w:val="3"/>
        </w:numPr>
        <w:ind w:left="872" w:hanging="162"/>
        <w:spacing w:before="161"/>
        <w:tabs>
          <w:tab w:val="left" w:pos="872" w:leader="none"/>
        </w:tabs>
        <w:rPr>
          <w:sz w:val="28"/>
        </w:rPr>
      </w:pPr>
      <w:r>
        <w:rPr>
          <w:sz w:val="28"/>
        </w:rPr>
        <w:t xml:space="preserve">стандартное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отклонение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узлах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сети,</w:t>
      </w:r>
      <w:r>
        <w:rPr>
          <w:sz w:val="28"/>
        </w:rPr>
      </w:r>
    </w:p>
    <w:p>
      <w:pPr>
        <w:pStyle w:val="630"/>
        <w:numPr>
          <w:ilvl w:val="1"/>
          <w:numId w:val="3"/>
        </w:numPr>
        <w:ind w:left="872" w:hanging="162"/>
        <w:spacing w:before="162"/>
        <w:tabs>
          <w:tab w:val="left" w:pos="872" w:leader="none"/>
        </w:tabs>
        <w:rPr>
          <w:sz w:val="28"/>
        </w:rPr>
      </w:pPr>
      <w:r>
        <w:rPr>
          <w:sz w:val="28"/>
        </w:rPr>
        <w:t xml:space="preserve">передача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пакетов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сети,</w:t>
      </w:r>
      <w:r>
        <w:rPr>
          <w:sz w:val="28"/>
        </w:rPr>
      </w:r>
    </w:p>
    <w:p>
      <w:pPr>
        <w:pStyle w:val="630"/>
        <w:numPr>
          <w:ilvl w:val="1"/>
          <w:numId w:val="3"/>
        </w:numPr>
        <w:ind w:left="872" w:hanging="162"/>
        <w:spacing w:before="161"/>
        <w:tabs>
          <w:tab w:val="left" w:pos="872" w:leader="none"/>
        </w:tabs>
        <w:rPr>
          <w:sz w:val="28"/>
        </w:rPr>
      </w:pPr>
      <w:r>
        <w:rPr>
          <w:sz w:val="28"/>
        </w:rPr>
        <w:t xml:space="preserve">помехозащищенность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при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передаче,</w:t>
      </w:r>
      <w:r>
        <w:rPr>
          <w:sz w:val="28"/>
        </w:rPr>
      </w:r>
    </w:p>
    <w:p>
      <w:pPr>
        <w:pStyle w:val="630"/>
        <w:numPr>
          <w:ilvl w:val="1"/>
          <w:numId w:val="3"/>
        </w:numPr>
        <w:ind w:left="872" w:hanging="162"/>
        <w:spacing w:before="161"/>
        <w:tabs>
          <w:tab w:val="left" w:pos="872" w:leader="none"/>
        </w:tabs>
        <w:rPr>
          <w:sz w:val="28"/>
        </w:rPr>
      </w:pPr>
      <w:r>
        <w:rPr>
          <w:sz w:val="28"/>
        </w:rPr>
        <w:t xml:space="preserve">энергопотребление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сети.</w:t>
      </w:r>
      <w:r>
        <w:rPr>
          <w:sz w:val="28"/>
        </w:rPr>
      </w:r>
    </w:p>
    <w:p>
      <w:pPr>
        <w:pStyle w:val="629"/>
        <w:ind w:left="0" w:firstLine="0"/>
        <w:jc w:val="left"/>
      </w:pPr>
      <w:r/>
      <w:r/>
    </w:p>
    <w:p>
      <w:pPr>
        <w:pStyle w:val="629"/>
        <w:ind w:left="0" w:firstLine="0"/>
        <w:jc w:val="left"/>
        <w:spacing w:before="3"/>
      </w:pPr>
      <w:r/>
      <w:r/>
    </w:p>
    <w:p>
      <w:pPr>
        <w:pStyle w:val="624"/>
        <w:ind w:left="710"/>
        <w:jc w:val="left"/>
        <w:rPr>
          <w:spacing w:val="-2"/>
        </w:rPr>
      </w:pPr>
      <w:r>
        <w:t xml:space="preserve">Отчет</w:t>
      </w:r>
      <w:r>
        <w:rPr>
          <w:spacing w:val="-3"/>
        </w:rPr>
        <w:t xml:space="preserve"> </w:t>
      </w:r>
      <w:r>
        <w:t xml:space="preserve">должен</w:t>
      </w:r>
      <w:r>
        <w:rPr>
          <w:spacing w:val="-6"/>
        </w:rPr>
        <w:t xml:space="preserve"> </w:t>
      </w:r>
      <w:r>
        <w:t xml:space="preserve">содержать</w:t>
      </w:r>
      <w:r>
        <w:rPr>
          <w:spacing w:val="-3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rPr>
          <w:spacing w:val="-2"/>
        </w:rPr>
        <w:t xml:space="preserve">себе:</w:t>
      </w:r>
      <w:r>
        <w:rPr>
          <w:spacing w:val="-2"/>
        </w:rPr>
      </w:r>
    </w:p>
    <w:p>
      <w:pPr>
        <w:pStyle w:val="624"/>
        <w:ind w:left="710"/>
        <w:jc w:val="left"/>
      </w:pPr>
      <w:r/>
      <w:r/>
    </w:p>
    <w:p>
      <w:pPr>
        <w:pStyle w:val="630"/>
        <w:numPr>
          <w:ilvl w:val="0"/>
          <w:numId w:val="2"/>
        </w:numPr>
        <w:ind w:left="1417" w:hanging="707"/>
        <w:spacing w:line="321" w:lineRule="exact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реализованной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модели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программе</w:t>
      </w:r>
      <w:r>
        <w:rPr>
          <w:sz w:val="28"/>
        </w:rPr>
      </w:r>
    </w:p>
    <w:p>
      <w:pPr>
        <w:pStyle w:val="630"/>
        <w:numPr>
          <w:ilvl w:val="0"/>
          <w:numId w:val="2"/>
        </w:numPr>
        <w:ind w:right="143" w:firstLine="707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sz w:val="28"/>
        </w:rPr>
      </w:pPr>
      <w:r>
        <w:rPr>
          <w:spacing w:val="-2"/>
          <w:sz w:val="28"/>
        </w:rPr>
        <w:t xml:space="preserve">Описание</w:t>
      </w:r>
      <w:r>
        <w:rPr>
          <w:sz w:val="28"/>
        </w:rPr>
        <w:tab/>
      </w:r>
      <w:r>
        <w:rPr>
          <w:spacing w:val="-2"/>
          <w:sz w:val="28"/>
        </w:rPr>
        <w:t xml:space="preserve">датчиков,</w:t>
      </w:r>
      <w:r>
        <w:rPr>
          <w:sz w:val="28"/>
        </w:rPr>
        <w:tab/>
      </w:r>
      <w:r>
        <w:rPr>
          <w:spacing w:val="-2"/>
          <w:sz w:val="28"/>
        </w:rPr>
        <w:t xml:space="preserve">описание</w:t>
      </w:r>
      <w:r>
        <w:rPr>
          <w:sz w:val="28"/>
        </w:rPr>
        <w:tab/>
      </w:r>
      <w:r>
        <w:rPr>
          <w:spacing w:val="-2"/>
          <w:sz w:val="28"/>
        </w:rPr>
        <w:t xml:space="preserve">выбранного</w:t>
      </w:r>
      <w:r>
        <w:rPr>
          <w:sz w:val="28"/>
        </w:rPr>
        <w:tab/>
      </w:r>
      <w:r>
        <w:rPr>
          <w:spacing w:val="-2"/>
          <w:sz w:val="28"/>
        </w:rPr>
        <w:t xml:space="preserve">беспроводного стандарта</w:t>
      </w:r>
      <w:r>
        <w:rPr>
          <w:sz w:val="28"/>
        </w:rPr>
      </w:r>
    </w:p>
    <w:p>
      <w:pPr>
        <w:pStyle w:val="630"/>
        <w:numPr>
          <w:ilvl w:val="0"/>
          <w:numId w:val="2"/>
        </w:numPr>
        <w:ind w:left="1417" w:hanging="707"/>
        <w:spacing w:line="317" w:lineRule="exact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алгоритма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функционирования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 xml:space="preserve">БСС</w:t>
      </w:r>
      <w:r>
        <w:rPr>
          <w:sz w:val="28"/>
        </w:rPr>
      </w:r>
    </w:p>
    <w:p>
      <w:pPr>
        <w:pStyle w:val="630"/>
        <w:numPr>
          <w:ilvl w:val="0"/>
          <w:numId w:val="2"/>
        </w:numPr>
        <w:ind w:left="1417" w:hanging="707"/>
        <w:spacing w:before="161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Приведенные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параметры</w:t>
      </w:r>
      <w:r>
        <w:rPr>
          <w:sz w:val="28"/>
        </w:rPr>
      </w:r>
    </w:p>
    <w:p>
      <w:pPr>
        <w:pStyle w:val="630"/>
        <w:numPr>
          <w:ilvl w:val="0"/>
          <w:numId w:val="2"/>
        </w:numPr>
        <w:ind w:right="143" w:firstLine="707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spacing w:val="-2"/>
          <w:sz w:val="28"/>
        </w:rPr>
      </w:pPr>
      <w:r>
        <w:rPr>
          <w:spacing w:val="-2"/>
          <w:sz w:val="28"/>
        </w:rPr>
        <w:t xml:space="preserve">Г</w:t>
      </w:r>
      <w:r>
        <w:rPr>
          <w:spacing w:val="-2"/>
          <w:sz w:val="28"/>
        </w:rPr>
        <w:t xml:space="preserve">рафики</w:t>
      </w:r>
      <w:r>
        <w:rPr>
          <w:spacing w:val="-2"/>
          <w:sz w:val="28"/>
        </w:rPr>
        <w:t xml:space="preserve">:</w:t>
      </w:r>
      <w:r>
        <w:rPr>
          <w:spacing w:val="-2"/>
          <w:sz w:val="28"/>
        </w:rPr>
      </w:r>
    </w:p>
    <w:p>
      <w:pPr>
        <w:pStyle w:val="630"/>
        <w:ind w:left="709" w:right="143" w:firstLine="0"/>
        <w:jc w:val="left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>
        <w:rPr>
          <w:spacing w:val="-2"/>
          <w:sz w:val="28"/>
        </w:rPr>
        <w:t xml:space="preserve">график сигнала обеспечения мобильными сетями</w:t>
      </w:r>
      <w:r>
        <w:rPr>
          <w:spacing w:val="-2"/>
          <w:sz w:val="28"/>
        </w:rPr>
      </w:r>
    </w:p>
    <w:p>
      <w:pPr>
        <w:pStyle w:val="630"/>
        <w:ind w:left="709" w:right="143" w:firstLine="0"/>
        <w:jc w:val="left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>
        <w:rPr>
          <w:spacing w:val="-2"/>
          <w:sz w:val="28"/>
        </w:rPr>
        <w:t xml:space="preserve">график стандартного отклонения в узлах </w:t>
      </w:r>
      <w:r>
        <w:rPr>
          <w:spacing w:val="-2"/>
          <w:sz w:val="28"/>
        </w:rPr>
      </w:r>
    </w:p>
    <w:p>
      <w:pPr>
        <w:pStyle w:val="630"/>
        <w:ind w:left="709" w:right="143" w:firstLine="0"/>
        <w:jc w:val="left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>
        <w:rPr>
          <w:spacing w:val="-2"/>
          <w:sz w:val="28"/>
        </w:rPr>
        <w:t xml:space="preserve">график помехоустойчивости передачи </w:t>
      </w:r>
      <w:r>
        <w:rPr>
          <w:spacing w:val="-2"/>
          <w:sz w:val="28"/>
        </w:rPr>
      </w:r>
    </w:p>
    <w:p>
      <w:pPr>
        <w:pStyle w:val="630"/>
        <w:ind w:left="709" w:right="143" w:firstLine="0"/>
        <w:jc w:val="left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>
        <w:rPr>
          <w:spacing w:val="-2"/>
          <w:sz w:val="28"/>
        </w:rPr>
        <w:t xml:space="preserve">график передачи пакетов в сети </w:t>
      </w:r>
      <w:r>
        <w:rPr>
          <w:spacing w:val="-2"/>
          <w:sz w:val="28"/>
        </w:rPr>
      </w:r>
    </w:p>
    <w:p>
      <w:pPr>
        <w:pStyle w:val="630"/>
        <w:ind w:left="709" w:right="143" w:firstLine="0"/>
        <w:jc w:val="left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>
        <w:rPr>
          <w:spacing w:val="-2"/>
          <w:sz w:val="28"/>
        </w:rPr>
        <w:t xml:space="preserve">график помехозащищенности при передаче </w:t>
      </w:r>
      <w:r>
        <w:rPr>
          <w:spacing w:val="-2"/>
          <w:sz w:val="28"/>
        </w:rPr>
      </w:r>
    </w:p>
    <w:p>
      <w:pPr>
        <w:pStyle w:val="630"/>
        <w:ind w:left="709" w:right="143" w:firstLine="0"/>
        <w:jc w:val="left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spacing w:val="-2"/>
          <w:sz w:val="28"/>
        </w:rPr>
      </w:pPr>
      <w:r>
        <w:rPr>
          <w:spacing w:val="-2"/>
          <w:sz w:val="28"/>
        </w:rPr>
        <w:t xml:space="preserve">- график энергопотребления в сети.</w:t>
      </w:r>
      <w:r>
        <w:rPr>
          <w:spacing w:val="-2"/>
          <w:sz w:val="28"/>
        </w:rPr>
      </w:r>
    </w:p>
    <w:p>
      <w:pPr>
        <w:pStyle w:val="630"/>
        <w:ind w:left="709" w:right="143" w:firstLine="0"/>
        <w:jc w:val="center"/>
        <w:spacing w:before="160" w:line="362" w:lineRule="auto"/>
        <w:tabs>
          <w:tab w:val="left" w:pos="1417" w:leader="none"/>
          <w:tab w:val="left" w:pos="2914" w:leader="none"/>
          <w:tab w:val="left" w:pos="4394" w:leader="none"/>
          <w:tab w:val="left" w:pos="5830" w:leader="none"/>
          <w:tab w:val="left" w:pos="7573" w:leader="none"/>
        </w:tabs>
        <w:rPr>
          <w:b/>
          <w:sz w:val="28"/>
        </w:rPr>
      </w:pPr>
      <w:r>
        <w:rPr>
          <w:b/>
          <w:sz w:val="28"/>
          <w:u w:val="single"/>
        </w:rPr>
        <w:t xml:space="preserve">Требования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к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оформлению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 xml:space="preserve">отчета:</w:t>
      </w:r>
      <w:r>
        <w:rPr>
          <w:b/>
          <w:sz w:val="28"/>
        </w:rPr>
      </w:r>
    </w:p>
    <w:p>
      <w:pPr>
        <w:pStyle w:val="630"/>
        <w:numPr>
          <w:ilvl w:val="0"/>
          <w:numId w:val="1"/>
        </w:numPr>
        <w:ind w:left="1417" w:hanging="707"/>
        <w:jc w:val="both"/>
        <w:spacing w:before="156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Отчет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выполняется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печатном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виде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листах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формата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 xml:space="preserve">А</w:t>
      </w:r>
      <w:r>
        <w:rPr>
          <w:spacing w:val="-5"/>
          <w:sz w:val="28"/>
        </w:rPr>
        <w:t xml:space="preserve">4</w:t>
      </w:r>
      <w:r>
        <w:rPr>
          <w:spacing w:val="-5"/>
          <w:sz w:val="28"/>
        </w:rPr>
        <w:t xml:space="preserve">.</w:t>
      </w:r>
      <w:r>
        <w:rPr>
          <w:sz w:val="28"/>
        </w:rPr>
      </w:r>
    </w:p>
    <w:p>
      <w:pPr>
        <w:pStyle w:val="630"/>
        <w:numPr>
          <w:ilvl w:val="0"/>
          <w:numId w:val="1"/>
        </w:numPr>
        <w:ind w:left="2" w:right="137" w:firstLine="707"/>
        <w:jc w:val="both"/>
        <w:spacing w:before="160" w:line="360" w:lineRule="auto"/>
        <w:tabs>
          <w:tab w:val="left" w:pos="1416" w:leader="none"/>
        </w:tabs>
        <w:rPr>
          <w:sz w:val="28"/>
        </w:rPr>
      </w:pPr>
      <w:r>
        <w:rPr>
          <w:sz w:val="28"/>
        </w:rPr>
        <w:t xml:space="preserve">Отчет должен содержать все необходимые компоненты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(введение, пояснительная записка, заключение, список используемой литературы, список сокращений).</w:t>
      </w:r>
      <w:r>
        <w:rPr>
          <w:sz w:val="28"/>
        </w:rPr>
      </w:r>
    </w:p>
    <w:p>
      <w:pPr>
        <w:pStyle w:val="630"/>
        <w:numPr>
          <w:ilvl w:val="0"/>
          <w:numId w:val="1"/>
        </w:numPr>
        <w:ind w:left="2" w:right="143" w:firstLine="707"/>
        <w:jc w:val="both"/>
        <w:spacing w:before="1" w:line="360" w:lineRule="auto"/>
        <w:tabs>
          <w:tab w:val="left" w:pos="1485" w:leader="none"/>
        </w:tabs>
        <w:rPr>
          <w:sz w:val="28"/>
        </w:rPr>
      </w:pPr>
      <w:r>
        <w:rPr>
          <w:sz w:val="28"/>
        </w:rPr>
        <w:t xml:space="preserve">Все разрабатываемые схемы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должны быть выполнены с использованием графического пакета </w:t>
      </w:r>
      <w:r>
        <w:rPr>
          <w:sz w:val="28"/>
        </w:rPr>
        <w:t xml:space="preserve">MSVisio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630"/>
        <w:numPr>
          <w:ilvl w:val="0"/>
          <w:numId w:val="1"/>
        </w:numPr>
        <w:ind w:left="2" w:right="134" w:firstLine="707"/>
        <w:jc w:val="both"/>
        <w:spacing w:line="360" w:lineRule="auto"/>
        <w:tabs>
          <w:tab w:val="left" w:pos="1416" w:leader="none"/>
        </w:tabs>
        <w:rPr>
          <w:sz w:val="28"/>
        </w:rPr>
      </w:pPr>
      <w:r>
        <w:rPr>
          <w:sz w:val="28"/>
        </w:rPr>
        <w:t xml:space="preserve">Для допуска к экзамену </w:t>
      </w:r>
      <w:r>
        <w:rPr>
          <w:sz w:val="28"/>
        </w:rPr>
        <w:t xml:space="preserve">предоставляется </w:t>
      </w:r>
      <w:r>
        <w:rPr>
          <w:b/>
          <w:sz w:val="28"/>
        </w:rPr>
        <w:t xml:space="preserve">отчет</w:t>
      </w:r>
      <w:r>
        <w:rPr>
          <w:b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 xml:space="preserve">программный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файл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для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запуска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компьютерах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кафедры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целью проверки адекватности разработанной модели согласно варианту!!!</w:t>
      </w:r>
      <w:r>
        <w:rPr>
          <w:sz w:val="28"/>
        </w:rPr>
      </w:r>
    </w:p>
    <w:sectPr>
      <w:footnotePr/>
      <w:endnotePr/>
      <w:type w:val="nextPage"/>
      <w:pgSz w:w="11910" w:h="16840" w:orient="portrait"/>
      <w:pgMar w:top="1040" w:right="708" w:bottom="280" w:left="17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-"/>
      <w:lvlJc w:val="left"/>
      <w:pPr>
        <w:ind w:left="873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317" w:hanging="16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15" w:hanging="16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112" w:hanging="16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010" w:hanging="16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08" w:hanging="16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05" w:hanging="16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703" w:hanging="16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227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035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84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651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59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074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82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5"/>
    <w:link w:val="62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3"/>
    <w:next w:val="62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3"/>
    <w:next w:val="62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3"/>
    <w:next w:val="62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3"/>
    <w:next w:val="62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3"/>
    <w:next w:val="62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3"/>
    <w:next w:val="62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3"/>
    <w:next w:val="62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3"/>
    <w:next w:val="62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3"/>
    <w:next w:val="62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5"/>
    <w:link w:val="34"/>
    <w:uiPriority w:val="10"/>
    <w:rPr>
      <w:sz w:val="48"/>
      <w:szCs w:val="48"/>
    </w:rPr>
  </w:style>
  <w:style w:type="paragraph" w:styleId="36">
    <w:name w:val="Subtitle"/>
    <w:basedOn w:val="623"/>
    <w:next w:val="62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5"/>
    <w:link w:val="36"/>
    <w:uiPriority w:val="11"/>
    <w:rPr>
      <w:sz w:val="24"/>
      <w:szCs w:val="24"/>
    </w:rPr>
  </w:style>
  <w:style w:type="paragraph" w:styleId="38">
    <w:name w:val="Quote"/>
    <w:basedOn w:val="623"/>
    <w:next w:val="62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3"/>
    <w:next w:val="62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5"/>
    <w:link w:val="42"/>
    <w:uiPriority w:val="99"/>
  </w:style>
  <w:style w:type="paragraph" w:styleId="44">
    <w:name w:val="Footer"/>
    <w:basedOn w:val="62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5"/>
    <w:link w:val="44"/>
    <w:uiPriority w:val="99"/>
  </w:style>
  <w:style w:type="paragraph" w:styleId="46">
    <w:name w:val="Caption"/>
    <w:basedOn w:val="623"/>
    <w:next w:val="62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5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5"/>
    <w:uiPriority w:val="99"/>
    <w:unhideWhenUsed/>
    <w:rPr>
      <w:vertAlign w:val="superscript"/>
    </w:rPr>
  </w:style>
  <w:style w:type="paragraph" w:styleId="178">
    <w:name w:val="endnote text"/>
    <w:basedOn w:val="62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5"/>
    <w:uiPriority w:val="99"/>
    <w:semiHidden/>
    <w:unhideWhenUsed/>
    <w:rPr>
      <w:vertAlign w:val="superscript"/>
    </w:rPr>
  </w:style>
  <w:style w:type="paragraph" w:styleId="181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3"/>
    <w:next w:val="623"/>
    <w:uiPriority w:val="99"/>
    <w:unhideWhenUsed/>
    <w:pPr>
      <w:spacing w:after="0" w:afterAutospacing="0"/>
    </w:pPr>
  </w:style>
  <w:style w:type="paragraph" w:styleId="623" w:default="1">
    <w:name w:val="Normal"/>
    <w:uiPriority w:val="1"/>
    <w:qFormat/>
    <w:rPr>
      <w:rFonts w:ascii="Times New Roman" w:hAnsi="Times New Roman" w:eastAsia="Times New Roman" w:cs="Times New Roman"/>
      <w:lang w:val="ru-RU"/>
    </w:rPr>
  </w:style>
  <w:style w:type="paragraph" w:styleId="624">
    <w:name w:val="Heading 1"/>
    <w:basedOn w:val="623"/>
    <w:uiPriority w:val="1"/>
    <w:qFormat/>
    <w:pPr>
      <w:jc w:val="center"/>
      <w:outlineLvl w:val="0"/>
    </w:pPr>
    <w:rPr>
      <w:b/>
      <w:bCs/>
      <w:sz w:val="28"/>
      <w:szCs w:val="28"/>
    </w:rPr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  <w:style w:type="table" w:styleId="628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29">
    <w:name w:val="Body Text"/>
    <w:basedOn w:val="623"/>
    <w:uiPriority w:val="1"/>
    <w:qFormat/>
    <w:pPr>
      <w:ind w:left="2" w:firstLine="707"/>
      <w:jc w:val="both"/>
    </w:pPr>
    <w:rPr>
      <w:sz w:val="28"/>
      <w:szCs w:val="28"/>
    </w:rPr>
  </w:style>
  <w:style w:type="paragraph" w:styleId="630">
    <w:name w:val="List Paragraph"/>
    <w:basedOn w:val="623"/>
    <w:uiPriority w:val="1"/>
    <w:qFormat/>
    <w:pPr>
      <w:ind w:left="2" w:firstLine="707"/>
      <w:jc w:val="both"/>
    </w:pPr>
  </w:style>
  <w:style w:type="paragraph" w:styleId="631" w:customStyle="1">
    <w:name w:val="Table Paragraph"/>
    <w:basedOn w:val="623"/>
    <w:uiPriority w:val="1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>Home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Анастасия Балан</cp:lastModifiedBy>
  <cp:revision>6</cp:revision>
  <dcterms:created xsi:type="dcterms:W3CDTF">2025-04-04T13:06:00Z</dcterms:created>
  <dcterms:modified xsi:type="dcterms:W3CDTF">2025-04-11T18:54:26Z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Word 2013</vt:lpwstr>
  </property>
</Properties>
</file>