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766" w:rsidRPr="00E87766" w:rsidRDefault="00E87766" w:rsidP="00E87766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t>Самостоятельная работа 1. Введение в кадровый инжиниринг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Цели задания:</w:t>
      </w: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- научиться определять область применения технологий кадрового инжиниринга,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- научиться распознавать методы кадрового инжиниринга. 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Результаты обучения: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РО1: Применять методологию и технологии кадрового инжиниринга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Требования к заданию: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Задание должно быть: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1) выполнено полностью,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2) сдано в определенные сроки,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3) оформлено в соответствии с требованиями.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Инструкция по выполнению: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Прочитайте кейсы, приведенные ниже и ответьте на вопрос, приведенный после кейса.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Ответ оформите в виде отчета. Отчёт должен содержать: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1) титульный лист, оформленный по правилам оформления, принятым в ТПУ,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2) ответы на вопросы в виде: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Мини-кейс 1: ответ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Мини-кейс 2: ответ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и т.д.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3) ответ на каждый вопрос должен содержать не менее 200 слов,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4) отчёт должен быть прикреплен к соответствующему заданию в формате .</w:t>
      </w:r>
      <w:proofErr w:type="spellStart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doc</w:t>
      </w:r>
      <w:proofErr w:type="spellEnd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 xml:space="preserve"> .</w:t>
      </w:r>
      <w:proofErr w:type="spellStart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docx</w:t>
      </w:r>
      <w:proofErr w:type="spellEnd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 xml:space="preserve"> или .</w:t>
      </w:r>
      <w:proofErr w:type="spellStart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pdf</w:t>
      </w:r>
      <w:proofErr w:type="spellEnd"/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Максимальная оценка:</w:t>
      </w:r>
      <w:r w:rsidRPr="00E87766">
        <w:rPr>
          <w:rFonts w:ascii="Arial" w:eastAsia="Times New Roman" w:hAnsi="Arial" w:cs="Arial"/>
          <w:color w:val="FF0000"/>
          <w:sz w:val="21"/>
          <w:szCs w:val="21"/>
          <w:lang w:eastAsia="ru-RU"/>
        </w:rPr>
        <w:t> </w:t>
      </w:r>
      <w:r w:rsidRPr="00E8776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5 </w:t>
      </w: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баллов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lastRenderedPageBreak/>
        <w:t>Критерии оценивания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Преподаватель оценивает результаты самостоятельной работы (оформленные в виде отчёта) по следующим критериям: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5 – в отчете отражены результаты самостоятельной работы; присутствуют все структурные элементы, вопросы раскрыты полно, изложение материала логично, выводы аргументированы, отчёт оформлен в соответствии с требованиями, сроки сдачи отчёта соблюдены;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4 – в отчете отражены результаты самостоятельной работы; присутствуют не все структурные элементы, вопросы раскрыты не в полной мере, изложение материала логично, присутствуют незначительные отклонения в оформлении, сроки сдачи отчёта соблюдены;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3 – в отчете есть незначительные ошибки, изложенный материал не противоречит выводам, нет грубых ошибок в оформлении, сдача отчёта просрочена на 1-2 дня;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2 – в отчете присутствуют ошибки; есть значительные ошибки, изложенный материал не противоречит выводам, грубые </w:t>
      </w:r>
      <w:proofErr w:type="gram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ошибки  в</w:t>
      </w:r>
      <w:proofErr w:type="gram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оформлении, сдача отчёта просрочена более чем на 2 дня;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1 – отчет выполнен не полностью, отсутствуют основные структурные элементы; присутствуют логические и фактические ошибки, плохо прослеживается связь между ответом и выводами; допущены существенные ошибки в оформлении, сдача отчёта просрочена более чем на 2 дня;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0 – отчет не предоставлен.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48"/>
          <w:szCs w:val="48"/>
          <w:lang w:eastAsia="ru-RU"/>
        </w:rPr>
        <w:t>Задание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1"/>
          <w:szCs w:val="21"/>
          <w:lang w:eastAsia="ru-RU"/>
        </w:rPr>
        <w:t>Мини-кейс 1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Торгово-производственное предприятие «Луч» реализует натяжные потолки, жалюзи для дома и офиса. Предприятие находится на рынке недавно. В организации очень большая текучесть кадров во всех отделах. Объявление о приеме на работу не сходят с сайта о вакансиях. На сайтах-отзывах о работодателях появляются отрицательные отзывы о «Луче».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Объявление о приеме оператора: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На постоянную работу требуется оператор с грамотной речью, аккуратный, пунктуальный, график 5/2, на готовую базу. Оплата оклад10000 + проценты с продаж (</w:t>
      </w:r>
      <w:proofErr w:type="gram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В</w:t>
      </w:r>
      <w:proofErr w:type="gram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среднем можно заработать 35-40 тыс. руб.)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i/>
          <w:iCs/>
          <w:color w:val="263238"/>
          <w:sz w:val="21"/>
          <w:szCs w:val="21"/>
          <w:lang w:eastAsia="ru-RU"/>
        </w:rPr>
        <w:t>Вопрос к мини-кейсу 1:</w:t>
      </w: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 Назовите причину текучести кадров на предприятии и складывающийся негативный имидж компании как работодателя.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1"/>
          <w:szCs w:val="21"/>
          <w:lang w:eastAsia="ru-RU"/>
        </w:rPr>
        <w:t>Мини-кейс 2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Организация </w:t>
      </w:r>
      <w:proofErr w:type="spell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Аутдо</w:t>
      </w:r>
      <w:proofErr w:type="spell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Софт находится на рынке уже 7 лет. Компания разрабатывает программное обеспечение для проектирования придомовых территорий. У компании наблюдается стабильный рост клиентов и 95% возвратившихся клиентов за последние 4 года. Для удовлетворения потребности в персонале, компания активно набирает разработчиков ПО.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lastRenderedPageBreak/>
        <w:t>Отдел кадров у компании небольшой, в нем работают четыре человека. При собеседовании с кандидатами акцент ставится на определении креативности и гибкости кандидата, профессиональные навыки практически не тестируются. В результате наблюдается текучесть кадров среди новичков.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i/>
          <w:iCs/>
          <w:color w:val="263238"/>
          <w:sz w:val="21"/>
          <w:szCs w:val="21"/>
          <w:lang w:eastAsia="ru-RU"/>
        </w:rPr>
        <w:t>Вопрос к мини-кейсу 2: </w:t>
      </w:r>
      <w:proofErr w:type="gram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В</w:t>
      </w:r>
      <w:proofErr w:type="gram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чем причина текучести кадров среди новичков? Поясните ответ.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1"/>
          <w:szCs w:val="21"/>
          <w:lang w:eastAsia="ru-RU"/>
        </w:rPr>
        <w:t>Мини-кейс 3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Организация </w:t>
      </w:r>
      <w:proofErr w:type="gram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( с</w:t>
      </w:r>
      <w:proofErr w:type="gram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государственным участием) находится на стадии зрелости. Компания давно перешла на внутренний подбор кадров, практически не публикует объявлений о вакансиях.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Так же компания сосредоточилась на внутреннем обучении персонала, в том числе и среднего звена, поскольку кто как не свой персонал может рассказать о том, как работать в организации.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i/>
          <w:iCs/>
          <w:color w:val="263238"/>
          <w:sz w:val="21"/>
          <w:szCs w:val="21"/>
          <w:lang w:eastAsia="ru-RU"/>
        </w:rPr>
        <w:t>Вопрос к мини-кейсу 3: </w:t>
      </w:r>
      <w:proofErr w:type="gram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В</w:t>
      </w:r>
      <w:proofErr w:type="gram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чем ошибка данного решения? Поясните ответ.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1"/>
          <w:szCs w:val="21"/>
          <w:lang w:eastAsia="ru-RU"/>
        </w:rPr>
        <w:t>Мини-кейс 4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Предприятие «</w:t>
      </w:r>
      <w:proofErr w:type="spell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КиноМолл</w:t>
      </w:r>
      <w:proofErr w:type="spell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» занимается продажей и прокатом видео игр, дисков с фильмами и музыкой. В городе пять магазинчиков, которые находятся в больших торговых центрах. Каждый магазин занимает площадь в 50 </w:t>
      </w:r>
      <w:proofErr w:type="spell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кв</w:t>
      </w:r>
      <w:proofErr w:type="spell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м. На каждый магазин запланировано по 2 менеджера зала, у которых гибкий график. В настоящее время выручка в магазинах от продажи и проката значительно упала.  Едва хватает на заработную плату одному менеджеру. В организации текучесть кадров. Руководитель постоянно вывешивает вакансии с высокой потенциальной зарплатой, считая, что хороший менеджер сможет продать больше дисков и заработать деньги.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i/>
          <w:iCs/>
          <w:color w:val="263238"/>
          <w:sz w:val="21"/>
          <w:szCs w:val="21"/>
          <w:lang w:eastAsia="ru-RU"/>
        </w:rPr>
        <w:t>Вопрос к мини-кейсу 4:</w:t>
      </w: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 Определите причины текучести кадров в организации. Поясните ответ. </w:t>
      </w:r>
    </w:p>
    <w:p w:rsidR="00E87766" w:rsidRDefault="00E87766" w:rsidP="00E87766">
      <w:pPr>
        <w:pStyle w:val="2"/>
        <w:shd w:val="clear" w:color="auto" w:fill="FFFFFF"/>
        <w:spacing w:before="0" w:beforeAutospacing="0"/>
        <w:rPr>
          <w:rFonts w:ascii="Arial" w:hAnsi="Arial" w:cs="Arial"/>
          <w:color w:val="343A40"/>
        </w:rPr>
      </w:pPr>
      <w:r>
        <w:rPr>
          <w:rFonts w:ascii="Arial" w:hAnsi="Arial" w:cs="Arial"/>
          <w:color w:val="343A40"/>
        </w:rPr>
        <w:t>Самостоятельная работа 2. Этапы жизненного цикла организации и УЧР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Цель задания:</w:t>
      </w:r>
      <w:r>
        <w:rPr>
          <w:rFonts w:ascii="Arial" w:hAnsi="Arial" w:cs="Arial"/>
          <w:color w:val="263238"/>
          <w:sz w:val="27"/>
          <w:szCs w:val="27"/>
        </w:rPr>
        <w:t> 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- научиться определять этап жизненного цикла организации и соотносить его с применяемыми методами и технологиями кадрового инжиниринга.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Результаты обучения: 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РО1: Применять методологию и технологии кадрового инжиниринга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Требования к заданию: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Задание должно быть: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1) выполнено полностью,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2) сдано в определенные сроки,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3) оформлено в соответствии с требованиями,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lastRenderedPageBreak/>
        <w:t>Инструкция по выполнению: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Прочитайте кейс "Кейс к самостоятельной работе 2", прикрепленный ниже и ответьте на вопросы, приведенные после кейса. 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Ответ оформите в виде отчета. Отчёт должен содержать: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1) титульный лист, оформленный по правилам оформления, принятым в ТПУ,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2) ответы на вопросы в виде: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Вопрос 1: ответ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Вопрос 2: ответ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и т.д.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3) ответ на каждый вопрос должен содержать не менее 200 слов,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4) отчёт должен быть прикреплен к соответствующему заданию в формате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doc</w:t>
      </w:r>
      <w:proofErr w:type="spellEnd"/>
      <w:r>
        <w:rPr>
          <w:rFonts w:ascii="Arial" w:hAnsi="Arial" w:cs="Arial"/>
          <w:color w:val="263238"/>
          <w:sz w:val="27"/>
          <w:szCs w:val="27"/>
        </w:rPr>
        <w:t xml:space="preserve">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docx</w:t>
      </w:r>
      <w:proofErr w:type="spellEnd"/>
      <w:r>
        <w:rPr>
          <w:rFonts w:ascii="Arial" w:hAnsi="Arial" w:cs="Arial"/>
          <w:color w:val="263238"/>
          <w:sz w:val="27"/>
          <w:szCs w:val="27"/>
        </w:rPr>
        <w:t xml:space="preserve"> или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pdf</w:t>
      </w:r>
      <w:proofErr w:type="spellEnd"/>
      <w:r>
        <w:rPr>
          <w:rFonts w:ascii="Arial" w:hAnsi="Arial" w:cs="Arial"/>
          <w:color w:val="263238"/>
          <w:sz w:val="27"/>
          <w:szCs w:val="27"/>
        </w:rPr>
        <w:t>,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Максимальная оценка:</w:t>
      </w:r>
      <w:r>
        <w:rPr>
          <w:rFonts w:ascii="Arial" w:hAnsi="Arial" w:cs="Arial"/>
          <w:color w:val="FF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5 </w:t>
      </w:r>
      <w:r>
        <w:rPr>
          <w:rFonts w:ascii="Arial" w:hAnsi="Arial" w:cs="Arial"/>
          <w:color w:val="263238"/>
          <w:sz w:val="27"/>
          <w:szCs w:val="27"/>
        </w:rPr>
        <w:t>баллов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Критерии оценивания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Преподаватель оценивает результаты самостоятельной работы (оформленные в виде отчёта) по следующим критериям: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5 – в отчете отражены результаты самостоятельной работы; присутствуют все структурные элементы, вопросы раскрыты полно, изложение материала логично, выводы аргументированы, отчёт оформлен в соответствии с требованиями, сроки сдачи отчёта соблюдены;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4 – в отчете отражены результаты самостоятельной работы; присутствуют не все структурные элементы, вопросы раскрыты не в полной мере, изложение материала логично, присутствуют незначительные отклонения в оформлении, сроки сдачи отчёта соблюдены;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3 – в отчете есть незначительные ошибки, изложенный материал не противоречит выводам, нет грубых ошибок в оформлении, сдача отчёта просрочена на 1-2 дня;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 xml:space="preserve">2 – в отчете присутствуют ошибки; есть значительные ошибки, изложенный материал не противоречит выводам, грубые </w:t>
      </w:r>
      <w:proofErr w:type="gramStart"/>
      <w:r>
        <w:rPr>
          <w:rFonts w:ascii="Arial" w:hAnsi="Arial" w:cs="Arial"/>
          <w:color w:val="263238"/>
          <w:sz w:val="21"/>
          <w:szCs w:val="21"/>
        </w:rPr>
        <w:t>ошибки  в</w:t>
      </w:r>
      <w:proofErr w:type="gramEnd"/>
      <w:r>
        <w:rPr>
          <w:rFonts w:ascii="Arial" w:hAnsi="Arial" w:cs="Arial"/>
          <w:color w:val="263238"/>
          <w:sz w:val="21"/>
          <w:szCs w:val="21"/>
        </w:rPr>
        <w:t xml:space="preserve"> оформлении, сдача отчёта просрочена более чем на 2 дня;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1 – отчет выполнен не полностью, отсутствуют основные структурные элементы; присутствуют логические и фактические ошибки, плохо прослеживается связь между ответом и выводами; допущены существенные ошибки в оформлении, сдача отчёта просрочена более чем на 2 дня;</w:t>
      </w:r>
    </w:p>
    <w:p w:rsidR="00E87766" w:rsidRDefault="00E87766" w:rsidP="00E87766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0 – отчет не предоставлен.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lastRenderedPageBreak/>
        <w:t xml:space="preserve">Самостоятельная работа 3. </w:t>
      </w:r>
      <w:proofErr w:type="spellStart"/>
      <w:r w:rsidRPr="00E87766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t>Digital</w:t>
      </w:r>
      <w:proofErr w:type="spellEnd"/>
      <w:r w:rsidRPr="00E87766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t xml:space="preserve"> HR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Цель задания:</w:t>
      </w: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- научиться применять современные методы организации работ коллектива, включая организацию работы команд и сетей.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Результаты обучения: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РО4: Применять современные методы организации работы команды для решения проектных задач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РО5: Использовать современные и классические методы управления отдельными сотрудниками, командами, сетями, подразделениями и организациями в целом.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Требования к заданию: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Задание должно быть: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1) выполнено полностью,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2) сдано в определенные сроки,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3) оформлено в соответствии с требованиями.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Инструкция по выполнению: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Посмотрите видео-презентацию компании </w:t>
      </w:r>
      <w:proofErr w:type="spell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Хантфлоу</w:t>
      </w:r>
      <w:proofErr w:type="spell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, перейдя по ссылке: </w:t>
      </w:r>
      <w:hyperlink r:id="rId5" w:tgtFrame="_blank" w:history="1">
        <w:r w:rsidRPr="00E87766">
          <w:rPr>
            <w:rFonts w:ascii="Arial" w:eastAsia="Times New Roman" w:hAnsi="Arial" w:cs="Arial"/>
            <w:color w:val="188CD4"/>
            <w:sz w:val="21"/>
            <w:szCs w:val="21"/>
            <w:u w:val="single"/>
            <w:lang w:eastAsia="ru-RU"/>
          </w:rPr>
          <w:t>https://huntflow.ru/</w:t>
        </w:r>
      </w:hyperlink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.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Вы можете так же побродить по сайту компании.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После ответьте на следующие вопросы:</w:t>
      </w:r>
    </w:p>
    <w:p w:rsidR="00E87766" w:rsidRPr="00E87766" w:rsidRDefault="00E87766" w:rsidP="00E877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Какие услуги предлагает компания?</w:t>
      </w:r>
    </w:p>
    <w:p w:rsidR="00E87766" w:rsidRPr="00E87766" w:rsidRDefault="00E87766" w:rsidP="00E877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Какую экономию может получить компания за счет данной программы?</w:t>
      </w:r>
    </w:p>
    <w:p w:rsidR="00E87766" w:rsidRPr="00E87766" w:rsidRDefault="00E87766" w:rsidP="00E877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Какие компании могут заинтересоваться данной программой?</w:t>
      </w:r>
    </w:p>
    <w:p w:rsidR="00E87766" w:rsidRPr="00E87766" w:rsidRDefault="00E87766" w:rsidP="00E877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 организовано управление коллективом в компании? 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Ответ оформите в виде отчета. Отчёт должен содержать: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1) титульный лист, оформленный по правилам оформления, принятым в ТПУ,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2) ответы на вопросы в виде: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Вопрос 1: ответ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Вопрос 2: ответ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и т.д.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3) ответ на каждый вопрос должен содержать не менее 200 слов,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lastRenderedPageBreak/>
        <w:t>4) отчёт должен быть прикреплен к соответствующему заданию в формате .</w:t>
      </w:r>
      <w:proofErr w:type="spellStart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doc</w:t>
      </w:r>
      <w:proofErr w:type="spellEnd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 xml:space="preserve"> .</w:t>
      </w:r>
      <w:proofErr w:type="spellStart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docx</w:t>
      </w:r>
      <w:proofErr w:type="spellEnd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 xml:space="preserve"> или .</w:t>
      </w:r>
      <w:proofErr w:type="spellStart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pdf</w:t>
      </w:r>
      <w:proofErr w:type="spellEnd"/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,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Максимальная оценка:</w:t>
      </w:r>
      <w:r w:rsidRPr="00E87766">
        <w:rPr>
          <w:rFonts w:ascii="Arial" w:eastAsia="Times New Roman" w:hAnsi="Arial" w:cs="Arial"/>
          <w:color w:val="FF0000"/>
          <w:sz w:val="21"/>
          <w:szCs w:val="21"/>
          <w:lang w:eastAsia="ru-RU"/>
        </w:rPr>
        <w:t> </w:t>
      </w:r>
      <w:r w:rsidRPr="00E8776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5 </w:t>
      </w: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баллов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Критерии оценивания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Преподаватель оценивает результаты самостоятельной работы (оформленные в виде отчёта) по следующим критериям: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5 – в отчете отражены результаты самостоятельной работы; присутствуют все структурные элементы, вопросы раскрыты полно, изложение материала логично, выводы аргументированы, отчёт оформлен в соответствии с требованиями, сроки сдачи отчёта соблюдены;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4 – в отчете отражены результаты самостоятельной работы; присутствуют не все структурные элементы, вопросы раскрыты не в полной мере, изложение материала логично, присутствуют незначительные отклонения в оформлении, сроки сдачи отчёта соблюдены;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3 – в отчете есть незначительные ошибки, изложенный материал не противоречит выводам, нет грубых ошибок в оформлении, сдача отчёта просрочена на 1-2 дня;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2 – в отчете присутствуют ошибки; есть значительные ошибки, изложенный материал не противоречит выводам, грубые </w:t>
      </w:r>
      <w:proofErr w:type="gramStart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ошибки  в</w:t>
      </w:r>
      <w:proofErr w:type="gramEnd"/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оформлении, сдача отчёта просрочена более чем на 2 дня;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1 – отчет выполнен не полностью, отсутствуют основные структурные элементы; присутствуют логические и фактические ошибки, плохо прослеживается связь между ответом и выводами; допущены существенные ошибки в оформлении, сдача отчёта просрочена более чем на 2 дня;</w:t>
      </w:r>
    </w:p>
    <w:p w:rsidR="00E87766" w:rsidRPr="00E87766" w:rsidRDefault="00E87766" w:rsidP="00E8776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E87766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0 – отчет не предоставлен. </w:t>
      </w:r>
    </w:p>
    <w:p w:rsidR="00B55180" w:rsidRDefault="00B55180">
      <w:r>
        <w:br w:type="page"/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</w:pPr>
      <w:r w:rsidRPr="00B55180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lastRenderedPageBreak/>
        <w:t>Самостоятельная работа 4. Подбор персонала с помощью Интернет-технологий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Цель задания:</w:t>
      </w: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 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- научиться применять современные методы подбора персонала и формирования коллектива, включая команды и сети. 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Результаты обучения: 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РО4: Применять современные методы организации работы команды для решения проектных задач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РО5: Использовать современные и классические методы управления отдельными сотрудниками, командами, сетями, подразделениями и организациями в целом.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Требования к заданию: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Задание должно быть: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1) выполнено полностью,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2) сдано в определенные сроки,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3) оформлено в соответствии с требованиями. 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Инструкция по выполнению: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Используя интернет ресурсы, различные рекрутинговые сайты, например, </w:t>
      </w:r>
      <w:proofErr w:type="spellStart"/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fldChar w:fldCharType="begin"/>
      </w: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instrText xml:space="preserve"> HYPERLINK "https://hh.ru/" \t "_blank" </w:instrText>
      </w: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fldChar w:fldCharType="separate"/>
      </w:r>
      <w:r w:rsidRPr="00B55180">
        <w:rPr>
          <w:rFonts w:ascii="Arial" w:eastAsia="Times New Roman" w:hAnsi="Arial" w:cs="Arial"/>
          <w:color w:val="188CD4"/>
          <w:sz w:val="21"/>
          <w:szCs w:val="21"/>
          <w:u w:val="single"/>
          <w:lang w:eastAsia="ru-RU"/>
        </w:rPr>
        <w:t>HeadHunter</w:t>
      </w:r>
      <w:proofErr w:type="spellEnd"/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fldChar w:fldCharType="end"/>
      </w: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, социальные сети, найдите резюме кандидатов на вакансию «Менеджер  предприятия топливно-энергетической отрасли / менеджер нефтегазового предприятия».  По результатам ответьте на следующие вопросы:</w:t>
      </w:r>
    </w:p>
    <w:p w:rsidR="00B55180" w:rsidRPr="00B55180" w:rsidRDefault="00B55180" w:rsidP="00B551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Какой ресурс сгенерировал наибольшее количество резюме?</w:t>
      </w:r>
    </w:p>
    <w:p w:rsidR="00B55180" w:rsidRPr="00B55180" w:rsidRDefault="00B55180" w:rsidP="00B551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Какой ресурс содержал наиболее актуальные резюме?</w:t>
      </w:r>
    </w:p>
    <w:p w:rsidR="00B55180" w:rsidRPr="00B55180" w:rsidRDefault="00B55180" w:rsidP="00B551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Какой ресурс вызвал доверие?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Ответ оформите в виде отчета. Отчёт должен содержать: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1) титульный лист, оформленный по правилам оформления, принятым в ТПУ,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2) ответы на вопросы в виде: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Вопрос 1: ответ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Вопрос 2: ответ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и т.д.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3) ответ на каждый вопрос должен содержать не менее 200 слов,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lastRenderedPageBreak/>
        <w:t>4) отчёт должен быть прикреплен к соответствующему заданию в формате .</w:t>
      </w:r>
      <w:proofErr w:type="spellStart"/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doc</w:t>
      </w:r>
      <w:proofErr w:type="spellEnd"/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 xml:space="preserve"> .</w:t>
      </w:r>
      <w:proofErr w:type="spellStart"/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docx</w:t>
      </w:r>
      <w:proofErr w:type="spellEnd"/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 xml:space="preserve"> или .</w:t>
      </w:r>
      <w:proofErr w:type="spellStart"/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pdf</w:t>
      </w:r>
      <w:proofErr w:type="spellEnd"/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,</w:t>
      </w:r>
    </w:p>
    <w:p w:rsidR="00B55180" w:rsidRPr="00B55180" w:rsidRDefault="00B55180" w:rsidP="00B5518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Максимальная оценка:</w:t>
      </w:r>
      <w:r w:rsidRPr="00B55180">
        <w:rPr>
          <w:rFonts w:ascii="Arial" w:eastAsia="Times New Roman" w:hAnsi="Arial" w:cs="Arial"/>
          <w:color w:val="FF0000"/>
          <w:sz w:val="21"/>
          <w:szCs w:val="21"/>
          <w:lang w:eastAsia="ru-RU"/>
        </w:rPr>
        <w:t> </w:t>
      </w:r>
      <w:r w:rsidRPr="00B551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5 </w:t>
      </w:r>
      <w:r w:rsidRPr="00B55180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баллов</w:t>
      </w:r>
    </w:p>
    <w:p w:rsidR="00B55180" w:rsidRDefault="00B55180">
      <w:r>
        <w:br w:type="page"/>
      </w:r>
    </w:p>
    <w:p w:rsidR="00B55180" w:rsidRDefault="00B55180" w:rsidP="00B55180">
      <w:pPr>
        <w:pStyle w:val="2"/>
        <w:shd w:val="clear" w:color="auto" w:fill="FFFFFF"/>
        <w:spacing w:before="0" w:beforeAutospacing="0"/>
        <w:rPr>
          <w:rFonts w:ascii="Arial" w:hAnsi="Arial" w:cs="Arial"/>
          <w:color w:val="343A40"/>
        </w:rPr>
      </w:pPr>
      <w:r>
        <w:rPr>
          <w:rFonts w:ascii="Arial" w:hAnsi="Arial" w:cs="Arial"/>
          <w:color w:val="343A40"/>
        </w:rPr>
        <w:lastRenderedPageBreak/>
        <w:t>Самостоятельная работа 5. Среда управления человеческими ресурсами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Цель задания:</w:t>
      </w:r>
      <w:r>
        <w:rPr>
          <w:rFonts w:ascii="Arial" w:hAnsi="Arial" w:cs="Arial"/>
          <w:color w:val="263238"/>
          <w:sz w:val="27"/>
          <w:szCs w:val="27"/>
        </w:rPr>
        <w:t> 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- научиться оценивать организационно-управленческие решения в области персонала, принимаемые с учётом специфики внутренней среды организации. 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Результаты обучения: 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РО3: Выполнять оценку эффективности организационно-управленческих решений, с учетом сложной (в том числе кросс-культурной) и динамичной среды организации.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Требования к заданию: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Задание должно быть: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1) выполнено полностью,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2) сдано в определенные сроки,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3) оформлено в соответствии с требованиями. 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Инструкция по выполнению: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Изобразить графически и пояснить вербально взаимосвязь элементов УЧР на вашем предприятии.  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Примеры выполнения задания и пояснения смотрите в презентации "Самостоятельная работа 5. Среда управления человеческими ресурсами", приведенной ниже.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Ответ должен быть оформлен в виде отчёта. 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Отчёт должен содержать: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1) титульный лист, оформленный по правилам оформления, принятым в ТПУ,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2) изображение (схему, график, рисунок и т.п.) взаимосвязи элементов среды управления человеческими ресурсами,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3) пояснение изображения. Пояснение должно содержать не менее 400 слов. 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4) отчёт должен быть прикреплен к соответствующему заданию в формате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doc</w:t>
      </w:r>
      <w:proofErr w:type="spellEnd"/>
      <w:r>
        <w:rPr>
          <w:rFonts w:ascii="Arial" w:hAnsi="Arial" w:cs="Arial"/>
          <w:color w:val="263238"/>
          <w:sz w:val="27"/>
          <w:szCs w:val="27"/>
        </w:rPr>
        <w:t xml:space="preserve">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docx</w:t>
      </w:r>
      <w:proofErr w:type="spellEnd"/>
      <w:r>
        <w:rPr>
          <w:rFonts w:ascii="Arial" w:hAnsi="Arial" w:cs="Arial"/>
          <w:color w:val="263238"/>
          <w:sz w:val="27"/>
          <w:szCs w:val="27"/>
        </w:rPr>
        <w:t xml:space="preserve"> или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pdf</w:t>
      </w:r>
      <w:proofErr w:type="spellEnd"/>
      <w:r>
        <w:rPr>
          <w:rFonts w:ascii="Arial" w:hAnsi="Arial" w:cs="Arial"/>
          <w:color w:val="263238"/>
          <w:sz w:val="27"/>
          <w:szCs w:val="27"/>
        </w:rPr>
        <w:t>,</w:t>
      </w:r>
    </w:p>
    <w:p w:rsidR="00B55180" w:rsidRDefault="00B55180" w:rsidP="00B55180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Максимальная оценка:</w:t>
      </w:r>
      <w:r>
        <w:rPr>
          <w:rFonts w:ascii="Arial" w:hAnsi="Arial" w:cs="Arial"/>
          <w:color w:val="FF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5 </w:t>
      </w:r>
      <w:r>
        <w:rPr>
          <w:rFonts w:ascii="Arial" w:hAnsi="Arial" w:cs="Arial"/>
          <w:color w:val="263238"/>
          <w:sz w:val="27"/>
          <w:szCs w:val="27"/>
        </w:rPr>
        <w:t>баллов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</w:pPr>
      <w:r w:rsidRPr="00A83511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lastRenderedPageBreak/>
        <w:t>Самостоятельная работа 6. Внешняя среда управления человеческими ресурсами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Цели задания:</w:t>
      </w:r>
      <w:r w:rsidRPr="00A83511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 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- научиться разрабатывать организационно-управленческие решения в области персонала, принимаемые с учётом внешней среды организации,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7"/>
          <w:szCs w:val="27"/>
          <w:lang w:eastAsia="ru-RU"/>
        </w:rPr>
        <w:t xml:space="preserve">-  научиться определять факторы внешней среды, оказывающих влияние </w:t>
      </w:r>
      <w:proofErr w:type="gramStart"/>
      <w:r w:rsidRPr="00A83511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на проектную работы</w:t>
      </w:r>
      <w:proofErr w:type="gramEnd"/>
      <w:r w:rsidRPr="00A83511">
        <w:rPr>
          <w:rFonts w:ascii="Arial" w:eastAsia="Times New Roman" w:hAnsi="Arial" w:cs="Arial"/>
          <w:color w:val="263238"/>
          <w:sz w:val="27"/>
          <w:szCs w:val="27"/>
          <w:lang w:eastAsia="ru-RU"/>
        </w:rPr>
        <w:t xml:space="preserve"> современной команды. 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Результаты обучения: 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РО3: Выполнять оценку эффективности организационно-управленческих решений, с учетом сложной (в том числе кросс-культурной) и динамичной среды организации.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РО4: Применять современные методы организации работы команды для решения проектных задач.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Требования к заданию: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Задание должно быть: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1) выполнено полностью,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2) сдано в определенные сроки,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3) оформлено в соответствии с требованиями,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4) перед тем как увидеть ответы других участников форума, нужно разместить свой ответ.  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b/>
          <w:bCs/>
          <w:color w:val="263238"/>
          <w:sz w:val="27"/>
          <w:szCs w:val="27"/>
          <w:lang w:eastAsia="ru-RU"/>
        </w:rPr>
        <w:t>Инструкция по выполнению: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1) Прочитайте статьи о профессиях будущего, перейдя по ссылкам, которые приведены ниже. </w:t>
      </w:r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Компетенции неясного будущего </w:t>
      </w:r>
      <w:hyperlink r:id="rId6" w:history="1">
        <w:r w:rsidRPr="00A83511">
          <w:rPr>
            <w:rFonts w:ascii="Arial" w:eastAsia="Times New Roman" w:hAnsi="Arial" w:cs="Arial"/>
            <w:color w:val="188CD4"/>
            <w:sz w:val="21"/>
            <w:szCs w:val="21"/>
            <w:u w:val="single"/>
            <w:lang w:eastAsia="ru-RU"/>
          </w:rPr>
          <w:t>https://hbr-russia.ru/karera/professionalnyy-i-lichnostnyy-rost/p26131</w:t>
        </w:r>
      </w:hyperlink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Профессии будущего, к которым стоит присмотреться подросткам </w:t>
      </w:r>
      <w:hyperlink r:id="rId7" w:history="1">
        <w:r w:rsidRPr="00A83511">
          <w:rPr>
            <w:rFonts w:ascii="Arial" w:eastAsia="Times New Roman" w:hAnsi="Arial" w:cs="Arial"/>
            <w:color w:val="188CD4"/>
            <w:sz w:val="21"/>
            <w:szCs w:val="21"/>
            <w:u w:val="single"/>
            <w:lang w:eastAsia="ru-RU"/>
          </w:rPr>
          <w:t>https://seversk.hh.ru/article/25673</w:t>
        </w:r>
      </w:hyperlink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Ученые назвали 25 профессий будущего  </w:t>
      </w:r>
      <w:hyperlink r:id="rId8" w:history="1">
        <w:r w:rsidRPr="00A83511">
          <w:rPr>
            <w:rFonts w:ascii="Arial" w:eastAsia="Times New Roman" w:hAnsi="Arial" w:cs="Arial"/>
            <w:color w:val="188CD4"/>
            <w:sz w:val="21"/>
            <w:szCs w:val="21"/>
            <w:u w:val="single"/>
            <w:lang w:eastAsia="ru-RU"/>
          </w:rPr>
          <w:t>https://rg.ru/2020/04/18/uchenye-nazvali-25-professij-budushchego.html</w:t>
        </w:r>
      </w:hyperlink>
    </w:p>
    <w:p w:rsidR="00A83511" w:rsidRPr="00A83511" w:rsidRDefault="00A83511" w:rsidP="00A8351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2) Ответьте на следующие вопросы:</w:t>
      </w:r>
    </w:p>
    <w:p w:rsidR="00A83511" w:rsidRPr="00A83511" w:rsidRDefault="00A83511" w:rsidP="00A835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Какие профессии, с вашей точки зрения, являются действительно профессиями будущего?</w:t>
      </w:r>
    </w:p>
    <w:p w:rsidR="00A83511" w:rsidRPr="00A83511" w:rsidRDefault="00A83511" w:rsidP="00A835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На какие профессии или компетенции будущего вы бы посоветовали обратить внимание вашему руководителю отдела УЧР?</w:t>
      </w:r>
    </w:p>
    <w:p w:rsidR="00A83511" w:rsidRPr="00A83511" w:rsidRDefault="00A83511" w:rsidP="00A8351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A83511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Как информация из статей может помочь принять управленческие решения?</w:t>
      </w:r>
    </w:p>
    <w:p w:rsidR="00A83511" w:rsidRDefault="00A83511" w:rsidP="00292584">
      <w:pPr>
        <w:pStyle w:val="2"/>
        <w:shd w:val="clear" w:color="auto" w:fill="FFFFFF"/>
        <w:spacing w:before="0" w:beforeAutospacing="0"/>
        <w:ind w:left="720"/>
        <w:rPr>
          <w:rFonts w:ascii="Arial" w:hAnsi="Arial" w:cs="Arial"/>
          <w:color w:val="343A40"/>
        </w:rPr>
      </w:pPr>
      <w:r>
        <w:rPr>
          <w:rFonts w:ascii="Arial" w:hAnsi="Arial" w:cs="Arial"/>
          <w:color w:val="343A40"/>
        </w:rPr>
        <w:lastRenderedPageBreak/>
        <w:t>Самостоятельная работа 7. "История о компании"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Цель задания:</w:t>
      </w:r>
      <w:r>
        <w:rPr>
          <w:rFonts w:ascii="Arial" w:hAnsi="Arial" w:cs="Arial"/>
          <w:color w:val="263238"/>
          <w:sz w:val="27"/>
          <w:szCs w:val="27"/>
        </w:rPr>
        <w:t> 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- научиться применять современные методы управления персоналом организации, включая отдельных сотрудников, команды, подразделения, сети. 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Результаты обучения: 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РО5: Использовать современные и классические методы управления отдельными сотрудниками, командами, сетями, подразделениями и организациями в целом.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Требования к заданию: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Задание должно быть: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1) выполнено полностью,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2) сдано в определенные сроки,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3) оформлено в соответствии с требованиями.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Инструкция по выполнению: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1) Используя один из приведенных ниже вариантов создания истории, напишите эссе о вашей компании, которое представляет вашу компанию в положительном свете. </w:t>
      </w:r>
    </w:p>
    <w:p w:rsidR="00A83511" w:rsidRDefault="00A83511" w:rsidP="00A83511">
      <w:pPr>
        <w:pStyle w:val="a3"/>
        <w:numPr>
          <w:ilvl w:val="0"/>
          <w:numId w:val="3"/>
        </w:numPr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proofErr w:type="spellStart"/>
      <w:r>
        <w:rPr>
          <w:rFonts w:ascii="Arial" w:hAnsi="Arial" w:cs="Arial"/>
          <w:color w:val="263238"/>
          <w:sz w:val="21"/>
          <w:szCs w:val="21"/>
        </w:rPr>
        <w:t>Cторителлинг</w:t>
      </w:r>
      <w:proofErr w:type="spellEnd"/>
      <w:r>
        <w:rPr>
          <w:rFonts w:ascii="Arial" w:hAnsi="Arial" w:cs="Arial"/>
          <w:color w:val="263238"/>
          <w:sz w:val="21"/>
          <w:szCs w:val="21"/>
        </w:rPr>
        <w:t xml:space="preserve"> – один из способов формирования вовлеченности. </w:t>
      </w:r>
    </w:p>
    <w:p w:rsidR="002B55DE" w:rsidRDefault="00A83511">
      <w:r>
        <w:rPr>
          <w:noProof/>
          <w:lang w:eastAsia="ru-RU"/>
        </w:rPr>
        <w:drawing>
          <wp:inline distT="0" distB="0" distL="0" distR="0" wp14:anchorId="13D0CF39" wp14:editId="28E0E320">
            <wp:extent cx="5940425" cy="22275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838" w:rsidRPr="00750838" w:rsidRDefault="00750838" w:rsidP="0075083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Источник: Вовлеченность персонала: как оценить и повысить. Режим доступа: </w:t>
      </w:r>
      <w:hyperlink r:id="rId10" w:history="1">
        <w:r w:rsidRPr="00750838">
          <w:rPr>
            <w:rFonts w:ascii="Arial" w:eastAsia="Times New Roman" w:hAnsi="Arial" w:cs="Arial"/>
            <w:color w:val="188CD4"/>
            <w:sz w:val="21"/>
            <w:szCs w:val="21"/>
            <w:u w:val="single"/>
            <w:lang w:eastAsia="ru-RU"/>
          </w:rPr>
          <w:t>https://www.hr-director.ru/article/67505-vovlechennost-personala-kak-otsenit-i-povysit?from=PW_Timer_X_yandex_art</w:t>
        </w:r>
      </w:hyperlink>
    </w:p>
    <w:p w:rsidR="00750838" w:rsidRPr="00750838" w:rsidRDefault="00750838" w:rsidP="0075083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2) Эссе должно быть размером 300-500 слов. </w:t>
      </w:r>
    </w:p>
    <w:p w:rsidR="00750838" w:rsidRPr="00750838" w:rsidRDefault="00750838" w:rsidP="0075083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3) Разместите свою историю (эссе) на форуме в формате .</w:t>
      </w:r>
      <w:proofErr w:type="spellStart"/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doc</w:t>
      </w:r>
      <w:proofErr w:type="spellEnd"/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, .</w:t>
      </w:r>
      <w:proofErr w:type="spellStart"/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docx</w:t>
      </w:r>
      <w:proofErr w:type="spellEnd"/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 xml:space="preserve"> или .</w:t>
      </w:r>
      <w:proofErr w:type="spellStart"/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pdf</w:t>
      </w:r>
      <w:proofErr w:type="spellEnd"/>
      <w:r w:rsidRPr="00750838">
        <w:rPr>
          <w:rFonts w:ascii="Arial" w:eastAsia="Times New Roman" w:hAnsi="Arial" w:cs="Arial"/>
          <w:color w:val="263238"/>
          <w:sz w:val="21"/>
          <w:szCs w:val="21"/>
          <w:lang w:eastAsia="ru-RU"/>
        </w:rPr>
        <w:t>.</w:t>
      </w:r>
    </w:p>
    <w:p w:rsidR="00750838" w:rsidRPr="00750838" w:rsidRDefault="00750838" w:rsidP="0075083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3238"/>
          <w:sz w:val="21"/>
          <w:szCs w:val="21"/>
          <w:lang w:eastAsia="ru-RU"/>
        </w:rPr>
      </w:pPr>
      <w:r w:rsidRPr="00750838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Максимальная оценка:</w:t>
      </w:r>
      <w:r w:rsidRPr="00750838">
        <w:rPr>
          <w:rFonts w:ascii="Arial" w:eastAsia="Times New Roman" w:hAnsi="Arial" w:cs="Arial"/>
          <w:color w:val="FF0000"/>
          <w:sz w:val="21"/>
          <w:szCs w:val="21"/>
          <w:lang w:eastAsia="ru-RU"/>
        </w:rPr>
        <w:t> </w:t>
      </w:r>
      <w:r w:rsidRPr="0075083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5 </w:t>
      </w:r>
      <w:r w:rsidRPr="00750838">
        <w:rPr>
          <w:rFonts w:ascii="Arial" w:eastAsia="Times New Roman" w:hAnsi="Arial" w:cs="Arial"/>
          <w:color w:val="263238"/>
          <w:sz w:val="27"/>
          <w:szCs w:val="27"/>
          <w:lang w:eastAsia="ru-RU"/>
        </w:rPr>
        <w:t>баллов</w:t>
      </w:r>
    </w:p>
    <w:p w:rsidR="00292584" w:rsidRDefault="00292584">
      <w:r>
        <w:br w:type="page"/>
      </w:r>
    </w:p>
    <w:p w:rsidR="00292584" w:rsidRDefault="00292584" w:rsidP="00292584">
      <w:pPr>
        <w:pStyle w:val="2"/>
        <w:shd w:val="clear" w:color="auto" w:fill="FFFFFF"/>
        <w:spacing w:before="0" w:beforeAutospacing="0"/>
        <w:rPr>
          <w:rFonts w:ascii="Arial" w:hAnsi="Arial" w:cs="Arial"/>
          <w:color w:val="343A40"/>
        </w:rPr>
      </w:pPr>
      <w:r>
        <w:rPr>
          <w:rFonts w:ascii="Arial" w:hAnsi="Arial" w:cs="Arial"/>
          <w:color w:val="343A40"/>
        </w:rPr>
        <w:lastRenderedPageBreak/>
        <w:t>Самостоятельная работа 8. Вовлеченность и мотивация в компании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Цель задания:</w:t>
      </w:r>
      <w:r>
        <w:rPr>
          <w:rFonts w:ascii="Arial" w:hAnsi="Arial" w:cs="Arial"/>
          <w:color w:val="263238"/>
          <w:sz w:val="27"/>
          <w:szCs w:val="27"/>
        </w:rPr>
        <w:t> 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- научиться применять современные методы управления персоналом организации, включая отдельных сотрудников, команды, подразделения, сети.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Результаты обучения: 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РО5: Использовать современные и классические методы управления отдельными сотрудниками, командами, сетями, подразделениями и организациями в целом.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Требования к заданию: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Задание должно быть: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1) выполнено полностью,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2) сдано в определенные сроки,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1"/>
          <w:szCs w:val="21"/>
        </w:rPr>
        <w:t>3) оформлено в соответствии с требованиями,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Style w:val="a4"/>
          <w:rFonts w:ascii="Arial" w:hAnsi="Arial" w:cs="Arial"/>
          <w:color w:val="263238"/>
          <w:sz w:val="27"/>
          <w:szCs w:val="27"/>
        </w:rPr>
        <w:t>Инструкция по выполнению: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Прочитайте кейс "Кейс к самостоятельной работе 8", прикрепленный ниже и ответьте на вопросы, приведенные после кейса. 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Ответ оформите в виде отчета. Отчёт должен содержать: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1) титульный лист, оформленный по правилам оформления, принятым в ТПУ,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2) ответы на вопросы в виде: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Вопрос 1: ответ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Вопрос 2: ответ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и т.д.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3) ответ на каждый вопрос должен содержать не менее 200 слов,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4) отчёт должен быть прикреплен к соответствующему заданию в формате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doc</w:t>
      </w:r>
      <w:proofErr w:type="spellEnd"/>
      <w:r>
        <w:rPr>
          <w:rFonts w:ascii="Arial" w:hAnsi="Arial" w:cs="Arial"/>
          <w:color w:val="263238"/>
          <w:sz w:val="27"/>
          <w:szCs w:val="27"/>
        </w:rPr>
        <w:t xml:space="preserve">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docx</w:t>
      </w:r>
      <w:proofErr w:type="spellEnd"/>
      <w:r>
        <w:rPr>
          <w:rFonts w:ascii="Arial" w:hAnsi="Arial" w:cs="Arial"/>
          <w:color w:val="263238"/>
          <w:sz w:val="27"/>
          <w:szCs w:val="27"/>
        </w:rPr>
        <w:t xml:space="preserve"> или .</w:t>
      </w:r>
      <w:proofErr w:type="spellStart"/>
      <w:r>
        <w:rPr>
          <w:rFonts w:ascii="Arial" w:hAnsi="Arial" w:cs="Arial"/>
          <w:color w:val="263238"/>
          <w:sz w:val="27"/>
          <w:szCs w:val="27"/>
        </w:rPr>
        <w:t>pdf</w:t>
      </w:r>
      <w:proofErr w:type="spellEnd"/>
      <w:r>
        <w:rPr>
          <w:rFonts w:ascii="Arial" w:hAnsi="Arial" w:cs="Arial"/>
          <w:color w:val="263238"/>
          <w:sz w:val="27"/>
          <w:szCs w:val="27"/>
        </w:rPr>
        <w:t>,</w:t>
      </w:r>
    </w:p>
    <w:p w:rsidR="00292584" w:rsidRDefault="00292584" w:rsidP="00292584">
      <w:pPr>
        <w:pStyle w:val="a3"/>
        <w:shd w:val="clear" w:color="auto" w:fill="FFFFFF"/>
        <w:spacing w:before="0" w:beforeAutospacing="0"/>
        <w:rPr>
          <w:rFonts w:ascii="Arial" w:hAnsi="Arial" w:cs="Arial"/>
          <w:color w:val="263238"/>
          <w:sz w:val="21"/>
          <w:szCs w:val="21"/>
        </w:rPr>
      </w:pPr>
      <w:r>
        <w:rPr>
          <w:rFonts w:ascii="Arial" w:hAnsi="Arial" w:cs="Arial"/>
          <w:color w:val="263238"/>
          <w:sz w:val="27"/>
          <w:szCs w:val="27"/>
        </w:rPr>
        <w:t>Максимальная оценка:</w:t>
      </w:r>
      <w:r>
        <w:rPr>
          <w:rFonts w:ascii="Arial" w:hAnsi="Arial" w:cs="Arial"/>
          <w:color w:val="FF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5 </w:t>
      </w:r>
      <w:r>
        <w:rPr>
          <w:rFonts w:ascii="Arial" w:hAnsi="Arial" w:cs="Arial"/>
          <w:color w:val="263238"/>
          <w:sz w:val="27"/>
          <w:szCs w:val="27"/>
        </w:rPr>
        <w:t>баллов</w:t>
      </w:r>
    </w:p>
    <w:p w:rsidR="00750838" w:rsidRDefault="00750838">
      <w:bookmarkStart w:id="0" w:name="_GoBack"/>
      <w:bookmarkEnd w:id="0"/>
    </w:p>
    <w:sectPr w:rsidR="00750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5613"/>
    <w:multiLevelType w:val="multilevel"/>
    <w:tmpl w:val="BB9C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691532"/>
    <w:multiLevelType w:val="multilevel"/>
    <w:tmpl w:val="AC8AC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CB57B3"/>
    <w:multiLevelType w:val="multilevel"/>
    <w:tmpl w:val="8B364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6A2"/>
    <w:rsid w:val="00292584"/>
    <w:rsid w:val="002B55DE"/>
    <w:rsid w:val="00750838"/>
    <w:rsid w:val="009A06A2"/>
    <w:rsid w:val="00A83511"/>
    <w:rsid w:val="00B55180"/>
    <w:rsid w:val="00E8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0B4B"/>
  <w15:chartTrackingRefBased/>
  <w15:docId w15:val="{895AA670-6F68-435D-88C2-34EDC90D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77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77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87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7766"/>
    <w:rPr>
      <w:b/>
      <w:bCs/>
    </w:rPr>
  </w:style>
  <w:style w:type="character" w:styleId="a5">
    <w:name w:val="Emphasis"/>
    <w:basedOn w:val="a0"/>
    <w:uiPriority w:val="20"/>
    <w:qFormat/>
    <w:rsid w:val="00E87766"/>
    <w:rPr>
      <w:i/>
      <w:iCs/>
    </w:rPr>
  </w:style>
  <w:style w:type="character" w:styleId="a6">
    <w:name w:val="Hyperlink"/>
    <w:basedOn w:val="a0"/>
    <w:uiPriority w:val="99"/>
    <w:semiHidden/>
    <w:unhideWhenUsed/>
    <w:rsid w:val="007508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7044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  <w:div w:id="1137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60629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  <w:div w:id="132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4890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  <w:div w:id="14429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6246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  <w:div w:id="14930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39642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  <w:div w:id="15651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9097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  <w:div w:id="17026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3025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  <w:div w:id="18548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1861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g.ru/2020/04/18/uchenye-nazvali-25-professij-budushchego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versk.hh.ru/article/256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br-russia.ru/karera/professionalnyy-i-lichnostnyy-rost/p2613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untflow.ru/" TargetMode="External"/><Relationship Id="rId10" Type="http://schemas.openxmlformats.org/officeDocument/2006/relationships/hyperlink" Target="https://www.hr-director.ru/article/67505-vovlechennost-personala-kak-otsenit-i-povysit?from=PW_Timer_X_yandex_ar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2442</Words>
  <Characters>13924</Characters>
  <Application>Microsoft Office Word</Application>
  <DocSecurity>0</DocSecurity>
  <Lines>116</Lines>
  <Paragraphs>32</Paragraphs>
  <ScaleCrop>false</ScaleCrop>
  <Company>Reanimator Extreme Edition</Company>
  <LinksUpToDate>false</LinksUpToDate>
  <CharactersWithSpaces>16334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2022-05-27T09:38:00Z</dcterms:created>
  <dcterms:modified xsi:type="dcterms:W3CDTF">2022-05-27T09:49:00Z</dcterms:modified>
</cp:coreProperties>
</file>