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5E9" w:rsidRPr="002D35E9" w:rsidRDefault="002D35E9" w:rsidP="002D35E9">
      <w:pPr>
        <w:shd w:val="clear" w:color="auto" w:fill="1874CD"/>
        <w:spacing w:beforeAutospacing="1" w:after="300" w:line="240" w:lineRule="auto"/>
        <w:jc w:val="both"/>
        <w:outlineLvl w:val="0"/>
        <w:rPr>
          <w:rFonts w:eastAsia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2D35E9">
        <w:rPr>
          <w:rFonts w:eastAsia="Times New Roman" w:cs="Times New Roman"/>
          <w:b/>
          <w:bCs/>
          <w:color w:val="FFFFFF"/>
          <w:kern w:val="36"/>
          <w:sz w:val="36"/>
          <w:szCs w:val="36"/>
          <w:lang w:eastAsia="ru-RU"/>
        </w:rPr>
        <w:t>Темы контрольной работы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языка в развитии общества.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Невербальные средства общения.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История русского речевого этикета.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Нарушение норм русского языка в средствах массовой информации (газеты, телевидение, радио).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Дискуссия как жанр риторики, ее разновидности и способы ведения.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Язык рекламы.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Речевая коммуникация и социальные роли партнеров по коммуникации.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Деловое общение и культура речи.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Стиль жизни как фактор формирования речевой культуры молодежи.</w:t>
      </w:r>
    </w:p>
    <w:p w:rsidR="002D35E9" w:rsidRPr="002D35E9" w:rsidRDefault="002D35E9" w:rsidP="002D3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Этические нормы как один из критериев хорошей речи.</w:t>
      </w:r>
    </w:p>
    <w:p w:rsidR="002D35E9" w:rsidRPr="002D35E9" w:rsidRDefault="002D35E9" w:rsidP="002D35E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D35E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Список литературы для написания работы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Корнилова Е.Е., Гордеев Ю.А. Слово и изображение в рекламе. – Воронеж, 2001.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Назайкин</w:t>
      </w:r>
      <w:proofErr w:type="spell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А.Н. Практика рекламного текста. – М., 2003.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Ковриженко</w:t>
      </w:r>
      <w:proofErr w:type="spell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М. Креатив в рекламе. – СПб</w:t>
      </w:r>
      <w:proofErr w:type="gram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.: </w:t>
      </w:r>
      <w:proofErr w:type="gram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Питер, 2004.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Солганик</w:t>
      </w:r>
      <w:proofErr w:type="spell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Г.Я. Русский язык. Стилистика. – М.: Дрофа, 1995. – С. 161-190.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Горшков А.И. Русская словесность: От слова к словесности. – М.: Просвещение, 1995. – С.36.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Гойхман</w:t>
      </w:r>
      <w:proofErr w:type="spell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О.Я. Речевая коммуникация. – М., 2001.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Колтунова</w:t>
      </w:r>
      <w:proofErr w:type="spell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М.В. Язык и деловое общение. – М., 2000.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Константинова Л.А. Деловой русский язык: Учебное пособие по рус</w:t>
      </w:r>
      <w:proofErr w:type="gram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</w:t>
      </w:r>
      <w:proofErr w:type="gram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з. для иностранных стажеров. – Тула: Изд-во </w:t>
      </w:r>
      <w:proofErr w:type="spell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2011. – 84 с.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Нормы русского литературного языка [Электронный ресурс]: учебное пособие по культуре речи / Л.А. Константинова [и др.]; под ред. Л.А. Константиновой. – Москва: Флинта: Наука, 2010. – 168 с. - Режим доступа: </w:t>
      </w:r>
      <w:hyperlink r:id="rId6" w:tgtFrame="_new" w:history="1">
        <w:r w:rsidRPr="002D35E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https://tsutula.bibliotech.ru/Reader/Book/2015011217244395629300007910</w:t>
        </w:r>
      </w:hyperlink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 паролю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Русский язык и культура речи [Электронный ресурс]: Учебное пособие по русскому языку / Л.А. Константинова Л.В. Ефремова, Н.Н. Захарова, Е.П. </w:t>
      </w:r>
      <w:proofErr w:type="spell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Щенникова</w:t>
      </w:r>
      <w:proofErr w:type="spell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С.А. Юрманова. – Тула: Изд-во </w:t>
      </w:r>
      <w:proofErr w:type="spell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2011. – 187 с. - Режим доступа: </w:t>
      </w:r>
      <w:hyperlink r:id="rId7" w:tgtFrame="_new" w:history="1">
        <w:r w:rsidRPr="002D35E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https://tsutula.bibliotech.ru/Reader/Book/2015011217192276945400009822</w:t>
        </w:r>
      </w:hyperlink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 паролю</w:t>
      </w:r>
    </w:p>
    <w:p w:rsidR="002D35E9" w:rsidRPr="002D35E9" w:rsidRDefault="002D35E9" w:rsidP="002D3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Деловая риторика: учеб</w:t>
      </w:r>
      <w:proofErr w:type="gram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особие / Л.А. Константинова, Е.П. </w:t>
      </w:r>
      <w:proofErr w:type="spell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Щенникова</w:t>
      </w:r>
      <w:proofErr w:type="spell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С.А. Юрманова. – М.: ФЛИНТА</w:t>
      </w:r>
      <w:proofErr w:type="gramStart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Наука, 2013. – 304 с.</w:t>
      </w:r>
    </w:p>
    <w:p w:rsidR="002D35E9" w:rsidRPr="002D35E9" w:rsidRDefault="002D35E9" w:rsidP="002D35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35E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Интернет-ресурсы</w:t>
      </w:r>
    </w:p>
    <w:p w:rsidR="002D35E9" w:rsidRPr="002D35E9" w:rsidRDefault="002D35E9" w:rsidP="002D3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tgtFrame="_new" w:history="1">
        <w:r w:rsidRPr="002D35E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http://www.gramota.ru</w:t>
        </w:r>
      </w:hyperlink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Справочно-информационный интернет-портал «Русский язык»</w:t>
      </w:r>
    </w:p>
    <w:p w:rsidR="002D35E9" w:rsidRPr="002D35E9" w:rsidRDefault="002D35E9" w:rsidP="002D3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tgtFrame="_new" w:history="1">
        <w:r w:rsidRPr="002D35E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http://www.edu.ru</w:t>
        </w:r>
      </w:hyperlink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Российское образование. Федеральный образовательный портал: учреждения, программы, стандарты</w:t>
      </w:r>
    </w:p>
    <w:p w:rsidR="002D35E9" w:rsidRPr="002D35E9" w:rsidRDefault="002D35E9" w:rsidP="002D3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tgtFrame="_new" w:history="1">
        <w:r w:rsidRPr="002D35E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http://ru.wikipedia.org</w:t>
        </w:r>
      </w:hyperlink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Многоязычный проект по созданию полноценной и точной энциклопедии со свободно распространяемым содержимым</w:t>
      </w:r>
    </w:p>
    <w:p w:rsidR="002D35E9" w:rsidRPr="002D35E9" w:rsidRDefault="002D35E9" w:rsidP="002D3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tgtFrame="_new" w:history="1">
        <w:r w:rsidRPr="002D35E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http://www.rsl.ru</w:t>
        </w:r>
      </w:hyperlink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Российская государственная библиотека</w:t>
      </w:r>
    </w:p>
    <w:p w:rsidR="002D35E9" w:rsidRPr="002D35E9" w:rsidRDefault="002D35E9" w:rsidP="002D3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tgtFrame="_new" w:history="1">
        <w:r w:rsidRPr="002D35E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http://www.gumer.info/bibliotek_Buks/Linguist/Gray/index.php</w:t>
        </w:r>
      </w:hyperlink>
      <w:r w:rsidRPr="002D35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Граудина Л.К., Ширяев Е.Н. Культура русской речи: Учебник для вузов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8653F"/>
    <w:multiLevelType w:val="multilevel"/>
    <w:tmpl w:val="CC5A0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53D11"/>
    <w:multiLevelType w:val="multilevel"/>
    <w:tmpl w:val="F056B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7674CE"/>
    <w:multiLevelType w:val="multilevel"/>
    <w:tmpl w:val="931C4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859"/>
    <w:rsid w:val="00027DF5"/>
    <w:rsid w:val="002D35E9"/>
    <w:rsid w:val="00343859"/>
    <w:rsid w:val="009C574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D35E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2D35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2D35E9"/>
    <w:rPr>
      <w:color w:val="0000FF"/>
      <w:u w:val="single"/>
    </w:rPr>
  </w:style>
  <w:style w:type="paragraph" w:customStyle="1" w:styleId="otstup">
    <w:name w:val="otstup"/>
    <w:basedOn w:val="a"/>
    <w:rsid w:val="002D35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D35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D35E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2D35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2D35E9"/>
    <w:rPr>
      <w:color w:val="0000FF"/>
      <w:u w:val="single"/>
    </w:rPr>
  </w:style>
  <w:style w:type="paragraph" w:customStyle="1" w:styleId="otstup">
    <w:name w:val="otstup"/>
    <w:basedOn w:val="a"/>
    <w:rsid w:val="002D35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D35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0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002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486400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253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06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777425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ota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sutula.bibliotech.ru/Reader/Book/2015011217192276945400009822" TargetMode="External"/><Relationship Id="rId12" Type="http://schemas.openxmlformats.org/officeDocument/2006/relationships/hyperlink" Target="http://www.gumer.info/bibliotek_Buks/Linguist/Gray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utula.bibliotech.ru/Reader/Book/2015011217244395629300007910" TargetMode="External"/><Relationship Id="rId11" Type="http://schemas.openxmlformats.org/officeDocument/2006/relationships/hyperlink" Target="http://www.rsl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u.wikipedia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2417</Characters>
  <Application>Microsoft Office Word</Application>
  <DocSecurity>0</DocSecurity>
  <Lines>20</Lines>
  <Paragraphs>5</Paragraphs>
  <ScaleCrop>false</ScaleCrop>
  <Company>HP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2022-12-27T08:48:00Z</dcterms:created>
  <dcterms:modified xsi:type="dcterms:W3CDTF">2022-12-27T08:48:00Z</dcterms:modified>
</cp:coreProperties>
</file>