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60CA" w:rsidRDefault="00B360DF" w:rsidP="00B360D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Министерство науки и высшего образования Российской Федерации</w:t>
      </w:r>
      <w:r>
        <w:rPr>
          <w:rFonts w:ascii="Times New Roman" w:hAnsi="Times New Roman" w:cs="Times New Roman"/>
          <w:b/>
          <w:sz w:val="28"/>
          <w:szCs w:val="28"/>
        </w:rPr>
        <w:br/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="00264EB7">
        <w:rPr>
          <w:rFonts w:ascii="Times New Roman" w:hAnsi="Times New Roman" w:cs="Times New Roman"/>
          <w:sz w:val="28"/>
          <w:szCs w:val="28"/>
        </w:rPr>
        <w:t>Федеральное государственное бюджетное образовательное учреждение</w:t>
      </w:r>
      <w:r w:rsidR="00264EB7">
        <w:rPr>
          <w:rFonts w:ascii="Times New Roman" w:hAnsi="Times New Roman" w:cs="Times New Roman"/>
          <w:sz w:val="28"/>
          <w:szCs w:val="28"/>
        </w:rPr>
        <w:br/>
        <w:t>высшего образования</w:t>
      </w:r>
      <w:r w:rsidR="00264EB7">
        <w:rPr>
          <w:rFonts w:ascii="Times New Roman" w:hAnsi="Times New Roman" w:cs="Times New Roman"/>
          <w:sz w:val="28"/>
          <w:szCs w:val="28"/>
        </w:rPr>
        <w:br/>
      </w:r>
      <w:r w:rsidR="00264EB7">
        <w:rPr>
          <w:rFonts w:ascii="Times New Roman" w:hAnsi="Times New Roman" w:cs="Times New Roman"/>
          <w:sz w:val="28"/>
          <w:szCs w:val="28"/>
        </w:rPr>
        <w:br/>
        <w:t>ТОМСКИЙ ГОСУДАРСТВЕННЫЙ УНИВЕРСИТЕТ СИСТЕМ</w:t>
      </w:r>
      <w:r w:rsidR="00264EB7">
        <w:rPr>
          <w:rFonts w:ascii="Times New Roman" w:hAnsi="Times New Roman" w:cs="Times New Roman"/>
          <w:sz w:val="28"/>
          <w:szCs w:val="28"/>
        </w:rPr>
        <w:br/>
        <w:t>УПРАВЛЕНИЯ И РАДИОЭЛЕКТРОНИКИ (ТУСУР)</w:t>
      </w:r>
      <w:r w:rsidR="00264EB7">
        <w:rPr>
          <w:rFonts w:ascii="Times New Roman" w:hAnsi="Times New Roman" w:cs="Times New Roman"/>
          <w:sz w:val="28"/>
          <w:szCs w:val="28"/>
        </w:rPr>
        <w:br/>
      </w:r>
      <w:r w:rsidR="00264EB7">
        <w:rPr>
          <w:rFonts w:ascii="Times New Roman" w:hAnsi="Times New Roman" w:cs="Times New Roman"/>
          <w:sz w:val="28"/>
          <w:szCs w:val="28"/>
        </w:rPr>
        <w:br/>
        <w:t>Юридический факультет</w:t>
      </w:r>
      <w:r w:rsidR="00264EB7">
        <w:rPr>
          <w:rFonts w:ascii="Times New Roman" w:hAnsi="Times New Roman" w:cs="Times New Roman"/>
          <w:sz w:val="28"/>
          <w:szCs w:val="28"/>
        </w:rPr>
        <w:br/>
      </w:r>
      <w:r w:rsidR="00264EB7">
        <w:rPr>
          <w:rFonts w:ascii="Times New Roman" w:hAnsi="Times New Roman" w:cs="Times New Roman"/>
          <w:sz w:val="28"/>
          <w:szCs w:val="28"/>
        </w:rPr>
        <w:br/>
      </w:r>
      <w:r w:rsidR="00264EB7" w:rsidRPr="0070027B">
        <w:rPr>
          <w:rFonts w:ascii="Times New Roman" w:hAnsi="Times New Roman" w:cs="Times New Roman"/>
          <w:color w:val="000000" w:themeColor="text1"/>
          <w:sz w:val="28"/>
          <w:szCs w:val="28"/>
        </w:rPr>
        <w:t>Кафедра</w:t>
      </w:r>
      <w:r w:rsidR="0070027B" w:rsidRPr="007002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01C87">
        <w:rPr>
          <w:rFonts w:ascii="Times New Roman" w:hAnsi="Times New Roman" w:cs="Times New Roman"/>
          <w:color w:val="000000" w:themeColor="text1"/>
          <w:sz w:val="28"/>
          <w:szCs w:val="28"/>
        </w:rPr>
        <w:t>теории права</w:t>
      </w:r>
    </w:p>
    <w:p w:rsidR="00264EB7" w:rsidRDefault="00264EB7" w:rsidP="00B360D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64EB7" w:rsidRDefault="00264EB7" w:rsidP="00B360D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64EB7" w:rsidRDefault="00601C87" w:rsidP="00B360D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ПРАВОМЕРНОЕ ПОВЕДЕНИЕ И ЕГО ВИДЫ</w:t>
      </w:r>
      <w:r w:rsidR="00264EB7">
        <w:rPr>
          <w:rFonts w:ascii="Times New Roman" w:hAnsi="Times New Roman" w:cs="Times New Roman"/>
          <w:sz w:val="28"/>
          <w:szCs w:val="28"/>
        </w:rPr>
        <w:br/>
      </w:r>
      <w:r w:rsidR="00264EB7">
        <w:rPr>
          <w:rFonts w:ascii="Times New Roman" w:hAnsi="Times New Roman" w:cs="Times New Roman"/>
          <w:sz w:val="28"/>
          <w:szCs w:val="28"/>
        </w:rPr>
        <w:br/>
        <w:t>Курсовая работа по дисциплине</w:t>
      </w:r>
      <w:r w:rsidR="00264EB7">
        <w:rPr>
          <w:rFonts w:ascii="Times New Roman" w:hAnsi="Times New Roman" w:cs="Times New Roman"/>
          <w:sz w:val="28"/>
          <w:szCs w:val="28"/>
        </w:rPr>
        <w:br/>
        <w:t>«</w:t>
      </w:r>
      <w:r>
        <w:rPr>
          <w:rFonts w:ascii="Times New Roman" w:hAnsi="Times New Roman" w:cs="Times New Roman"/>
          <w:sz w:val="28"/>
          <w:szCs w:val="28"/>
        </w:rPr>
        <w:t>Теория государства и права</w:t>
      </w:r>
      <w:r w:rsidR="00264EB7">
        <w:rPr>
          <w:rFonts w:ascii="Times New Roman" w:hAnsi="Times New Roman" w:cs="Times New Roman"/>
          <w:sz w:val="28"/>
          <w:szCs w:val="28"/>
        </w:rPr>
        <w:t>»</w:t>
      </w:r>
    </w:p>
    <w:p w:rsidR="00264EB7" w:rsidRDefault="00264EB7" w:rsidP="00B360D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64EB7" w:rsidRDefault="00264EB7" w:rsidP="00264EB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</w:t>
      </w:r>
      <w:r w:rsidRPr="00601C87">
        <w:rPr>
          <w:rFonts w:ascii="Times New Roman" w:hAnsi="Times New Roman" w:cs="Times New Roman"/>
          <w:sz w:val="28"/>
          <w:szCs w:val="28"/>
        </w:rPr>
        <w:t>Студент гр.</w:t>
      </w:r>
      <w:r w:rsidRPr="00601C87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601C87">
        <w:rPr>
          <w:rFonts w:ascii="Times New Roman" w:hAnsi="Times New Roman" w:cs="Times New Roman"/>
          <w:sz w:val="28"/>
          <w:szCs w:val="28"/>
        </w:rPr>
        <w:t xml:space="preserve">з-091П10-4 </w:t>
      </w:r>
      <w:r w:rsidRPr="00601C87">
        <w:rPr>
          <w:rFonts w:ascii="Times New Roman" w:hAnsi="Times New Roman" w:cs="Times New Roman"/>
          <w:sz w:val="28"/>
          <w:szCs w:val="28"/>
        </w:rPr>
        <w:br/>
        <w:t xml:space="preserve">                                                                                   </w:t>
      </w:r>
      <w:proofErr w:type="spellStart"/>
      <w:r w:rsidRPr="00601C87">
        <w:rPr>
          <w:rFonts w:ascii="Times New Roman" w:hAnsi="Times New Roman" w:cs="Times New Roman"/>
          <w:sz w:val="28"/>
          <w:szCs w:val="28"/>
        </w:rPr>
        <w:t>________Е.В.Пяткова</w:t>
      </w:r>
      <w:proofErr w:type="spellEnd"/>
      <w:r w:rsidRPr="00601C87">
        <w:rPr>
          <w:rFonts w:ascii="Times New Roman" w:hAnsi="Times New Roman" w:cs="Times New Roman"/>
          <w:sz w:val="28"/>
          <w:szCs w:val="28"/>
        </w:rPr>
        <w:br/>
        <w:t xml:space="preserve">                                                                                   </w:t>
      </w:r>
      <w:r w:rsidR="00EB6760" w:rsidRPr="00601C87">
        <w:rPr>
          <w:rFonts w:ascii="Times New Roman" w:hAnsi="Times New Roman" w:cs="Times New Roman"/>
          <w:sz w:val="28"/>
          <w:szCs w:val="28"/>
        </w:rPr>
        <w:t>0</w:t>
      </w:r>
      <w:r w:rsidR="00601C87" w:rsidRPr="00601C87">
        <w:rPr>
          <w:rFonts w:ascii="Times New Roman" w:hAnsi="Times New Roman" w:cs="Times New Roman"/>
          <w:sz w:val="28"/>
          <w:szCs w:val="28"/>
        </w:rPr>
        <w:t>7</w:t>
      </w:r>
      <w:r w:rsidR="00EB6760" w:rsidRPr="00601C87">
        <w:rPr>
          <w:rFonts w:ascii="Times New Roman" w:hAnsi="Times New Roman" w:cs="Times New Roman"/>
          <w:sz w:val="28"/>
          <w:szCs w:val="28"/>
        </w:rPr>
        <w:t>.04</w:t>
      </w:r>
      <w:r w:rsidRPr="00601C87">
        <w:rPr>
          <w:rFonts w:ascii="Times New Roman" w:hAnsi="Times New Roman" w:cs="Times New Roman"/>
          <w:sz w:val="28"/>
          <w:szCs w:val="28"/>
        </w:rPr>
        <w:t>.2022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br/>
        <w:t xml:space="preserve">                                                                                   Руководитель</w:t>
      </w:r>
      <w:r>
        <w:rPr>
          <w:rFonts w:ascii="Times New Roman" w:hAnsi="Times New Roman" w:cs="Times New Roman"/>
          <w:sz w:val="28"/>
          <w:szCs w:val="28"/>
        </w:rPr>
        <w:br/>
        <w:t xml:space="preserve">                                                                                   </w:t>
      </w:r>
      <w:r w:rsidRPr="00601C87">
        <w:rPr>
          <w:rFonts w:ascii="Times New Roman" w:hAnsi="Times New Roman" w:cs="Times New Roman"/>
          <w:sz w:val="28"/>
          <w:szCs w:val="28"/>
        </w:rPr>
        <w:t>кандидат юридических наук</w:t>
      </w:r>
      <w:r w:rsidR="00601C87" w:rsidRPr="00601C87">
        <w:rPr>
          <w:rFonts w:ascii="Times New Roman" w:hAnsi="Times New Roman" w:cs="Times New Roman"/>
          <w:sz w:val="28"/>
          <w:szCs w:val="28"/>
        </w:rPr>
        <w:t>,</w:t>
      </w:r>
      <w:r w:rsidR="00601C87">
        <w:rPr>
          <w:rFonts w:ascii="Times New Roman" w:hAnsi="Times New Roman" w:cs="Times New Roman"/>
          <w:sz w:val="28"/>
          <w:szCs w:val="28"/>
        </w:rPr>
        <w:br/>
        <w:t xml:space="preserve">                                                                                   доцент</w:t>
      </w:r>
      <w:r>
        <w:rPr>
          <w:rFonts w:ascii="Times New Roman" w:hAnsi="Times New Roman" w:cs="Times New Roman"/>
          <w:sz w:val="28"/>
          <w:szCs w:val="28"/>
        </w:rPr>
        <w:br/>
        <w:t xml:space="preserve">           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_________</w:t>
      </w:r>
      <w:r w:rsidR="00601C87">
        <w:rPr>
          <w:rFonts w:ascii="Times New Roman" w:hAnsi="Times New Roman" w:cs="Times New Roman"/>
          <w:sz w:val="28"/>
          <w:szCs w:val="28"/>
        </w:rPr>
        <w:t>Н.В.Демидов</w:t>
      </w:r>
      <w:proofErr w:type="spellEnd"/>
      <w:r>
        <w:rPr>
          <w:rFonts w:ascii="Times New Roman" w:hAnsi="Times New Roman" w:cs="Times New Roman"/>
          <w:sz w:val="28"/>
          <w:szCs w:val="28"/>
        </w:rPr>
        <w:br/>
      </w:r>
    </w:p>
    <w:p w:rsidR="00264EB7" w:rsidRDefault="00264EB7" w:rsidP="00264EB7">
      <w:pPr>
        <w:rPr>
          <w:rFonts w:ascii="Times New Roman" w:hAnsi="Times New Roman" w:cs="Times New Roman"/>
          <w:sz w:val="28"/>
          <w:szCs w:val="28"/>
        </w:rPr>
      </w:pPr>
    </w:p>
    <w:p w:rsidR="00264EB7" w:rsidRDefault="00264EB7" w:rsidP="00264EB7">
      <w:pPr>
        <w:rPr>
          <w:rFonts w:ascii="Times New Roman" w:hAnsi="Times New Roman" w:cs="Times New Roman"/>
          <w:sz w:val="28"/>
          <w:szCs w:val="28"/>
        </w:rPr>
      </w:pPr>
    </w:p>
    <w:p w:rsidR="00264EB7" w:rsidRDefault="00264EB7" w:rsidP="00264EB7">
      <w:pPr>
        <w:rPr>
          <w:rFonts w:ascii="Times New Roman" w:hAnsi="Times New Roman" w:cs="Times New Roman"/>
          <w:sz w:val="28"/>
          <w:szCs w:val="28"/>
        </w:rPr>
      </w:pPr>
    </w:p>
    <w:p w:rsidR="00264EB7" w:rsidRDefault="00264EB7" w:rsidP="00264EB7">
      <w:pPr>
        <w:rPr>
          <w:rFonts w:ascii="Times New Roman" w:hAnsi="Times New Roman" w:cs="Times New Roman"/>
          <w:sz w:val="28"/>
          <w:szCs w:val="28"/>
        </w:rPr>
      </w:pPr>
    </w:p>
    <w:p w:rsidR="00264EB7" w:rsidRDefault="00264EB7" w:rsidP="00264EB7">
      <w:pPr>
        <w:rPr>
          <w:rFonts w:ascii="Times New Roman" w:hAnsi="Times New Roman" w:cs="Times New Roman"/>
          <w:sz w:val="28"/>
          <w:szCs w:val="28"/>
        </w:rPr>
      </w:pPr>
    </w:p>
    <w:p w:rsidR="00264EB7" w:rsidRDefault="00264EB7" w:rsidP="00264EB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Томск 2022 г.</w:t>
      </w:r>
    </w:p>
    <w:p w:rsidR="00264EB7" w:rsidRPr="007F782D" w:rsidRDefault="00264EB7" w:rsidP="00264EB7">
      <w:pPr>
        <w:jc w:val="center"/>
        <w:rPr>
          <w:rFonts w:ascii="Times New Roman" w:hAnsi="Times New Roman" w:cs="Times New Roman"/>
          <w:sz w:val="28"/>
          <w:szCs w:val="28"/>
        </w:rPr>
      </w:pPr>
      <w:r w:rsidRPr="007F782D">
        <w:rPr>
          <w:rFonts w:ascii="Times New Roman" w:hAnsi="Times New Roman" w:cs="Times New Roman"/>
          <w:sz w:val="28"/>
          <w:szCs w:val="28"/>
        </w:rPr>
        <w:lastRenderedPageBreak/>
        <w:t>ОГЛАВЛЕНИЕ</w:t>
      </w:r>
    </w:p>
    <w:p w:rsidR="00264EB7" w:rsidRPr="007F782D" w:rsidRDefault="00264EB7" w:rsidP="00264EB7">
      <w:pPr>
        <w:rPr>
          <w:rFonts w:ascii="Times New Roman" w:hAnsi="Times New Roman" w:cs="Times New Roman"/>
          <w:sz w:val="28"/>
          <w:szCs w:val="28"/>
        </w:rPr>
      </w:pPr>
      <w:r w:rsidRPr="007F782D">
        <w:rPr>
          <w:rFonts w:ascii="Times New Roman" w:hAnsi="Times New Roman" w:cs="Times New Roman"/>
          <w:sz w:val="28"/>
          <w:szCs w:val="28"/>
        </w:rPr>
        <w:t>Введение</w:t>
      </w:r>
    </w:p>
    <w:p w:rsidR="00210CCC" w:rsidRPr="007F782D" w:rsidRDefault="00264EB7" w:rsidP="00264EB7">
      <w:pPr>
        <w:rPr>
          <w:rFonts w:ascii="Times New Roman" w:hAnsi="Times New Roman" w:cs="Times New Roman"/>
          <w:sz w:val="28"/>
          <w:szCs w:val="28"/>
        </w:rPr>
      </w:pPr>
      <w:r w:rsidRPr="007F782D">
        <w:rPr>
          <w:rFonts w:ascii="Times New Roman" w:hAnsi="Times New Roman" w:cs="Times New Roman"/>
          <w:sz w:val="28"/>
          <w:szCs w:val="28"/>
        </w:rPr>
        <w:t>1.</w:t>
      </w:r>
      <w:r w:rsidR="00D17966">
        <w:rPr>
          <w:rFonts w:ascii="Times New Roman" w:hAnsi="Times New Roman" w:cs="Times New Roman"/>
          <w:sz w:val="28"/>
          <w:szCs w:val="28"/>
        </w:rPr>
        <w:t xml:space="preserve"> Характеристика правомерного поведения</w:t>
      </w:r>
    </w:p>
    <w:p w:rsidR="00264EB7" w:rsidRPr="007F782D" w:rsidRDefault="00210CCC" w:rsidP="00264EB7">
      <w:pPr>
        <w:rPr>
          <w:rFonts w:ascii="Times New Roman" w:hAnsi="Times New Roman" w:cs="Times New Roman"/>
          <w:sz w:val="28"/>
          <w:szCs w:val="28"/>
        </w:rPr>
      </w:pPr>
      <w:r w:rsidRPr="007F782D">
        <w:rPr>
          <w:rFonts w:ascii="Times New Roman" w:hAnsi="Times New Roman" w:cs="Times New Roman"/>
          <w:sz w:val="28"/>
          <w:szCs w:val="28"/>
        </w:rPr>
        <w:t xml:space="preserve">  </w:t>
      </w:r>
      <w:r w:rsidR="00264EB7" w:rsidRPr="007F782D">
        <w:rPr>
          <w:rFonts w:ascii="Times New Roman" w:hAnsi="Times New Roman" w:cs="Times New Roman"/>
          <w:sz w:val="28"/>
          <w:szCs w:val="28"/>
        </w:rPr>
        <w:t xml:space="preserve"> 1.1. </w:t>
      </w:r>
      <w:r w:rsidR="00D17966">
        <w:rPr>
          <w:rFonts w:ascii="Times New Roman" w:hAnsi="Times New Roman" w:cs="Times New Roman"/>
          <w:sz w:val="28"/>
          <w:szCs w:val="28"/>
        </w:rPr>
        <w:t>Понятие правомерного поведения</w:t>
      </w:r>
    </w:p>
    <w:p w:rsidR="00264EB7" w:rsidRPr="007F782D" w:rsidRDefault="00264EB7" w:rsidP="00264EB7">
      <w:pPr>
        <w:rPr>
          <w:rFonts w:ascii="Times New Roman" w:hAnsi="Times New Roman" w:cs="Times New Roman"/>
          <w:sz w:val="28"/>
          <w:szCs w:val="28"/>
        </w:rPr>
      </w:pPr>
      <w:r w:rsidRPr="007F782D">
        <w:rPr>
          <w:rFonts w:ascii="Times New Roman" w:hAnsi="Times New Roman" w:cs="Times New Roman"/>
          <w:sz w:val="28"/>
          <w:szCs w:val="28"/>
        </w:rPr>
        <w:t xml:space="preserve">   1.2. </w:t>
      </w:r>
      <w:r w:rsidR="00D17966">
        <w:rPr>
          <w:rFonts w:ascii="Times New Roman" w:hAnsi="Times New Roman" w:cs="Times New Roman"/>
          <w:sz w:val="28"/>
          <w:szCs w:val="28"/>
        </w:rPr>
        <w:t>Структура правомерного поведения</w:t>
      </w:r>
    </w:p>
    <w:p w:rsidR="00210CCC" w:rsidRPr="007F782D" w:rsidRDefault="00210CCC" w:rsidP="00264EB7">
      <w:pPr>
        <w:rPr>
          <w:rFonts w:ascii="Times New Roman" w:hAnsi="Times New Roman" w:cs="Times New Roman"/>
          <w:sz w:val="28"/>
          <w:szCs w:val="28"/>
        </w:rPr>
      </w:pPr>
      <w:r w:rsidRPr="007F782D">
        <w:rPr>
          <w:rFonts w:ascii="Times New Roman" w:hAnsi="Times New Roman" w:cs="Times New Roman"/>
          <w:sz w:val="28"/>
          <w:szCs w:val="28"/>
        </w:rPr>
        <w:t xml:space="preserve">2. </w:t>
      </w:r>
      <w:r w:rsidR="00D17966">
        <w:rPr>
          <w:rFonts w:ascii="Times New Roman" w:hAnsi="Times New Roman" w:cs="Times New Roman"/>
          <w:sz w:val="28"/>
          <w:szCs w:val="28"/>
        </w:rPr>
        <w:t>Виды и особенности правомерного</w:t>
      </w:r>
      <w:r w:rsidR="000843DF">
        <w:rPr>
          <w:rFonts w:ascii="Times New Roman" w:hAnsi="Times New Roman" w:cs="Times New Roman"/>
          <w:sz w:val="28"/>
          <w:szCs w:val="28"/>
        </w:rPr>
        <w:t xml:space="preserve"> поведения</w:t>
      </w:r>
      <w:r w:rsidR="00D1796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10CCC" w:rsidRPr="007F782D" w:rsidRDefault="00210CCC" w:rsidP="00264EB7">
      <w:pPr>
        <w:rPr>
          <w:rFonts w:ascii="Times New Roman" w:hAnsi="Times New Roman" w:cs="Times New Roman"/>
          <w:sz w:val="28"/>
          <w:szCs w:val="28"/>
        </w:rPr>
      </w:pPr>
      <w:r w:rsidRPr="007F782D">
        <w:rPr>
          <w:rFonts w:ascii="Times New Roman" w:hAnsi="Times New Roman" w:cs="Times New Roman"/>
          <w:sz w:val="28"/>
          <w:szCs w:val="28"/>
        </w:rPr>
        <w:t xml:space="preserve">    2.1. </w:t>
      </w:r>
      <w:r w:rsidR="000843DF">
        <w:rPr>
          <w:rFonts w:ascii="Times New Roman" w:hAnsi="Times New Roman" w:cs="Times New Roman"/>
          <w:sz w:val="28"/>
          <w:szCs w:val="28"/>
        </w:rPr>
        <w:t>Социально-активное поведение</w:t>
      </w:r>
    </w:p>
    <w:p w:rsidR="00210CCC" w:rsidRDefault="00210CCC" w:rsidP="00264EB7">
      <w:pPr>
        <w:rPr>
          <w:rFonts w:ascii="Times New Roman" w:hAnsi="Times New Roman" w:cs="Times New Roman"/>
          <w:sz w:val="28"/>
          <w:szCs w:val="28"/>
        </w:rPr>
      </w:pPr>
      <w:r w:rsidRPr="007F782D">
        <w:rPr>
          <w:rFonts w:ascii="Times New Roman" w:hAnsi="Times New Roman" w:cs="Times New Roman"/>
          <w:sz w:val="28"/>
          <w:szCs w:val="28"/>
        </w:rPr>
        <w:t xml:space="preserve">    2.2.</w:t>
      </w:r>
      <w:r w:rsidR="000843DF">
        <w:rPr>
          <w:rFonts w:ascii="Times New Roman" w:hAnsi="Times New Roman" w:cs="Times New Roman"/>
          <w:sz w:val="28"/>
          <w:szCs w:val="28"/>
        </w:rPr>
        <w:t xml:space="preserve"> Привычное поведение</w:t>
      </w:r>
    </w:p>
    <w:p w:rsidR="000843DF" w:rsidRDefault="000843DF" w:rsidP="00264EB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2.3. Конформистское поведение</w:t>
      </w:r>
    </w:p>
    <w:p w:rsidR="000843DF" w:rsidRPr="007F782D" w:rsidRDefault="000843DF" w:rsidP="00264EB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2.4. Маргинальное поведение</w:t>
      </w:r>
    </w:p>
    <w:p w:rsidR="00210CCC" w:rsidRPr="007F782D" w:rsidRDefault="00210CCC" w:rsidP="00264EB7">
      <w:pPr>
        <w:rPr>
          <w:rFonts w:ascii="Times New Roman" w:hAnsi="Times New Roman" w:cs="Times New Roman"/>
          <w:sz w:val="28"/>
          <w:szCs w:val="28"/>
        </w:rPr>
      </w:pPr>
      <w:r w:rsidRPr="007F782D">
        <w:rPr>
          <w:rFonts w:ascii="Times New Roman" w:hAnsi="Times New Roman" w:cs="Times New Roman"/>
          <w:sz w:val="28"/>
          <w:szCs w:val="28"/>
        </w:rPr>
        <w:t>Заключение</w:t>
      </w:r>
    </w:p>
    <w:p w:rsidR="00FE6274" w:rsidRPr="007F782D" w:rsidRDefault="00210CCC" w:rsidP="00264EB7">
      <w:pPr>
        <w:rPr>
          <w:rFonts w:ascii="Times New Roman" w:hAnsi="Times New Roman" w:cs="Times New Roman"/>
          <w:sz w:val="28"/>
          <w:szCs w:val="28"/>
        </w:rPr>
      </w:pPr>
      <w:r w:rsidRPr="007F782D">
        <w:rPr>
          <w:rFonts w:ascii="Times New Roman" w:hAnsi="Times New Roman" w:cs="Times New Roman"/>
          <w:sz w:val="28"/>
          <w:szCs w:val="28"/>
        </w:rPr>
        <w:t>Список использованных источников и литературы</w:t>
      </w:r>
    </w:p>
    <w:p w:rsidR="00FE6274" w:rsidRPr="007F782D" w:rsidRDefault="00FE6274" w:rsidP="00264EB7">
      <w:pPr>
        <w:rPr>
          <w:rFonts w:ascii="Times New Roman" w:hAnsi="Times New Roman" w:cs="Times New Roman"/>
          <w:sz w:val="28"/>
          <w:szCs w:val="28"/>
        </w:rPr>
      </w:pPr>
    </w:p>
    <w:p w:rsidR="00FE6274" w:rsidRPr="007F782D" w:rsidRDefault="00FE6274" w:rsidP="00264EB7">
      <w:pPr>
        <w:rPr>
          <w:rFonts w:ascii="Times New Roman" w:hAnsi="Times New Roman" w:cs="Times New Roman"/>
          <w:sz w:val="28"/>
          <w:szCs w:val="28"/>
        </w:rPr>
      </w:pPr>
    </w:p>
    <w:p w:rsidR="00FE6274" w:rsidRPr="007F782D" w:rsidRDefault="00FE6274" w:rsidP="00264EB7">
      <w:pPr>
        <w:rPr>
          <w:rFonts w:ascii="Times New Roman" w:hAnsi="Times New Roman" w:cs="Times New Roman"/>
          <w:sz w:val="28"/>
          <w:szCs w:val="28"/>
        </w:rPr>
      </w:pPr>
    </w:p>
    <w:p w:rsidR="00FE6274" w:rsidRPr="007F782D" w:rsidRDefault="00FE6274" w:rsidP="00264EB7">
      <w:pPr>
        <w:rPr>
          <w:rFonts w:ascii="Times New Roman" w:hAnsi="Times New Roman" w:cs="Times New Roman"/>
          <w:sz w:val="28"/>
          <w:szCs w:val="28"/>
        </w:rPr>
      </w:pPr>
    </w:p>
    <w:p w:rsidR="00FE6274" w:rsidRPr="007F782D" w:rsidRDefault="00FE6274" w:rsidP="00264EB7">
      <w:pPr>
        <w:rPr>
          <w:rFonts w:ascii="Times New Roman" w:hAnsi="Times New Roman" w:cs="Times New Roman"/>
          <w:sz w:val="28"/>
          <w:szCs w:val="28"/>
        </w:rPr>
      </w:pPr>
    </w:p>
    <w:p w:rsidR="00FE6274" w:rsidRPr="007F782D" w:rsidRDefault="00FE6274" w:rsidP="00264EB7">
      <w:pPr>
        <w:rPr>
          <w:rFonts w:ascii="Times New Roman" w:hAnsi="Times New Roman" w:cs="Times New Roman"/>
          <w:sz w:val="28"/>
          <w:szCs w:val="28"/>
        </w:rPr>
      </w:pPr>
    </w:p>
    <w:p w:rsidR="00FE6274" w:rsidRPr="007F782D" w:rsidRDefault="00FE6274" w:rsidP="00264EB7">
      <w:pPr>
        <w:rPr>
          <w:rFonts w:ascii="Times New Roman" w:hAnsi="Times New Roman" w:cs="Times New Roman"/>
          <w:sz w:val="28"/>
          <w:szCs w:val="28"/>
        </w:rPr>
      </w:pPr>
    </w:p>
    <w:p w:rsidR="00FE6274" w:rsidRPr="007F782D" w:rsidRDefault="00FE6274" w:rsidP="00264EB7">
      <w:pPr>
        <w:rPr>
          <w:rFonts w:ascii="Times New Roman" w:hAnsi="Times New Roman" w:cs="Times New Roman"/>
          <w:sz w:val="28"/>
          <w:szCs w:val="28"/>
        </w:rPr>
      </w:pPr>
    </w:p>
    <w:p w:rsidR="00FE6274" w:rsidRPr="007F782D" w:rsidRDefault="00FE6274" w:rsidP="00264EB7">
      <w:pPr>
        <w:rPr>
          <w:rFonts w:ascii="Times New Roman" w:hAnsi="Times New Roman" w:cs="Times New Roman"/>
          <w:sz w:val="28"/>
          <w:szCs w:val="28"/>
        </w:rPr>
      </w:pPr>
    </w:p>
    <w:p w:rsidR="00FE6274" w:rsidRPr="007F782D" w:rsidRDefault="00FE6274" w:rsidP="00264EB7">
      <w:pPr>
        <w:rPr>
          <w:rFonts w:ascii="Times New Roman" w:hAnsi="Times New Roman" w:cs="Times New Roman"/>
          <w:sz w:val="28"/>
          <w:szCs w:val="28"/>
        </w:rPr>
      </w:pPr>
    </w:p>
    <w:p w:rsidR="00FE6274" w:rsidRPr="007F782D" w:rsidRDefault="00FE6274" w:rsidP="00264EB7">
      <w:pPr>
        <w:rPr>
          <w:rFonts w:ascii="Times New Roman" w:hAnsi="Times New Roman" w:cs="Times New Roman"/>
          <w:sz w:val="28"/>
          <w:szCs w:val="28"/>
        </w:rPr>
      </w:pPr>
    </w:p>
    <w:p w:rsidR="00E32145" w:rsidRDefault="00E32145" w:rsidP="001C7EF5">
      <w:pPr>
        <w:rPr>
          <w:rFonts w:ascii="Times New Roman" w:hAnsi="Times New Roman" w:cs="Times New Roman"/>
          <w:sz w:val="28"/>
          <w:szCs w:val="28"/>
        </w:rPr>
      </w:pPr>
    </w:p>
    <w:p w:rsidR="007556F4" w:rsidRDefault="007556F4" w:rsidP="001C7EF5">
      <w:pPr>
        <w:rPr>
          <w:rFonts w:ascii="Times New Roman" w:hAnsi="Times New Roman" w:cs="Times New Roman"/>
          <w:b/>
          <w:sz w:val="28"/>
          <w:szCs w:val="28"/>
        </w:rPr>
      </w:pPr>
    </w:p>
    <w:p w:rsidR="005D4C22" w:rsidRDefault="00FE6274" w:rsidP="00FE627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Список использованных источников и литературы</w:t>
      </w:r>
    </w:p>
    <w:p w:rsidR="005D4C22" w:rsidRPr="00BE4098" w:rsidRDefault="005D4C22" w:rsidP="007C1481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4098">
        <w:rPr>
          <w:rFonts w:ascii="Times New Roman" w:hAnsi="Times New Roman" w:cs="Times New Roman"/>
          <w:b/>
          <w:sz w:val="28"/>
          <w:szCs w:val="28"/>
        </w:rPr>
        <w:t>Нормативные правовые акты</w:t>
      </w:r>
    </w:p>
    <w:p w:rsidR="00700FD9" w:rsidRPr="00700FD9" w:rsidRDefault="00700FD9" w:rsidP="00700FD9">
      <w:pPr>
        <w:pStyle w:val="a3"/>
        <w:numPr>
          <w:ilvl w:val="0"/>
          <w:numId w:val="5"/>
        </w:numPr>
        <w:spacing w:line="360" w:lineRule="auto"/>
        <w:ind w:left="0" w:firstLine="0"/>
        <w:jc w:val="both"/>
        <w:rPr>
          <w:rFonts w:ascii="Times New Roman" w:hAnsi="Times New Roman" w:cs="Times New Roman"/>
          <w:kern w:val="36"/>
          <w:sz w:val="28"/>
          <w:szCs w:val="28"/>
          <w:lang w:eastAsia="ru-RU"/>
        </w:rPr>
      </w:pPr>
      <w:r w:rsidRPr="00700FD9">
        <w:rPr>
          <w:rFonts w:ascii="Times New Roman" w:hAnsi="Times New Roman" w:cs="Times New Roman"/>
          <w:kern w:val="36"/>
          <w:sz w:val="28"/>
          <w:szCs w:val="28"/>
          <w:lang w:eastAsia="ru-RU"/>
        </w:rPr>
        <w:t>"Конституция Российской Федерации" (принята всенародным голосованием 12.12.1993 с изменениями, одобренными в ходе общероссийского голосования 01.07.2020)</w:t>
      </w:r>
    </w:p>
    <w:p w:rsidR="003D5E88" w:rsidRPr="001123FB" w:rsidRDefault="005D4C22" w:rsidP="0014109C">
      <w:pPr>
        <w:pStyle w:val="a3"/>
        <w:numPr>
          <w:ilvl w:val="0"/>
          <w:numId w:val="5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E4098">
        <w:rPr>
          <w:rFonts w:ascii="Times New Roman" w:hAnsi="Times New Roman" w:cs="Times New Roman"/>
          <w:sz w:val="28"/>
          <w:szCs w:val="28"/>
        </w:rPr>
        <w:t xml:space="preserve">Уголовный кодекс Российской Федерации от 13 июня 1996 года № 63-ФЗ (ред. от </w:t>
      </w:r>
      <w:r w:rsidR="00AC54E1">
        <w:rPr>
          <w:rFonts w:ascii="Times New Roman" w:hAnsi="Times New Roman" w:cs="Times New Roman"/>
          <w:sz w:val="28"/>
          <w:szCs w:val="28"/>
        </w:rPr>
        <w:t>25.03</w:t>
      </w:r>
      <w:r w:rsidRPr="00BE4098">
        <w:rPr>
          <w:rFonts w:ascii="Times New Roman" w:hAnsi="Times New Roman" w:cs="Times New Roman"/>
          <w:sz w:val="28"/>
          <w:szCs w:val="28"/>
        </w:rPr>
        <w:t xml:space="preserve">.2022) </w:t>
      </w:r>
    </w:p>
    <w:p w:rsidR="003D5E88" w:rsidRPr="001123FB" w:rsidRDefault="003D5E88" w:rsidP="007C1481">
      <w:pPr>
        <w:pStyle w:val="a3"/>
        <w:spacing w:after="0" w:line="36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23FB">
        <w:rPr>
          <w:rFonts w:ascii="Times New Roman" w:hAnsi="Times New Roman" w:cs="Times New Roman"/>
          <w:b/>
          <w:sz w:val="28"/>
          <w:szCs w:val="28"/>
        </w:rPr>
        <w:t>Литература</w:t>
      </w:r>
    </w:p>
    <w:p w:rsidR="00396CA2" w:rsidRPr="00B4764E" w:rsidRDefault="00396CA2" w:rsidP="007C1481">
      <w:pPr>
        <w:pStyle w:val="a3"/>
        <w:spacing w:after="0" w:line="360" w:lineRule="auto"/>
        <w:ind w:left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542E4E" w:rsidRPr="00AC54E1" w:rsidRDefault="00542E4E" w:rsidP="007C1481">
      <w:pPr>
        <w:pStyle w:val="a3"/>
        <w:numPr>
          <w:ilvl w:val="0"/>
          <w:numId w:val="5"/>
        </w:numPr>
        <w:spacing w:line="36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B4764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Аврутин</w:t>
      </w:r>
      <w:proofErr w:type="spellEnd"/>
      <w:r w:rsidRPr="00B4764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Ю. Е. Государство и право: теория и практика</w:t>
      </w:r>
      <w:proofErr w:type="gramStart"/>
      <w:r w:rsidRPr="00B4764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:</w:t>
      </w:r>
      <w:proofErr w:type="gramEnd"/>
      <w:r w:rsidRPr="00B4764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учебное пособие для студентов вузов Ю. Е. </w:t>
      </w:r>
      <w:proofErr w:type="spellStart"/>
      <w:r w:rsidRPr="00B4764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Аврутин</w:t>
      </w:r>
      <w:proofErr w:type="spellEnd"/>
      <w:r w:rsidRPr="00B4764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— 2-е изд., доп. и </w:t>
      </w:r>
      <w:proofErr w:type="spellStart"/>
      <w:r w:rsidRPr="00B4764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перераб</w:t>
      </w:r>
      <w:proofErr w:type="spellEnd"/>
      <w:r w:rsidRPr="00B4764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 — Москва</w:t>
      </w:r>
      <w:proofErr w:type="gramStart"/>
      <w:r w:rsidRPr="00B4764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:</w:t>
      </w:r>
      <w:proofErr w:type="gramEnd"/>
      <w:r w:rsidRPr="00B4764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ЮНИТИ-ДАНА: Закон и право, 2020.</w:t>
      </w:r>
      <w:r w:rsidR="0087605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- 503с.</w:t>
      </w:r>
    </w:p>
    <w:p w:rsidR="00AC54E1" w:rsidRPr="00876052" w:rsidRDefault="00AC54E1" w:rsidP="007C1481">
      <w:pPr>
        <w:pStyle w:val="a3"/>
        <w:numPr>
          <w:ilvl w:val="0"/>
          <w:numId w:val="5"/>
        </w:numPr>
        <w:spacing w:line="36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7605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Бабаев В.К., Баранов В.М., </w:t>
      </w:r>
      <w:proofErr w:type="spellStart"/>
      <w:r w:rsidRPr="0087605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Толстик</w:t>
      </w:r>
      <w:proofErr w:type="spellEnd"/>
      <w:r w:rsidRPr="0087605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В.А. Теория государства и права в схемах и определениях: Учеб</w:t>
      </w:r>
      <w:proofErr w:type="gramStart"/>
      <w:r w:rsidRPr="0087605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  <w:proofErr w:type="gramEnd"/>
      <w:r w:rsidRPr="0087605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gramStart"/>
      <w:r w:rsidRPr="0087605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</w:t>
      </w:r>
      <w:proofErr w:type="gramEnd"/>
      <w:r w:rsidRPr="0087605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особие. М., 2017. </w:t>
      </w:r>
      <w:r w:rsidR="0087605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– 256с.</w:t>
      </w:r>
    </w:p>
    <w:p w:rsidR="0029346D" w:rsidRPr="00407797" w:rsidRDefault="00542E4E" w:rsidP="007C1481">
      <w:pPr>
        <w:pStyle w:val="a3"/>
        <w:numPr>
          <w:ilvl w:val="0"/>
          <w:numId w:val="5"/>
        </w:numPr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542E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Баранов А. В. Теория государства и права. Электронный курс. ФДО, ТУСУР, 2018.</w:t>
      </w:r>
    </w:p>
    <w:p w:rsidR="00407797" w:rsidRPr="00C730BF" w:rsidRDefault="00407797" w:rsidP="007C1481">
      <w:pPr>
        <w:pStyle w:val="a3"/>
        <w:numPr>
          <w:ilvl w:val="0"/>
          <w:numId w:val="5"/>
        </w:numPr>
        <w:spacing w:line="36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40779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Гойман-Червонюк</w:t>
      </w:r>
      <w:proofErr w:type="spellEnd"/>
      <w:r w:rsidRPr="0040779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В.И. Очерк теории государства и права. М., 2016. – 326с.</w:t>
      </w:r>
    </w:p>
    <w:p w:rsidR="00C730BF" w:rsidRPr="00AB02BB" w:rsidRDefault="00C730BF" w:rsidP="007C1481">
      <w:pPr>
        <w:pStyle w:val="a3"/>
        <w:numPr>
          <w:ilvl w:val="0"/>
          <w:numId w:val="5"/>
        </w:numPr>
        <w:spacing w:line="36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C730B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Головистикова</w:t>
      </w:r>
      <w:proofErr w:type="spellEnd"/>
      <w:r w:rsidRPr="00C730B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А.Н., Дмитриева Ю.А. Теория государства и права в таблицах и схемах. М., 201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7</w:t>
      </w:r>
      <w:r w:rsidRPr="00C730B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 – 253с.</w:t>
      </w:r>
    </w:p>
    <w:p w:rsidR="00AB02BB" w:rsidRPr="00AB02BB" w:rsidRDefault="00AB02BB" w:rsidP="007C1481">
      <w:pPr>
        <w:pStyle w:val="a3"/>
        <w:numPr>
          <w:ilvl w:val="0"/>
          <w:numId w:val="5"/>
        </w:numPr>
        <w:spacing w:line="36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AB02B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Грухин</w:t>
      </w:r>
      <w:proofErr w:type="spellEnd"/>
      <w:r w:rsidRPr="00AB02B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Ю. А. Практикум по теории государства и права. Ч. 1</w:t>
      </w:r>
      <w:proofErr w:type="gramStart"/>
      <w:r w:rsidRPr="00AB02B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:</w:t>
      </w:r>
      <w:proofErr w:type="gramEnd"/>
      <w:r w:rsidRPr="00AB02B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учебное пособие / Ю. А. </w:t>
      </w:r>
      <w:proofErr w:type="spellStart"/>
      <w:r w:rsidRPr="00AB02B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Грухин</w:t>
      </w:r>
      <w:proofErr w:type="spellEnd"/>
      <w:r w:rsidRPr="00AB02B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Е. А. Сидорова ; </w:t>
      </w:r>
      <w:proofErr w:type="spellStart"/>
      <w:r w:rsidRPr="00AB02B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Новосиб</w:t>
      </w:r>
      <w:proofErr w:type="spellEnd"/>
      <w:r w:rsidRPr="00AB02B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</w:t>
      </w:r>
      <w:proofErr w:type="spellStart"/>
      <w:r w:rsidRPr="00AB02B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гос</w:t>
      </w:r>
      <w:proofErr w:type="spellEnd"/>
      <w:r w:rsidRPr="00AB02B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</w:t>
      </w:r>
      <w:proofErr w:type="spellStart"/>
      <w:r w:rsidRPr="00AB02B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техн</w:t>
      </w:r>
      <w:proofErr w:type="spellEnd"/>
      <w:r w:rsidRPr="00AB02B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ун-т. - Новосибирск, 2018. - 67 </w:t>
      </w:r>
      <w:proofErr w:type="gramStart"/>
      <w:r w:rsidRPr="00AB02B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</w:t>
      </w:r>
      <w:proofErr w:type="gramEnd"/>
      <w:r w:rsidRPr="00AB02B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</w:p>
    <w:p w:rsidR="00C730BF" w:rsidRPr="00AB02BB" w:rsidRDefault="00C730BF" w:rsidP="007C1481">
      <w:pPr>
        <w:pStyle w:val="a3"/>
        <w:numPr>
          <w:ilvl w:val="0"/>
          <w:numId w:val="5"/>
        </w:numPr>
        <w:spacing w:line="36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730B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Зарубаева Е.Ю. Правомерное поведение: подходы к определению дефиниции, социальная значимость и типология // Сибирский юридический вестник. 2015. N 1.</w:t>
      </w:r>
    </w:p>
    <w:p w:rsidR="00AB02BB" w:rsidRPr="00AB02BB" w:rsidRDefault="00AB02BB" w:rsidP="007C1481">
      <w:pPr>
        <w:pStyle w:val="a3"/>
        <w:numPr>
          <w:ilvl w:val="0"/>
          <w:numId w:val="5"/>
        </w:numPr>
        <w:spacing w:line="36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B02B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Ковалева Е.Л. Правомерное и противоправное поведение: их соотношение: Диссертация канд. </w:t>
      </w:r>
      <w:proofErr w:type="spellStart"/>
      <w:r w:rsidRPr="00AB02B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юрид</w:t>
      </w:r>
      <w:proofErr w:type="spellEnd"/>
      <w:r w:rsidRPr="00AB02B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 наук. М., 2002. – 288с.</w:t>
      </w:r>
    </w:p>
    <w:p w:rsidR="00C730BF" w:rsidRPr="008D443D" w:rsidRDefault="00C730BF" w:rsidP="007C1481">
      <w:pPr>
        <w:pStyle w:val="a3"/>
        <w:numPr>
          <w:ilvl w:val="0"/>
          <w:numId w:val="5"/>
        </w:numPr>
        <w:spacing w:line="36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C730B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Кулапов</w:t>
      </w:r>
      <w:proofErr w:type="spellEnd"/>
      <w:r w:rsidRPr="00C730B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В.Л. Теория государства и права. Саратов, 201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7. – 384с.</w:t>
      </w:r>
    </w:p>
    <w:p w:rsidR="008D443D" w:rsidRPr="008D443D" w:rsidRDefault="008D443D" w:rsidP="007C1481">
      <w:pPr>
        <w:pStyle w:val="a3"/>
        <w:numPr>
          <w:ilvl w:val="0"/>
          <w:numId w:val="5"/>
        </w:numPr>
        <w:spacing w:line="36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8D443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lastRenderedPageBreak/>
        <w:t>Кулапов</w:t>
      </w:r>
      <w:proofErr w:type="spellEnd"/>
      <w:r w:rsidRPr="008D443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В.Л. Правомерное поведение и правонарушение // Теория государства и права: Курс лекций</w:t>
      </w:r>
      <w:proofErr w:type="gramStart"/>
      <w:r w:rsidRPr="008D443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/ П</w:t>
      </w:r>
      <w:proofErr w:type="gramEnd"/>
      <w:r w:rsidRPr="008D443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од ред. Н.И. </w:t>
      </w:r>
      <w:proofErr w:type="spellStart"/>
      <w:r w:rsidRPr="008D443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Матузова</w:t>
      </w:r>
      <w:proofErr w:type="spellEnd"/>
      <w:r w:rsidRPr="008D443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и А.В. Малько. М., 2020. – 776с.</w:t>
      </w:r>
    </w:p>
    <w:p w:rsidR="00C8465E" w:rsidRPr="00C8465E" w:rsidRDefault="00542E4E" w:rsidP="00B4764E">
      <w:pPr>
        <w:pStyle w:val="a3"/>
        <w:numPr>
          <w:ilvl w:val="0"/>
          <w:numId w:val="5"/>
        </w:numPr>
        <w:spacing w:line="36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42E4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Малахов В. П. Теория государства и права</w:t>
      </w:r>
      <w:proofErr w:type="gramStart"/>
      <w:r w:rsidRPr="00542E4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:</w:t>
      </w:r>
      <w:proofErr w:type="gramEnd"/>
      <w:r w:rsidRPr="00542E4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учебное пособие для курсантов и слушателей образовательных учреждений МВД России юридического профиля : учебное пособие для студентов, обучающихся по специальности «Юриспруденция» / В. П. Малахов, И. А. </w:t>
      </w:r>
      <w:proofErr w:type="spellStart"/>
      <w:r w:rsidRPr="00542E4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Горшенёва</w:t>
      </w:r>
      <w:proofErr w:type="spellEnd"/>
      <w:r w:rsidRPr="00542E4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 А. А. Ива</w:t>
      </w:r>
      <w:r w:rsidR="00C730B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нов. — Москва: ЮНИТИ-ДАНА</w:t>
      </w:r>
      <w:r w:rsidRPr="00542E4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: Закон и право, 20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21.</w:t>
      </w:r>
      <w:r w:rsidR="0087605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– 159с.</w:t>
      </w:r>
    </w:p>
    <w:p w:rsidR="00C566DF" w:rsidRPr="008E209E" w:rsidRDefault="00C8465E" w:rsidP="00B4764E">
      <w:pPr>
        <w:pStyle w:val="a3"/>
        <w:numPr>
          <w:ilvl w:val="0"/>
          <w:numId w:val="5"/>
        </w:numPr>
        <w:spacing w:line="36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8465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Малько А.В. Категория «правовая жизнь»: проблемы становления // Государство и право. 2011. N 5.</w:t>
      </w:r>
    </w:p>
    <w:p w:rsidR="008E209E" w:rsidRPr="008E209E" w:rsidRDefault="008E209E" w:rsidP="00B4764E">
      <w:pPr>
        <w:pStyle w:val="a3"/>
        <w:numPr>
          <w:ilvl w:val="0"/>
          <w:numId w:val="5"/>
        </w:numPr>
        <w:spacing w:line="36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E209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Марченко М. Н. Источники права</w:t>
      </w:r>
      <w:proofErr w:type="gramStart"/>
      <w:r w:rsidRPr="008E209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:</w:t>
      </w:r>
      <w:proofErr w:type="gramEnd"/>
      <w:r w:rsidRPr="008E209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учебное пособие / М. Н. Марченко ; </w:t>
      </w:r>
      <w:proofErr w:type="spellStart"/>
      <w:r w:rsidRPr="008E209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Моск</w:t>
      </w:r>
      <w:proofErr w:type="spellEnd"/>
      <w:r w:rsidRPr="008E209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</w:t>
      </w:r>
      <w:proofErr w:type="spellStart"/>
      <w:r w:rsidRPr="008E209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гос</w:t>
      </w:r>
      <w:proofErr w:type="spellEnd"/>
      <w:r w:rsidRPr="008E209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ун-т им. М. В. Ломоносова, </w:t>
      </w:r>
      <w:proofErr w:type="spellStart"/>
      <w:r w:rsidRPr="008E209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Юрид</w:t>
      </w:r>
      <w:proofErr w:type="spellEnd"/>
      <w:r w:rsidRPr="008E209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</w:t>
      </w:r>
      <w:proofErr w:type="spellStart"/>
      <w:r w:rsidRPr="008E209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фак</w:t>
      </w:r>
      <w:proofErr w:type="spellEnd"/>
      <w:r w:rsidRPr="008E209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 - М., 2018. - 759 с.</w:t>
      </w:r>
    </w:p>
    <w:p w:rsidR="00C566DF" w:rsidRPr="00C566DF" w:rsidRDefault="00C566DF" w:rsidP="00B4764E">
      <w:pPr>
        <w:pStyle w:val="a3"/>
        <w:numPr>
          <w:ilvl w:val="0"/>
          <w:numId w:val="5"/>
        </w:numPr>
        <w:spacing w:line="36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566D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Марченко М.Н. Теория государства и права. М., 2019. – 800с.</w:t>
      </w:r>
    </w:p>
    <w:p w:rsidR="00CD5263" w:rsidRPr="00CD5263" w:rsidRDefault="00C566DF" w:rsidP="00B4764E">
      <w:pPr>
        <w:pStyle w:val="a3"/>
        <w:numPr>
          <w:ilvl w:val="0"/>
          <w:numId w:val="5"/>
        </w:numPr>
        <w:spacing w:line="36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566D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Марченко М.Н. Проблемы общей теории государства и права: Учеб</w:t>
      </w:r>
      <w:proofErr w:type="gramStart"/>
      <w:r w:rsidRPr="00C566D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.: </w:t>
      </w:r>
      <w:proofErr w:type="gramEnd"/>
      <w:r w:rsidRPr="00C566D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В 2 т. 2-е изд., </w:t>
      </w:r>
      <w:proofErr w:type="spellStart"/>
      <w:r w:rsidRPr="00C566D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перераб</w:t>
      </w:r>
      <w:proofErr w:type="spellEnd"/>
      <w:r w:rsidRPr="00C566D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 и доп. М., 2018. Т. 2: Право. – 784с.</w:t>
      </w:r>
    </w:p>
    <w:p w:rsidR="00CD5263" w:rsidRPr="00CD5263" w:rsidRDefault="00CD5263" w:rsidP="00B4764E">
      <w:pPr>
        <w:pStyle w:val="a3"/>
        <w:numPr>
          <w:ilvl w:val="0"/>
          <w:numId w:val="5"/>
        </w:numPr>
        <w:spacing w:line="36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D526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Российская юридическая энциклоп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едия / Гл. ред. А.Я. Сухарев. М</w:t>
      </w:r>
      <w:r w:rsidRPr="00CD526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 2019. – 1110с.</w:t>
      </w:r>
    </w:p>
    <w:p w:rsidR="003B4EF0" w:rsidRPr="003B4EF0" w:rsidRDefault="00CD5263" w:rsidP="00B4764E">
      <w:pPr>
        <w:pStyle w:val="a3"/>
        <w:numPr>
          <w:ilvl w:val="0"/>
          <w:numId w:val="5"/>
        </w:numPr>
        <w:spacing w:line="36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CD526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Сырых</w:t>
      </w:r>
      <w:proofErr w:type="gramEnd"/>
      <w:r w:rsidRPr="00CD526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В.М. Теория государства и права. М., 2014. – 512с.</w:t>
      </w:r>
    </w:p>
    <w:p w:rsidR="003B4EF0" w:rsidRPr="003B4EF0" w:rsidRDefault="003B4EF0" w:rsidP="00B4764E">
      <w:pPr>
        <w:pStyle w:val="a3"/>
        <w:numPr>
          <w:ilvl w:val="0"/>
          <w:numId w:val="5"/>
        </w:numPr>
        <w:spacing w:line="36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B4EF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Теория государства и права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3B4EF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/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3B4EF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</w:t>
      </w:r>
      <w:proofErr w:type="gramEnd"/>
      <w:r w:rsidRPr="003B4EF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од ред. В.М. </w:t>
      </w:r>
      <w:proofErr w:type="spellStart"/>
      <w:r w:rsidRPr="003B4EF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Корельского</w:t>
      </w:r>
      <w:proofErr w:type="spellEnd"/>
      <w:r w:rsidRPr="003B4EF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 М., 2018. – 616с.</w:t>
      </w:r>
    </w:p>
    <w:p w:rsidR="006D2933" w:rsidRPr="006D2933" w:rsidRDefault="003B4EF0" w:rsidP="00B4764E">
      <w:pPr>
        <w:pStyle w:val="a3"/>
        <w:numPr>
          <w:ilvl w:val="0"/>
          <w:numId w:val="5"/>
        </w:numPr>
        <w:spacing w:line="36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3B4EF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Толстик</w:t>
      </w:r>
      <w:proofErr w:type="spellEnd"/>
      <w:r w:rsidRPr="003B4EF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В.А., Трусов Н.А. Борьба за содержание права: Монография / В.А. </w:t>
      </w:r>
      <w:proofErr w:type="spellStart"/>
      <w:r w:rsidRPr="003B4EF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Толстик</w:t>
      </w:r>
      <w:proofErr w:type="spellEnd"/>
      <w:r w:rsidRPr="003B4EF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 Н.А. Трусов. Н. Новгород, 2018. – 202с.</w:t>
      </w:r>
    </w:p>
    <w:p w:rsidR="00542E4E" w:rsidRPr="006D2933" w:rsidRDefault="006D2933" w:rsidP="00B4764E">
      <w:pPr>
        <w:pStyle w:val="a3"/>
        <w:numPr>
          <w:ilvl w:val="0"/>
          <w:numId w:val="5"/>
        </w:numPr>
        <w:spacing w:line="36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6D293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Уздимаева</w:t>
      </w:r>
      <w:proofErr w:type="spellEnd"/>
      <w:r w:rsidRPr="006D293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Н.И. Правомерное поведение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: понятие, квалификация, мотивы/</w:t>
      </w:r>
      <w:r w:rsidRPr="006D293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Под общ</w:t>
      </w:r>
      <w:proofErr w:type="gramStart"/>
      <w:r w:rsidRPr="006D293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  <w:proofErr w:type="gramEnd"/>
      <w:r w:rsidRPr="006D293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gramStart"/>
      <w:r w:rsidRPr="006D293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р</w:t>
      </w:r>
      <w:proofErr w:type="gramEnd"/>
      <w:r w:rsidRPr="006D293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ед. Н.И. </w:t>
      </w:r>
      <w:proofErr w:type="spellStart"/>
      <w:r w:rsidRPr="006D293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Матузова</w:t>
      </w:r>
      <w:proofErr w:type="spellEnd"/>
      <w:r w:rsidRPr="006D293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Саратов, 2016. – 198с. </w:t>
      </w:r>
      <w:r w:rsidR="00542E4E" w:rsidRPr="006D2933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700FD9" w:rsidRPr="006D293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</w:p>
    <w:sectPr w:rsidR="00542E4E" w:rsidRPr="006D2933" w:rsidSect="00BB2FF8">
      <w:foot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22241" w:rsidRDefault="00B22241" w:rsidP="007B13B2">
      <w:pPr>
        <w:spacing w:after="0" w:line="240" w:lineRule="auto"/>
      </w:pPr>
      <w:r>
        <w:separator/>
      </w:r>
    </w:p>
  </w:endnote>
  <w:endnote w:type="continuationSeparator" w:id="0">
    <w:p w:rsidR="00B22241" w:rsidRDefault="00B22241" w:rsidP="007B13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601424"/>
      <w:docPartObj>
        <w:docPartGallery w:val="Page Numbers (Bottom of Page)"/>
        <w:docPartUnique/>
      </w:docPartObj>
    </w:sdtPr>
    <w:sdtContent>
      <w:p w:rsidR="00AF710D" w:rsidRDefault="005E112D">
        <w:pPr>
          <w:pStyle w:val="a9"/>
          <w:jc w:val="center"/>
        </w:pPr>
        <w:fldSimple w:instr=" PAGE   \* MERGEFORMAT ">
          <w:r w:rsidR="008E209E">
            <w:rPr>
              <w:noProof/>
            </w:rPr>
            <w:t>2</w:t>
          </w:r>
        </w:fldSimple>
      </w:p>
    </w:sdtContent>
  </w:sdt>
  <w:p w:rsidR="00AF710D" w:rsidRDefault="00AF710D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22241" w:rsidRDefault="00B22241" w:rsidP="007B13B2">
      <w:pPr>
        <w:spacing w:after="0" w:line="240" w:lineRule="auto"/>
      </w:pPr>
      <w:r>
        <w:separator/>
      </w:r>
    </w:p>
  </w:footnote>
  <w:footnote w:type="continuationSeparator" w:id="0">
    <w:p w:rsidR="00B22241" w:rsidRDefault="00B22241" w:rsidP="007B13B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171B95"/>
    <w:multiLevelType w:val="multilevel"/>
    <w:tmpl w:val="B5841C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E0A43D4"/>
    <w:multiLevelType w:val="hybridMultilevel"/>
    <w:tmpl w:val="AB183C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0F392A"/>
    <w:multiLevelType w:val="multilevel"/>
    <w:tmpl w:val="567EA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7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3">
    <w:nsid w:val="200F143B"/>
    <w:multiLevelType w:val="hybridMultilevel"/>
    <w:tmpl w:val="8D6E55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2B74532"/>
    <w:multiLevelType w:val="hybridMultilevel"/>
    <w:tmpl w:val="48765D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012390C"/>
    <w:multiLevelType w:val="hybridMultilevel"/>
    <w:tmpl w:val="AAA0468C"/>
    <w:lvl w:ilvl="0" w:tplc="C48CC2EC">
      <w:start w:val="1"/>
      <w:numFmt w:val="decimal"/>
      <w:lvlText w:val="%1."/>
      <w:lvlJc w:val="left"/>
      <w:pPr>
        <w:ind w:left="644" w:hanging="360"/>
      </w:pPr>
      <w:rPr>
        <w:rFonts w:ascii="Times New Roman" w:eastAsiaTheme="minorHAnsi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5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360DF"/>
    <w:rsid w:val="0000613B"/>
    <w:rsid w:val="00036DBA"/>
    <w:rsid w:val="0003739B"/>
    <w:rsid w:val="00075AB0"/>
    <w:rsid w:val="0007727A"/>
    <w:rsid w:val="000843DF"/>
    <w:rsid w:val="000A1220"/>
    <w:rsid w:val="000A49BB"/>
    <w:rsid w:val="000A677A"/>
    <w:rsid w:val="001123FB"/>
    <w:rsid w:val="001179B5"/>
    <w:rsid w:val="0014109C"/>
    <w:rsid w:val="00162001"/>
    <w:rsid w:val="00165B48"/>
    <w:rsid w:val="001876E4"/>
    <w:rsid w:val="001C479E"/>
    <w:rsid w:val="001C7EF5"/>
    <w:rsid w:val="001D2C14"/>
    <w:rsid w:val="001D5865"/>
    <w:rsid w:val="001E6E97"/>
    <w:rsid w:val="001F365E"/>
    <w:rsid w:val="00210CCC"/>
    <w:rsid w:val="0021752A"/>
    <w:rsid w:val="002269F6"/>
    <w:rsid w:val="00264EB7"/>
    <w:rsid w:val="00273206"/>
    <w:rsid w:val="00290241"/>
    <w:rsid w:val="0029346D"/>
    <w:rsid w:val="00293A18"/>
    <w:rsid w:val="002E4A3E"/>
    <w:rsid w:val="00312ACB"/>
    <w:rsid w:val="00314C94"/>
    <w:rsid w:val="003155ED"/>
    <w:rsid w:val="0033058C"/>
    <w:rsid w:val="00350E33"/>
    <w:rsid w:val="00370D1A"/>
    <w:rsid w:val="00381554"/>
    <w:rsid w:val="0039119A"/>
    <w:rsid w:val="00396CA2"/>
    <w:rsid w:val="003A205E"/>
    <w:rsid w:val="003B3D42"/>
    <w:rsid w:val="003B4EF0"/>
    <w:rsid w:val="003D433F"/>
    <w:rsid w:val="003D5E88"/>
    <w:rsid w:val="003D70CC"/>
    <w:rsid w:val="003D77A8"/>
    <w:rsid w:val="003F4F30"/>
    <w:rsid w:val="00407797"/>
    <w:rsid w:val="0044094A"/>
    <w:rsid w:val="004B3133"/>
    <w:rsid w:val="004D29F8"/>
    <w:rsid w:val="00505DB4"/>
    <w:rsid w:val="0051099B"/>
    <w:rsid w:val="00542E4E"/>
    <w:rsid w:val="00563905"/>
    <w:rsid w:val="00566526"/>
    <w:rsid w:val="00594296"/>
    <w:rsid w:val="005A7515"/>
    <w:rsid w:val="005C3044"/>
    <w:rsid w:val="005D4C22"/>
    <w:rsid w:val="005E112D"/>
    <w:rsid w:val="005E766E"/>
    <w:rsid w:val="00601C87"/>
    <w:rsid w:val="006267B6"/>
    <w:rsid w:val="00640873"/>
    <w:rsid w:val="006A331B"/>
    <w:rsid w:val="006B3E62"/>
    <w:rsid w:val="006B3F47"/>
    <w:rsid w:val="006C49B5"/>
    <w:rsid w:val="006D1302"/>
    <w:rsid w:val="006D1C15"/>
    <w:rsid w:val="006D2933"/>
    <w:rsid w:val="0070027B"/>
    <w:rsid w:val="00700FD9"/>
    <w:rsid w:val="00702FBC"/>
    <w:rsid w:val="00722233"/>
    <w:rsid w:val="007378F5"/>
    <w:rsid w:val="00751E34"/>
    <w:rsid w:val="007556F4"/>
    <w:rsid w:val="007710D0"/>
    <w:rsid w:val="007756B6"/>
    <w:rsid w:val="0078090B"/>
    <w:rsid w:val="007B13B2"/>
    <w:rsid w:val="007C1481"/>
    <w:rsid w:val="007C493C"/>
    <w:rsid w:val="007F782D"/>
    <w:rsid w:val="008136B0"/>
    <w:rsid w:val="0081433A"/>
    <w:rsid w:val="00820AA8"/>
    <w:rsid w:val="00820EAF"/>
    <w:rsid w:val="008229BC"/>
    <w:rsid w:val="0084099C"/>
    <w:rsid w:val="00876052"/>
    <w:rsid w:val="008C04C1"/>
    <w:rsid w:val="008D443D"/>
    <w:rsid w:val="008E209E"/>
    <w:rsid w:val="008F720E"/>
    <w:rsid w:val="00902AC7"/>
    <w:rsid w:val="009244CA"/>
    <w:rsid w:val="00934BFD"/>
    <w:rsid w:val="009451EA"/>
    <w:rsid w:val="00951AA2"/>
    <w:rsid w:val="00954896"/>
    <w:rsid w:val="00975637"/>
    <w:rsid w:val="0097647C"/>
    <w:rsid w:val="009F2C64"/>
    <w:rsid w:val="00A37314"/>
    <w:rsid w:val="00AA1108"/>
    <w:rsid w:val="00AA62C9"/>
    <w:rsid w:val="00AB02BB"/>
    <w:rsid w:val="00AB32D8"/>
    <w:rsid w:val="00AC3FA2"/>
    <w:rsid w:val="00AC54E1"/>
    <w:rsid w:val="00AF55AE"/>
    <w:rsid w:val="00AF705A"/>
    <w:rsid w:val="00AF710D"/>
    <w:rsid w:val="00B22241"/>
    <w:rsid w:val="00B360DF"/>
    <w:rsid w:val="00B40E43"/>
    <w:rsid w:val="00B4764E"/>
    <w:rsid w:val="00B95C9D"/>
    <w:rsid w:val="00BA5626"/>
    <w:rsid w:val="00BB2FF8"/>
    <w:rsid w:val="00BC5614"/>
    <w:rsid w:val="00BF1E62"/>
    <w:rsid w:val="00C1464C"/>
    <w:rsid w:val="00C21B1C"/>
    <w:rsid w:val="00C27A95"/>
    <w:rsid w:val="00C40917"/>
    <w:rsid w:val="00C43A28"/>
    <w:rsid w:val="00C45DF4"/>
    <w:rsid w:val="00C46359"/>
    <w:rsid w:val="00C566DF"/>
    <w:rsid w:val="00C71C35"/>
    <w:rsid w:val="00C730BF"/>
    <w:rsid w:val="00C8465E"/>
    <w:rsid w:val="00CD0D25"/>
    <w:rsid w:val="00CD1FCC"/>
    <w:rsid w:val="00CD5263"/>
    <w:rsid w:val="00CE40C4"/>
    <w:rsid w:val="00CF64B7"/>
    <w:rsid w:val="00D10A3D"/>
    <w:rsid w:val="00D17966"/>
    <w:rsid w:val="00D238DE"/>
    <w:rsid w:val="00D23E69"/>
    <w:rsid w:val="00D339DF"/>
    <w:rsid w:val="00D45832"/>
    <w:rsid w:val="00D61E4A"/>
    <w:rsid w:val="00D77F14"/>
    <w:rsid w:val="00D81CC6"/>
    <w:rsid w:val="00DA4DEF"/>
    <w:rsid w:val="00DF5EF9"/>
    <w:rsid w:val="00E0030A"/>
    <w:rsid w:val="00E032F4"/>
    <w:rsid w:val="00E0530F"/>
    <w:rsid w:val="00E160CA"/>
    <w:rsid w:val="00E17064"/>
    <w:rsid w:val="00E211B1"/>
    <w:rsid w:val="00E32145"/>
    <w:rsid w:val="00E628D3"/>
    <w:rsid w:val="00E6693A"/>
    <w:rsid w:val="00EB6760"/>
    <w:rsid w:val="00EB6F17"/>
    <w:rsid w:val="00EC330A"/>
    <w:rsid w:val="00EE0289"/>
    <w:rsid w:val="00EE407C"/>
    <w:rsid w:val="00EF25F5"/>
    <w:rsid w:val="00EF593B"/>
    <w:rsid w:val="00F04759"/>
    <w:rsid w:val="00F4637F"/>
    <w:rsid w:val="00FE3C3C"/>
    <w:rsid w:val="00FE6274"/>
    <w:rsid w:val="00FF53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60CA"/>
  </w:style>
  <w:style w:type="paragraph" w:styleId="1">
    <w:name w:val="heading 1"/>
    <w:basedOn w:val="a"/>
    <w:link w:val="10"/>
    <w:uiPriority w:val="9"/>
    <w:qFormat/>
    <w:rsid w:val="00700FD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4EB7"/>
    <w:pPr>
      <w:ind w:left="720"/>
      <w:contextualSpacing/>
    </w:pPr>
  </w:style>
  <w:style w:type="paragraph" w:styleId="a4">
    <w:name w:val="footnote text"/>
    <w:basedOn w:val="a"/>
    <w:link w:val="a5"/>
    <w:uiPriority w:val="99"/>
    <w:semiHidden/>
    <w:unhideWhenUsed/>
    <w:rsid w:val="007B13B2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7B13B2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7B13B2"/>
    <w:rPr>
      <w:vertAlign w:val="superscript"/>
    </w:rPr>
  </w:style>
  <w:style w:type="paragraph" w:styleId="a7">
    <w:name w:val="header"/>
    <w:basedOn w:val="a"/>
    <w:link w:val="a8"/>
    <w:uiPriority w:val="99"/>
    <w:semiHidden/>
    <w:unhideWhenUsed/>
    <w:rsid w:val="00BB2F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BB2FF8"/>
  </w:style>
  <w:style w:type="paragraph" w:styleId="a9">
    <w:name w:val="footer"/>
    <w:basedOn w:val="a"/>
    <w:link w:val="aa"/>
    <w:uiPriority w:val="99"/>
    <w:unhideWhenUsed/>
    <w:rsid w:val="00BB2F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B2FF8"/>
  </w:style>
  <w:style w:type="paragraph" w:styleId="ab">
    <w:name w:val="Normal (Web)"/>
    <w:basedOn w:val="a"/>
    <w:uiPriority w:val="99"/>
    <w:semiHidden/>
    <w:unhideWhenUsed/>
    <w:rsid w:val="003D5E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00FD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83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28053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87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0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0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EB7B366-938C-4236-9079-14FF512CCE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877</TotalTime>
  <Pages>4</Pages>
  <Words>630</Words>
  <Characters>3594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144</cp:revision>
  <dcterms:created xsi:type="dcterms:W3CDTF">2022-01-31T12:49:00Z</dcterms:created>
  <dcterms:modified xsi:type="dcterms:W3CDTF">2022-04-18T12:11:00Z</dcterms:modified>
</cp:coreProperties>
</file>