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E9BE2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t>1. Цель и задачи выполнения курсовой работы</w:t>
      </w:r>
    </w:p>
    <w:p w14:paraId="627EE5E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Цель</w:t>
      </w: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– улучшение условий труда и обеспечение безопасности работы на заданном оборудовании путем применения эффективных средств защиты от опасных и вредных производственных факторов, а также разработки специальных устройств и приспособлений.</w:t>
      </w:r>
    </w:p>
    <w:p w14:paraId="39467642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Задачи</w:t>
      </w: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:</w:t>
      </w:r>
    </w:p>
    <w:p w14:paraId="5F339A51" w14:textId="77777777" w:rsidR="00141F75" w:rsidRPr="00141F75" w:rsidRDefault="00141F75" w:rsidP="00141F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анализ опасных и вредных факторов в цехе (на производственном участке, оборудовании),</w:t>
      </w:r>
    </w:p>
    <w:p w14:paraId="59B3F52F" w14:textId="77777777" w:rsidR="00141F75" w:rsidRPr="00141F75" w:rsidRDefault="00141F75" w:rsidP="00141F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патентный поиск существующих средств защиты (приспособлений),</w:t>
      </w:r>
    </w:p>
    <w:p w14:paraId="67D1EB28" w14:textId="77777777" w:rsidR="00141F75" w:rsidRPr="00141F75" w:rsidRDefault="00141F75" w:rsidP="00141F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основных параметров средств защиты.</w:t>
      </w:r>
    </w:p>
    <w:p w14:paraId="51424411" w14:textId="1336C7F3" w:rsidR="00673F48" w:rsidRDefault="00673F48"/>
    <w:p w14:paraId="37A17771" w14:textId="486FEC70" w:rsidR="00141F75" w:rsidRDefault="00141F75"/>
    <w:p w14:paraId="51B12A5F" w14:textId="77777777" w:rsidR="00141F75" w:rsidRDefault="00141F75" w:rsidP="00141F75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2. Основные требования к курсовой работе</w:t>
      </w:r>
    </w:p>
    <w:p w14:paraId="14B37234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2.1. Тематика курсовой работы</w:t>
      </w:r>
    </w:p>
    <w:p w14:paraId="4330F9C0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Тематикой курсовой работы является разработка средств защиты от опасных и вредных факторов на одном конкретном производственном участке машиностроительного предприятия и на конкретном оборудовании. Тема проекта выбирается в соответствии с материалом, собранным студентом на практике, а также выполненным курсовым проектом по основам производства и производственной безопасности.</w:t>
      </w:r>
    </w:p>
    <w:p w14:paraId="48EA11D1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2.2. Задание на курсовую работу и исходные данные</w:t>
      </w:r>
    </w:p>
    <w:p w14:paraId="56BA5B50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Задание на курсовую работу выдается студенту индивидуально преподавателем в начале семестра. В задании даются: тема работы, исходные данные, содержание пояснительной записки, перечень графического материала и указывается срок предоставления работы к защите.</w:t>
      </w:r>
    </w:p>
    <w:p w14:paraId="464DE47A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Исходными данными к курсовой работе являются: базовый вариант технологического процесса изготовления детали, базовый вариант расположения оборудования на участке, параметры производственного помещения, схемы применяемого оборудования и приспособлений, схемы и описание существующих средств защиты.</w:t>
      </w:r>
    </w:p>
    <w:p w14:paraId="3543030C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2.3. Объем курсовой работы</w:t>
      </w:r>
    </w:p>
    <w:p w14:paraId="66D8BE52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Курсовая работа состоит из графической части (слайдов для презентации: 6 – 10 рисунков формата А4) и пояснительной записки объемом 20 – 30 страниц печатного текста с рисунками на листах формата А4.</w:t>
      </w:r>
    </w:p>
    <w:p w14:paraId="240A3D43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 целом курсовая работа должна предоставлять собой законченную проектную разработку.</w:t>
      </w:r>
    </w:p>
    <w:p w14:paraId="37DCF547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lastRenderedPageBreak/>
        <w:t>2.4. Работа над курсовой работой</w:t>
      </w:r>
    </w:p>
    <w:p w14:paraId="32BA78A4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Студент должен выполнять курсовую работу самостоятельно, при этом ему необходимо регулярно консультироваться с преподавателем и, в соответствии с графиком выполнения работы, отчитываться.</w:t>
      </w:r>
    </w:p>
    <w:p w14:paraId="36B2E8DF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Если студент не консультируется и не выполняет график, то преподаватель имеет право ставить вопрос перед кафедрой и деканатом об отчислении студента из университета.</w:t>
      </w:r>
    </w:p>
    <w:p w14:paraId="089C7CD2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2.5. Защита</w:t>
      </w:r>
    </w:p>
    <w:p w14:paraId="766D348A" w14:textId="77777777" w:rsidR="00141F75" w:rsidRDefault="00141F75" w:rsidP="00141F7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Готовая курсовая работа, подписанная студентом и руководителем, направляется на рецензию. При положительной рецензии работа выносится на защиту перед комиссией, назначенной заведующим кафедрой. Защита проводится с показом слайдов (или вывешиванием листов) и кратким докладом студента. В докладе доказывается актуальность темы, отмечаются опасные факторы и предложенные меры защиты, выделяются новые, оригинальные решения, предложенные самим студентом, перечисляются полученные выводы. После доклада студенту задаются вопросы. За результаты расчетов и принятых решений ответственность несет студент. По результатам защиты, с учетом качества выполненной курсовой работы, правильности и полноты ответов на вопросы, выставляется оценка.</w:t>
      </w:r>
    </w:p>
    <w:p w14:paraId="08CE5BFC" w14:textId="5685916F" w:rsidR="00141F75" w:rsidRDefault="00141F75"/>
    <w:p w14:paraId="5D29408A" w14:textId="129DD995" w:rsidR="00141F75" w:rsidRDefault="00141F75"/>
    <w:p w14:paraId="21BEDB8C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t>3. Методические указания по выполнению курсовой работы</w:t>
      </w:r>
    </w:p>
    <w:p w14:paraId="31F94DE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3.1. План построения и содержание разделов пояснительной записки к курсовой работе</w:t>
      </w:r>
    </w:p>
    <w:p w14:paraId="442E215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Расчетно-пояснительная записка курсовой работы должна включать:</w:t>
      </w:r>
    </w:p>
    <w:p w14:paraId="38C19D3C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титульный лист;</w:t>
      </w:r>
    </w:p>
    <w:p w14:paraId="76B9DB17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задание на курсовой проект;</w:t>
      </w:r>
    </w:p>
    <w:p w14:paraId="5316E875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введение;</w:t>
      </w:r>
    </w:p>
    <w:p w14:paraId="30E0A7F2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анализ производственного помещения, технологического процесса и оборудования с точки зрения безопасности;</w:t>
      </w:r>
    </w:p>
    <w:p w14:paraId="3597C7C8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анализ существующих средств защиты;</w:t>
      </w:r>
    </w:p>
    <w:p w14:paraId="1AD80778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выбор и расчет основных параметров средств защиты;</w:t>
      </w:r>
    </w:p>
    <w:p w14:paraId="6CA348D4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заключения;</w:t>
      </w:r>
    </w:p>
    <w:p w14:paraId="4F2DDCBC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список литературы;</w:t>
      </w:r>
    </w:p>
    <w:p w14:paraId="2D79EB8B" w14:textId="77777777" w:rsidR="00141F75" w:rsidRPr="00141F75" w:rsidRDefault="00141F75" w:rsidP="00141F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приложение.</w:t>
      </w:r>
    </w:p>
    <w:p w14:paraId="394E05C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соответствии с конкретным заданием на курсовую работу содержание пояснительной записки может быть изменено. Перечень расчетов и их объем указывает преподаватель.</w:t>
      </w:r>
    </w:p>
    <w:p w14:paraId="01401AFB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 xml:space="preserve">Титульный лист и задание оформляются в соответствии с требованиями </w:t>
      </w:r>
      <w:proofErr w:type="spellStart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ТулГУ</w:t>
      </w:r>
      <w:proofErr w:type="spellEnd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 Образец титульного листа и задания выдает преподаватель.</w:t>
      </w:r>
    </w:p>
    <w:p w14:paraId="1357BC71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Введение – показывает актуальность темы, формулирует цель и задачи проекта, обосновывает пути достижения цели.</w:t>
      </w:r>
    </w:p>
    <w:p w14:paraId="27E509CE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основных разделах пояснительной записки дается последовательность решения задач с анализом техпроцесса, описанием оборудования, анализом опасных факторов и решением инженерных задач по проектированию приспособлений и защитных средств, обеспечивающих безопасность труда. В конце каждого раздела приводятся выводы.</w:t>
      </w:r>
    </w:p>
    <w:p w14:paraId="18B5DF2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заключении приводятся итоги выполненной работы.</w:t>
      </w:r>
    </w:p>
    <w:p w14:paraId="143E4C39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Список литературы должен содержать все источники информации (включая справочники, ГОСТы, СНиП, СН и ПБ), используемые в работе над проектом, причем в тексте пояснительной записки должны быть на них ссылки. Список должен быть оформлен по </w:t>
      </w:r>
      <w:hyperlink r:id="rId5" w:tgtFrame="_blank" w:history="1">
        <w:r w:rsidRPr="00141F75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ГОСТ 7.32-2017</w:t>
        </w:r>
      </w:hyperlink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</w:t>
      </w:r>
    </w:p>
    <w:p w14:paraId="34FEE443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приложении приводятся дополнительные материалы к курсовому проекту (программы расчетов, базовый вариант технологического процесса и т.п.).</w:t>
      </w:r>
    </w:p>
    <w:p w14:paraId="3187AD5A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3.2. Методические указания по выполнению раздела «Анализ производственного помещения, технологического процесса и оборудования с точки зрения безопасности»</w:t>
      </w:r>
    </w:p>
    <w:p w14:paraId="3D123112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этом разделе кратко описывается помещение цеха, указываются его размеры. Описывается схема расположения оборудования в цехе и на участке. Упрощенная схема вычерчивается в записке на листе формата А4.</w:t>
      </w:r>
    </w:p>
    <w:p w14:paraId="7DF159C9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Выявляются вредные и опасные факторы, возможные причины травматизма. Описываются применяемые на участке (в цехе) коллективные средства защиты (ограждения, экраны, кожухи, блокировки, местные отсосы, заземляющее устройство и т.д.), а также средства механизации производственного процесса (приспособления, краны, роботы и т.д.).</w:t>
      </w:r>
    </w:p>
    <w:p w14:paraId="2F0E7F3D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3.3. Методические указания по выполнению раздела «Анализ существующих средств защиты»</w:t>
      </w:r>
    </w:p>
    <w:p w14:paraId="5A340D84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этом разделе проводится анализ средств защиты для одного наиболее опасного оборудования (например: пресса, сварочного автомата, токарного станка, шлифовального станка). Проводится патентный поиск наиболее совершенных и надежных средств защиты (по литературным источникам, реферативным журналам и патентам). Упрощенные схемы устройств вычерчиваются на листах формата А4 в записке, там же дается описание схем. При анализе указываются положительные и отрицательные стороны устройств и, на этой основе, выбирается наиболее рациональная схема. Даются собственные предложения по совершенствованию конструкции защитного устройства (или приспособления).</w:t>
      </w:r>
    </w:p>
    <w:p w14:paraId="19F7704D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Схема оборудования с выбранным защитным устройством вычерчивается в записке.</w:t>
      </w:r>
    </w:p>
    <w:p w14:paraId="449BEA4D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Должны быть указаны основные размеры оборудования и защитного устройства.</w:t>
      </w:r>
    </w:p>
    <w:p w14:paraId="2C786BE2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3.4. Методические указания по выполнению раздела «Расчет основных параметров средств защиты»</w:t>
      </w:r>
    </w:p>
    <w:p w14:paraId="22CF83C3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Проводятся расчеты опасных зон и основных параметров защитного устройства с учетом действующих усилий, прочностных характеристик, быстродействия и т.д. Защитное устройство (или приспособление) с уточненными размерами вычерчивается в записке (на листе формата А4). На схеме должны быть указаны две проекции: вид спереди и вид в плане (при необходимости – три проекции).</w:t>
      </w:r>
    </w:p>
    <w:p w14:paraId="0DFE8E5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этом разделе могут решаться общие вопросы обеспечения безопасности в цехе:</w:t>
      </w:r>
    </w:p>
    <w:p w14:paraId="79A71915" w14:textId="77777777" w:rsidR="00141F75" w:rsidRPr="00141F75" w:rsidRDefault="00141F75" w:rsidP="00141F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 перемещении и складировании грузов мостовым краном;</w:t>
      </w:r>
    </w:p>
    <w:p w14:paraId="1A7A4267" w14:textId="77777777" w:rsidR="00141F75" w:rsidRPr="00141F75" w:rsidRDefault="00141F75" w:rsidP="00141F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 очистке стекол от грязи;</w:t>
      </w:r>
    </w:p>
    <w:p w14:paraId="5F5221FD" w14:textId="77777777" w:rsidR="00141F75" w:rsidRPr="00141F75" w:rsidRDefault="00141F75" w:rsidP="00141F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замене ламп и светильников;</w:t>
      </w:r>
    </w:p>
    <w:p w14:paraId="6CEEC611" w14:textId="77777777" w:rsidR="00141F75" w:rsidRPr="00141F75" w:rsidRDefault="00141F75" w:rsidP="00141F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 эксплуатации электрооборудования;</w:t>
      </w:r>
    </w:p>
    <w:p w14:paraId="1F316E3E" w14:textId="77777777" w:rsidR="00141F75" w:rsidRPr="00141F75" w:rsidRDefault="00141F75" w:rsidP="00141F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 эксплуатации ручного инструмента и т.д.</w:t>
      </w:r>
    </w:p>
    <w:p w14:paraId="465F01F0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Расчеты рекомендуется выполнять в следующем порядке:</w:t>
      </w:r>
    </w:p>
    <w:p w14:paraId="45DA1D9E" w14:textId="77777777" w:rsidR="00141F75" w:rsidRPr="00141F75" w:rsidRDefault="00141F75" w:rsidP="00141F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наименование расчета, цель расчета, исходные данные;</w:t>
      </w:r>
    </w:p>
    <w:p w14:paraId="5BAF1089" w14:textId="77777777" w:rsidR="00141F75" w:rsidRPr="00141F75" w:rsidRDefault="00141F75" w:rsidP="00141F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последовательность выполнения расчета с формулами, таблицами, иллюстрациями;</w:t>
      </w:r>
    </w:p>
    <w:p w14:paraId="661A4550" w14:textId="77777777" w:rsidR="00141F75" w:rsidRPr="00141F75" w:rsidRDefault="00141F75" w:rsidP="00141F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результаты расчетов; выводы.</w:t>
      </w:r>
    </w:p>
    <w:p w14:paraId="18E1FD55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3.5. Оформление пояснительной записки (текстовой части) курсовой работы</w:t>
      </w:r>
    </w:p>
    <w:p w14:paraId="30C0759B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Расчетно-пояснительная записка должна быть оформлена с применением ЭВМ.</w:t>
      </w:r>
    </w:p>
    <w:p w14:paraId="626C78F9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Записка должна быть изложена логично, кратко, техническим языком и удовлетворять всем требованиям правописания. Курсовой проект, в котором записка выполнена с грамматическими и синтаксическими ошибками, к защите не допускается.</w:t>
      </w:r>
    </w:p>
    <w:p w14:paraId="7669D51A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Оформление записки должно быть по </w:t>
      </w:r>
      <w:hyperlink r:id="rId6" w:tgtFrame="_blank" w:history="1">
        <w:r w:rsidRPr="00141F75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ГОСТ 2.001-2013</w:t>
        </w:r>
      </w:hyperlink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</w:t>
      </w:r>
    </w:p>
    <w:p w14:paraId="55212ED2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Все расчеты должны быть выполнены в Международной системе единиц (СИ). При использовании номограмм, графиков и эмпирических формул, которые основаны на внесистемных единицах, окончательные результаты должны быть переведены в систему СИ.</w:t>
      </w:r>
    </w:p>
    <w:p w14:paraId="750E092D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Необходимо давать ссылки на используемую литературу при описании схем и использовании расчетных формул. Ссылки даются в квадратных скобках, где проставляются порядковый номер данного источника и страницы, например: [6, с. 138].</w:t>
      </w:r>
    </w:p>
    <w:p w14:paraId="3682E9DA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lastRenderedPageBreak/>
        <w:t>3.6. Оформление графической части работы</w:t>
      </w:r>
    </w:p>
    <w:p w14:paraId="57521641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Графическая часть проекта должна содержать 6 – 10 слайдов для презентации. На слайдах должны быть представлены: схема расположения оборудования на производственном участке, рассмотренные при анализе схемы защитных устройств, схема оборудования совместно с рекомендуемым защитным устройством (или приспособлением), схема разработанного защитного устройства с простановкой необходимых размеров, разрезов и сечений. Также необходимо показать основные расчетные схемы и формулы, полученные результаты.</w:t>
      </w:r>
    </w:p>
    <w:p w14:paraId="032C8F16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 выполнении графической части проекта следует руководствоваться Единой системой конструкторской документации (ЕСКД).</w:t>
      </w:r>
    </w:p>
    <w:p w14:paraId="5F79FFCE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Расположение видов и проекций на чертежах должно соответствовать </w:t>
      </w:r>
      <w:hyperlink r:id="rId7" w:tgtFrame="_blank" w:history="1">
        <w:r w:rsidRPr="00141F75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ГОСТ 2.119-2013</w:t>
        </w:r>
      </w:hyperlink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(под главным видом – вид сверху, справа от главного вида – вид слева и т.д.). На защитное устройство (или приспособление) составляется спецификация, в нее включают все детали устройства с характеристикой и с нумерацией арабскими цифрами. Штамп и спецификацию на защитное устройство располагают справа внизу по отношению к рабочему положению устройства. В штампе указывают название защитного устройства (приспособления).</w:t>
      </w:r>
    </w:p>
    <w:p w14:paraId="4CB0EEBD" w14:textId="6657603F" w:rsidR="00141F75" w:rsidRDefault="00141F75"/>
    <w:p w14:paraId="41143CA2" w14:textId="4066F455" w:rsidR="00141F75" w:rsidRDefault="00141F75"/>
    <w:p w14:paraId="0FA0D57B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t>4. Приложение</w:t>
      </w:r>
    </w:p>
    <w:p w14:paraId="282A821D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Примерный перечень заданий</w:t>
      </w:r>
    </w:p>
    <w:p w14:paraId="01CE4F62" w14:textId="77777777" w:rsidR="00141F75" w:rsidRPr="00141F75" w:rsidRDefault="00141F75" w:rsidP="00141F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Студенты решают несколько заданий по обеспечению безопасности оборудования. Они выполняют анализ существующих средств защиты (или приспособлений), выявляют их недостатки, выбирают наиболее рациональные решения, выполняют расчеты основных параметров и проектируют защитное устройство. Примерный перечень защитных устройств и приспособлений дан ниже.</w:t>
      </w:r>
    </w:p>
    <w:p w14:paraId="62C80298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Токарные станки</w:t>
      </w:r>
    </w:p>
    <w:p w14:paraId="2E18709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опасной зоны;</w:t>
      </w:r>
    </w:p>
    <w:p w14:paraId="7AA3320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экран от отлетающей стружки, осколков деталей или резцов;</w:t>
      </w:r>
    </w:p>
    <w:p w14:paraId="61C24D9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удаления пыли и мелкой стружки от режущего инструмента;</w:t>
      </w:r>
    </w:p>
    <w:p w14:paraId="7626A198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предохранительная муфта для исключения перегрузки при резании металла;</w:t>
      </w:r>
    </w:p>
    <w:p w14:paraId="43122FF7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удаления сливной стружки при резании легированной стали;</w:t>
      </w:r>
    </w:p>
    <w:p w14:paraId="2BC6F85D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приспособление для закрепления резцов;</w:t>
      </w:r>
    </w:p>
    <w:p w14:paraId="0B32D544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закрепления обрабатываемых деталей;</w:t>
      </w:r>
    </w:p>
    <w:p w14:paraId="382C3E23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обеспечения безопасности обработки длинных прутков.</w:t>
      </w:r>
    </w:p>
    <w:p w14:paraId="1458938B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Сверлильные станки</w:t>
      </w:r>
    </w:p>
    <w:p w14:paraId="2520F245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защитное устройство патрона, крепления инструмента;</w:t>
      </w:r>
    </w:p>
    <w:p w14:paraId="7BFB126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универсальное устройство для закрепления заготовок;</w:t>
      </w:r>
    </w:p>
    <w:p w14:paraId="69FF369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удаления стружки;</w:t>
      </w:r>
    </w:p>
    <w:p w14:paraId="7EDD3775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деревянного настила.</w:t>
      </w:r>
    </w:p>
    <w:p w14:paraId="07A57B18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Фрезерные станки</w:t>
      </w:r>
    </w:p>
    <w:p w14:paraId="726FF74C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защитный экран от отлетающих осколков фрезы и деталей;</w:t>
      </w:r>
    </w:p>
    <w:p w14:paraId="4C6F058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непрерывного удаления стружки и пыли, очистка воздуха от пыли.</w:t>
      </w:r>
    </w:p>
    <w:p w14:paraId="5A352EF7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Шлифовальные и заточные станки</w:t>
      </w:r>
    </w:p>
    <w:p w14:paraId="4557A8C6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опасной зоны;</w:t>
      </w:r>
    </w:p>
    <w:p w14:paraId="4EF2951C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защитный экран и местный отсос пыли;</w:t>
      </w:r>
    </w:p>
    <w:p w14:paraId="4B4F4390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туманоуловителя;</w:t>
      </w:r>
    </w:p>
    <w:p w14:paraId="3ADFD6D6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защитные экраны от осколков при разрыве круга;</w:t>
      </w:r>
    </w:p>
    <w:p w14:paraId="38419C52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приспособление для удержания инструмента и мелких деталей при обработке на шлифовальном или заточном станке;</w:t>
      </w:r>
    </w:p>
    <w:p w14:paraId="4816C1B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удаление и очистка СОЖ.</w:t>
      </w:r>
    </w:p>
    <w:p w14:paraId="2C117D37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Прессы, штамповка</w:t>
      </w:r>
    </w:p>
    <w:p w14:paraId="35FD7F9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защитное устройство для пресса;</w:t>
      </w:r>
    </w:p>
    <w:p w14:paraId="5915CC07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виброизоляции;</w:t>
      </w:r>
    </w:p>
    <w:p w14:paraId="34411D82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механизация подачи заготовок и съема изделий с пресса;</w:t>
      </w:r>
    </w:p>
    <w:p w14:paraId="4115CC75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теплоизоляции печи;</w:t>
      </w:r>
    </w:p>
    <w:p w14:paraId="7C51823C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экрана на прочность;</w:t>
      </w:r>
    </w:p>
    <w:p w14:paraId="5DFE40EA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местная вентиляция;</w:t>
      </w:r>
    </w:p>
    <w:p w14:paraId="7E0D3A6E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защита от шума.</w:t>
      </w:r>
    </w:p>
    <w:p w14:paraId="5C877D9A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Гильотинные ножницы</w:t>
      </w:r>
    </w:p>
    <w:p w14:paraId="54EA6FA9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защитное устройство опасной зоны (</w:t>
      </w:r>
      <w:proofErr w:type="spellStart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листоприжима</w:t>
      </w:r>
      <w:proofErr w:type="spellEnd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и ножа)</w:t>
      </w:r>
    </w:p>
    <w:p w14:paraId="40CA83C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механизмы подачи листов и заготовок;</w:t>
      </w:r>
    </w:p>
    <w:p w14:paraId="342D6964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усилий резания, мероприятия по уменьшению ударов.</w:t>
      </w:r>
    </w:p>
    <w:p w14:paraId="4D30F8D8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Краны и кран-балки</w:t>
      </w:r>
    </w:p>
    <w:p w14:paraId="6AC7564D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строповочная</w:t>
      </w:r>
      <w:proofErr w:type="spellEnd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оснастка для перемещения приспособлений, изделий и материалов;</w:t>
      </w:r>
    </w:p>
    <w:p w14:paraId="7C46AE06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приспособления для установки заготовок и деталей на станок и перемещения их;</w:t>
      </w:r>
    </w:p>
    <w:p w14:paraId="3E8F054E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ограничители грузоподъемности, блокировки, буферные устройства;</w:t>
      </w:r>
    </w:p>
    <w:p w14:paraId="0FCB552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подачи чистого воздуха в кабину крановщика;</w:t>
      </w:r>
    </w:p>
    <w:p w14:paraId="068FA95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аварийной эвакуации крановщика.</w:t>
      </w:r>
    </w:p>
    <w:p w14:paraId="506144F4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Гальваника</w:t>
      </w:r>
    </w:p>
    <w:p w14:paraId="3E9F1B42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оборудование для заливки кислот (из цистерны в стеклянные баллоны и из стеклянных баллонов в ванны); механизация работ;</w:t>
      </w:r>
    </w:p>
    <w:p w14:paraId="78E58BEA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устройство для перемещения заготовок, загрузки в ванны, расчет на прочность, механизация перемещения;</w:t>
      </w:r>
    </w:p>
    <w:p w14:paraId="19358127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приспособления для крепления деталей;</w:t>
      </w:r>
    </w:p>
    <w:p w14:paraId="34A8736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бортовой отсос, вытяжной зонт.</w:t>
      </w:r>
    </w:p>
    <w:p w14:paraId="3D6140FE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Сварка</w:t>
      </w:r>
    </w:p>
    <w:p w14:paraId="570717AE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стеллаж, приспособление для закрепления заготовок, для кантования изделий;</w:t>
      </w:r>
    </w:p>
    <w:p w14:paraId="46244C05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местный отсос;</w:t>
      </w:r>
    </w:p>
    <w:p w14:paraId="79854589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механизация перемещения заготовок и готовых изделий на сварочном участке.</w:t>
      </w:r>
    </w:p>
    <w:p w14:paraId="08C9A44A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Литье</w:t>
      </w:r>
    </w:p>
    <w:p w14:paraId="3AB066C0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расчет </w:t>
      </w:r>
      <w:proofErr w:type="spellStart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строповочной</w:t>
      </w:r>
      <w:proofErr w:type="spellEnd"/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оснастки для перемещения опок, деталей, заготовок и т.п.;</w:t>
      </w:r>
    </w:p>
    <w:p w14:paraId="1C62B29D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механизация работ по очистке опок и изделий от песчаной массы, от окалины;</w:t>
      </w:r>
    </w:p>
    <w:p w14:paraId="116AE2DE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воздушного душа;</w:t>
      </w:r>
    </w:p>
    <w:p w14:paraId="4C8E0A1B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местного отсоса;</w:t>
      </w:r>
    </w:p>
    <w:p w14:paraId="00269524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трубопроводов при литье под давлением;</w:t>
      </w:r>
    </w:p>
    <w:p w14:paraId="633425B2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экранов на прочность.</w:t>
      </w:r>
    </w:p>
    <w:p w14:paraId="62971087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Термообработка</w:t>
      </w:r>
    </w:p>
    <w:p w14:paraId="586204BA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вытяжной зонт;</w:t>
      </w:r>
    </w:p>
    <w:p w14:paraId="435C2CC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перемешивание масла в ванне;</w:t>
      </w:r>
    </w:p>
    <w:p w14:paraId="422FE7DA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автоматическое пожаротушение;</w:t>
      </w:r>
    </w:p>
    <w:p w14:paraId="42DE6A3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механизация подачи заготовок (при нагреве, при термической обработке).</w:t>
      </w:r>
    </w:p>
    <w:p w14:paraId="699CA507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Деревообработка</w:t>
      </w:r>
    </w:p>
    <w:p w14:paraId="3973E578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общеобменная вентиляция;</w:t>
      </w:r>
    </w:p>
    <w:p w14:paraId="2E3703F6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непрерывное удаление пыли и стружки от станков;</w:t>
      </w:r>
    </w:p>
    <w:p w14:paraId="0F9FC644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очистка воздуха от пыли и стружки;</w:t>
      </w:r>
    </w:p>
    <w:p w14:paraId="7F85E6A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защитные кожухи и подающие устройства.</w:t>
      </w:r>
    </w:p>
    <w:p w14:paraId="4EEDBD14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Окраска</w:t>
      </w:r>
    </w:p>
    <w:p w14:paraId="117B7538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общеобменная вентиляция;</w:t>
      </w:r>
    </w:p>
    <w:p w14:paraId="484CADB9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конструкция окрасочной камеры;</w:t>
      </w:r>
    </w:p>
    <w:p w14:paraId="40B17DE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очистка воздуха от краски, растворителей и воды.</w:t>
      </w:r>
    </w:p>
    <w:p w14:paraId="7436FB40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Электробезопасность</w:t>
      </w:r>
    </w:p>
    <w:p w14:paraId="7C51B045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зануление, расчет тока короткого замыкания;</w:t>
      </w:r>
    </w:p>
    <w:p w14:paraId="64E4482A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заземляющее устройство;</w:t>
      </w:r>
    </w:p>
    <w:p w14:paraId="24B17243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защита от обрыва кабеля;</w:t>
      </w:r>
    </w:p>
    <w:p w14:paraId="4679499C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молниезащита.</w:t>
      </w:r>
    </w:p>
    <w:p w14:paraId="3609B446" w14:textId="77777777" w:rsidR="00141F75" w:rsidRPr="00141F75" w:rsidRDefault="00141F75" w:rsidP="00141F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Оборудование рабочих мест и помещений</w:t>
      </w:r>
    </w:p>
    <w:p w14:paraId="2D55A9A9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оборудование рабочего места (стол, кресло);</w:t>
      </w:r>
    </w:p>
    <w:p w14:paraId="4A5A9621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место для складирования заготовок и изделий (стол, стеллаж);</w:t>
      </w:r>
    </w:p>
    <w:p w14:paraId="103E52BF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ограждение, настил;</w:t>
      </w:r>
    </w:p>
    <w:p w14:paraId="41F92C4C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стремянки, подмости, лестницы;</w:t>
      </w:r>
    </w:p>
    <w:p w14:paraId="0F254152" w14:textId="77777777" w:rsidR="00141F75" w:rsidRPr="00141F75" w:rsidRDefault="00141F75" w:rsidP="00141F75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41F7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демпфирующие устройства на дверях для уменьшения скорости движения створок.</w:t>
      </w:r>
    </w:p>
    <w:p w14:paraId="48B846C8" w14:textId="77777777" w:rsidR="00141F75" w:rsidRDefault="00141F75">
      <w:bookmarkStart w:id="0" w:name="_GoBack"/>
      <w:bookmarkEnd w:id="0"/>
    </w:p>
    <w:sectPr w:rsidR="0014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838C0"/>
    <w:multiLevelType w:val="multilevel"/>
    <w:tmpl w:val="D4F8C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9C27B0"/>
    <w:multiLevelType w:val="multilevel"/>
    <w:tmpl w:val="88FA5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DF1266"/>
    <w:multiLevelType w:val="multilevel"/>
    <w:tmpl w:val="F848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4C3C83"/>
    <w:multiLevelType w:val="multilevel"/>
    <w:tmpl w:val="48D2F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F6F60"/>
    <w:multiLevelType w:val="multilevel"/>
    <w:tmpl w:val="F4700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76"/>
    <w:rsid w:val="00141F75"/>
    <w:rsid w:val="00393176"/>
    <w:rsid w:val="0067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4AA0"/>
  <w15:chartTrackingRefBased/>
  <w15:docId w15:val="{D624001D-5F5E-4639-93BF-70D40700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1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1F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41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1F75"/>
    <w:rPr>
      <w:b/>
      <w:bCs/>
    </w:rPr>
  </w:style>
  <w:style w:type="character" w:styleId="a5">
    <w:name w:val="Hyperlink"/>
    <w:basedOn w:val="a0"/>
    <w:uiPriority w:val="99"/>
    <w:semiHidden/>
    <w:unhideWhenUsed/>
    <w:rsid w:val="00141F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2001153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200106859" TargetMode="External"/><Relationship Id="rId5" Type="http://schemas.openxmlformats.org/officeDocument/2006/relationships/hyperlink" Target="https://docs.cntd.ru/document/120015720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1971</Words>
  <Characters>11239</Characters>
  <Application>Microsoft Office Word</Application>
  <DocSecurity>0</DocSecurity>
  <Lines>93</Lines>
  <Paragraphs>26</Paragraphs>
  <ScaleCrop>false</ScaleCrop>
  <Company/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2022-08-04T13:03:00Z</dcterms:created>
  <dcterms:modified xsi:type="dcterms:W3CDTF">2022-08-04T13:04:00Z</dcterms:modified>
</cp:coreProperties>
</file>