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DB353" w14:textId="77777777" w:rsidR="000A3E87" w:rsidRDefault="000A3E87" w:rsidP="000A3E87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17"/>
          <w:szCs w:val="17"/>
        </w:rPr>
      </w:pPr>
      <w:r>
        <w:rPr>
          <w:rStyle w:val="a4"/>
          <w:rFonts w:ascii="Arial" w:hAnsi="Arial" w:cs="Arial"/>
          <w:color w:val="333333"/>
          <w:sz w:val="17"/>
          <w:szCs w:val="17"/>
          <w:bdr w:val="none" w:sz="0" w:space="0" w:color="auto" w:frame="1"/>
        </w:rPr>
        <w:t>ИТОГОВОЕ ПРАКТИЧЕСКОЕ ЗАДАНИЕ</w:t>
      </w:r>
    </w:p>
    <w:p w14:paraId="41552070" w14:textId="77777777" w:rsidR="000A3E87" w:rsidRDefault="000A3E87" w:rsidP="000A3E87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Итоговое задание - рассказ-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истрия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на тему "Мой рабочий день в 2032 году: кто я?". Необходимо подготовить рассуждения, рассказ, зарисовку на указанную тему. В работе стоит учитывать реальные возможности работы, должности.</w:t>
      </w:r>
    </w:p>
    <w:p w14:paraId="79CA45BF" w14:textId="77777777" w:rsidR="000A3E87" w:rsidRDefault="000A3E87" w:rsidP="000A3E87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Объем - от 1,5 страниц машинописного текста </w:t>
      </w:r>
    </w:p>
    <w:p w14:paraId="69EC5505" w14:textId="77777777" w:rsidR="00811DEA" w:rsidRDefault="00811DEA"/>
    <w:sectPr w:rsidR="0081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D0"/>
    <w:rsid w:val="000A3E87"/>
    <w:rsid w:val="00811DEA"/>
    <w:rsid w:val="0086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56451-9B41-4490-8141-32BAD31B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3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3E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7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2023-05-30T09:16:00Z</dcterms:created>
  <dcterms:modified xsi:type="dcterms:W3CDTF">2023-05-30T09:16:00Z</dcterms:modified>
</cp:coreProperties>
</file>